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4D6A" w14:textId="77777777" w:rsidR="006B2089" w:rsidRPr="00A369AC" w:rsidRDefault="006B2089" w:rsidP="00CB7B7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369AC">
        <w:rPr>
          <w:rFonts w:ascii="Arial" w:hAnsi="Arial" w:cs="Arial"/>
          <w:b/>
          <w:sz w:val="24"/>
        </w:rPr>
        <w:t>ATATÜRK Ü</w:t>
      </w:r>
      <w:r w:rsidR="00A369AC" w:rsidRPr="00A369AC">
        <w:rPr>
          <w:rFonts w:ascii="Arial" w:hAnsi="Arial" w:cs="Arial"/>
          <w:b/>
          <w:sz w:val="24"/>
        </w:rPr>
        <w:t>NİVERSİTESİ</w:t>
      </w:r>
      <w:r w:rsidR="00A369AC" w:rsidRPr="00A369AC">
        <w:rPr>
          <w:rFonts w:ascii="Arial" w:hAnsi="Arial" w:cs="Arial"/>
          <w:b/>
          <w:sz w:val="24"/>
        </w:rPr>
        <w:br/>
        <w:t>TARİH KULÜBÜ TÜZÜĞÜ</w:t>
      </w:r>
      <w:r w:rsidR="00A369AC">
        <w:rPr>
          <w:rFonts w:ascii="Arial" w:hAnsi="Arial" w:cs="Arial"/>
          <w:b/>
          <w:sz w:val="24"/>
        </w:rPr>
        <w:br/>
      </w:r>
    </w:p>
    <w:p w14:paraId="5532BBA4" w14:textId="77777777" w:rsidR="005E29B0" w:rsidRDefault="006B2089" w:rsidP="005E29B0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</w:rPr>
      </w:pPr>
      <w:r w:rsidRPr="00A369AC">
        <w:rPr>
          <w:rFonts w:ascii="Arial" w:hAnsi="Arial" w:cs="Arial"/>
          <w:b/>
          <w:sz w:val="24"/>
        </w:rPr>
        <w:t>BÖLÜM</w:t>
      </w:r>
    </w:p>
    <w:p w14:paraId="16555E25" w14:textId="77777777" w:rsidR="006B2089" w:rsidRPr="005E29B0" w:rsidRDefault="005E29B0" w:rsidP="005E29B0">
      <w:pPr>
        <w:pStyle w:val="ListeParagraf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AÇIKLAMALAR</w:t>
      </w:r>
      <w:r w:rsidR="00A369AC" w:rsidRPr="005E29B0">
        <w:rPr>
          <w:rFonts w:ascii="Arial" w:hAnsi="Arial" w:cs="Arial"/>
          <w:b/>
          <w:sz w:val="24"/>
        </w:rPr>
        <w:br/>
      </w:r>
    </w:p>
    <w:p w14:paraId="64096391" w14:textId="77777777" w:rsidR="006B2089" w:rsidRPr="00A369AC" w:rsidRDefault="006B2089" w:rsidP="00CB7B7F">
      <w:pPr>
        <w:spacing w:line="360" w:lineRule="auto"/>
        <w:rPr>
          <w:rFonts w:ascii="Arial" w:hAnsi="Arial" w:cs="Arial"/>
          <w:b/>
          <w:sz w:val="24"/>
        </w:rPr>
      </w:pPr>
      <w:r w:rsidRPr="00A369AC">
        <w:rPr>
          <w:rFonts w:ascii="Arial" w:hAnsi="Arial" w:cs="Arial"/>
          <w:b/>
          <w:sz w:val="24"/>
        </w:rPr>
        <w:t>MADDE 1: Topluluğun adı</w:t>
      </w:r>
    </w:p>
    <w:p w14:paraId="573D9F5F" w14:textId="77777777" w:rsidR="006B2089" w:rsidRDefault="006B2089" w:rsidP="00CB7B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Atatürk Üniversitesi Tarih </w:t>
      </w:r>
      <w:r w:rsidR="00A369AC">
        <w:rPr>
          <w:rFonts w:ascii="Arial" w:hAnsi="Arial" w:cs="Arial"/>
        </w:rPr>
        <w:t>Kulübü</w:t>
      </w:r>
    </w:p>
    <w:p w14:paraId="7217D65A" w14:textId="77777777" w:rsidR="006B2089" w:rsidRPr="00A369AC" w:rsidRDefault="00A369AC" w:rsidP="00CB7B7F">
      <w:pPr>
        <w:spacing w:line="360" w:lineRule="auto"/>
        <w:rPr>
          <w:rFonts w:ascii="Arial" w:hAnsi="Arial" w:cs="Arial"/>
          <w:b/>
          <w:sz w:val="24"/>
        </w:rPr>
      </w:pPr>
      <w:r w:rsidRPr="00A369AC">
        <w:rPr>
          <w:rFonts w:ascii="Arial" w:hAnsi="Arial" w:cs="Arial"/>
          <w:b/>
          <w:sz w:val="24"/>
        </w:rPr>
        <w:t>MADDE 2: Topluluğun amacı</w:t>
      </w:r>
    </w:p>
    <w:p w14:paraId="1787288B" w14:textId="77777777" w:rsidR="006B2089" w:rsidRDefault="006B2089" w:rsidP="00CB7B7F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369AC">
        <w:rPr>
          <w:rFonts w:ascii="Arial" w:hAnsi="Arial" w:cs="Arial"/>
          <w:b/>
        </w:rPr>
        <w:t>Tarih Kulübü’nün amacı:</w:t>
      </w:r>
      <w:r>
        <w:rPr>
          <w:rFonts w:ascii="Arial" w:hAnsi="Arial" w:cs="Arial"/>
        </w:rPr>
        <w:t xml:space="preserve"> </w:t>
      </w:r>
      <w:r w:rsidR="00A369AC" w:rsidRPr="004642FB">
        <w:rPr>
          <w:rStyle w:val="apple-converted-space"/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> </w:t>
      </w:r>
      <w:r w:rsidR="00A369AC" w:rsidRPr="004642FB">
        <w:rPr>
          <w:rFonts w:ascii="Arial" w:hAnsi="Arial" w:cs="Arial"/>
          <w:color w:val="000000" w:themeColor="text1"/>
          <w:shd w:val="clear" w:color="auto" w:fill="FFFFFF"/>
        </w:rPr>
        <w:t>Ata</w:t>
      </w:r>
      <w:r w:rsidR="00CF6D51">
        <w:rPr>
          <w:rFonts w:ascii="Arial" w:hAnsi="Arial" w:cs="Arial"/>
          <w:color w:val="000000" w:themeColor="text1"/>
          <w:shd w:val="clear" w:color="auto" w:fill="FFFFFF"/>
        </w:rPr>
        <w:t>türk Üniversitesi`nde</w:t>
      </w:r>
      <w:r w:rsidR="00451BAF">
        <w:rPr>
          <w:rFonts w:ascii="Arial" w:hAnsi="Arial" w:cs="Arial"/>
          <w:color w:val="000000" w:themeColor="text1"/>
          <w:shd w:val="clear" w:color="auto" w:fill="FFFFFF"/>
        </w:rPr>
        <w:t xml:space="preserve"> öğrenci k</w:t>
      </w:r>
      <w:r w:rsidR="00A369AC" w:rsidRPr="004642FB">
        <w:rPr>
          <w:rFonts w:ascii="Arial" w:hAnsi="Arial" w:cs="Arial"/>
          <w:color w:val="000000" w:themeColor="text1"/>
          <w:shd w:val="clear" w:color="auto" w:fill="FFFFFF"/>
        </w:rPr>
        <w:t xml:space="preserve">ulüp danışmanları ve </w:t>
      </w:r>
      <w:r w:rsidR="00451BAF">
        <w:rPr>
          <w:rFonts w:ascii="Arial" w:hAnsi="Arial" w:cs="Arial"/>
          <w:color w:val="000000" w:themeColor="text1"/>
          <w:shd w:val="clear" w:color="auto" w:fill="FFFFFF"/>
        </w:rPr>
        <w:t>üniversite y</w:t>
      </w:r>
      <w:r w:rsidR="00A369AC" w:rsidRPr="004642FB">
        <w:rPr>
          <w:rFonts w:ascii="Arial" w:hAnsi="Arial" w:cs="Arial"/>
          <w:color w:val="000000" w:themeColor="text1"/>
          <w:shd w:val="clear" w:color="auto" w:fill="FFFFFF"/>
        </w:rPr>
        <w:t>önetimi denetimine tabi olarak, üniversite genelinde</w:t>
      </w:r>
      <w:r w:rsidR="00451BAF">
        <w:rPr>
          <w:rFonts w:ascii="Arial" w:hAnsi="Arial" w:cs="Arial"/>
          <w:color w:val="000000" w:themeColor="text1"/>
          <w:shd w:val="clear" w:color="auto" w:fill="FFFFFF"/>
        </w:rPr>
        <w:t xml:space="preserve"> tarihi,</w:t>
      </w:r>
      <w:r w:rsidR="00A369AC" w:rsidRPr="004642FB">
        <w:rPr>
          <w:rFonts w:ascii="Arial" w:hAnsi="Arial" w:cs="Arial"/>
          <w:color w:val="000000" w:themeColor="text1"/>
          <w:shd w:val="clear" w:color="auto" w:fill="FFFFFF"/>
        </w:rPr>
        <w:t xml:space="preserve"> kültürel ve edebi her türlü etkinlik ve organizasyonları alt kol ve birimleri ile birlikte düzenlemek ve faaliyete geçirmek</w:t>
      </w:r>
      <w:r w:rsidR="004642FB">
        <w:rPr>
          <w:rFonts w:ascii="Arial" w:hAnsi="Arial" w:cs="Arial"/>
          <w:color w:val="000000" w:themeColor="text1"/>
          <w:shd w:val="clear" w:color="auto" w:fill="FFFFFF"/>
        </w:rPr>
        <w:t xml:space="preserve"> ve hiçbir siyasi örgüte bağlı kalmadan tarih ile ilgili kurumsal yapı oluşturmaktadır. Kulübün logosu aşağıdaki gibidir.</w:t>
      </w:r>
    </w:p>
    <w:p w14:paraId="372B1B10" w14:textId="77777777" w:rsidR="004642FB" w:rsidRDefault="004642FB" w:rsidP="00CB7B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hd w:val="clear" w:color="auto" w:fill="FFFFFF"/>
          <w:lang w:eastAsia="tr-TR"/>
        </w:rPr>
        <w:drawing>
          <wp:inline distT="0" distB="0" distL="0" distR="0" wp14:anchorId="5E8436E9" wp14:editId="113B803C">
            <wp:extent cx="2338035" cy="2295525"/>
            <wp:effectExtent l="0" t="0" r="0" b="0"/>
            <wp:docPr id="1" name="Resim 1" descr="C:\Users\Hasan\Desktop\logodene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logodene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01FE" w14:textId="77777777" w:rsidR="004642FB" w:rsidRPr="007D6A36" w:rsidRDefault="004642FB" w:rsidP="00CB7B7F">
      <w:pPr>
        <w:spacing w:line="360" w:lineRule="auto"/>
        <w:rPr>
          <w:rFonts w:ascii="Arial" w:hAnsi="Arial" w:cs="Arial"/>
          <w:b/>
          <w:sz w:val="24"/>
        </w:rPr>
      </w:pPr>
      <w:r w:rsidRPr="007D6A36">
        <w:rPr>
          <w:rFonts w:ascii="Arial" w:hAnsi="Arial" w:cs="Arial"/>
          <w:b/>
          <w:sz w:val="24"/>
        </w:rPr>
        <w:t>MADDE 3: Kulübün faaliyetleri</w:t>
      </w:r>
    </w:p>
    <w:p w14:paraId="79EB2431" w14:textId="77777777" w:rsidR="004642FB" w:rsidRDefault="004642FB" w:rsidP="00CB7B7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Üniversite konusunda bilinç ve ilgi uyandırmak için konferans, seminer, panel ve benzeri toplantılar, söyleşiler ve geziler düzenlemek.</w:t>
      </w:r>
    </w:p>
    <w:p w14:paraId="4CD87179" w14:textId="77777777" w:rsidR="004642FB" w:rsidRDefault="004642FB" w:rsidP="00CB7B7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Öğrenciler arasında iletişim ve etkileşimi sağlamak amacıyla web sitesi, posta öbeği, bülten, sosyal ağ gibi etkileşim araçları oluşturmak.</w:t>
      </w:r>
    </w:p>
    <w:p w14:paraId="26860A99" w14:textId="77777777" w:rsidR="004642FB" w:rsidRDefault="004642FB" w:rsidP="00CB7B7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Üniversite öğrencileri arasında tanı ve tanıtma davranışı oluşturmak, var olanları geliştirmek amacıyla uygun tarih ve yerlerde bilgilendirme, öğretme, tanıtma, uygulama toplantıları düzenlemek.</w:t>
      </w:r>
    </w:p>
    <w:p w14:paraId="7F5148AD" w14:textId="77777777" w:rsidR="004642FB" w:rsidRDefault="004642FB" w:rsidP="00CB7B7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Kulübe etkin üye katılımını sağlayacak faaliyetler düzenlemek.</w:t>
      </w:r>
    </w:p>
    <w:p w14:paraId="6C5DFE6B" w14:textId="77777777" w:rsidR="004642FB" w:rsidRDefault="004642FB" w:rsidP="00CB7B7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Başka kulüplerle tüzüğün amacına uygun etkinlikler yürütmek.</w:t>
      </w:r>
    </w:p>
    <w:p w14:paraId="6CF64C86" w14:textId="77777777" w:rsidR="004642FB" w:rsidRDefault="00F4168D" w:rsidP="00CB7B7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Türk tarihinde dönüm noktası olmuş önemli günlerde etkinlik düzenlemek.</w:t>
      </w:r>
    </w:p>
    <w:p w14:paraId="3FE2A20C" w14:textId="77777777" w:rsidR="00D30B5D" w:rsidRPr="00FF2CDD" w:rsidRDefault="00F4168D" w:rsidP="00D30B5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Tarihimizde is bırakmış şahsiyetlerin doğum yıl dönümlerinde kutlama, vefat yıl dönümlerinde anma törenleri düzenlemek.</w:t>
      </w:r>
    </w:p>
    <w:p w14:paraId="746F7974" w14:textId="77777777" w:rsidR="00C8009B" w:rsidRDefault="00C8009B" w:rsidP="00CB7B7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8009B">
        <w:rPr>
          <w:rFonts w:ascii="Arial" w:hAnsi="Arial" w:cs="Arial"/>
          <w:b/>
          <w:sz w:val="24"/>
        </w:rPr>
        <w:t>MADDE 4: Üyelik</w:t>
      </w:r>
    </w:p>
    <w:p w14:paraId="739341D6" w14:textId="77777777" w:rsidR="006437F3" w:rsidRDefault="006437F3" w:rsidP="00CB7B7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Atatürk Üniversitesi bünyesinde öğretim gören öğrenciler ve üniversite öğretim elemanları kulüp üyesi olabilir.</w:t>
      </w:r>
    </w:p>
    <w:p w14:paraId="7351A1C1" w14:textId="77777777" w:rsidR="006437F3" w:rsidRDefault="006437F3" w:rsidP="00CB7B7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Üyelik için, kulüp tarafından belirlenen formun doldurulması ve yönetim kuru tarafından onaylanması gerekmektedir.</w:t>
      </w:r>
    </w:p>
    <w:p w14:paraId="1DB7626D" w14:textId="77777777" w:rsidR="006437F3" w:rsidRPr="00D11403" w:rsidRDefault="006437F3" w:rsidP="00CB7B7F">
      <w:pPr>
        <w:spacing w:line="360" w:lineRule="auto"/>
        <w:jc w:val="both"/>
        <w:rPr>
          <w:rFonts w:ascii="Arial" w:hAnsi="Arial" w:cs="Arial"/>
          <w:b/>
        </w:rPr>
      </w:pPr>
      <w:r w:rsidRPr="00D11403">
        <w:rPr>
          <w:rFonts w:ascii="Arial" w:hAnsi="Arial" w:cs="Arial"/>
          <w:b/>
        </w:rPr>
        <w:t xml:space="preserve">Üyelik </w:t>
      </w:r>
      <w:r w:rsidR="00CE74F7" w:rsidRPr="00D11403">
        <w:rPr>
          <w:rFonts w:ascii="Arial" w:hAnsi="Arial" w:cs="Arial"/>
          <w:b/>
        </w:rPr>
        <w:t>şartları aşağıda belirtilmiştir.</w:t>
      </w:r>
    </w:p>
    <w:p w14:paraId="1F47A613" w14:textId="77777777" w:rsidR="006437F3" w:rsidRDefault="006437F3" w:rsidP="00CB7B7F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Kulüp uygulama yönergesini kabul etmek.</w:t>
      </w:r>
    </w:p>
    <w:p w14:paraId="1ABADC67" w14:textId="77777777" w:rsidR="006437F3" w:rsidRDefault="006437F3" w:rsidP="00CB7B7F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Üyelik için gerekli formu doldurarak öğrenci kulübü yönetim kuruluna başvurmak.</w:t>
      </w:r>
    </w:p>
    <w:p w14:paraId="0DA6296C" w14:textId="77777777" w:rsidR="006437F3" w:rsidRDefault="006437F3" w:rsidP="00CB7B7F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Kulüp </w:t>
      </w:r>
      <w:r w:rsidR="0047326D">
        <w:rPr>
          <w:rFonts w:ascii="Arial" w:hAnsi="Arial" w:cs="Arial"/>
        </w:rPr>
        <w:t>amac</w:t>
      </w:r>
      <w:r>
        <w:rPr>
          <w:rFonts w:ascii="Arial" w:hAnsi="Arial" w:cs="Arial"/>
        </w:rPr>
        <w:t>ına uygun davranmak</w:t>
      </w:r>
      <w:r w:rsidRPr="006437F3">
        <w:rPr>
          <w:rFonts w:ascii="Arial" w:hAnsi="Arial" w:cs="Arial"/>
        </w:rPr>
        <w:t xml:space="preserve"> ve kulüp faaliyetlerine katılmak.</w:t>
      </w:r>
    </w:p>
    <w:p w14:paraId="3A8FCB15" w14:textId="77777777" w:rsidR="00CE74F7" w:rsidRPr="00D11403" w:rsidRDefault="00CE74F7" w:rsidP="00CB7B7F">
      <w:pPr>
        <w:spacing w:line="360" w:lineRule="auto"/>
        <w:jc w:val="both"/>
        <w:rPr>
          <w:rFonts w:ascii="Arial" w:hAnsi="Arial" w:cs="Arial"/>
          <w:b/>
        </w:rPr>
      </w:pPr>
      <w:r w:rsidRPr="00D11403">
        <w:rPr>
          <w:rFonts w:ascii="Arial" w:hAnsi="Arial" w:cs="Arial"/>
          <w:b/>
        </w:rPr>
        <w:t>Üyeliğin sona ermesi.</w:t>
      </w:r>
    </w:p>
    <w:p w14:paraId="396EBCF8" w14:textId="77777777" w:rsidR="00CE74F7" w:rsidRDefault="002F7970" w:rsidP="00CB7B7F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Kendi iradesi ile kulüp üyeliğinden ayrılmak isteyen üye, üyelikten ayrılabilir.</w:t>
      </w:r>
    </w:p>
    <w:p w14:paraId="685455DA" w14:textId="77777777" w:rsidR="002F7970" w:rsidRDefault="002F7970" w:rsidP="00CB7B7F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Üyelik koşullarını kaybedenler, kulüp amacına uymayanlar ve kulüp faaliyetlerine katılmayanların üyeliğine yönetim kurulu kararı ile son verilir.</w:t>
      </w:r>
    </w:p>
    <w:p w14:paraId="066E6B48" w14:textId="77777777" w:rsidR="002F7970" w:rsidRDefault="002F7970" w:rsidP="00CB7B7F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Kulüp faaliyetleri sırasında siyasi amaçlı faaliyette bulunduğu tespit edilen üyeler üyelikten çıkarılır.</w:t>
      </w:r>
    </w:p>
    <w:p w14:paraId="55166FE3" w14:textId="77777777" w:rsidR="002F7970" w:rsidRDefault="002F7970" w:rsidP="00CB7B7F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Kulüp üyeliği öğrenciliğin son bulması ile kendiliğinden sona erer.</w:t>
      </w:r>
    </w:p>
    <w:p w14:paraId="58CF4349" w14:textId="77777777" w:rsidR="0050572C" w:rsidRDefault="0050572C" w:rsidP="00CB7B7F">
      <w:pPr>
        <w:spacing w:line="360" w:lineRule="auto"/>
        <w:jc w:val="both"/>
        <w:rPr>
          <w:rFonts w:ascii="Arial" w:hAnsi="Arial" w:cs="Arial"/>
        </w:rPr>
      </w:pPr>
    </w:p>
    <w:p w14:paraId="22552FF9" w14:textId="77777777" w:rsidR="006437F3" w:rsidRPr="00C13A3B" w:rsidRDefault="0050572C" w:rsidP="00CB7B7F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Arial" w:hAnsi="Arial" w:cs="Arial"/>
        </w:rPr>
      </w:pPr>
      <w:r w:rsidRPr="0050572C">
        <w:rPr>
          <w:rFonts w:ascii="Arial" w:hAnsi="Arial" w:cs="Arial"/>
          <w:b/>
          <w:sz w:val="24"/>
        </w:rPr>
        <w:t>BÖLÜM</w:t>
      </w:r>
    </w:p>
    <w:p w14:paraId="391E1EE0" w14:textId="77777777" w:rsidR="00C13A3B" w:rsidRDefault="00C13A3B" w:rsidP="00C13A3B">
      <w:pPr>
        <w:pStyle w:val="ListeParagraf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KULÜP YÖNETİMİ ve İŞLEYİŞİ</w:t>
      </w:r>
    </w:p>
    <w:p w14:paraId="539352C9" w14:textId="77777777" w:rsidR="00C13A3B" w:rsidRPr="00D11403" w:rsidRDefault="00C13A3B" w:rsidP="00C13A3B">
      <w:pPr>
        <w:pStyle w:val="ListeParagraf"/>
        <w:spacing w:line="360" w:lineRule="auto"/>
        <w:jc w:val="center"/>
        <w:rPr>
          <w:rFonts w:ascii="Arial" w:hAnsi="Arial" w:cs="Arial"/>
        </w:rPr>
      </w:pPr>
    </w:p>
    <w:p w14:paraId="55DBD9EF" w14:textId="77777777" w:rsidR="00D11403" w:rsidRDefault="00D11403" w:rsidP="00CB7B7F">
      <w:pPr>
        <w:spacing w:line="360" w:lineRule="auto"/>
        <w:rPr>
          <w:rFonts w:ascii="Arial" w:hAnsi="Arial" w:cs="Arial"/>
          <w:b/>
        </w:rPr>
      </w:pPr>
      <w:r w:rsidRPr="00D11403">
        <w:rPr>
          <w:rFonts w:ascii="Arial" w:hAnsi="Arial" w:cs="Arial"/>
          <w:b/>
        </w:rPr>
        <w:t>Kulübün Yönetim ve İşleyiş Organları</w:t>
      </w:r>
    </w:p>
    <w:p w14:paraId="6E449BC2" w14:textId="77777777" w:rsidR="00BF65EF" w:rsidRDefault="00BF65EF" w:rsidP="00CB7B7F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Kulüp faaliyetleri, kulüpten sorumlu bir akademik danışmanın sorumluluğunda yürütülür.</w:t>
      </w:r>
    </w:p>
    <w:p w14:paraId="59185DEE" w14:textId="77777777" w:rsidR="00BF65EF" w:rsidRDefault="00BF65EF" w:rsidP="00CB7B7F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Yönetim kurulu</w:t>
      </w:r>
      <w:r w:rsidR="00BA1E3C">
        <w:rPr>
          <w:rFonts w:ascii="Arial" w:hAnsi="Arial" w:cs="Arial"/>
        </w:rPr>
        <w:t xml:space="preserve"> ve denetleme kurulu</w:t>
      </w:r>
      <w:r>
        <w:rPr>
          <w:rFonts w:ascii="Arial" w:hAnsi="Arial" w:cs="Arial"/>
        </w:rPr>
        <w:t>, kulüp genel üyeleri arasından seçilir.</w:t>
      </w:r>
    </w:p>
    <w:p w14:paraId="16D8686D" w14:textId="77777777" w:rsidR="00BF65EF" w:rsidRDefault="00BF65EF" w:rsidP="00CB7B7F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11403">
        <w:rPr>
          <w:rFonts w:ascii="Arial" w:hAnsi="Arial" w:cs="Arial"/>
        </w:rPr>
        <w:t>Kulüp üyeleri arasında</w:t>
      </w:r>
      <w:r>
        <w:rPr>
          <w:rFonts w:ascii="Arial" w:hAnsi="Arial" w:cs="Arial"/>
        </w:rPr>
        <w:t>n</w:t>
      </w:r>
      <w:r w:rsidRPr="00D11403">
        <w:rPr>
          <w:rFonts w:ascii="Arial" w:hAnsi="Arial" w:cs="Arial"/>
        </w:rPr>
        <w:t xml:space="preserve"> 5 ( Beş) asil ve 5 ( Beş ) yedek</w:t>
      </w:r>
      <w:r>
        <w:rPr>
          <w:rFonts w:ascii="Arial" w:hAnsi="Arial" w:cs="Arial"/>
        </w:rPr>
        <w:t xml:space="preserve"> olmak üzere yönetim kurulu, 2 ( İki ) asil ve 2 (İki) yedek olmak üzere denetleme kurulu seçilir.</w:t>
      </w:r>
    </w:p>
    <w:p w14:paraId="072AE5D5" w14:textId="77777777" w:rsidR="00BF65EF" w:rsidRPr="00D11403" w:rsidRDefault="00BF65EF" w:rsidP="00CB7B7F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 öğretim dönemi başında 1 ( Bir ) yıl süre ile yeni başkan seçilir.</w:t>
      </w:r>
    </w:p>
    <w:p w14:paraId="13BFD3C1" w14:textId="77777777" w:rsidR="00BF65EF" w:rsidRPr="00BF65EF" w:rsidRDefault="00BF65EF" w:rsidP="00CB7B7F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Seçimler gizli oy ve açık sayım yönetimi ile yapılır.</w:t>
      </w:r>
    </w:p>
    <w:p w14:paraId="412B4F81" w14:textId="77777777" w:rsidR="00D11403" w:rsidRDefault="00BF65EF" w:rsidP="00CB7B7F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Kulüp, h</w:t>
      </w:r>
      <w:r w:rsidR="00D11403">
        <w:rPr>
          <w:rFonts w:ascii="Arial" w:hAnsi="Arial" w:cs="Arial"/>
        </w:rPr>
        <w:t>er öğretim döneminde en az bir defa toplanır.</w:t>
      </w:r>
    </w:p>
    <w:p w14:paraId="3595F123" w14:textId="77777777" w:rsidR="00847EEA" w:rsidRPr="00847EEA" w:rsidRDefault="00D11403" w:rsidP="00847EEA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Ortak proje aşamalarının belirlenmesinde toplanır.</w:t>
      </w:r>
    </w:p>
    <w:p w14:paraId="5450AD6C" w14:textId="77777777" w:rsidR="00D11403" w:rsidRDefault="00D11403" w:rsidP="00CB7B7F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Genel kurul toplantı tarihi ve gündemi 15 ( On beş ) gün önceden duyurulur.</w:t>
      </w:r>
    </w:p>
    <w:p w14:paraId="3619DCAE" w14:textId="77777777" w:rsidR="00847EEA" w:rsidRDefault="00847EEA" w:rsidP="00CB7B7F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Genel kurul, üye tam sayısının 2\3’ü çoğunluğuyla toplanır.</w:t>
      </w:r>
    </w:p>
    <w:p w14:paraId="1933CDE3" w14:textId="77777777" w:rsidR="00D11403" w:rsidRDefault="00D11403" w:rsidP="00CB7B7F">
      <w:pPr>
        <w:spacing w:line="360" w:lineRule="auto"/>
        <w:rPr>
          <w:rFonts w:ascii="Arial" w:hAnsi="Arial" w:cs="Arial"/>
          <w:b/>
        </w:rPr>
      </w:pPr>
      <w:r w:rsidRPr="00D11403">
        <w:rPr>
          <w:rFonts w:ascii="Arial" w:hAnsi="Arial" w:cs="Arial"/>
          <w:b/>
        </w:rPr>
        <w:t>Genel kurulun görevleri aşağıda belirtilmiştir.</w:t>
      </w:r>
    </w:p>
    <w:p w14:paraId="736E4CA9" w14:textId="77777777" w:rsidR="00D00A9E" w:rsidRPr="00D00A9E" w:rsidRDefault="00D00A9E" w:rsidP="00CB7B7F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00A9E">
        <w:rPr>
          <w:rFonts w:ascii="Arial" w:hAnsi="Arial" w:cs="Arial"/>
        </w:rPr>
        <w:t>Faaliyet döneminin planlarını yapmak ve çalışma ilkelerini belirlemek.</w:t>
      </w:r>
    </w:p>
    <w:p w14:paraId="697FEF5F" w14:textId="77777777" w:rsidR="00FF2CDD" w:rsidRPr="00FF2CDD" w:rsidRDefault="00D00A9E" w:rsidP="00FF2CDD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00A9E">
        <w:rPr>
          <w:rFonts w:ascii="Arial" w:hAnsi="Arial" w:cs="Arial"/>
        </w:rPr>
        <w:t>Üyelik kaydı yapmak ve üyeliği sona eren öğrencileri tespit etmek.</w:t>
      </w:r>
    </w:p>
    <w:p w14:paraId="6C0EF2A4" w14:textId="77777777" w:rsidR="00D30B5D" w:rsidRDefault="00D30B5D" w:rsidP="00D30B5D">
      <w:pPr>
        <w:spacing w:line="360" w:lineRule="auto"/>
        <w:rPr>
          <w:rFonts w:ascii="Arial" w:hAnsi="Arial" w:cs="Arial"/>
          <w:b/>
          <w:sz w:val="24"/>
        </w:rPr>
      </w:pPr>
      <w:r w:rsidRPr="00D30B5D">
        <w:rPr>
          <w:rFonts w:ascii="Arial" w:hAnsi="Arial" w:cs="Arial"/>
          <w:b/>
          <w:sz w:val="24"/>
        </w:rPr>
        <w:t>MADDE 6: Başkan ve Yönetim Kurulu</w:t>
      </w:r>
    </w:p>
    <w:p w14:paraId="147F6355" w14:textId="77777777" w:rsidR="00A83572" w:rsidRPr="00A83572" w:rsidRDefault="00A83572" w:rsidP="00A8357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83572">
        <w:rPr>
          <w:rFonts w:ascii="Arial" w:hAnsi="Arial" w:cs="Arial"/>
          <w:b/>
        </w:rPr>
        <w:t>Başkan:</w:t>
      </w:r>
      <w:r w:rsidRPr="00A83572">
        <w:rPr>
          <w:rFonts w:ascii="Arial" w:hAnsi="Arial" w:cs="Arial"/>
        </w:rPr>
        <w:t xml:space="preserve"> Kulübün ilk b</w:t>
      </w:r>
      <w:r>
        <w:rPr>
          <w:rFonts w:ascii="Arial" w:hAnsi="Arial" w:cs="Arial"/>
        </w:rPr>
        <w:t>aşkanı kurucu üyeler arasından Genel K</w:t>
      </w:r>
      <w:r w:rsidRPr="00A83572">
        <w:rPr>
          <w:rFonts w:ascii="Arial" w:hAnsi="Arial" w:cs="Arial"/>
        </w:rPr>
        <w:t>urul üyeleri tarafından seçilir. Takip eden yıllarda başkan, genel kurul üyeleri arasından seçilir. Başkan, yönetim kuruluna başkanlık eder.</w:t>
      </w:r>
    </w:p>
    <w:p w14:paraId="76128121" w14:textId="77777777" w:rsidR="00A83572" w:rsidRPr="00014EB2" w:rsidRDefault="00A83572" w:rsidP="00A83572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Yönetim Kurulu: </w:t>
      </w:r>
      <w:r w:rsidRPr="00A83572">
        <w:rPr>
          <w:rFonts w:ascii="Arial" w:hAnsi="Arial" w:cs="Arial"/>
        </w:rPr>
        <w:t xml:space="preserve">Genel </w:t>
      </w:r>
      <w:r>
        <w:rPr>
          <w:rFonts w:ascii="Arial" w:hAnsi="Arial" w:cs="Arial"/>
        </w:rPr>
        <w:t>Kurul üyeleri arasından seçilir. Ayda bir kez toplanır. Yönetim kurulu toplantısında en az 3 ( Üç ) üye olması zorunludur.</w:t>
      </w:r>
    </w:p>
    <w:p w14:paraId="3EF0B33E" w14:textId="77777777" w:rsidR="00014EB2" w:rsidRDefault="00014EB2" w:rsidP="00014EB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Yönetim kurulu üyele</w:t>
      </w:r>
      <w:r w:rsidR="003950E6">
        <w:rPr>
          <w:rFonts w:ascii="Arial" w:hAnsi="Arial" w:cs="Arial"/>
          <w:b/>
        </w:rPr>
        <w:t>ri</w:t>
      </w:r>
    </w:p>
    <w:p w14:paraId="33192CDD" w14:textId="77777777" w:rsidR="003950E6" w:rsidRPr="003950E6" w:rsidRDefault="003950E6" w:rsidP="003950E6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3950E6">
        <w:rPr>
          <w:rFonts w:ascii="Arial" w:hAnsi="Arial" w:cs="Arial"/>
        </w:rPr>
        <w:t>Başkan</w:t>
      </w:r>
      <w:r>
        <w:rPr>
          <w:rFonts w:ascii="Arial" w:hAnsi="Arial" w:cs="Arial"/>
        </w:rPr>
        <w:t>.</w:t>
      </w:r>
    </w:p>
    <w:p w14:paraId="67DADDDE" w14:textId="77777777" w:rsidR="00A83572" w:rsidRPr="00014EB2" w:rsidRDefault="00A83572" w:rsidP="00014EB2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4EB2">
        <w:rPr>
          <w:rFonts w:ascii="Arial" w:hAnsi="Arial" w:cs="Arial"/>
        </w:rPr>
        <w:t xml:space="preserve">Başkanın </w:t>
      </w:r>
      <w:r w:rsidR="00FC107B">
        <w:rPr>
          <w:rFonts w:ascii="Arial" w:hAnsi="Arial" w:cs="Arial"/>
        </w:rPr>
        <w:t xml:space="preserve">kurulda hazır </w:t>
      </w:r>
      <w:r w:rsidRPr="00014EB2">
        <w:rPr>
          <w:rFonts w:ascii="Arial" w:hAnsi="Arial" w:cs="Arial"/>
        </w:rPr>
        <w:t>bul</w:t>
      </w:r>
      <w:r w:rsidR="00FC107B">
        <w:rPr>
          <w:rFonts w:ascii="Arial" w:hAnsi="Arial" w:cs="Arial"/>
        </w:rPr>
        <w:t>unmadığı zamanlarda başkana vekâ</w:t>
      </w:r>
      <w:r w:rsidRPr="00014EB2">
        <w:rPr>
          <w:rFonts w:ascii="Arial" w:hAnsi="Arial" w:cs="Arial"/>
        </w:rPr>
        <w:t>let etmek üzere bir başkan yardımcısı. (İkinci başkan)</w:t>
      </w:r>
    </w:p>
    <w:p w14:paraId="527E87B5" w14:textId="77777777" w:rsidR="00A83572" w:rsidRPr="00014EB2" w:rsidRDefault="00A83572" w:rsidP="00014EB2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4EB2">
        <w:rPr>
          <w:rFonts w:ascii="Arial" w:hAnsi="Arial" w:cs="Arial"/>
        </w:rPr>
        <w:t>Eğitim faaliyetlerini programlayıp katılacak üyeleri belirlemek ve bu konudaki çalışmalarını değerlendirip yöneti</w:t>
      </w:r>
      <w:r w:rsidR="00470F92">
        <w:rPr>
          <w:rFonts w:ascii="Arial" w:hAnsi="Arial" w:cs="Arial"/>
        </w:rPr>
        <w:t>m kuruluna rapor vermek üzere bir</w:t>
      </w:r>
      <w:r w:rsidRPr="00014EB2">
        <w:rPr>
          <w:rFonts w:ascii="Arial" w:hAnsi="Arial" w:cs="Arial"/>
        </w:rPr>
        <w:t xml:space="preserve"> eğitim sorumlusu.</w:t>
      </w:r>
    </w:p>
    <w:p w14:paraId="5B290078" w14:textId="77777777" w:rsidR="00A83572" w:rsidRPr="00014EB2" w:rsidRDefault="00A83572" w:rsidP="00014EB2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4EB2">
        <w:rPr>
          <w:rFonts w:ascii="Arial" w:hAnsi="Arial" w:cs="Arial"/>
        </w:rPr>
        <w:t>Kulüp faaliyetlerine katılacak üyeleri belirlemek, faaliyet programları ayarlamak ve yönetim kuruluna rapor vermek üzere bir faaliyet sorumlusu.</w:t>
      </w:r>
    </w:p>
    <w:p w14:paraId="4F03F401" w14:textId="77777777" w:rsidR="00A83572" w:rsidRPr="00014EB2" w:rsidRDefault="00A83572" w:rsidP="00014EB2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4EB2">
        <w:rPr>
          <w:rFonts w:ascii="Arial" w:hAnsi="Arial" w:cs="Arial"/>
        </w:rPr>
        <w:t>Kulüp yazışmalarının yapılması, toplantı tutanaklarının ve üye kayıtlarının tutulması ile faaliyet raporlarının dosyalanması gibi görevler için bir sekreter.</w:t>
      </w:r>
    </w:p>
    <w:p w14:paraId="65B4A03B" w14:textId="77777777" w:rsidR="00A83572" w:rsidRPr="00014EB2" w:rsidRDefault="00014EB2" w:rsidP="00014EB2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4EB2">
        <w:rPr>
          <w:rFonts w:ascii="Arial" w:hAnsi="Arial" w:cs="Arial"/>
        </w:rPr>
        <w:t>Kulübün demirbaş ve diğer malzemelerinin kayıtlarının tutulması ile üyelere verilip geri alınmasından sorumlu olmak üzere bir malzeme sorumlusu.</w:t>
      </w:r>
    </w:p>
    <w:p w14:paraId="5D73D76A" w14:textId="77777777" w:rsidR="00C13A3B" w:rsidRDefault="00014EB2" w:rsidP="00B557C4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Yönetim kurulunda kararlar oy çokluğu ile alınır. Oy eşitliği halinde </w:t>
      </w:r>
      <w:r w:rsidR="00293114">
        <w:rPr>
          <w:rFonts w:ascii="Arial" w:hAnsi="Arial" w:cs="Arial"/>
        </w:rPr>
        <w:t>karar, genel kurulda oylamaya sunulur</w:t>
      </w:r>
      <w:r>
        <w:rPr>
          <w:rFonts w:ascii="Arial" w:hAnsi="Arial" w:cs="Arial"/>
        </w:rPr>
        <w:t>. Mazereti olmaksızın en çok 3 ( Üç ) defa yönetim kurulu toplantısına katılmayan üyenin yönetim kurulu üyeliği kendiliğinden sona erer. İstifa ve kendiliğinden sona erme sonucundan boşalan açık üyeliğin yerine sıradaki yedek üye geçer.</w:t>
      </w:r>
    </w:p>
    <w:p w14:paraId="401BF17F" w14:textId="77777777" w:rsidR="00FF2CDD" w:rsidRDefault="00FF2CDD" w:rsidP="00014EB2">
      <w:pPr>
        <w:spacing w:line="360" w:lineRule="auto"/>
        <w:ind w:firstLine="360"/>
        <w:jc w:val="both"/>
        <w:rPr>
          <w:rFonts w:ascii="Arial" w:hAnsi="Arial" w:cs="Arial"/>
          <w:b/>
          <w:sz w:val="24"/>
        </w:rPr>
      </w:pPr>
      <w:r w:rsidRPr="00FF2CDD">
        <w:rPr>
          <w:rFonts w:ascii="Arial" w:hAnsi="Arial" w:cs="Arial"/>
          <w:b/>
          <w:sz w:val="24"/>
        </w:rPr>
        <w:t>MADDE 7: Yönetim Kurulunun Görev ve Faaliyetleri</w:t>
      </w:r>
    </w:p>
    <w:p w14:paraId="0B0C75DF" w14:textId="77777777" w:rsidR="00683AD1" w:rsidRPr="00683AD1" w:rsidRDefault="00683AD1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lastRenderedPageBreak/>
        <w:t>Kulüp çalışmalarının genel kurul kararı ile yönerge hükümleri doğrultusunda yürütülmesini sağlamak.</w:t>
      </w:r>
    </w:p>
    <w:p w14:paraId="7812B297" w14:textId="77777777" w:rsidR="00683AD1" w:rsidRPr="00683AD1" w:rsidRDefault="00683AD1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Yıllık faaliyet planları yapmak.</w:t>
      </w:r>
    </w:p>
    <w:p w14:paraId="005A4F1C" w14:textId="77777777" w:rsidR="00683AD1" w:rsidRPr="00053459" w:rsidRDefault="00683AD1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53459">
        <w:rPr>
          <w:rFonts w:ascii="Arial" w:hAnsi="Arial" w:cs="Arial"/>
        </w:rPr>
        <w:t>Üyelerle ilgili kayıtları tutmak ve faaliyetlerini izlemek.</w:t>
      </w:r>
    </w:p>
    <w:p w14:paraId="23998937" w14:textId="77777777" w:rsidR="00683AD1" w:rsidRPr="00053459" w:rsidRDefault="00683AD1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53459">
        <w:rPr>
          <w:rFonts w:ascii="Arial" w:hAnsi="Arial" w:cs="Arial"/>
        </w:rPr>
        <w:t>Faaliyetler ve eğitim programları ile ilgili kararlar almak ve uygulamaya koymak.</w:t>
      </w:r>
    </w:p>
    <w:p w14:paraId="5431C49E" w14:textId="77777777" w:rsidR="00683AD1" w:rsidRPr="00053459" w:rsidRDefault="00683AD1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53459">
        <w:rPr>
          <w:rFonts w:ascii="Arial" w:hAnsi="Arial" w:cs="Arial"/>
        </w:rPr>
        <w:t>Diğer üniversitelerin aynı alanda faaliyet gösteren öğrenci kulüpleri ile yazışmalar yapmak, iyi ilişkiler kurmak, eğitim faaliyetleri için görüş alış verişinde bulunmak.</w:t>
      </w:r>
    </w:p>
    <w:p w14:paraId="1450CE1F" w14:textId="77777777" w:rsidR="00897114" w:rsidRPr="00053459" w:rsidRDefault="00897114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53459">
        <w:rPr>
          <w:rFonts w:ascii="Arial" w:hAnsi="Arial" w:cs="Arial"/>
        </w:rPr>
        <w:t>Kulüp faaliyetlerine ilişkin bülten veya dergi çıkarmak.</w:t>
      </w:r>
    </w:p>
    <w:p w14:paraId="7B00443D" w14:textId="77777777" w:rsidR="00683AD1" w:rsidRPr="00053459" w:rsidRDefault="00897114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53459">
        <w:rPr>
          <w:rFonts w:ascii="Arial" w:hAnsi="Arial" w:cs="Arial"/>
        </w:rPr>
        <w:t>Çıkarılan bülten veya dergilerde kulüp faaliyetlerini tanıtmak.</w:t>
      </w:r>
    </w:p>
    <w:p w14:paraId="5446D537" w14:textId="77777777" w:rsidR="00897114" w:rsidRPr="00053459" w:rsidRDefault="00053459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53459">
        <w:rPr>
          <w:rFonts w:ascii="Arial" w:hAnsi="Arial" w:cs="Arial"/>
        </w:rPr>
        <w:t>Üniversite bünyesinde faaliyet gösteren diğer öğrenci kulüpleri ile işbirliği yapmak.</w:t>
      </w:r>
    </w:p>
    <w:p w14:paraId="3C6E7EF7" w14:textId="77777777" w:rsidR="00053459" w:rsidRDefault="00053459" w:rsidP="00683AD1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53459">
        <w:rPr>
          <w:rFonts w:ascii="Arial" w:hAnsi="Arial" w:cs="Arial"/>
        </w:rPr>
        <w:t>Kulüp üye kayıt defteri, karar defteri, demirbaş defteri ve gerekli diğer defterleri tutmak.</w:t>
      </w:r>
    </w:p>
    <w:p w14:paraId="7609975A" w14:textId="77777777" w:rsidR="0068026D" w:rsidRDefault="0068026D" w:rsidP="0068026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8026D">
        <w:rPr>
          <w:rFonts w:ascii="Arial" w:hAnsi="Arial" w:cs="Arial"/>
          <w:b/>
          <w:sz w:val="24"/>
        </w:rPr>
        <w:t>MADDE 8: Denetleme Kurulu</w:t>
      </w:r>
    </w:p>
    <w:p w14:paraId="69005ECA" w14:textId="77777777" w:rsidR="0068026D" w:rsidRDefault="006244FE" w:rsidP="006244F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Denetleme kurulu, genel kurulca seçilen 3 ( Üç ) üyeden oluşur. Üyelerden en az birinin kulüp üyesi üniversite akademik personeli olması gerekir.</w:t>
      </w:r>
    </w:p>
    <w:p w14:paraId="4E415867" w14:textId="77777777" w:rsidR="006244FE" w:rsidRDefault="006244FE" w:rsidP="006244F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Denetleme esnasında kulübün esaslarına ters düşen durumun belirlenmesi halinde genel kurulun 2/3 imza çoğunluğu ile kulübü olağan üstü genel kurula çağırabilir.</w:t>
      </w:r>
    </w:p>
    <w:p w14:paraId="3BE94C46" w14:textId="77777777" w:rsidR="006244FE" w:rsidRDefault="006244FE" w:rsidP="006244F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Yönetim kurulunun üyeleri, yapılan faaliyetler, kayıtlar ve diğer tüm bilgiler hakkında denetim kuruluna bilgi vermek zorundadır.</w:t>
      </w:r>
    </w:p>
    <w:p w14:paraId="001FDFA4" w14:textId="77777777" w:rsidR="006244FE" w:rsidRPr="00040487" w:rsidRDefault="006244FE" w:rsidP="006244F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40487">
        <w:rPr>
          <w:rFonts w:ascii="Arial" w:hAnsi="Arial" w:cs="Arial"/>
          <w:b/>
          <w:sz w:val="24"/>
        </w:rPr>
        <w:t>MADDE 9: Akademik Danışmanlık</w:t>
      </w:r>
    </w:p>
    <w:p w14:paraId="61D3519F" w14:textId="77777777" w:rsidR="006244FE" w:rsidRPr="006244FE" w:rsidRDefault="006244FE" w:rsidP="006244FE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244FE">
        <w:rPr>
          <w:rFonts w:ascii="Arial" w:hAnsi="Arial" w:cs="Arial"/>
        </w:rPr>
        <w:t xml:space="preserve">Kulüp çalışmalarına rehberlik yapmak üzere kulüp üyesi olan bir öğretim üyesi akademik danışman olur. </w:t>
      </w:r>
    </w:p>
    <w:p w14:paraId="02EF1FB4" w14:textId="77777777" w:rsidR="008D4C2B" w:rsidRDefault="006244FE" w:rsidP="004250D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250D8">
        <w:rPr>
          <w:rFonts w:ascii="Arial" w:hAnsi="Arial" w:cs="Arial"/>
        </w:rPr>
        <w:t xml:space="preserve">Akademik danışman, Tarih Bölümü Başkanı tarafından teklif edilen 3 ( Üç ) aday arasından genel kurul tarafından oy çokluğu ile seçilir. </w:t>
      </w:r>
    </w:p>
    <w:p w14:paraId="2A9FDD36" w14:textId="77777777" w:rsidR="00C13A3B" w:rsidRDefault="006244FE" w:rsidP="00C13A3B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250D8">
        <w:rPr>
          <w:rFonts w:ascii="Arial" w:hAnsi="Arial" w:cs="Arial"/>
        </w:rPr>
        <w:t xml:space="preserve">Akademik </w:t>
      </w:r>
      <w:r w:rsidR="004250D8" w:rsidRPr="004250D8">
        <w:rPr>
          <w:rFonts w:ascii="Arial" w:hAnsi="Arial" w:cs="Arial"/>
        </w:rPr>
        <w:t>danışman, Denetleme K</w:t>
      </w:r>
      <w:r w:rsidRPr="004250D8">
        <w:rPr>
          <w:rFonts w:ascii="Arial" w:hAnsi="Arial" w:cs="Arial"/>
        </w:rPr>
        <w:t>urulu</w:t>
      </w:r>
      <w:r w:rsidR="004250D8" w:rsidRPr="004250D8">
        <w:rPr>
          <w:rFonts w:ascii="Arial" w:hAnsi="Arial" w:cs="Arial"/>
        </w:rPr>
        <w:t>’</w:t>
      </w:r>
      <w:r w:rsidRPr="004250D8">
        <w:rPr>
          <w:rFonts w:ascii="Arial" w:hAnsi="Arial" w:cs="Arial"/>
        </w:rPr>
        <w:t xml:space="preserve">na başkanlık eder. </w:t>
      </w:r>
    </w:p>
    <w:p w14:paraId="51F62986" w14:textId="77777777" w:rsidR="00C13A3B" w:rsidRDefault="00C13A3B" w:rsidP="00C13A3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MADDE 10: Kulüp Eğitim Standart</w:t>
      </w:r>
      <w:r w:rsidRPr="00C13A3B">
        <w:rPr>
          <w:rFonts w:ascii="Arial" w:hAnsi="Arial" w:cs="Arial"/>
          <w:b/>
          <w:sz w:val="24"/>
        </w:rPr>
        <w:t>ları</w:t>
      </w:r>
    </w:p>
    <w:p w14:paraId="6BA3E067" w14:textId="77777777" w:rsidR="00C13A3B" w:rsidRDefault="00C13A3B" w:rsidP="00C13A3B">
      <w:pPr>
        <w:tabs>
          <w:tab w:val="left" w:pos="708"/>
          <w:tab w:val="left" w:pos="1416"/>
          <w:tab w:val="left" w:pos="2124"/>
          <w:tab w:val="left" w:pos="2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</w:rPr>
        <w:t xml:space="preserve">Tarih Kulübü, </w:t>
      </w:r>
      <w:r>
        <w:rPr>
          <w:rFonts w:ascii="Arial" w:hAnsi="Arial" w:cs="Arial"/>
        </w:rPr>
        <w:tab/>
      </w:r>
      <w:r w:rsidR="00EE76E9">
        <w:rPr>
          <w:rFonts w:ascii="Arial" w:hAnsi="Arial" w:cs="Arial"/>
        </w:rPr>
        <w:t>ta</w:t>
      </w:r>
      <w:r w:rsidR="003A031C">
        <w:rPr>
          <w:rFonts w:ascii="Arial" w:hAnsi="Arial" w:cs="Arial"/>
        </w:rPr>
        <w:t>rih alanında her türlü yeniliği, gelişme</w:t>
      </w:r>
      <w:r w:rsidR="000E5DBA">
        <w:rPr>
          <w:rFonts w:ascii="Arial" w:hAnsi="Arial" w:cs="Arial"/>
        </w:rPr>
        <w:t>yi, basın ve yayın organları ile bilimsel çalışmaları takip eder. Elde edilen veriler kulüp üyelerine ve diğer öğrencilere en iyi şekilde aktarılır.</w:t>
      </w:r>
    </w:p>
    <w:p w14:paraId="08E4D0BF" w14:textId="77777777" w:rsidR="00C13A3B" w:rsidRDefault="00C13A3B" w:rsidP="00C13A3B">
      <w:pPr>
        <w:spacing w:line="360" w:lineRule="auto"/>
        <w:jc w:val="both"/>
        <w:rPr>
          <w:rFonts w:ascii="Arial" w:hAnsi="Arial" w:cs="Arial"/>
        </w:rPr>
      </w:pPr>
    </w:p>
    <w:p w14:paraId="4D28F6A5" w14:textId="77777777" w:rsidR="00B557C4" w:rsidRPr="00C13A3B" w:rsidRDefault="00B557C4" w:rsidP="00C13A3B">
      <w:pPr>
        <w:spacing w:line="360" w:lineRule="auto"/>
        <w:jc w:val="both"/>
        <w:rPr>
          <w:rFonts w:ascii="Arial" w:hAnsi="Arial" w:cs="Arial"/>
        </w:rPr>
      </w:pPr>
    </w:p>
    <w:p w14:paraId="378AE7D1" w14:textId="77777777" w:rsidR="00C13A3B" w:rsidRPr="00C13A3B" w:rsidRDefault="00C13A3B" w:rsidP="00C13A3B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Arial" w:hAnsi="Arial" w:cs="Arial"/>
        </w:rPr>
      </w:pPr>
      <w:r w:rsidRPr="0050572C">
        <w:rPr>
          <w:rFonts w:ascii="Arial" w:hAnsi="Arial" w:cs="Arial"/>
          <w:b/>
          <w:sz w:val="24"/>
        </w:rPr>
        <w:t>BÖLÜM</w:t>
      </w:r>
    </w:p>
    <w:p w14:paraId="66EC0887" w14:textId="77777777" w:rsidR="009431E3" w:rsidRDefault="00C13A3B" w:rsidP="009431E3">
      <w:pPr>
        <w:pStyle w:val="ListeParagraf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DİĞER HÜKÜMLER</w:t>
      </w:r>
    </w:p>
    <w:p w14:paraId="08100773" w14:textId="77777777" w:rsidR="009431E3" w:rsidRDefault="009431E3" w:rsidP="009431E3">
      <w:pPr>
        <w:pStyle w:val="ListeParagraf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69FA8989" w14:textId="77777777" w:rsidR="00C13A3B" w:rsidRPr="009431E3" w:rsidRDefault="00C13A3B" w:rsidP="009431E3">
      <w:pPr>
        <w:spacing w:line="360" w:lineRule="auto"/>
        <w:rPr>
          <w:rFonts w:ascii="Arial" w:hAnsi="Arial" w:cs="Arial"/>
          <w:b/>
          <w:sz w:val="24"/>
        </w:rPr>
      </w:pPr>
      <w:r w:rsidRPr="009431E3">
        <w:rPr>
          <w:rFonts w:ascii="Arial" w:hAnsi="Arial" w:cs="Arial"/>
          <w:b/>
          <w:sz w:val="24"/>
        </w:rPr>
        <w:t>MADDE 11: Fesih</w:t>
      </w:r>
    </w:p>
    <w:p w14:paraId="4B7B46E7" w14:textId="77777777" w:rsidR="009431E3" w:rsidRDefault="009431E3" w:rsidP="009431E3">
      <w:pPr>
        <w:pStyle w:val="ListeParagraf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Genel kurulun üye tam sayısının 2/3 oy çoğunluğu ile kulüp feshedilir.</w:t>
      </w:r>
    </w:p>
    <w:p w14:paraId="535BE89A" w14:textId="77777777" w:rsidR="009431E3" w:rsidRDefault="009431E3" w:rsidP="009431E3">
      <w:pPr>
        <w:pStyle w:val="ListeParagraf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Kulüp üye sayısının yönetim ve denetleme organlarını oluşturacak sayının altına düşmesi ile kulüp feshedilir.</w:t>
      </w:r>
    </w:p>
    <w:p w14:paraId="07F7503D" w14:textId="77777777" w:rsidR="009431E3" w:rsidRPr="009431E3" w:rsidRDefault="009431E3" w:rsidP="009431E3">
      <w:pPr>
        <w:spacing w:line="360" w:lineRule="auto"/>
        <w:rPr>
          <w:rFonts w:ascii="Arial" w:hAnsi="Arial" w:cs="Arial"/>
        </w:rPr>
      </w:pPr>
    </w:p>
    <w:p w14:paraId="35CDE40A" w14:textId="77777777" w:rsidR="009431E3" w:rsidRPr="00C13A3B" w:rsidRDefault="009431E3" w:rsidP="009431E3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Arial" w:hAnsi="Arial" w:cs="Arial"/>
        </w:rPr>
      </w:pPr>
      <w:r w:rsidRPr="0050572C">
        <w:rPr>
          <w:rFonts w:ascii="Arial" w:hAnsi="Arial" w:cs="Arial"/>
          <w:b/>
          <w:sz w:val="24"/>
        </w:rPr>
        <w:t>BÖLÜM</w:t>
      </w:r>
    </w:p>
    <w:p w14:paraId="36B23018" w14:textId="77777777" w:rsidR="009431E3" w:rsidRDefault="009431E3" w:rsidP="009431E3">
      <w:pPr>
        <w:pStyle w:val="ListeParagraf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YÜRÜRLÜLÜK</w:t>
      </w:r>
    </w:p>
    <w:p w14:paraId="6CEBE81A" w14:textId="77777777" w:rsidR="009431E3" w:rsidRDefault="009431E3" w:rsidP="009431E3">
      <w:pPr>
        <w:pStyle w:val="ListeParagraf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3134100D" w14:textId="77777777" w:rsidR="009431E3" w:rsidRDefault="009431E3" w:rsidP="009431E3">
      <w:pPr>
        <w:spacing w:line="360" w:lineRule="auto"/>
        <w:rPr>
          <w:rFonts w:ascii="Arial" w:hAnsi="Arial" w:cs="Arial"/>
          <w:b/>
          <w:sz w:val="24"/>
        </w:rPr>
      </w:pPr>
      <w:r w:rsidRPr="009431E3">
        <w:rPr>
          <w:rFonts w:ascii="Arial" w:hAnsi="Arial" w:cs="Arial"/>
          <w:b/>
          <w:sz w:val="24"/>
        </w:rPr>
        <w:t>MADDE 12:</w:t>
      </w:r>
      <w:r>
        <w:rPr>
          <w:rFonts w:ascii="Arial" w:hAnsi="Arial" w:cs="Arial"/>
          <w:b/>
          <w:sz w:val="24"/>
        </w:rPr>
        <w:t xml:space="preserve"> Kulübün Yürürlüğe Girmesi</w:t>
      </w:r>
    </w:p>
    <w:p w14:paraId="35589E10" w14:textId="77777777" w:rsidR="00372597" w:rsidRDefault="009431E3" w:rsidP="009431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ab/>
      </w:r>
      <w:r w:rsidR="0016091D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</w:rPr>
        <w:t>Atatürk Üniversitesi Tarih Kulübü</w:t>
      </w:r>
      <w:r w:rsidR="0016091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tüzüğü uygun bulunduğu takdirde yürürlüğe girer.</w:t>
      </w:r>
    </w:p>
    <w:p w14:paraId="23B48F66" w14:textId="77777777" w:rsidR="00B526D5" w:rsidRDefault="00B526D5" w:rsidP="009431E3">
      <w:pPr>
        <w:spacing w:line="360" w:lineRule="auto"/>
        <w:rPr>
          <w:rFonts w:ascii="Arial" w:hAnsi="Arial" w:cs="Arial"/>
        </w:rPr>
      </w:pPr>
    </w:p>
    <w:p w14:paraId="60EE0FBF" w14:textId="77777777" w:rsidR="00372597" w:rsidRDefault="00372597" w:rsidP="009431E3">
      <w:pPr>
        <w:spacing w:line="360" w:lineRule="auto"/>
        <w:rPr>
          <w:rFonts w:ascii="Arial" w:hAnsi="Arial" w:cs="Arial"/>
          <w:b/>
        </w:rPr>
      </w:pPr>
      <w:r w:rsidRPr="00372597">
        <w:rPr>
          <w:rFonts w:ascii="Arial" w:hAnsi="Arial" w:cs="Arial"/>
          <w:b/>
        </w:rPr>
        <w:t>AKADEMİK DANIŞMAN</w:t>
      </w:r>
    </w:p>
    <w:p w14:paraId="27DF0E78" w14:textId="79E84389" w:rsidR="00025648" w:rsidRDefault="005F5275" w:rsidP="00443913">
      <w:pPr>
        <w:spacing w:line="360" w:lineRule="auto"/>
        <w:rPr>
          <w:rFonts w:ascii="Arial" w:hAnsi="Arial" w:cs="Arial"/>
        </w:rPr>
      </w:pPr>
      <w:r w:rsidRPr="005F5275">
        <w:rPr>
          <w:rFonts w:ascii="Arial" w:hAnsi="Arial" w:cs="Arial"/>
        </w:rPr>
        <w:t xml:space="preserve">Doç. Dr. İbrahim </w:t>
      </w:r>
      <w:proofErr w:type="spellStart"/>
      <w:r w:rsidRPr="005F5275">
        <w:rPr>
          <w:rFonts w:ascii="Arial" w:hAnsi="Arial" w:cs="Arial"/>
        </w:rPr>
        <w:t>Etem</w:t>
      </w:r>
      <w:proofErr w:type="spellEnd"/>
      <w:r w:rsidRPr="005F5275">
        <w:rPr>
          <w:rFonts w:ascii="Arial" w:hAnsi="Arial" w:cs="Arial"/>
        </w:rPr>
        <w:t xml:space="preserve"> Ç</w:t>
      </w:r>
      <w:r w:rsidR="00B723FE">
        <w:rPr>
          <w:rFonts w:ascii="Arial" w:hAnsi="Arial" w:cs="Arial"/>
        </w:rPr>
        <w:t>AKIR</w:t>
      </w:r>
      <w:bookmarkStart w:id="0" w:name="_GoBack"/>
      <w:bookmarkEnd w:id="0"/>
    </w:p>
    <w:p w14:paraId="333AE3A4" w14:textId="77777777" w:rsidR="00372597" w:rsidRDefault="00372597" w:rsidP="009431E3">
      <w:pPr>
        <w:spacing w:line="360" w:lineRule="auto"/>
        <w:rPr>
          <w:rFonts w:ascii="Arial" w:hAnsi="Arial" w:cs="Arial"/>
        </w:rPr>
      </w:pPr>
    </w:p>
    <w:p w14:paraId="753BE071" w14:textId="77777777" w:rsidR="00025648" w:rsidRDefault="00025648" w:rsidP="009431E3">
      <w:pPr>
        <w:spacing w:line="360" w:lineRule="auto"/>
        <w:rPr>
          <w:rFonts w:ascii="Arial" w:hAnsi="Arial" w:cs="Arial"/>
          <w:b/>
        </w:rPr>
      </w:pPr>
      <w:r w:rsidRPr="00025648">
        <w:rPr>
          <w:rFonts w:ascii="Arial" w:hAnsi="Arial" w:cs="Arial"/>
          <w:b/>
        </w:rPr>
        <w:t>YÖNETİM KURULU ÜYELERİ</w:t>
      </w:r>
      <w:r w:rsidRPr="00025648">
        <w:rPr>
          <w:rFonts w:ascii="Arial" w:hAnsi="Arial" w:cs="Arial"/>
          <w:b/>
        </w:rPr>
        <w:tab/>
      </w:r>
      <w:r w:rsidRPr="00025648">
        <w:rPr>
          <w:rFonts w:ascii="Arial" w:hAnsi="Arial" w:cs="Arial"/>
          <w:b/>
        </w:rPr>
        <w:tab/>
      </w:r>
      <w:r w:rsidRPr="00025648">
        <w:rPr>
          <w:rFonts w:ascii="Arial" w:hAnsi="Arial" w:cs="Arial"/>
          <w:b/>
        </w:rPr>
        <w:tab/>
        <w:t>YÖNETİM KURULU YEDEK ÜYELERİ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67"/>
        <w:gridCol w:w="3969"/>
      </w:tblGrid>
      <w:tr w:rsidR="00196135" w:rsidRPr="00196135" w14:paraId="48FAAA63" w14:textId="77777777" w:rsidTr="00F900C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5566" w14:textId="3662B632" w:rsidR="00196135" w:rsidRPr="00196135" w:rsidRDefault="00CB1AE6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Ömer Faruk POLAT</w:t>
            </w:r>
            <w:r w:rsidR="00196135" w:rsidRPr="00196135">
              <w:rPr>
                <w:rFonts w:ascii="Arial" w:eastAsia="Times New Roman" w:hAnsi="Arial" w:cs="Arial"/>
                <w:color w:val="000000"/>
                <w:lang w:eastAsia="tr-TR"/>
              </w:rPr>
              <w:t xml:space="preserve"> (Başkan)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F7C1" w14:textId="77777777" w:rsidR="00196135" w:rsidRPr="00196135" w:rsidRDefault="00196135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B5D8" w14:textId="4E66029D" w:rsidR="0038588E" w:rsidRDefault="0038588E" w:rsidP="00F90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14:paraId="04338ED1" w14:textId="44FDB28D" w:rsidR="00196135" w:rsidRPr="00196135" w:rsidRDefault="00443913" w:rsidP="00F90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Melek BÜLBÜL</w:t>
            </w:r>
          </w:p>
        </w:tc>
      </w:tr>
      <w:tr w:rsidR="00196135" w:rsidRPr="00196135" w14:paraId="7F7BE095" w14:textId="77777777" w:rsidTr="00F900C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7639" w14:textId="49AA55D3" w:rsidR="00196135" w:rsidRPr="00196135" w:rsidRDefault="00CB1AE6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Rümeysa KAYA</w:t>
            </w:r>
            <w:r w:rsidR="00196135" w:rsidRPr="00196135">
              <w:rPr>
                <w:rFonts w:ascii="Arial" w:eastAsia="Times New Roman" w:hAnsi="Arial" w:cs="Arial"/>
                <w:color w:val="000000"/>
                <w:lang w:eastAsia="tr-TR"/>
              </w:rPr>
              <w:t xml:space="preserve"> (Başkan Yardımcısı)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55E1" w14:textId="77777777" w:rsidR="00196135" w:rsidRPr="00196135" w:rsidRDefault="00196135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CDD3" w14:textId="77777777" w:rsidR="00303242" w:rsidRDefault="00303242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14:paraId="09FE652B" w14:textId="33557413" w:rsidR="00196135" w:rsidRPr="00196135" w:rsidRDefault="00443913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Hasibe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YER</w:t>
            </w:r>
          </w:p>
        </w:tc>
      </w:tr>
      <w:tr w:rsidR="00EC5E6A" w:rsidRPr="00196135" w14:paraId="2BB4C38D" w14:textId="77777777" w:rsidTr="00F900C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BCA6" w14:textId="2DC97F5E" w:rsidR="00EC5E6A" w:rsidRPr="00196135" w:rsidRDefault="00CB1AE6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Yunus ZOR</w:t>
            </w:r>
            <w:r w:rsidR="00EC5E6A" w:rsidRPr="00F900CA">
              <w:rPr>
                <w:rFonts w:ascii="Arial" w:eastAsia="Times New Roman" w:hAnsi="Arial" w:cs="Arial"/>
                <w:color w:val="000000"/>
                <w:lang w:eastAsia="tr-TR"/>
              </w:rPr>
              <w:t>(Sekreter)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0458" w14:textId="77777777" w:rsidR="00EC5E6A" w:rsidRPr="00196135" w:rsidRDefault="00EC5E6A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F36A" w14:textId="77E41698" w:rsidR="0038588E" w:rsidRDefault="0038588E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14:paraId="03388E39" w14:textId="20AE2256" w:rsidR="00EC5E6A" w:rsidRPr="00196135" w:rsidRDefault="00443913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Arzu KOÇ</w:t>
            </w:r>
          </w:p>
        </w:tc>
      </w:tr>
      <w:tr w:rsidR="00EC5E6A" w:rsidRPr="00196135" w14:paraId="14AAAA97" w14:textId="77777777" w:rsidTr="00F900C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BD75" w14:textId="3EEF9ECA" w:rsidR="00EC5E6A" w:rsidRPr="00F900CA" w:rsidRDefault="00CB1AE6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Dilara HAKSEVEN</w:t>
            </w:r>
            <w:r w:rsidR="00EC5E6A" w:rsidRPr="00F900CA">
              <w:rPr>
                <w:rFonts w:ascii="Arial" w:eastAsia="Times New Roman" w:hAnsi="Arial" w:cs="Arial"/>
                <w:color w:val="000000"/>
                <w:lang w:eastAsia="tr-TR"/>
              </w:rPr>
              <w:t xml:space="preserve"> ( Eğitim Sorumlusu)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1C0D" w14:textId="77777777" w:rsidR="00EC5E6A" w:rsidRPr="00196135" w:rsidRDefault="00EC5E6A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4968" w14:textId="6C5DCEB7" w:rsidR="0038588E" w:rsidRDefault="0038588E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14:paraId="347C03CD" w14:textId="55F20FDC" w:rsidR="00EC5E6A" w:rsidRPr="00196135" w:rsidRDefault="00443913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Emre AKGÜN</w:t>
            </w:r>
          </w:p>
        </w:tc>
      </w:tr>
      <w:tr w:rsidR="00EC5E6A" w:rsidRPr="00196135" w14:paraId="6C7BC606" w14:textId="77777777" w:rsidTr="00F900C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1188" w14:textId="13A4947E" w:rsidR="00EC5E6A" w:rsidRPr="00196135" w:rsidRDefault="00CB1AE6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Şeymanur AKGÜL</w:t>
            </w:r>
            <w:r w:rsidR="00EC5E6A" w:rsidRPr="00F900CA">
              <w:rPr>
                <w:rFonts w:ascii="Arial" w:eastAsia="Times New Roman" w:hAnsi="Arial" w:cs="Arial"/>
                <w:color w:val="000000"/>
                <w:lang w:eastAsia="tr-TR"/>
              </w:rPr>
              <w:t>(Faaliyet Sorumlusu)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94D4" w14:textId="77777777" w:rsidR="00EC5E6A" w:rsidRPr="00196135" w:rsidRDefault="00EC5E6A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2634" w14:textId="029C57EC" w:rsidR="0038588E" w:rsidRDefault="0038588E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14:paraId="16CA5DC3" w14:textId="29A7F67F" w:rsidR="00EC5E6A" w:rsidRPr="00196135" w:rsidRDefault="00443913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Sedanur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DURSUN</w:t>
            </w:r>
          </w:p>
        </w:tc>
      </w:tr>
      <w:tr w:rsidR="00EC5E6A" w:rsidRPr="00196135" w14:paraId="1648F202" w14:textId="77777777" w:rsidTr="00F900C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942" w14:textId="6A805B48" w:rsidR="00EC5E6A" w:rsidRPr="00196135" w:rsidRDefault="00C452CE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Rıdvan KÖK</w:t>
            </w:r>
            <w:r w:rsidR="00EC5E6A" w:rsidRPr="00F900CA">
              <w:rPr>
                <w:rFonts w:ascii="Arial" w:eastAsia="Times New Roman" w:hAnsi="Arial" w:cs="Arial"/>
                <w:color w:val="000000"/>
                <w:lang w:eastAsia="tr-TR"/>
              </w:rPr>
              <w:t>(Malzeme Sorumlusu)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F42A" w14:textId="77777777" w:rsidR="00EC5E6A" w:rsidRPr="00196135" w:rsidRDefault="00EC5E6A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0FC6" w14:textId="65F6C93A" w:rsidR="0038588E" w:rsidRDefault="0038588E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14:paraId="377ECB45" w14:textId="6CCE57FA" w:rsidR="00EC5E6A" w:rsidRPr="00196135" w:rsidRDefault="00443913" w:rsidP="00196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Natike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Nur BULUT</w:t>
            </w:r>
          </w:p>
        </w:tc>
      </w:tr>
    </w:tbl>
    <w:p w14:paraId="0778E556" w14:textId="77777777" w:rsidR="000C2638" w:rsidRDefault="000C2638" w:rsidP="000C2638">
      <w:pPr>
        <w:spacing w:line="360" w:lineRule="auto"/>
        <w:rPr>
          <w:rFonts w:ascii="Arial" w:hAnsi="Arial" w:cs="Arial"/>
          <w:b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67"/>
        <w:gridCol w:w="3969"/>
      </w:tblGrid>
      <w:tr w:rsidR="000C2638" w:rsidRPr="00196135" w14:paraId="71EFC02A" w14:textId="77777777" w:rsidTr="00B61AB1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C6F8" w14:textId="77777777" w:rsidR="000C2638" w:rsidRPr="00196135" w:rsidRDefault="000C2638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b/>
              </w:rPr>
              <w:t>DENETLEME</w:t>
            </w:r>
            <w:r w:rsidRPr="00025648">
              <w:rPr>
                <w:rFonts w:ascii="Arial" w:hAnsi="Arial" w:cs="Arial"/>
                <w:b/>
              </w:rPr>
              <w:t xml:space="preserve"> KURULU ÜYELERİ</w:t>
            </w:r>
            <w:r w:rsidRPr="00025648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0CF" w14:textId="77777777" w:rsidR="000C2638" w:rsidRPr="00196135" w:rsidRDefault="000C2638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1170" w14:textId="77777777" w:rsidR="000C2638" w:rsidRPr="00196135" w:rsidRDefault="000C2638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b/>
              </w:rPr>
              <w:t>DENETLEME</w:t>
            </w:r>
            <w:r w:rsidRPr="00025648">
              <w:rPr>
                <w:rFonts w:ascii="Arial" w:hAnsi="Arial" w:cs="Arial"/>
                <w:b/>
              </w:rPr>
              <w:t xml:space="preserve"> KURULU YEDEK ÜYELE</w:t>
            </w:r>
            <w:r>
              <w:rPr>
                <w:rFonts w:ascii="Arial" w:hAnsi="Arial" w:cs="Arial"/>
                <w:b/>
              </w:rPr>
              <w:t>Rİ</w:t>
            </w:r>
          </w:p>
        </w:tc>
      </w:tr>
      <w:tr w:rsidR="000C2638" w:rsidRPr="00196135" w14:paraId="1D76002A" w14:textId="77777777" w:rsidTr="00B61AB1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FA3B" w14:textId="25BCEE59" w:rsidR="000C2638" w:rsidRPr="00196135" w:rsidRDefault="00443913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Yunus Emre CÖMERT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5D5D" w14:textId="77777777" w:rsidR="000C2638" w:rsidRPr="00196135" w:rsidRDefault="000C2638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678B" w14:textId="466B6279" w:rsidR="000C2638" w:rsidRPr="00196135" w:rsidRDefault="00443913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Merve KALMUK</w:t>
            </w:r>
          </w:p>
        </w:tc>
      </w:tr>
      <w:tr w:rsidR="000C2638" w:rsidRPr="00196135" w14:paraId="591A1A2D" w14:textId="77777777" w:rsidTr="00B61AB1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0C5F" w14:textId="4F540231" w:rsidR="000C2638" w:rsidRPr="00196135" w:rsidRDefault="00443913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Zehra TORTUMLUOĞLU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6C6F" w14:textId="77777777" w:rsidR="000C2638" w:rsidRPr="00196135" w:rsidRDefault="000C2638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A297" w14:textId="1CF184EE" w:rsidR="000C2638" w:rsidRPr="00196135" w:rsidRDefault="00443913" w:rsidP="00B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Yolcan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AYGÜN</w:t>
            </w:r>
          </w:p>
        </w:tc>
      </w:tr>
    </w:tbl>
    <w:p w14:paraId="596B0757" w14:textId="5DF50C68" w:rsidR="000C2638" w:rsidRPr="00025648" w:rsidRDefault="000C2638" w:rsidP="00B526D5">
      <w:pPr>
        <w:spacing w:line="360" w:lineRule="auto"/>
        <w:rPr>
          <w:rFonts w:ascii="Arial" w:hAnsi="Arial" w:cs="Arial"/>
          <w:b/>
        </w:rPr>
      </w:pPr>
    </w:p>
    <w:sectPr w:rsidR="000C2638" w:rsidRPr="0002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289"/>
    <w:multiLevelType w:val="hybridMultilevel"/>
    <w:tmpl w:val="969C6236"/>
    <w:lvl w:ilvl="0" w:tplc="4EA8F9A4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CF475A"/>
    <w:multiLevelType w:val="hybridMultilevel"/>
    <w:tmpl w:val="067877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8AC"/>
    <w:multiLevelType w:val="hybridMultilevel"/>
    <w:tmpl w:val="A3B6F6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2D0"/>
    <w:multiLevelType w:val="hybridMultilevel"/>
    <w:tmpl w:val="95F8C6CC"/>
    <w:lvl w:ilvl="0" w:tplc="0C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4E1"/>
    <w:multiLevelType w:val="hybridMultilevel"/>
    <w:tmpl w:val="B9E29E04"/>
    <w:lvl w:ilvl="0" w:tplc="6D6E7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0C"/>
    <w:multiLevelType w:val="hybridMultilevel"/>
    <w:tmpl w:val="A7E0F030"/>
    <w:lvl w:ilvl="0" w:tplc="0C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ED0"/>
    <w:multiLevelType w:val="hybridMultilevel"/>
    <w:tmpl w:val="2CFE7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649B"/>
    <w:multiLevelType w:val="hybridMultilevel"/>
    <w:tmpl w:val="5890DD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26170"/>
    <w:multiLevelType w:val="hybridMultilevel"/>
    <w:tmpl w:val="C0422E86"/>
    <w:lvl w:ilvl="0" w:tplc="35F8B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3A7A"/>
    <w:multiLevelType w:val="hybridMultilevel"/>
    <w:tmpl w:val="51D49A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74E9"/>
    <w:multiLevelType w:val="hybridMultilevel"/>
    <w:tmpl w:val="D4EAB13A"/>
    <w:lvl w:ilvl="0" w:tplc="4EA8F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93F"/>
    <w:multiLevelType w:val="hybridMultilevel"/>
    <w:tmpl w:val="DB32BE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5A6"/>
    <w:multiLevelType w:val="hybridMultilevel"/>
    <w:tmpl w:val="BFDA9350"/>
    <w:lvl w:ilvl="0" w:tplc="0C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64DDB"/>
    <w:multiLevelType w:val="hybridMultilevel"/>
    <w:tmpl w:val="21B8FC90"/>
    <w:lvl w:ilvl="0" w:tplc="0C3832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CA1964"/>
    <w:multiLevelType w:val="hybridMultilevel"/>
    <w:tmpl w:val="93D604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1C36"/>
    <w:multiLevelType w:val="hybridMultilevel"/>
    <w:tmpl w:val="E92279C4"/>
    <w:lvl w:ilvl="0" w:tplc="4EA8F9A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A734B"/>
    <w:multiLevelType w:val="hybridMultilevel"/>
    <w:tmpl w:val="ADC29A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182C"/>
    <w:multiLevelType w:val="hybridMultilevel"/>
    <w:tmpl w:val="2500E998"/>
    <w:lvl w:ilvl="0" w:tplc="35F8B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43A0D"/>
    <w:multiLevelType w:val="hybridMultilevel"/>
    <w:tmpl w:val="2480BAC0"/>
    <w:lvl w:ilvl="0" w:tplc="228CB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E2C84"/>
    <w:multiLevelType w:val="hybridMultilevel"/>
    <w:tmpl w:val="C3E26DEE"/>
    <w:lvl w:ilvl="0" w:tplc="4C3E59A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22491"/>
    <w:multiLevelType w:val="hybridMultilevel"/>
    <w:tmpl w:val="1154186C"/>
    <w:lvl w:ilvl="0" w:tplc="35F8B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1671"/>
    <w:multiLevelType w:val="hybridMultilevel"/>
    <w:tmpl w:val="B08A3E58"/>
    <w:lvl w:ilvl="0" w:tplc="4EA8F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8242A"/>
    <w:multiLevelType w:val="hybridMultilevel"/>
    <w:tmpl w:val="1E4493FE"/>
    <w:lvl w:ilvl="0" w:tplc="0C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19"/>
  </w:num>
  <w:num w:numId="10">
    <w:abstractNumId w:val="18"/>
  </w:num>
  <w:num w:numId="11">
    <w:abstractNumId w:val="1"/>
  </w:num>
  <w:num w:numId="12">
    <w:abstractNumId w:val="8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21"/>
  </w:num>
  <w:num w:numId="18">
    <w:abstractNumId w:val="15"/>
  </w:num>
  <w:num w:numId="19">
    <w:abstractNumId w:val="0"/>
  </w:num>
  <w:num w:numId="20">
    <w:abstractNumId w:val="10"/>
  </w:num>
  <w:num w:numId="21">
    <w:abstractNumId w:val="6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89"/>
    <w:rsid w:val="00014EB2"/>
    <w:rsid w:val="00025648"/>
    <w:rsid w:val="00040487"/>
    <w:rsid w:val="00043E78"/>
    <w:rsid w:val="00053459"/>
    <w:rsid w:val="000C2638"/>
    <w:rsid w:val="000E5DBA"/>
    <w:rsid w:val="0016091D"/>
    <w:rsid w:val="00196135"/>
    <w:rsid w:val="002325C1"/>
    <w:rsid w:val="00282047"/>
    <w:rsid w:val="00293114"/>
    <w:rsid w:val="002B58F2"/>
    <w:rsid w:val="002F7970"/>
    <w:rsid w:val="00303242"/>
    <w:rsid w:val="00372597"/>
    <w:rsid w:val="00377141"/>
    <w:rsid w:val="0038588E"/>
    <w:rsid w:val="003950E6"/>
    <w:rsid w:val="003A031C"/>
    <w:rsid w:val="003F0D55"/>
    <w:rsid w:val="00403D79"/>
    <w:rsid w:val="0040798B"/>
    <w:rsid w:val="004250D8"/>
    <w:rsid w:val="00443913"/>
    <w:rsid w:val="00451BAF"/>
    <w:rsid w:val="004642FB"/>
    <w:rsid w:val="00470F92"/>
    <w:rsid w:val="0047326D"/>
    <w:rsid w:val="0050572C"/>
    <w:rsid w:val="0054167F"/>
    <w:rsid w:val="00546C83"/>
    <w:rsid w:val="005E29B0"/>
    <w:rsid w:val="005E5E18"/>
    <w:rsid w:val="005F5275"/>
    <w:rsid w:val="006244FE"/>
    <w:rsid w:val="00637842"/>
    <w:rsid w:val="006437F3"/>
    <w:rsid w:val="0068026D"/>
    <w:rsid w:val="00683AD1"/>
    <w:rsid w:val="006B2089"/>
    <w:rsid w:val="00705226"/>
    <w:rsid w:val="007D6A36"/>
    <w:rsid w:val="0080546F"/>
    <w:rsid w:val="00847EEA"/>
    <w:rsid w:val="00897114"/>
    <w:rsid w:val="008D4C2B"/>
    <w:rsid w:val="009431E3"/>
    <w:rsid w:val="00A01924"/>
    <w:rsid w:val="00A369AC"/>
    <w:rsid w:val="00A83572"/>
    <w:rsid w:val="00B077F0"/>
    <w:rsid w:val="00B526D5"/>
    <w:rsid w:val="00B557C4"/>
    <w:rsid w:val="00B723FE"/>
    <w:rsid w:val="00BA1E3C"/>
    <w:rsid w:val="00BF65EF"/>
    <w:rsid w:val="00BF74EE"/>
    <w:rsid w:val="00C13A3B"/>
    <w:rsid w:val="00C452CE"/>
    <w:rsid w:val="00C71BB2"/>
    <w:rsid w:val="00C8009B"/>
    <w:rsid w:val="00CB1AE6"/>
    <w:rsid w:val="00CB7B7F"/>
    <w:rsid w:val="00CE74F7"/>
    <w:rsid w:val="00CF6D51"/>
    <w:rsid w:val="00D00A9E"/>
    <w:rsid w:val="00D11403"/>
    <w:rsid w:val="00D30B5D"/>
    <w:rsid w:val="00D744B1"/>
    <w:rsid w:val="00E0789C"/>
    <w:rsid w:val="00E40E86"/>
    <w:rsid w:val="00EB5F19"/>
    <w:rsid w:val="00EC5E6A"/>
    <w:rsid w:val="00EE76E9"/>
    <w:rsid w:val="00F21433"/>
    <w:rsid w:val="00F4168D"/>
    <w:rsid w:val="00F66BD3"/>
    <w:rsid w:val="00F900CA"/>
    <w:rsid w:val="00FC107B"/>
    <w:rsid w:val="00FE6C00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F849"/>
  <w15:docId w15:val="{6EBE3B20-87C7-4C81-B85A-B1478A1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43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089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369AC"/>
  </w:style>
  <w:style w:type="paragraph" w:styleId="BalonMetni">
    <w:name w:val="Balloon Text"/>
    <w:basedOn w:val="Normal"/>
    <w:link w:val="BalonMetniChar"/>
    <w:uiPriority w:val="99"/>
    <w:semiHidden/>
    <w:unhideWhenUsed/>
    <w:rsid w:val="0046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2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2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44391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4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Ali</cp:lastModifiedBy>
  <cp:revision>2</cp:revision>
  <dcterms:created xsi:type="dcterms:W3CDTF">2021-10-27T10:46:00Z</dcterms:created>
  <dcterms:modified xsi:type="dcterms:W3CDTF">2021-10-27T10:46:00Z</dcterms:modified>
</cp:coreProperties>
</file>