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85D57F8" w14:textId="77777777" w:rsidR="00810888" w:rsidRDefault="00810888">
      <w:pPr>
        <w:spacing w:before="200" w:after="200" w:line="240" w:lineRule="auto"/>
        <w:ind w:left="-285" w:right="-343"/>
        <w:jc w:val="both"/>
        <w:rPr>
          <w:b/>
        </w:rPr>
      </w:pPr>
      <w:bookmarkStart w:id="0" w:name="_GoBack"/>
      <w:bookmarkEnd w:id="0"/>
    </w:p>
    <w:p w14:paraId="00048456" w14:textId="77777777" w:rsidR="00810888" w:rsidRDefault="00810888">
      <w:pPr>
        <w:pStyle w:val="KonuBal"/>
        <w:spacing w:before="200" w:after="200" w:line="240" w:lineRule="auto"/>
        <w:ind w:left="-285" w:right="-343"/>
        <w:jc w:val="both"/>
        <w:rPr>
          <w:sz w:val="22"/>
          <w:szCs w:val="22"/>
        </w:rPr>
      </w:pPr>
      <w:bookmarkStart w:id="1" w:name="_5o7wmr8n13e5" w:colFirst="0" w:colLast="0"/>
      <w:bookmarkEnd w:id="1"/>
    </w:p>
    <w:tbl>
      <w:tblPr>
        <w:tblStyle w:val="a"/>
        <w:tblW w:w="756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6"/>
        <w:gridCol w:w="4764"/>
      </w:tblGrid>
      <w:tr w:rsidR="00810888" w14:paraId="1298E427" w14:textId="77777777">
        <w:trPr>
          <w:trHeight w:val="960"/>
          <w:jc w:val="center"/>
        </w:trPr>
        <w:tc>
          <w:tcPr>
            <w:tcW w:w="2796" w:type="dxa"/>
            <w:shd w:val="clear" w:color="auto" w:fill="auto"/>
            <w:tcMar>
              <w:top w:w="100" w:type="dxa"/>
              <w:left w:w="100" w:type="dxa"/>
              <w:bottom w:w="100" w:type="dxa"/>
              <w:right w:w="100" w:type="dxa"/>
            </w:tcMar>
          </w:tcPr>
          <w:p w14:paraId="48559668" w14:textId="77777777" w:rsidR="00810888" w:rsidRDefault="0025551C">
            <w:pPr>
              <w:spacing w:before="200" w:after="200" w:line="240" w:lineRule="auto"/>
              <w:ind w:left="-285" w:right="15"/>
              <w:jc w:val="center"/>
              <w:rPr>
                <w:b/>
                <w:i/>
              </w:rPr>
            </w:pPr>
            <w:r>
              <w:rPr>
                <w:b/>
                <w:i/>
              </w:rPr>
              <w:t>SÜREÇ ADI</w:t>
            </w:r>
          </w:p>
        </w:tc>
        <w:tc>
          <w:tcPr>
            <w:tcW w:w="4763" w:type="dxa"/>
            <w:shd w:val="clear" w:color="auto" w:fill="auto"/>
            <w:tcMar>
              <w:top w:w="100" w:type="dxa"/>
              <w:left w:w="100" w:type="dxa"/>
              <w:bottom w:w="100" w:type="dxa"/>
              <w:right w:w="100" w:type="dxa"/>
            </w:tcMar>
          </w:tcPr>
          <w:p w14:paraId="1677F258" w14:textId="77777777" w:rsidR="00810888" w:rsidRDefault="0025551C">
            <w:pPr>
              <w:spacing w:before="200" w:after="200" w:line="240" w:lineRule="auto"/>
              <w:ind w:left="-285" w:right="15"/>
              <w:jc w:val="center"/>
              <w:rPr>
                <w:b/>
              </w:rPr>
            </w:pPr>
            <w:r>
              <w:rPr>
                <w:b/>
              </w:rPr>
              <w:t>KİŞİSEL VERİLERİN KORUNMASI UYUM SÜRECİ</w:t>
            </w:r>
          </w:p>
        </w:tc>
      </w:tr>
      <w:tr w:rsidR="00810888" w14:paraId="12371033" w14:textId="77777777">
        <w:trPr>
          <w:jc w:val="center"/>
        </w:trPr>
        <w:tc>
          <w:tcPr>
            <w:tcW w:w="2796" w:type="dxa"/>
            <w:shd w:val="clear" w:color="auto" w:fill="auto"/>
            <w:tcMar>
              <w:top w:w="100" w:type="dxa"/>
              <w:left w:w="100" w:type="dxa"/>
              <w:bottom w:w="100" w:type="dxa"/>
              <w:right w:w="100" w:type="dxa"/>
            </w:tcMar>
          </w:tcPr>
          <w:p w14:paraId="0E7558E7" w14:textId="77777777" w:rsidR="00810888" w:rsidRDefault="0025551C">
            <w:pPr>
              <w:spacing w:before="200" w:after="200" w:line="240" w:lineRule="auto"/>
              <w:ind w:left="-285" w:right="15"/>
              <w:jc w:val="center"/>
              <w:rPr>
                <w:b/>
                <w:i/>
              </w:rPr>
            </w:pPr>
            <w:r>
              <w:rPr>
                <w:b/>
                <w:i/>
              </w:rPr>
              <w:t>BELGE ADI</w:t>
            </w:r>
          </w:p>
        </w:tc>
        <w:tc>
          <w:tcPr>
            <w:tcW w:w="4763" w:type="dxa"/>
            <w:shd w:val="clear" w:color="auto" w:fill="auto"/>
            <w:tcMar>
              <w:top w:w="100" w:type="dxa"/>
              <w:left w:w="100" w:type="dxa"/>
              <w:bottom w:w="100" w:type="dxa"/>
              <w:right w:w="100" w:type="dxa"/>
            </w:tcMar>
          </w:tcPr>
          <w:p w14:paraId="46E05A41" w14:textId="77777777" w:rsidR="00810888" w:rsidRDefault="0025551C">
            <w:pPr>
              <w:pStyle w:val="KonuBal"/>
              <w:spacing w:before="200" w:after="200" w:line="240" w:lineRule="auto"/>
              <w:ind w:left="-285" w:right="15"/>
              <w:jc w:val="center"/>
              <w:rPr>
                <w:b/>
                <w:sz w:val="22"/>
                <w:szCs w:val="22"/>
              </w:rPr>
            </w:pPr>
            <w:bookmarkStart w:id="2" w:name="_2ngblfmocwdr" w:colFirst="0" w:colLast="0"/>
            <w:bookmarkEnd w:id="2"/>
            <w:r>
              <w:rPr>
                <w:b/>
                <w:sz w:val="22"/>
                <w:szCs w:val="22"/>
              </w:rPr>
              <w:t>PERSONEL ADAYI</w:t>
            </w:r>
          </w:p>
          <w:p w14:paraId="27F33C44" w14:textId="77777777" w:rsidR="00810888" w:rsidRDefault="0025551C">
            <w:pPr>
              <w:pStyle w:val="KonuBal"/>
              <w:spacing w:before="200" w:after="200" w:line="240" w:lineRule="auto"/>
              <w:ind w:left="-285" w:right="15"/>
              <w:jc w:val="center"/>
              <w:rPr>
                <w:b/>
                <w:sz w:val="22"/>
                <w:szCs w:val="22"/>
              </w:rPr>
            </w:pPr>
            <w:bookmarkStart w:id="3" w:name="_ce1orfu4wpqb" w:colFirst="0" w:colLast="0"/>
            <w:bookmarkEnd w:id="3"/>
            <w:r>
              <w:rPr>
                <w:b/>
                <w:sz w:val="22"/>
                <w:szCs w:val="22"/>
              </w:rPr>
              <w:t>KİŞİSEL VERİLERİN KORUNMASI</w:t>
            </w:r>
          </w:p>
          <w:p w14:paraId="395BCF93" w14:textId="77777777" w:rsidR="00810888" w:rsidRDefault="0025551C">
            <w:pPr>
              <w:spacing w:before="200" w:after="200" w:line="240" w:lineRule="auto"/>
              <w:ind w:left="-285" w:right="15"/>
              <w:jc w:val="center"/>
            </w:pPr>
            <w:r>
              <w:rPr>
                <w:b/>
              </w:rPr>
              <w:t>AYDINLATMA METNİ</w:t>
            </w:r>
          </w:p>
        </w:tc>
      </w:tr>
      <w:tr w:rsidR="00810888" w14:paraId="1E1225DD" w14:textId="77777777">
        <w:trPr>
          <w:jc w:val="center"/>
        </w:trPr>
        <w:tc>
          <w:tcPr>
            <w:tcW w:w="2796" w:type="dxa"/>
            <w:shd w:val="clear" w:color="auto" w:fill="auto"/>
            <w:tcMar>
              <w:top w:w="100" w:type="dxa"/>
              <w:left w:w="100" w:type="dxa"/>
              <w:bottom w:w="100" w:type="dxa"/>
              <w:right w:w="100" w:type="dxa"/>
            </w:tcMar>
          </w:tcPr>
          <w:p w14:paraId="6575272D" w14:textId="77777777" w:rsidR="00810888" w:rsidRDefault="0025551C">
            <w:pPr>
              <w:spacing w:before="200" w:after="200" w:line="240" w:lineRule="auto"/>
              <w:ind w:left="-285" w:right="15"/>
              <w:jc w:val="center"/>
              <w:rPr>
                <w:b/>
                <w:i/>
              </w:rPr>
            </w:pPr>
            <w:r>
              <w:rPr>
                <w:b/>
                <w:i/>
              </w:rPr>
              <w:t>AÇIKLAMA</w:t>
            </w:r>
          </w:p>
        </w:tc>
        <w:tc>
          <w:tcPr>
            <w:tcW w:w="4763" w:type="dxa"/>
            <w:shd w:val="clear" w:color="auto" w:fill="auto"/>
            <w:tcMar>
              <w:top w:w="100" w:type="dxa"/>
              <w:left w:w="100" w:type="dxa"/>
              <w:bottom w:w="100" w:type="dxa"/>
              <w:right w:w="100" w:type="dxa"/>
            </w:tcMar>
          </w:tcPr>
          <w:p w14:paraId="5A6CE175" w14:textId="77777777" w:rsidR="00810888" w:rsidRDefault="0025551C">
            <w:pPr>
              <w:pStyle w:val="KonuBal"/>
              <w:spacing w:before="200" w:after="200" w:line="240" w:lineRule="auto"/>
              <w:ind w:left="-285" w:right="15"/>
              <w:jc w:val="center"/>
              <w:rPr>
                <w:b/>
                <w:sz w:val="22"/>
                <w:szCs w:val="22"/>
              </w:rPr>
            </w:pPr>
            <w:bookmarkStart w:id="4" w:name="_puwo7phigv66" w:colFirst="0" w:colLast="0"/>
            <w:bookmarkEnd w:id="4"/>
            <w:r>
              <w:rPr>
                <w:b/>
                <w:sz w:val="22"/>
                <w:szCs w:val="22"/>
              </w:rPr>
              <w:t>Başvuruda bulunan Araştırma/Öğretim görevlisi adayına onaylatılabilir. Öğretim Elemanı başvuru formu ile yapılacak aydınlatmadır.</w:t>
            </w:r>
          </w:p>
        </w:tc>
      </w:tr>
    </w:tbl>
    <w:p w14:paraId="39435964" w14:textId="77777777" w:rsidR="00810888" w:rsidRDefault="0025551C">
      <w:pPr>
        <w:pStyle w:val="KonuBal"/>
        <w:spacing w:before="200" w:after="200" w:line="240" w:lineRule="auto"/>
        <w:ind w:left="-285" w:right="-343"/>
        <w:jc w:val="both"/>
        <w:rPr>
          <w:sz w:val="22"/>
          <w:szCs w:val="22"/>
        </w:rPr>
      </w:pPr>
      <w:bookmarkStart w:id="5" w:name="_yebxugl0jpv8" w:colFirst="0" w:colLast="0"/>
      <w:bookmarkEnd w:id="5"/>
      <w:r>
        <w:rPr>
          <w:sz w:val="22"/>
          <w:szCs w:val="22"/>
        </w:rPr>
        <w:br/>
      </w:r>
    </w:p>
    <w:p w14:paraId="67C91D74" w14:textId="77777777" w:rsidR="00810888" w:rsidRDefault="00810888">
      <w:pPr>
        <w:spacing w:before="200" w:after="200" w:line="240" w:lineRule="auto"/>
        <w:ind w:left="-285" w:right="-343"/>
        <w:jc w:val="both"/>
      </w:pPr>
    </w:p>
    <w:p w14:paraId="297BD9F6" w14:textId="77777777" w:rsidR="00810888" w:rsidRDefault="00810888">
      <w:pPr>
        <w:spacing w:before="200" w:after="200" w:line="240" w:lineRule="auto"/>
        <w:ind w:left="-285" w:right="-343"/>
        <w:jc w:val="both"/>
      </w:pPr>
    </w:p>
    <w:p w14:paraId="0F657EA6" w14:textId="77777777" w:rsidR="00810888" w:rsidRDefault="00810888">
      <w:pPr>
        <w:spacing w:before="200" w:after="200" w:line="240" w:lineRule="auto"/>
        <w:ind w:left="-285" w:right="-343"/>
        <w:jc w:val="both"/>
      </w:pPr>
    </w:p>
    <w:p w14:paraId="43B85655" w14:textId="77777777" w:rsidR="00810888" w:rsidRDefault="00810888">
      <w:pPr>
        <w:spacing w:before="200" w:after="200" w:line="240" w:lineRule="auto"/>
        <w:ind w:left="-285" w:right="-343"/>
        <w:jc w:val="both"/>
      </w:pPr>
    </w:p>
    <w:p w14:paraId="11D4E548" w14:textId="77777777" w:rsidR="00810888" w:rsidRDefault="00810888">
      <w:pPr>
        <w:spacing w:before="200" w:after="200" w:line="240" w:lineRule="auto"/>
        <w:ind w:left="-285" w:right="-343"/>
        <w:jc w:val="both"/>
      </w:pPr>
    </w:p>
    <w:p w14:paraId="2F6CABF0" w14:textId="77777777" w:rsidR="00810888" w:rsidRDefault="00810888">
      <w:pPr>
        <w:spacing w:before="200" w:after="200" w:line="240" w:lineRule="auto"/>
        <w:ind w:left="-285" w:right="-343"/>
        <w:jc w:val="both"/>
      </w:pPr>
    </w:p>
    <w:p w14:paraId="770CD32D" w14:textId="77777777" w:rsidR="00810888" w:rsidRDefault="00810888">
      <w:pPr>
        <w:spacing w:before="200" w:after="200" w:line="240" w:lineRule="auto"/>
        <w:ind w:left="-285" w:right="-343"/>
        <w:jc w:val="both"/>
      </w:pPr>
    </w:p>
    <w:p w14:paraId="420E6001" w14:textId="77777777" w:rsidR="00810888" w:rsidRDefault="00810888">
      <w:pPr>
        <w:spacing w:before="200" w:after="200" w:line="240" w:lineRule="auto"/>
        <w:ind w:left="-285" w:right="-343"/>
        <w:jc w:val="both"/>
      </w:pPr>
    </w:p>
    <w:p w14:paraId="3C85ED8A" w14:textId="77777777" w:rsidR="00810888" w:rsidRDefault="00810888">
      <w:pPr>
        <w:spacing w:before="200" w:after="200" w:line="240" w:lineRule="auto"/>
        <w:ind w:left="-285" w:right="-343"/>
        <w:jc w:val="both"/>
      </w:pPr>
    </w:p>
    <w:p w14:paraId="78F6A58A" w14:textId="77777777" w:rsidR="00810888" w:rsidRDefault="00810888">
      <w:pPr>
        <w:spacing w:before="200" w:after="200" w:line="240" w:lineRule="auto"/>
        <w:ind w:left="-285" w:right="-343"/>
        <w:jc w:val="both"/>
      </w:pPr>
    </w:p>
    <w:p w14:paraId="29399A3E" w14:textId="77777777" w:rsidR="00810888" w:rsidRDefault="00810888">
      <w:pPr>
        <w:spacing w:before="200" w:after="200" w:line="240" w:lineRule="auto"/>
        <w:ind w:left="-285" w:right="-343"/>
        <w:jc w:val="both"/>
      </w:pPr>
    </w:p>
    <w:p w14:paraId="21DF00C9" w14:textId="77777777" w:rsidR="00810888" w:rsidRDefault="00810888">
      <w:pPr>
        <w:spacing w:before="200" w:after="200" w:line="240" w:lineRule="auto"/>
        <w:ind w:left="-285" w:right="-343"/>
        <w:jc w:val="both"/>
      </w:pPr>
    </w:p>
    <w:p w14:paraId="032DE4B5" w14:textId="77777777" w:rsidR="00810888" w:rsidRDefault="0025551C">
      <w:pPr>
        <w:pStyle w:val="KonuBal"/>
        <w:spacing w:before="200" w:after="200" w:line="240" w:lineRule="auto"/>
        <w:ind w:left="-285" w:right="-343"/>
        <w:jc w:val="center"/>
        <w:rPr>
          <w:b/>
          <w:sz w:val="22"/>
          <w:szCs w:val="22"/>
        </w:rPr>
      </w:pPr>
      <w:bookmarkStart w:id="6" w:name="_lrme2piutbb" w:colFirst="0" w:colLast="0"/>
      <w:bookmarkEnd w:id="6"/>
      <w:r>
        <w:rPr>
          <w:b/>
          <w:sz w:val="22"/>
          <w:szCs w:val="22"/>
        </w:rPr>
        <w:lastRenderedPageBreak/>
        <w:t xml:space="preserve">ARAŞTIRMA/ÖĞRETİM GÖREVLİSİ ADAYI </w:t>
      </w:r>
    </w:p>
    <w:p w14:paraId="12ABA463" w14:textId="77777777" w:rsidR="00810888" w:rsidRDefault="0025551C">
      <w:pPr>
        <w:pStyle w:val="KonuBal"/>
        <w:spacing w:before="200" w:after="200" w:line="240" w:lineRule="auto"/>
        <w:ind w:left="-285" w:right="-343"/>
        <w:jc w:val="center"/>
      </w:pPr>
      <w:bookmarkStart w:id="7" w:name="_b09l94yfy3i7" w:colFirst="0" w:colLast="0"/>
      <w:bookmarkEnd w:id="7"/>
      <w:r>
        <w:rPr>
          <w:b/>
          <w:sz w:val="22"/>
          <w:szCs w:val="22"/>
        </w:rPr>
        <w:t>KİŞİSEL VERİLERİN KORUNMASI AYDINLATMA METNİ</w:t>
      </w:r>
    </w:p>
    <w:p w14:paraId="5DCE1905" w14:textId="77777777" w:rsidR="00810888" w:rsidRDefault="0025551C">
      <w:pPr>
        <w:numPr>
          <w:ilvl w:val="0"/>
          <w:numId w:val="1"/>
        </w:numPr>
        <w:spacing w:before="200" w:after="200" w:line="240" w:lineRule="auto"/>
        <w:ind w:left="-285" w:right="-343" w:firstLine="0"/>
        <w:jc w:val="both"/>
      </w:pPr>
      <w:r>
        <w:t xml:space="preserve">  İşbu bilgilendirme 6698 Sayılı Kişisel Verilerin  Korunması Kanunu’nun (“KVKK”) 10.maddesinde düzenlenen  Veri sorumlusunun aydınlatma yükümlülüğü hükümleri kapsamında </w:t>
      </w:r>
      <w:r>
        <w:rPr>
          <w:b/>
        </w:rPr>
        <w:t>veri sorumlusu sıfatıyla</w:t>
      </w:r>
      <w:r>
        <w:t xml:space="preserve"> Atatürk Üniversitesi (‘’Üniversite’’) tarafından yapılmaktadır. </w:t>
      </w:r>
    </w:p>
    <w:p w14:paraId="46A2C85B" w14:textId="77777777" w:rsidR="00810888" w:rsidRDefault="0025551C">
      <w:pPr>
        <w:numPr>
          <w:ilvl w:val="0"/>
          <w:numId w:val="1"/>
        </w:numPr>
        <w:spacing w:before="200" w:after="200" w:line="240" w:lineRule="auto"/>
        <w:ind w:left="-285" w:right="-343" w:firstLine="0"/>
        <w:jc w:val="both"/>
      </w:pPr>
      <w:r>
        <w:rPr>
          <w:b/>
          <w:u w:val="single"/>
        </w:rPr>
        <w:t>KİŞİSEL VERİLERİNİZİN İŞLENMESİ, AMACI VE HUKUKİ SEBEBİ</w:t>
      </w:r>
    </w:p>
    <w:p w14:paraId="6DED2858" w14:textId="77777777" w:rsidR="00810888" w:rsidRDefault="0025551C">
      <w:pPr>
        <w:numPr>
          <w:ilvl w:val="1"/>
          <w:numId w:val="1"/>
        </w:numPr>
        <w:spacing w:before="200" w:after="200" w:line="240" w:lineRule="auto"/>
        <w:ind w:left="-285" w:right="-343" w:firstLine="0"/>
        <w:jc w:val="both"/>
      </w:pPr>
      <w:r>
        <w:t>Yükseköğretim Personeli Kanunu 20.madde uyarınca  657 sayılı Kanunun uygulama alanı bulması sebebiyle 657 Sayılı Devlet Memurları Kanunu 48.maddesinde öngörülen şartları taşıyıp taşımadığınızın tespiti, Yükseköğretim Kanunu ve Yükseköğretim Personeli Kanunu, uyarınca Araştırma/Öğretim görevlisi adayı başvuru, seçme ve yerleştirme Süreçlerinin yürütülmesi, ilgili mevzuat hükümleri ve memuriyet şartlarına uygunluğunuzun değerlendirilmesi, personel süreçlerinin planlanması, faaliyetlerin mevzuata uygun yürütülmesi amaçlarıyla kanunlarda açıkça öngörülmesi, veri sorumlusunun hukuki yükümlülüğünü yerine getirmesi, bir hakkın tesisi hukuki sebeplerine dayalı olarak aşağıdaki kişisel verileriniz işlenmektedir.</w:t>
      </w:r>
    </w:p>
    <w:p w14:paraId="3E319747" w14:textId="77777777" w:rsidR="00810888" w:rsidRDefault="0025551C">
      <w:pPr>
        <w:numPr>
          <w:ilvl w:val="2"/>
          <w:numId w:val="1"/>
        </w:numPr>
        <w:spacing w:before="200" w:after="200" w:line="240" w:lineRule="auto"/>
        <w:ind w:left="-285" w:right="-343"/>
        <w:jc w:val="both"/>
      </w:pPr>
      <w:r>
        <w:rPr>
          <w:b/>
        </w:rPr>
        <w:t>Kimlik</w:t>
      </w:r>
      <w:r>
        <w:t xml:space="preserve"> (ad soyad, T.C.Kimlik numarası, doğum tarihi, doğum yeri, nüfus cüzdanı fotokopisinde yer alan kişisel verileriniz), </w:t>
      </w:r>
      <w:r>
        <w:rPr>
          <w:b/>
        </w:rPr>
        <w:t>Başvurulan Birimle ilgili Bilgiler</w:t>
      </w:r>
      <w:r>
        <w:t xml:space="preserve"> (Fakülte/ yüksekokul/ enstitü/ müdürlük, bölüm, anabilim dalı, kadro unvanı, ilan no ), </w:t>
      </w:r>
      <w:r>
        <w:rPr>
          <w:b/>
        </w:rPr>
        <w:t>Mesleki Deneyim</w:t>
      </w:r>
      <w:r>
        <w:t xml:space="preserve"> (özgeçmiş, öğrenim bilgileri, diploma, geçici mezuniyet belgesi, lisans transkript belgesi, öğrenci belgesi, iş tecrübesi, yabancı dil bilgisi, bilgisayar, katıldığı eğitimler kurslar, ales ve Yabancı dil sınavlarına ilişkin puan vb. bilgiler, diploma denklik belgesi), </w:t>
      </w:r>
      <w:r>
        <w:rPr>
          <w:b/>
        </w:rPr>
        <w:t xml:space="preserve">Erkekler için Askerlik Durum Belgesi </w:t>
      </w:r>
      <w:r>
        <w:t xml:space="preserve">(Askerliğini yapıp yapmadığı, erteleme nedeni, terhis tarih bilgisi, erteleme tarihi), </w:t>
      </w:r>
      <w:r>
        <w:rPr>
          <w:b/>
        </w:rPr>
        <w:t xml:space="preserve">Kamu Kurumunda çalışmış veya çalışıyor olmanız halinde Sosyal Güvenlik Kurumu Hizmet Takip Programından alınan Hizmet Belgesi </w:t>
      </w:r>
    </w:p>
    <w:p w14:paraId="0F855A6F" w14:textId="77777777" w:rsidR="00810888" w:rsidRDefault="0025551C">
      <w:pPr>
        <w:numPr>
          <w:ilvl w:val="1"/>
          <w:numId w:val="1"/>
        </w:numPr>
        <w:spacing w:after="200"/>
        <w:ind w:left="-285" w:right="-343" w:firstLine="0"/>
        <w:jc w:val="both"/>
        <w:rPr>
          <w:rFonts w:ascii="Montserrat" w:eastAsia="Montserrat" w:hAnsi="Montserrat" w:cs="Montserrat"/>
        </w:rPr>
      </w:pPr>
      <w:r>
        <w:t xml:space="preserve">Vesikalık veya Biyometrik </w:t>
      </w:r>
      <w:r>
        <w:rPr>
          <w:b/>
        </w:rPr>
        <w:t>Fotoğrafınız,</w:t>
      </w:r>
      <w:r>
        <w:t xml:space="preserve"> resmi iş ve işlemlerin gerçekleştirilebilmesi, atama belgelerinizin uygun olması halinde Kamu Genel Tebliği (Seri No:2) hükümleri uyarınca tarafınıza verilecek olan kurum kimlik belgesinde bulunmasının zorunlu olması, kimliğinizin tespiti amaçlarıyla kanunlarda açıkça öngörülmesi, veri sorumlusunun hukuki yükümlülüğünü yerine getirmesi, bir hakkın tesisi, veri sorumlusunun meşru menfaati hukuki sebeplerine dayalı olarak işlenmektedir.</w:t>
      </w:r>
    </w:p>
    <w:p w14:paraId="09EB0D6C" w14:textId="77777777" w:rsidR="00810888" w:rsidRDefault="0025551C">
      <w:pPr>
        <w:numPr>
          <w:ilvl w:val="1"/>
          <w:numId w:val="1"/>
        </w:numPr>
        <w:spacing w:before="200" w:after="200" w:line="240" w:lineRule="auto"/>
        <w:ind w:left="-285" w:right="-343" w:firstLine="0"/>
        <w:jc w:val="both"/>
        <w:rPr>
          <w:rFonts w:ascii="Montserrat" w:eastAsia="Montserrat" w:hAnsi="Montserrat" w:cs="Montserrat"/>
          <w:b/>
        </w:rPr>
      </w:pPr>
      <w:r>
        <w:t xml:space="preserve">Öğretim Üyesi Dışındaki Öğretim Elemanı Kadrolarına Yapılacak Atamalarda Uygulanacak Merkezi Sınav İle Giriş Sınavlarına İlişkin Usul Ve Esaslar Hakkında Yönetmelik 6/6 hükmü ve 7/4 hükmü gereğince belirlenen ilgili kadronun gerektirdiği yeterliliklerin tespiti amacıyla </w:t>
      </w:r>
      <w:r>
        <w:rPr>
          <w:b/>
        </w:rPr>
        <w:t>Alanında Tecrübe Belgesinde yer alan kişisel verileriniz bir hakkın tesisi, kanunlarda öngörülmesi, veri sorumlusunun hukuki yükümlülüğü hukuki sebeplerine dayalı olarak işlenmektedir.</w:t>
      </w:r>
    </w:p>
    <w:p w14:paraId="196EAB73" w14:textId="77777777" w:rsidR="00810888" w:rsidRDefault="0025551C">
      <w:pPr>
        <w:numPr>
          <w:ilvl w:val="1"/>
          <w:numId w:val="1"/>
        </w:numPr>
        <w:spacing w:before="200" w:after="200" w:line="240" w:lineRule="auto"/>
        <w:ind w:left="-285" w:right="-343" w:firstLine="0"/>
        <w:jc w:val="both"/>
        <w:rPr>
          <w:rFonts w:ascii="Montserrat" w:eastAsia="Montserrat" w:hAnsi="Montserrat" w:cs="Montserrat"/>
          <w:b/>
        </w:rPr>
      </w:pPr>
      <w:r>
        <w:rPr>
          <w:b/>
        </w:rPr>
        <w:t xml:space="preserve"> </w:t>
      </w:r>
      <w:r>
        <w:t xml:space="preserve">Öğretim Üyesi Dışındaki Öğretim Elemanı Kadrolarına Yapılacak Atamalarda Uygulanacak Merkezi Sınav İle Giriş Sınavlarına İlişkin Usul Ve Esaslar Hakkında Yönetmelik 6/5 hükmü ve özel şarta ilişkin 7.maddede öngörülmesi sebebiyle ve alanın gerektirdiği şartların olup olmadığının tespiti, değerlendirilmesi amaçlarıyla </w:t>
      </w:r>
      <w:r>
        <w:rPr>
          <w:b/>
        </w:rPr>
        <w:t xml:space="preserve">Özel şart olması hâlinde özel şarta </w:t>
      </w:r>
      <w:r>
        <w:rPr>
          <w:b/>
        </w:rPr>
        <w:lastRenderedPageBreak/>
        <w:t>ilişkin belgelerde yer alan kişisel verileriniz bir hakkın tesisi, kanunlarda açıkça öngörülmesi, veri sorumlusunun hukuki yükümlülüğünü yerine getirmesi için zorunlu olması hukuki sebeplerine dayalı olarak işlenmektedir.</w:t>
      </w:r>
    </w:p>
    <w:p w14:paraId="45B40BA1" w14:textId="77777777" w:rsidR="00810888" w:rsidRDefault="0025551C">
      <w:pPr>
        <w:numPr>
          <w:ilvl w:val="1"/>
          <w:numId w:val="1"/>
        </w:numPr>
        <w:spacing w:before="200" w:after="200" w:line="240" w:lineRule="auto"/>
        <w:ind w:left="-285" w:right="-343" w:firstLine="0"/>
        <w:jc w:val="both"/>
        <w:rPr>
          <w:rFonts w:ascii="Montserrat" w:eastAsia="Montserrat" w:hAnsi="Montserrat" w:cs="Montserrat"/>
        </w:rPr>
      </w:pPr>
      <w:r>
        <w:t xml:space="preserve">Başvuru sürecinize, atama işlemlerinize ve diğer süreçlere ilişkin sizlerle iletişim kurabilmek amacıyla veri sorumlusunun meşru menfaati, bir hakkın tesisi hukuki sebeplere dayalı olarak </w:t>
      </w:r>
      <w:r>
        <w:rPr>
          <w:b/>
        </w:rPr>
        <w:t>İletişim</w:t>
      </w:r>
      <w:r>
        <w:t xml:space="preserve"> (adres, telefon no, ev-iş telefonu, forma eklediğiniz diğer telefon numaraları)  şeklindeki kişisel verileriniz işlenecektir.</w:t>
      </w:r>
    </w:p>
    <w:p w14:paraId="272F09D0" w14:textId="77777777" w:rsidR="00810888" w:rsidRDefault="0025551C">
      <w:pPr>
        <w:numPr>
          <w:ilvl w:val="1"/>
          <w:numId w:val="1"/>
        </w:numPr>
        <w:spacing w:before="200" w:line="240" w:lineRule="auto"/>
        <w:ind w:left="-285" w:right="-343" w:firstLine="0"/>
        <w:jc w:val="both"/>
        <w:rPr>
          <w:rFonts w:ascii="Montserrat" w:eastAsia="Montserrat" w:hAnsi="Montserrat" w:cs="Montserrat"/>
        </w:rPr>
      </w:pPr>
      <w:r>
        <w:t xml:space="preserve">Öğretim Üyesi Dışındaki Öğretim Elemanı Kadrolarına Yapılacak Atamalarda Uygulanacak Merkezi Sınav İle Giriş Sınavlarına İlişkin Usul Ve Esaslar Hakkında Yönetmelik hükümlerinde açıkça öngörülmesi sebebiyle kanunlarda öngörülmesi, bir hakkın tesisi, veri sorumlusunun hukuki yükümlülüğünü yerine getirmesi hukuki sebeplerine dayalı olarak ölçme ve değerlendirme yapabilmek, başvuru ve seçme süreçlerini yürütebilmek, faaliyetlerin mevzuata uygun yürütülmesi amaçlarıyla </w:t>
      </w:r>
      <w:r>
        <w:rPr>
          <w:b/>
        </w:rPr>
        <w:t xml:space="preserve">Yazılı ve Sözlü Giriş Sınavına ait Kişisel Bilgileriniz </w:t>
      </w:r>
      <w:r>
        <w:t>işlenmektedir.</w:t>
      </w:r>
    </w:p>
    <w:p w14:paraId="529840BC" w14:textId="77777777" w:rsidR="00810888" w:rsidRDefault="0027511F">
      <w:pPr>
        <w:spacing w:before="200" w:after="200" w:line="240" w:lineRule="auto"/>
        <w:ind w:left="-285" w:right="-343"/>
        <w:jc w:val="both"/>
        <w:rPr>
          <w:b/>
        </w:rPr>
      </w:pPr>
      <w:r>
        <w:pict w14:anchorId="0B31C961">
          <v:rect id="_x0000_i1025" style="width:0;height:1.5pt" o:hralign="center" o:hrstd="t" o:hr="t" fillcolor="#a0a0a0" stroked="f"/>
        </w:pict>
      </w:r>
    </w:p>
    <w:p w14:paraId="35F853C6" w14:textId="77777777" w:rsidR="00810888" w:rsidRDefault="0025551C">
      <w:pPr>
        <w:numPr>
          <w:ilvl w:val="0"/>
          <w:numId w:val="1"/>
        </w:numPr>
        <w:spacing w:after="200"/>
        <w:ind w:left="-285" w:right="-343" w:firstLine="0"/>
        <w:jc w:val="both"/>
      </w:pPr>
      <w:r>
        <w:rPr>
          <w:b/>
          <w:u w:val="single"/>
        </w:rPr>
        <w:t>ÖZEL NİTELİKLİ KİŞİSEL VERİLERİNİZİN İŞLENMESİ, AMACI VE HUKUKİ SEBEBİ</w:t>
      </w:r>
    </w:p>
    <w:p w14:paraId="12B2A6DA" w14:textId="77777777" w:rsidR="00810888" w:rsidRDefault="0025551C">
      <w:pPr>
        <w:numPr>
          <w:ilvl w:val="1"/>
          <w:numId w:val="1"/>
        </w:numPr>
        <w:spacing w:after="200"/>
        <w:ind w:left="-285" w:right="-343" w:firstLine="0"/>
        <w:jc w:val="both"/>
        <w:rPr>
          <w:rFonts w:ascii="Montserrat" w:eastAsia="Montserrat" w:hAnsi="Montserrat" w:cs="Montserrat"/>
        </w:rPr>
      </w:pPr>
      <w:r>
        <w:t xml:space="preserve">657 Sayılı Devlet Memurları Kanunu 48.maddesinde sayılan yer verilen şartlar arasında gösterilen “Kamu haklarından mahrum bulunmamak” ve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 koşullarının bulunup bulunmadığının tespit edilebilmesini teminen birtakım belgelerin tarafımıza sunulması gerektiği ayrıca yine aynı Kanunun 109. maddesi ve devamında düzenlenen özlük dosyasına ilişkin hükümler, Kamu Genel Tebliği (Seri No:2) uyarınca özlük belgesinde bulunması gerekli belgeleri düzenleyen maddeler gereğince ilgili belgenin özlük dosyasında bulunmasına ilişkin yükümlülüğün yerine getirilebilmesi amacıyla kanunlarda açıkça öngörülmesi hukuki sebebine dayalı olarak </w:t>
      </w:r>
      <w:r>
        <w:rPr>
          <w:b/>
        </w:rPr>
        <w:t xml:space="preserve">Ceza Mahkûmiyeti Ve Güvenlik Tedbirleri </w:t>
      </w:r>
      <w:r>
        <w:t>(adli sicil kaydı, atama başvuru formunda adli sicil kaydına ilişkin verdiğiniz diğer kişisel verileriniz) şeklindeki kişisel verileriniz işlenecektir.</w:t>
      </w:r>
    </w:p>
    <w:p w14:paraId="6AB7BD74" w14:textId="77777777" w:rsidR="00810888" w:rsidRDefault="0025551C">
      <w:pPr>
        <w:numPr>
          <w:ilvl w:val="1"/>
          <w:numId w:val="1"/>
        </w:numPr>
        <w:spacing w:before="200" w:line="240" w:lineRule="auto"/>
        <w:ind w:left="-285" w:right="-343" w:firstLine="0"/>
        <w:jc w:val="both"/>
      </w:pPr>
      <w:r>
        <w:t xml:space="preserve">Güvenlik Soruşturması ve Arşiv Araştırması Kanunu hükümlerinde arşiv araştırması yapılmasının açıkça öngörülmesi sebebiyle </w:t>
      </w:r>
      <w:r>
        <w:rPr>
          <w:b/>
        </w:rPr>
        <w:t xml:space="preserve">adli sicil kaydı, kolluk kuvvetleri tarafından hâlen aranıp aranmadığı bilgisi, herhangi bir tahdit olup olmadığı bilgisi, kamu görevinden çıkarılma ya da kesinleşmiş memurluktan çıkarma cezası bilgisi, kesinleşmiş mahkeme kararları ve 4/12/2004 tarihli ve 5271 sayılı Ceza Muhakemesi Kanununun 171 inci maddesinin beşinci ve 231 inci maddesinin onüçüncü fıkraları kapsamında alınan kararlar ile kişi hakkında devam eden veya sonuçlanmış olan soruşturma ya da kovuşturmalar kapsamındaki olgulara ilişkin bilgiler şeklindeki </w:t>
      </w:r>
      <w:r>
        <w:rPr>
          <w:b/>
        </w:rPr>
        <w:lastRenderedPageBreak/>
        <w:t xml:space="preserve">kişisel verileriniz </w:t>
      </w:r>
      <w:r>
        <w:t>veri sorumlusunun hukuki yükümlülüğü, kanunlarda açıkça öngörüllmesi hukuki sebeplerine dayalı olarak işlenmektedir.</w:t>
      </w:r>
    </w:p>
    <w:p w14:paraId="25EBF730" w14:textId="77777777" w:rsidR="00810888" w:rsidRDefault="0027511F">
      <w:pPr>
        <w:pBdr>
          <w:top w:val="nil"/>
          <w:left w:val="nil"/>
          <w:bottom w:val="nil"/>
          <w:right w:val="nil"/>
          <w:between w:val="nil"/>
        </w:pBdr>
        <w:spacing w:before="200" w:after="200" w:line="240" w:lineRule="auto"/>
        <w:ind w:left="-285" w:right="-343"/>
        <w:jc w:val="both"/>
      </w:pPr>
      <w:r>
        <w:pict w14:anchorId="1007581F">
          <v:rect id="_x0000_i1026" style="width:0;height:1.5pt" o:hralign="center" o:hrstd="t" o:hr="t" fillcolor="#a0a0a0" stroked="f"/>
        </w:pict>
      </w:r>
    </w:p>
    <w:p w14:paraId="6876C36D" w14:textId="77777777" w:rsidR="00810888" w:rsidRDefault="0025551C">
      <w:pPr>
        <w:numPr>
          <w:ilvl w:val="0"/>
          <w:numId w:val="1"/>
        </w:numPr>
        <w:spacing w:before="200" w:line="240" w:lineRule="auto"/>
        <w:ind w:left="-285" w:right="-343" w:firstLine="0"/>
        <w:jc w:val="both"/>
      </w:pPr>
      <w:r>
        <w:rPr>
          <w:b/>
          <w:u w:val="single"/>
        </w:rPr>
        <w:t xml:space="preserve">KİŞİSEL VERİLERİNİZİN TOPLAMA YÖNTEMİ </w:t>
      </w:r>
    </w:p>
    <w:p w14:paraId="2F342861" w14:textId="77777777" w:rsidR="00810888" w:rsidRDefault="0025551C">
      <w:pPr>
        <w:spacing w:line="240" w:lineRule="auto"/>
        <w:ind w:left="-285" w:right="-343"/>
        <w:jc w:val="both"/>
      </w:pPr>
      <w:r>
        <w:t>Kişisel Verileriniz, Üniversitemiz ile paylaştığınız belgeler, özlük dosyası işlemleriniz, politika ve prosedürlerimizin yürütülmesi için gerekli olan yöntemler YÖKSİS aracılığı ile tamamen veya kısmen otomatik yollarla ya da veri kayıt sisteminin parçası olmak kaydıyla otomatik olmayan yöntemler ile toplanmakta ve Elektronik Belge Yönetim Sistemimize yüklenmektedir.</w:t>
      </w:r>
    </w:p>
    <w:p w14:paraId="7EFDEDC5" w14:textId="77777777" w:rsidR="00810888" w:rsidRDefault="0027511F">
      <w:pPr>
        <w:spacing w:after="200" w:line="240" w:lineRule="auto"/>
        <w:ind w:left="-285" w:right="-343"/>
        <w:jc w:val="both"/>
      </w:pPr>
      <w:r>
        <w:pict w14:anchorId="04CC547D">
          <v:rect id="_x0000_i1027" style="width:0;height:1.5pt" o:hralign="center" o:hrstd="t" o:hr="t" fillcolor="#a0a0a0" stroked="f"/>
        </w:pict>
      </w:r>
    </w:p>
    <w:p w14:paraId="6E97AB47" w14:textId="77777777" w:rsidR="00810888" w:rsidRDefault="0025551C">
      <w:pPr>
        <w:numPr>
          <w:ilvl w:val="0"/>
          <w:numId w:val="1"/>
        </w:numPr>
        <w:spacing w:before="200" w:after="200" w:line="240" w:lineRule="auto"/>
        <w:ind w:left="-285" w:right="-343" w:firstLine="0"/>
        <w:jc w:val="both"/>
        <w:rPr>
          <w:rFonts w:ascii="Montserrat" w:eastAsia="Montserrat" w:hAnsi="Montserrat" w:cs="Montserrat"/>
        </w:rPr>
      </w:pPr>
      <w:r>
        <w:rPr>
          <w:b/>
          <w:u w:val="single"/>
        </w:rPr>
        <w:t>KİŞİSEL VERİLERİNİZİN AKTARILMASI, AMACI VE HUKUKİ SEBEBİ</w:t>
      </w:r>
    </w:p>
    <w:p w14:paraId="4B92C7CA" w14:textId="77777777" w:rsidR="00810888" w:rsidRDefault="0025551C">
      <w:pPr>
        <w:numPr>
          <w:ilvl w:val="1"/>
          <w:numId w:val="1"/>
        </w:numPr>
        <w:spacing w:before="200" w:after="200" w:line="240" w:lineRule="auto"/>
        <w:ind w:left="-285" w:right="-343" w:firstLine="0"/>
        <w:jc w:val="both"/>
        <w:rPr>
          <w:rFonts w:ascii="Montserrat" w:eastAsia="Montserrat" w:hAnsi="Montserrat" w:cs="Montserrat"/>
        </w:rPr>
      </w:pPr>
      <w:r>
        <w:t xml:space="preserve">Kişisel verileriniz, veri sorumlusunun meşru menfaati, kanunlarda açıkça öngörülmesi hukuki sebeplerine dayanarak ilgili mevzuattan doğan bilgi ve belge paylaşımına ilişkin yükümlülüklerini ve ayrıca  diğer hukuki yükümlülüklerimizi yerine getirmek amacıyla </w:t>
      </w:r>
      <w:r>
        <w:rPr>
          <w:b/>
        </w:rPr>
        <w:t>‘’Yetkili Kamu Kurum ve Kuruluşlarına’’</w:t>
      </w:r>
      <w:r>
        <w:t xml:space="preserve"> aktarılabilmektedir. Örneğin YÖK, ÖSYM</w:t>
      </w:r>
    </w:p>
    <w:p w14:paraId="59077A1B" w14:textId="77777777" w:rsidR="00810888" w:rsidRDefault="0025551C">
      <w:pPr>
        <w:numPr>
          <w:ilvl w:val="1"/>
          <w:numId w:val="1"/>
        </w:numPr>
        <w:spacing w:before="200" w:after="200" w:line="240" w:lineRule="auto"/>
        <w:ind w:left="-285" w:right="-343" w:firstLine="0"/>
        <w:jc w:val="both"/>
        <w:rPr>
          <w:rFonts w:ascii="Montserrat" w:eastAsia="Montserrat" w:hAnsi="Montserrat" w:cs="Montserrat"/>
        </w:rPr>
      </w:pPr>
      <w:r>
        <w:t xml:space="preserve">Sözlü sınav puanınız,  değerlendirmede dikkate alınan puanlarınız ile lisans mezuniyet notları şeklindeki kişisel verileriniz, Öğretim Üyesi Dışındaki Öğretim Elemanı Kadrolarına Yapılacak Atamalarda Uygulanacak Merkezi Sınav İle Giriş Sınavlarına İlişkin Usul Ve Esaslar Hakkında Yönetmelik hükümlerinde öngörülen yükümlülüğümüzü yerine getirmek amacıyla hukuki yükümlülüğümüzü yerine getirmek, bir hakkın tesisi hukuki sebeplerine dayalı olarak isim, soyisim ve T.C.Kimlik numaranızın maskelenmesi suretiyle herkese açık olarak </w:t>
      </w:r>
      <w:r>
        <w:rPr>
          <w:b/>
        </w:rPr>
        <w:t>‘’internet sitemizde’’</w:t>
      </w:r>
      <w:r>
        <w:t xml:space="preserve"> yayınlanacaktır.</w:t>
      </w:r>
    </w:p>
    <w:p w14:paraId="0EE442F7" w14:textId="77777777" w:rsidR="00810888" w:rsidRDefault="0027511F">
      <w:pPr>
        <w:spacing w:before="200" w:after="200" w:line="240" w:lineRule="auto"/>
        <w:ind w:left="-285" w:right="-343"/>
        <w:jc w:val="both"/>
      </w:pPr>
      <w:r>
        <w:pict w14:anchorId="2DD1EDDE">
          <v:rect id="_x0000_i1028" style="width:0;height:1.5pt" o:hralign="center" o:hrstd="t" o:hr="t" fillcolor="#a0a0a0" stroked="f"/>
        </w:pict>
      </w:r>
    </w:p>
    <w:p w14:paraId="65E9B972" w14:textId="77777777" w:rsidR="00810888" w:rsidRDefault="0025551C">
      <w:pPr>
        <w:numPr>
          <w:ilvl w:val="0"/>
          <w:numId w:val="1"/>
        </w:numPr>
        <w:spacing w:before="200" w:after="200" w:line="240" w:lineRule="auto"/>
        <w:ind w:left="-285" w:right="-343" w:firstLine="0"/>
        <w:jc w:val="both"/>
      </w:pPr>
      <w:r>
        <w:rPr>
          <w:b/>
          <w:u w:val="single"/>
        </w:rPr>
        <w:t>HAKLARINIZ</w:t>
      </w:r>
    </w:p>
    <w:p w14:paraId="527C41B3" w14:textId="77777777" w:rsidR="00810888" w:rsidRDefault="0025551C">
      <w:pPr>
        <w:spacing w:before="200" w:after="200" w:line="240" w:lineRule="auto"/>
        <w:ind w:left="-285" w:right="-343"/>
        <w:jc w:val="both"/>
      </w:pPr>
      <w:r>
        <w:t>Üniversite tarafından verilerinizin işlendiği ve Üniversitenin verilerinizi veri sorumlusu sıfatı ile işlediği ölçüde kişisel verileriniz bakımından 6698 Sayılı Kişisel Verilerin Korunması Kanunu’nun 11. maddesi uyarınca aşağıda bulunan haklara sahipsiniz:</w:t>
      </w:r>
    </w:p>
    <w:p w14:paraId="03F15077" w14:textId="77777777" w:rsidR="00810888" w:rsidRDefault="0025551C">
      <w:pPr>
        <w:spacing w:before="200" w:after="200" w:line="240" w:lineRule="auto"/>
        <w:ind w:left="-285" w:right="-343"/>
        <w:jc w:val="both"/>
      </w:pPr>
      <w:r>
        <w:t>“Herhangi bir kişisel verinizin işlenip işlenmediğini öğrenme; işlenme faaliyetlerine ilişkin olarak bilgi talep etme; işlenme amaçlarını öğrenme; yurt içinde veya yurt dışında üçüncü kişilere aktarılmış olması durumunda bu kişileri öğrenme; eksik veya yanlış işlenmiş olması halinde bunların düzeltilmesini isteme; işlenmesini gerektiren sebeplerin ortadan kalkması veya Üniversite’nin söz konusu verileri işleyebilmek için hukuki dayanağı veya meşru menfaatinin bulunmaması halinde kişisel verilerin silinmesini veya yok edilmesini isteme; Üniversitede, yine Üniversite tarafından yetkilendirilen ve kişisel verileri işleyen üçüncü kişilerin bu bölüm kapsamındaki haklarınıza saygı duymasını sağlamasını talep etme; Kişisel verilerin otomatik sistemler vasıtasıyla işlenmesi sonucu ortaya çıkabilecek aleyhte sonuçlara itiraz etme ve; kanuna aykırı bir şekilde işlenmesi sebebiyle zarara uğramanız halinde bu zararın tazmin edilmesini isteme.”</w:t>
      </w:r>
    </w:p>
    <w:p w14:paraId="5BA88FF0" w14:textId="77777777" w:rsidR="00810888" w:rsidRDefault="0025551C">
      <w:pPr>
        <w:spacing w:before="200" w:after="200" w:line="240" w:lineRule="auto"/>
        <w:ind w:left="-285" w:right="-343"/>
        <w:jc w:val="both"/>
        <w:rPr>
          <w:b/>
        </w:rPr>
      </w:pPr>
      <w:r>
        <w:rPr>
          <w:b/>
        </w:rPr>
        <w:t>Kişisel verilerinizin işlenmesine ilişkin sahip olduğunuz haklarınız ile ilgili sorularınızı yazılı olarak veya kimliğinizin teyit edildiği e-posta ile iletebilirsiniz.</w:t>
      </w:r>
    </w:p>
    <w:p w14:paraId="6CA6D88E" w14:textId="77777777" w:rsidR="00810888" w:rsidRDefault="0027511F">
      <w:pPr>
        <w:spacing w:before="200" w:after="200" w:line="240" w:lineRule="auto"/>
        <w:ind w:left="-285" w:right="-343"/>
        <w:jc w:val="both"/>
        <w:rPr>
          <w:b/>
        </w:rPr>
      </w:pPr>
      <w:r>
        <w:lastRenderedPageBreak/>
        <w:pict w14:anchorId="699F28CD">
          <v:rect id="_x0000_i1029" style="width:0;height:1.5pt" o:hralign="center" o:hrstd="t" o:hr="t" fillcolor="#a0a0a0" stroked="f"/>
        </w:pict>
      </w:r>
    </w:p>
    <w:p w14:paraId="57CEAEC7" w14:textId="77777777" w:rsidR="00810888" w:rsidRDefault="0025551C">
      <w:pPr>
        <w:numPr>
          <w:ilvl w:val="0"/>
          <w:numId w:val="1"/>
        </w:numPr>
        <w:spacing w:before="200" w:after="200" w:line="240" w:lineRule="auto"/>
        <w:ind w:left="-285" w:right="-343" w:firstLine="0"/>
        <w:jc w:val="both"/>
      </w:pPr>
      <w:r>
        <w:rPr>
          <w:b/>
          <w:u w:val="single"/>
        </w:rPr>
        <w:t xml:space="preserve">YÜKÜMLÜLÜKLERİNİZ </w:t>
      </w:r>
    </w:p>
    <w:p w14:paraId="2F13F76A" w14:textId="77777777" w:rsidR="00810888" w:rsidRDefault="0025551C">
      <w:pPr>
        <w:spacing w:before="200" w:after="200" w:line="240" w:lineRule="auto"/>
        <w:ind w:left="-285" w:right="-343"/>
        <w:jc w:val="both"/>
      </w:pPr>
      <w:r>
        <w:t>Üçüncü bir kişinin kişisel verisini referans olarak Üniversitemize verdiğiniz takdirde, söz konusu kişinin, 6698 Sayılı Kişisel Verilerin Korunması Kanunu kapsamında aydınlatıldığını, bilgilerinin Üniversitemize aktarılmasına rıza vermiş olduğunu ve bu konuda sizi yetkilendirmiş olduğunu kabul etmiş sayılırsınız.</w:t>
      </w:r>
    </w:p>
    <w:p w14:paraId="2C075F4C" w14:textId="77777777" w:rsidR="00810888" w:rsidRDefault="0025551C">
      <w:pPr>
        <w:spacing w:before="200" w:after="200" w:line="240" w:lineRule="auto"/>
        <w:ind w:left="-285" w:right="-343"/>
        <w:jc w:val="both"/>
      </w:pPr>
      <w:r>
        <w:t>Üniversitemize ileteceğiniz belgelerden olan kimlik fotokopinizde yer alan din hanesi ve kan grubu gibi özel nitelikli veri içeren alanları lütfen karalayarak  veya ilgili alanlar gözükmeyecek şekilde fotokopi çektirerek iletiniz.  Bu şekilde iletmemeniz halinde kimlik fotokopinizde yer alan ilgili kısımlar maskelenerek saklanacaktır.</w:t>
      </w:r>
    </w:p>
    <w:p w14:paraId="31DFAC85" w14:textId="77777777" w:rsidR="00810888" w:rsidRDefault="0025551C">
      <w:pPr>
        <w:spacing w:before="200" w:after="200" w:line="240" w:lineRule="auto"/>
        <w:ind w:left="-285" w:right="-343"/>
        <w:jc w:val="both"/>
        <w:rPr>
          <w:b/>
        </w:rPr>
      </w:pPr>
      <w:r>
        <w:rPr>
          <w:b/>
        </w:rPr>
        <w:t>Kişisel verilerimin ve Özel Nitelikli Kişisel Verilerimin yukarıda açıklanan amaçlar doğrultusunda işlenmesi, aktarılması hakkında bilgilendirildim.</w:t>
      </w:r>
    </w:p>
    <w:p w14:paraId="6CEA2FD9" w14:textId="77777777" w:rsidR="00810888" w:rsidRDefault="0025551C">
      <w:pPr>
        <w:spacing w:line="240" w:lineRule="auto"/>
        <w:ind w:left="-285" w:right="-343"/>
        <w:jc w:val="both"/>
        <w:rPr>
          <w:b/>
        </w:rPr>
      </w:pPr>
      <w:r>
        <w:rPr>
          <w:b/>
        </w:rPr>
        <w:t>AD - SOYAD :</w:t>
      </w:r>
    </w:p>
    <w:p w14:paraId="6F3A873F" w14:textId="77777777" w:rsidR="00810888" w:rsidRDefault="0025551C">
      <w:pPr>
        <w:spacing w:line="240" w:lineRule="auto"/>
        <w:ind w:left="-285" w:right="-343"/>
        <w:jc w:val="both"/>
        <w:rPr>
          <w:b/>
        </w:rPr>
      </w:pPr>
      <w:r>
        <w:rPr>
          <w:b/>
        </w:rPr>
        <w:t>TARİH :</w:t>
      </w:r>
    </w:p>
    <w:p w14:paraId="33637FFD" w14:textId="77777777" w:rsidR="00810888" w:rsidRDefault="0025551C">
      <w:pPr>
        <w:spacing w:line="240" w:lineRule="auto"/>
        <w:ind w:left="-285" w:right="-343"/>
        <w:jc w:val="both"/>
        <w:rPr>
          <w:b/>
        </w:rPr>
      </w:pPr>
      <w:r>
        <w:rPr>
          <w:b/>
        </w:rPr>
        <w:t>İMZA :</w:t>
      </w:r>
      <w:r>
        <w:rPr>
          <w:b/>
        </w:rPr>
        <w:br/>
      </w:r>
    </w:p>
    <w:sectPr w:rsidR="00810888">
      <w:headerReference w:type="default" r:id="rId7"/>
      <w:footerReference w:type="default" r:id="rId8"/>
      <w:pgSz w:w="10440" w:h="15120"/>
      <w:pgMar w:top="1133" w:right="1133" w:bottom="1133" w:left="1133"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F8307" w14:textId="77777777" w:rsidR="0027511F" w:rsidRDefault="0027511F">
      <w:pPr>
        <w:spacing w:line="240" w:lineRule="auto"/>
      </w:pPr>
      <w:r>
        <w:separator/>
      </w:r>
    </w:p>
  </w:endnote>
  <w:endnote w:type="continuationSeparator" w:id="0">
    <w:p w14:paraId="52F1DEC7" w14:textId="77777777" w:rsidR="0027511F" w:rsidRDefault="00275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tserrat">
    <w:altName w:val="Times New Roman"/>
    <w:charset w:val="A2"/>
    <w:family w:val="auto"/>
    <w:pitch w:val="variable"/>
    <w:sig w:usb0="2000020F" w:usb1="00000003" w:usb2="00000000" w:usb3="00000000" w:csb0="00000197"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456FE" w14:textId="77777777" w:rsidR="00810888" w:rsidRDefault="00810888">
    <w:pPr>
      <w:jc w:val="right"/>
      <w:rPr>
        <w:rFonts w:ascii="Montserrat" w:eastAsia="Montserrat" w:hAnsi="Montserrat" w:cs="Montserrat"/>
        <w:b/>
      </w:rPr>
    </w:pPr>
  </w:p>
  <w:p w14:paraId="197A3826" w14:textId="77777777" w:rsidR="00810888" w:rsidRDefault="0027511F">
    <w:pPr>
      <w:jc w:val="right"/>
      <w:rPr>
        <w:rFonts w:ascii="Montserrat" w:eastAsia="Montserrat" w:hAnsi="Montserrat" w:cs="Montserrat"/>
        <w:b/>
      </w:rPr>
    </w:pPr>
    <w:r>
      <w:pict w14:anchorId="67C6CDD7">
        <v:rect id="_x0000_i1030" style="width:0;height:1.5pt" o:hralign="center" o:hrstd="t" o:hr="t" fillcolor="#a0a0a0" stroked="f"/>
      </w:pict>
    </w:r>
  </w:p>
  <w:p w14:paraId="00C8D689" w14:textId="1F1B06B9" w:rsidR="00810888" w:rsidRDefault="0025551C">
    <w:pPr>
      <w:jc w:val="right"/>
      <w:rPr>
        <w:rFonts w:ascii="Montserrat" w:eastAsia="Montserrat" w:hAnsi="Montserrat" w:cs="Montserrat"/>
      </w:rPr>
    </w:pPr>
    <w:r>
      <w:rPr>
        <w:rFonts w:ascii="Montserrat" w:eastAsia="Montserrat" w:hAnsi="Montserrat" w:cs="Montserrat"/>
        <w:b/>
      </w:rPr>
      <w:t xml:space="preserve">SAYFA </w:t>
    </w:r>
    <w:r>
      <w:rPr>
        <w:rFonts w:ascii="Montserrat" w:eastAsia="Montserrat" w:hAnsi="Montserrat" w:cs="Montserrat"/>
        <w:b/>
      </w:rPr>
      <w:fldChar w:fldCharType="begin"/>
    </w:r>
    <w:r>
      <w:rPr>
        <w:rFonts w:ascii="Montserrat" w:eastAsia="Montserrat" w:hAnsi="Montserrat" w:cs="Montserrat"/>
        <w:b/>
      </w:rPr>
      <w:instrText>PAGE</w:instrText>
    </w:r>
    <w:r>
      <w:rPr>
        <w:rFonts w:ascii="Montserrat" w:eastAsia="Montserrat" w:hAnsi="Montserrat" w:cs="Montserrat"/>
        <w:b/>
      </w:rPr>
      <w:fldChar w:fldCharType="separate"/>
    </w:r>
    <w:r w:rsidR="004D4AEF">
      <w:rPr>
        <w:rFonts w:ascii="Montserrat" w:eastAsia="Montserrat" w:hAnsi="Montserrat" w:cs="Montserrat"/>
        <w:b/>
        <w:noProof/>
      </w:rPr>
      <w:t>1</w:t>
    </w:r>
    <w:r>
      <w:rPr>
        <w:rFonts w:ascii="Montserrat" w:eastAsia="Montserrat" w:hAnsi="Montserrat" w:cs="Montserrat"/>
        <w:b/>
      </w:rPr>
      <w:fldChar w:fldCharType="end"/>
    </w:r>
    <w:r>
      <w:rPr>
        <w:rFonts w:ascii="Montserrat" w:eastAsia="Montserrat" w:hAnsi="Montserrat" w:cs="Montserrat"/>
        <w:b/>
      </w:rPr>
      <w:t xml:space="preserve"> / </w:t>
    </w:r>
    <w:r>
      <w:rPr>
        <w:rFonts w:ascii="Montserrat" w:eastAsia="Montserrat" w:hAnsi="Montserrat" w:cs="Montserrat"/>
        <w:b/>
      </w:rPr>
      <w:fldChar w:fldCharType="begin"/>
    </w:r>
    <w:r>
      <w:rPr>
        <w:rFonts w:ascii="Montserrat" w:eastAsia="Montserrat" w:hAnsi="Montserrat" w:cs="Montserrat"/>
        <w:b/>
      </w:rPr>
      <w:instrText>NUMPAGES</w:instrText>
    </w:r>
    <w:r>
      <w:rPr>
        <w:rFonts w:ascii="Montserrat" w:eastAsia="Montserrat" w:hAnsi="Montserrat" w:cs="Montserrat"/>
        <w:b/>
      </w:rPr>
      <w:fldChar w:fldCharType="separate"/>
    </w:r>
    <w:r w:rsidR="004D4AEF">
      <w:rPr>
        <w:rFonts w:ascii="Montserrat" w:eastAsia="Montserrat" w:hAnsi="Montserrat" w:cs="Montserrat"/>
        <w:b/>
        <w:noProof/>
      </w:rPr>
      <w:t>5</w:t>
    </w:r>
    <w:r>
      <w:rPr>
        <w:rFonts w:ascii="Montserrat" w:eastAsia="Montserrat" w:hAnsi="Montserrat" w:cs="Montserrat"/>
        <w:b/>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42C59" w14:textId="77777777" w:rsidR="0027511F" w:rsidRDefault="0027511F">
      <w:pPr>
        <w:spacing w:line="240" w:lineRule="auto"/>
      </w:pPr>
      <w:r>
        <w:separator/>
      </w:r>
    </w:p>
  </w:footnote>
  <w:footnote w:type="continuationSeparator" w:id="0">
    <w:p w14:paraId="0311F4B8" w14:textId="77777777" w:rsidR="0027511F" w:rsidRDefault="00275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5179B" w14:textId="77777777" w:rsidR="00810888" w:rsidRDefault="0081088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74E62"/>
    <w:multiLevelType w:val="multilevel"/>
    <w:tmpl w:val="9F701284"/>
    <w:lvl w:ilvl="0">
      <w:start w:val="1"/>
      <w:numFmt w:val="decimal"/>
      <w:lvlText w:val="%1."/>
      <w:lvlJc w:val="right"/>
      <w:pPr>
        <w:ind w:left="720" w:hanging="720"/>
      </w:pPr>
      <w:rPr>
        <w:rFonts w:ascii="Montserrat" w:eastAsia="Montserrat" w:hAnsi="Montserrat" w:cs="Montserrat"/>
        <w:b/>
        <w:u w:val="none"/>
        <w:shd w:val="clear" w:color="auto" w:fill="auto"/>
      </w:rPr>
    </w:lvl>
    <w:lvl w:ilvl="1">
      <w:start w:val="1"/>
      <w:numFmt w:val="decimal"/>
      <w:lvlText w:val="%1.%2."/>
      <w:lvlJc w:val="right"/>
      <w:pPr>
        <w:ind w:left="0" w:firstLine="283"/>
      </w:pPr>
      <w:rPr>
        <w:rFonts w:ascii="Arial" w:eastAsia="Arial" w:hAnsi="Arial" w:cs="Arial"/>
        <w:b/>
        <w:u w:val="none"/>
      </w:rPr>
    </w:lvl>
    <w:lvl w:ilvl="2">
      <w:start w:val="1"/>
      <w:numFmt w:val="decimal"/>
      <w:lvlText w:val="%1.%2.%3."/>
      <w:lvlJc w:val="right"/>
      <w:pPr>
        <w:ind w:left="283" w:firstLine="0"/>
      </w:pPr>
      <w:rPr>
        <w:rFonts w:ascii="Arial" w:eastAsia="Arial" w:hAnsi="Arial" w:cs="Arial"/>
        <w:b/>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8"/>
    <w:rsid w:val="0025551C"/>
    <w:rsid w:val="0027511F"/>
    <w:rsid w:val="00323BCE"/>
    <w:rsid w:val="00362F84"/>
    <w:rsid w:val="004D4AEF"/>
    <w:rsid w:val="0051737A"/>
    <w:rsid w:val="005D505C"/>
    <w:rsid w:val="007773BF"/>
    <w:rsid w:val="00810888"/>
    <w:rsid w:val="00A67280"/>
    <w:rsid w:val="00FB44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EF227"/>
  <w15:docId w15:val="{7ABEF24D-7BF5-4D0D-8EA6-16CF49996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after="60"/>
    </w:pPr>
    <w:rPr>
      <w:sz w:val="52"/>
      <w:szCs w:val="52"/>
    </w:rPr>
  </w:style>
  <w:style w:type="paragraph" w:styleId="Altyaz">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1546</Words>
  <Characters>8818</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Alper EREN</dc:creator>
  <cp:lastModifiedBy>eren</cp:lastModifiedBy>
  <cp:revision>2</cp:revision>
  <dcterms:created xsi:type="dcterms:W3CDTF">2025-12-16T17:49:00Z</dcterms:created>
  <dcterms:modified xsi:type="dcterms:W3CDTF">2025-12-16T17:49:00Z</dcterms:modified>
</cp:coreProperties>
</file>