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1152"/>
        <w:tblW w:w="100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178"/>
        <w:gridCol w:w="1132"/>
        <w:gridCol w:w="144"/>
        <w:gridCol w:w="1837"/>
        <w:gridCol w:w="1131"/>
        <w:gridCol w:w="970"/>
        <w:gridCol w:w="161"/>
        <w:gridCol w:w="677"/>
        <w:gridCol w:w="2222"/>
      </w:tblGrid>
      <w:tr w:rsidR="00AD5499" w:rsidRPr="00AD5499" w:rsidTr="00C47C31">
        <w:trPr>
          <w:trHeight w:val="273"/>
        </w:trPr>
        <w:tc>
          <w:tcPr>
            <w:tcW w:w="7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499" w:rsidRPr="00497BEE" w:rsidRDefault="00AD54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Sayı: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499" w:rsidRPr="00497BEE" w:rsidRDefault="00AD54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Tarih:</w:t>
            </w:r>
            <w:r w:rsidR="00B37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….</w:t>
            </w:r>
            <w:proofErr w:type="gramEnd"/>
            <w:r w:rsidR="00B37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6E5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</w:t>
            </w:r>
            <w:r w:rsidR="00B37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</w:t>
            </w:r>
            <w:r w:rsidR="00B37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</w:p>
        </w:tc>
      </w:tr>
      <w:tr w:rsidR="00AD5499" w:rsidRPr="00497BEE" w:rsidTr="00C47C31">
        <w:trPr>
          <w:trHeight w:val="253"/>
        </w:trPr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499" w:rsidRPr="00497BEE" w:rsidRDefault="00AD54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TALEP EDEN BÖLÜM:</w:t>
            </w:r>
            <w:r w:rsidR="001D7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C0099" w:rsidRPr="00AD5499" w:rsidTr="00C47C31">
        <w:trPr>
          <w:trHeight w:val="50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S.N</w:t>
            </w:r>
            <w:proofErr w:type="gramEnd"/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Taşınır Kodu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tr-TR"/>
              </w:rPr>
              <w:t>1</w:t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İŞİN ADI (MAL</w:t>
            </w: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/HİZMET/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YAPIM/DANIŞMANLIK)</w:t>
            </w: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Miktar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tr-TR"/>
              </w:rPr>
              <w:t>2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Birim (Adet,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Metre</w:t>
            </w: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vb.)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tr-TR"/>
              </w:rPr>
              <w:t>2</w:t>
            </w:r>
          </w:p>
        </w:tc>
        <w:tc>
          <w:tcPr>
            <w:tcW w:w="2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Talep Eden Personel</w:t>
            </w:r>
          </w:p>
        </w:tc>
      </w:tr>
      <w:tr w:rsidR="009C0099" w:rsidRPr="00AD5499" w:rsidTr="00C47C31">
        <w:trPr>
          <w:trHeight w:val="50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50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Pr="00497BEE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97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497BEE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7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93"/>
        </w:trPr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99" w:rsidRPr="006C2E7A" w:rsidRDefault="009C0099" w:rsidP="009C0099">
            <w:pPr>
              <w:spacing w:after="0" w:line="240" w:lineRule="auto"/>
              <w:ind w:right="-9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Not: </w:t>
            </w: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Yukarıda yer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alan bilgileri eksiksiz olarak doldurunuz </w:t>
            </w:r>
            <w:r w:rsidRPr="00720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ve talebin konusuna göre aşağıda belirtilen</w:t>
            </w:r>
            <w:r w:rsidRPr="00720B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 uygunluk görüşlerini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alınız.</w:t>
            </w:r>
          </w:p>
        </w:tc>
      </w:tr>
      <w:tr w:rsidR="009C0099" w:rsidRPr="00AD5499" w:rsidTr="00C47C31">
        <w:trPr>
          <w:trHeight w:val="778"/>
        </w:trPr>
        <w:tc>
          <w:tcPr>
            <w:tcW w:w="1004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Yukarıda istemi yapılan talebin ihtiyaçtan fazla talep edilmediği, fazla talep edilmesinden kaynaklanan yasal sorumlulukların tarafımıza ait olduğunu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hazırlamış olduğumuz talebe ait ekteki teknik şartnamelerin yürürlükteki kanunlara, yönetmeliklere uygun olduğunu ve rekabete engel teşkil etmediğini taahhüt ederiz.</w:t>
            </w:r>
          </w:p>
        </w:tc>
      </w:tr>
      <w:tr w:rsidR="009C0099" w:rsidRPr="00AD5499" w:rsidTr="00C47C31">
        <w:trPr>
          <w:trHeight w:val="341"/>
        </w:trPr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29714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tr-TR"/>
              </w:rPr>
              <w:t xml:space="preserve">BİRİMİN TALEP </w:t>
            </w:r>
            <w:proofErr w:type="gramStart"/>
            <w:r w:rsidRPr="0029714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tr-TR"/>
              </w:rPr>
              <w:t>GEREKÇESİ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</w:t>
            </w:r>
            <w:proofErr w:type="gramEnd"/>
            <w:r w:rsidRPr="002971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tr-TR"/>
              </w:rPr>
              <w:t>Gerekçeler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tr-TR"/>
              </w:rPr>
              <w:t xml:space="preserve">, kabul edilebilir ve </w:t>
            </w:r>
            <w:r w:rsidRPr="002971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tr-TR"/>
              </w:rPr>
              <w:t>ayrıntılı olarak mutlaka yazılacaktır</w:t>
            </w:r>
            <w:r w:rsidRPr="002971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.)</w:t>
            </w:r>
          </w:p>
        </w:tc>
      </w:tr>
      <w:tr w:rsidR="009C0099" w:rsidRPr="00AD5499" w:rsidTr="00C47C31">
        <w:trPr>
          <w:trHeight w:val="770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99" w:rsidRDefault="009C0099" w:rsidP="009C009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 Talep Eden Birim</w:t>
            </w:r>
          </w:p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…./…../……..</w:t>
            </w:r>
          </w:p>
          <w:p w:rsidR="009C0099" w:rsidRDefault="009C0099" w:rsidP="009C00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Birim Sorumlusu</w:t>
            </w:r>
          </w:p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C0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İletişim Tel No</w:t>
            </w:r>
            <w:r w:rsidRPr="009C0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vertAlign w:val="superscript"/>
                <w:lang w:eastAsia="tr-TR"/>
              </w:rPr>
              <w:t xml:space="preserve"> 3</w:t>
            </w:r>
            <w:r w:rsidRPr="009C0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:</w:t>
            </w:r>
          </w:p>
        </w:tc>
        <w:tc>
          <w:tcPr>
            <w:tcW w:w="7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099" w:rsidRDefault="009C0099" w:rsidP="009C00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C0099" w:rsidRDefault="009C0099" w:rsidP="009C00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C0099" w:rsidRDefault="009C0099" w:rsidP="009C009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  <w:p w:rsidR="00DB366E" w:rsidRDefault="00DB366E" w:rsidP="009C009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  <w:p w:rsidR="00A10E11" w:rsidRDefault="00A10E11" w:rsidP="009C009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  <w:p w:rsidR="00A10E11" w:rsidRDefault="00A10E11" w:rsidP="009C009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  <w:p w:rsidR="00A10E11" w:rsidRDefault="00A10E11" w:rsidP="009C009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  <w:p w:rsidR="00DB366E" w:rsidRDefault="00DB366E" w:rsidP="009C009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  <w:p w:rsidR="00DB366E" w:rsidRPr="009C0099" w:rsidRDefault="00DB366E" w:rsidP="009C009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31"/>
        </w:trPr>
        <w:tc>
          <w:tcPr>
            <w:tcW w:w="100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87"/>
        </w:trPr>
        <w:tc>
          <w:tcPr>
            <w:tcW w:w="7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099" w:rsidRPr="0029714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29714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tr-TR"/>
              </w:rPr>
              <w:t xml:space="preserve">DEPO/TEKNİK BİRİMİ GÖRÜŞÜ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vertAlign w:val="superscript"/>
                <w:lang w:eastAsia="tr-TR"/>
              </w:rPr>
              <w:t>4</w:t>
            </w:r>
            <w:r w:rsidRPr="00641A2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vertAlign w:val="superscript"/>
                <w:lang w:eastAsia="tr-TR"/>
              </w:rPr>
              <w:t xml:space="preserve"> </w:t>
            </w:r>
            <w:r w:rsidRPr="001D1A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tr-TR"/>
              </w:rPr>
              <w:t>(Mal Alımı Talepleri İçin)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…./…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./…..</w:t>
            </w:r>
          </w:p>
        </w:tc>
      </w:tr>
      <w:tr w:rsidR="009C0099" w:rsidRPr="00AD5499" w:rsidTr="00C47C31">
        <w:trPr>
          <w:trHeight w:val="169"/>
        </w:trPr>
        <w:tc>
          <w:tcPr>
            <w:tcW w:w="78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091EE4" w:rsidRDefault="00091EE4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091EE4" w:rsidRDefault="00091EE4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091EE4" w:rsidRDefault="00091EE4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Taşınır Kayıt Yetkilisinin</w:t>
            </w:r>
          </w:p>
        </w:tc>
      </w:tr>
      <w:tr w:rsidR="009C0099" w:rsidRPr="00AD5499" w:rsidTr="00C47C31">
        <w:trPr>
          <w:trHeight w:val="211"/>
        </w:trPr>
        <w:tc>
          <w:tcPr>
            <w:tcW w:w="781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 ve İmzası</w:t>
            </w:r>
          </w:p>
        </w:tc>
      </w:tr>
      <w:tr w:rsidR="009C0099" w:rsidRPr="00AD5499" w:rsidTr="00C47C31">
        <w:trPr>
          <w:trHeight w:val="255"/>
        </w:trPr>
        <w:tc>
          <w:tcPr>
            <w:tcW w:w="781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54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C0099" w:rsidRPr="00AD5499" w:rsidTr="00C47C31">
        <w:trPr>
          <w:trHeight w:val="261"/>
        </w:trPr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* Hizmet alımlarında depo görüşü yazılmayacaktır.</w:t>
            </w:r>
          </w:p>
        </w:tc>
      </w:tr>
      <w:tr w:rsidR="009C0099" w:rsidRPr="00AD5499" w:rsidTr="00C47C31">
        <w:trPr>
          <w:trHeight w:val="250"/>
        </w:trPr>
        <w:tc>
          <w:tcPr>
            <w:tcW w:w="1004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* İstenilen malzeme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depoda var ise bu talep formu S</w:t>
            </w: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atın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A</w:t>
            </w: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lma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Birimine</w:t>
            </w: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gönderilmeyecektir.</w:t>
            </w:r>
          </w:p>
          <w:p w:rsidR="009C0099" w:rsidRPr="00AD5499" w:rsidRDefault="009C0099" w:rsidP="009C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C0099" w:rsidRPr="00AD5499" w:rsidTr="00C47C31">
        <w:trPr>
          <w:trHeight w:val="352"/>
        </w:trPr>
        <w:tc>
          <w:tcPr>
            <w:tcW w:w="7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Pr="002B3404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 xml:space="preserve">TEKNİK BİRİM GÖRÜŞÜ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vertAlign w:val="superscript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D1A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tr-TR"/>
              </w:rPr>
              <w:t xml:space="preserve">(Yazılım ve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tr-TR"/>
              </w:rPr>
              <w:t>Hizmet</w:t>
            </w:r>
            <w:r w:rsidRPr="001D1A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tr-TR"/>
              </w:rPr>
              <w:t xml:space="preserve"> Talepleri İçin)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UYGUN/UYGUN DEĞİLDİR</w:t>
            </w:r>
          </w:p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2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.…./…../…..</w:t>
            </w:r>
          </w:p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tr-TR"/>
              </w:rPr>
              <w:t>Birim Sorumlusu</w:t>
            </w:r>
          </w:p>
        </w:tc>
      </w:tr>
      <w:tr w:rsidR="009C0099" w:rsidRPr="00AD5499" w:rsidTr="00C47C31">
        <w:trPr>
          <w:trHeight w:val="710"/>
        </w:trPr>
        <w:tc>
          <w:tcPr>
            <w:tcW w:w="7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0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  <w:p w:rsidR="009C00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  <w:p w:rsidR="009C00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  <w:p w:rsidR="009C00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  <w:p w:rsidR="009C00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  <w:p w:rsidR="00091EE4" w:rsidRDefault="00091EE4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  <w:p w:rsidR="00091EE4" w:rsidRDefault="00091EE4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  <w:p w:rsidR="009C0099" w:rsidRPr="00AD5499" w:rsidRDefault="009C0099" w:rsidP="009C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9C0099" w:rsidRPr="00AD5499" w:rsidTr="00C47C31">
        <w:trPr>
          <w:trHeight w:val="252"/>
        </w:trPr>
        <w:tc>
          <w:tcPr>
            <w:tcW w:w="1004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Uygunluk görüşü verilmeyen talepler,</w:t>
            </w: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S</w:t>
            </w: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atın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A</w:t>
            </w: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lma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Birimine gönderilmeyecektir</w:t>
            </w:r>
            <w:r w:rsidRPr="00AD54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.</w:t>
            </w:r>
          </w:p>
          <w:p w:rsidR="009C00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C0099" w:rsidRPr="00AD5499" w:rsidRDefault="009C0099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B366E" w:rsidRPr="00AD5499" w:rsidTr="00C47C31">
        <w:trPr>
          <w:trHeight w:val="1153"/>
        </w:trPr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66E" w:rsidRDefault="00DB366E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Uygun görüşle arz ederim.</w:t>
            </w:r>
          </w:p>
          <w:p w:rsidR="00DB366E" w:rsidRDefault="00DB366E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DB366E" w:rsidRDefault="00DB366E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DB366E" w:rsidRDefault="00DB366E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…./…../……..</w:t>
            </w:r>
          </w:p>
          <w:p w:rsidR="00DB366E" w:rsidRDefault="00DB366E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DB366E" w:rsidRPr="002406FC" w:rsidRDefault="00DB366E" w:rsidP="00DB366E">
            <w:pPr>
              <w:pStyle w:val="AralkYok"/>
              <w:jc w:val="center"/>
              <w:rPr>
                <w:lang w:eastAsia="tr-TR"/>
              </w:rPr>
            </w:pP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6E" w:rsidRPr="00F74B7C" w:rsidRDefault="00DB366E" w:rsidP="00DB36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74B7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Yukarıdaki talebin satın alınması hususunu onaylarınıza uygun görüşle arz ederim.</w:t>
            </w:r>
          </w:p>
          <w:p w:rsidR="00DB366E" w:rsidRDefault="00DB366E" w:rsidP="00F74B7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DB366E" w:rsidRPr="00F74B7C" w:rsidRDefault="00DB366E" w:rsidP="00F74B7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F74B7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…../…./…...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66E" w:rsidRDefault="00DB366E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UYGUNDUR/UYGUN DEĞİLDİR.</w:t>
            </w:r>
          </w:p>
          <w:p w:rsidR="00DB366E" w:rsidRPr="00AD5499" w:rsidRDefault="00DB366E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DB366E" w:rsidRPr="00AD5499" w:rsidRDefault="00DB366E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549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…../…./……</w:t>
            </w:r>
          </w:p>
        </w:tc>
      </w:tr>
      <w:tr w:rsidR="00DB366E" w:rsidRPr="00AD5499" w:rsidTr="00C47C31">
        <w:trPr>
          <w:trHeight w:val="667"/>
        </w:trPr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6E" w:rsidRPr="00A10E11" w:rsidRDefault="00DB366E" w:rsidP="00DB36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10E11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Birimden Sorumlu</w:t>
            </w:r>
          </w:p>
          <w:p w:rsidR="00DB366E" w:rsidRPr="00A10E11" w:rsidRDefault="00C47C31" w:rsidP="00DB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       </w:t>
            </w:r>
            <w:r w:rsidR="00DB366E" w:rsidRPr="00A10E11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Merkez Müdür Yardımcısı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66E" w:rsidRPr="00A10E11" w:rsidRDefault="00DB366E" w:rsidP="009C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1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Gerçekleştirme Görevlisi</w:t>
            </w:r>
            <w:r w:rsidRPr="00A1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 xml:space="preserve"> 6</w:t>
            </w:r>
          </w:p>
          <w:p w:rsidR="00DB366E" w:rsidRPr="00A10E11" w:rsidRDefault="00771B6A" w:rsidP="005D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Arş. Gör. Yakup BAYOĞLU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6E" w:rsidRPr="00A10E11" w:rsidRDefault="00DB366E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</w:pPr>
            <w:r w:rsidRPr="00A1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Harcama Yetkilisi </w:t>
            </w:r>
            <w:r w:rsidRPr="00A10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6</w:t>
            </w:r>
          </w:p>
          <w:p w:rsidR="00DB366E" w:rsidRPr="00A10E11" w:rsidRDefault="00C47C31" w:rsidP="00D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47C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Doç. Dr. </w:t>
            </w:r>
            <w:r w:rsidR="00771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Serdar</w:t>
            </w:r>
            <w:r w:rsidRPr="00C47C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71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</w:tr>
    </w:tbl>
    <w:p w:rsidR="00DB366E" w:rsidRDefault="00DB366E" w:rsidP="00497BE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tr-TR"/>
        </w:rPr>
      </w:pPr>
    </w:p>
    <w:p w:rsidR="00DB366E" w:rsidRDefault="00DB366E" w:rsidP="00497BE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tr-TR"/>
        </w:rPr>
      </w:pPr>
    </w:p>
    <w:p w:rsidR="00A10E11" w:rsidRDefault="00A10E11" w:rsidP="00497BE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tr-TR"/>
        </w:rPr>
      </w:pPr>
    </w:p>
    <w:p w:rsidR="00CE5B20" w:rsidRPr="0071734E" w:rsidRDefault="00641A2D" w:rsidP="00497BE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vertAlign w:val="superscript"/>
          <w:lang w:eastAsia="tr-TR"/>
        </w:rPr>
      </w:pPr>
      <w:r w:rsidRPr="007173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tr-TR"/>
        </w:rPr>
        <w:t>EK</w:t>
      </w:r>
      <w:r w:rsidR="0071734E" w:rsidRPr="007173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tr-TR"/>
        </w:rPr>
        <w:t>:</w:t>
      </w:r>
      <w:r w:rsidR="00497BEE" w:rsidRPr="007173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tr-TR"/>
        </w:rPr>
        <w:t xml:space="preserve"> Teknik Şartname </w:t>
      </w:r>
      <w:r w:rsidR="008311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vertAlign w:val="superscript"/>
          <w:lang w:eastAsia="tr-TR"/>
        </w:rPr>
        <w:t>7</w:t>
      </w:r>
      <w:r w:rsidR="00497BEE" w:rsidRPr="007173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vertAlign w:val="superscript"/>
          <w:lang w:eastAsia="tr-TR"/>
        </w:rPr>
        <w:t xml:space="preserve"> </w:t>
      </w:r>
    </w:p>
    <w:p w:rsidR="00334165" w:rsidRDefault="00334165" w:rsidP="00497BE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tr-TR"/>
        </w:rPr>
      </w:pPr>
    </w:p>
    <w:p w:rsidR="00334165" w:rsidRDefault="00334165" w:rsidP="00497BE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tr-TR"/>
        </w:rPr>
      </w:pPr>
    </w:p>
    <w:p w:rsidR="00334165" w:rsidRPr="0071734E" w:rsidRDefault="0083114E" w:rsidP="003341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1</w:t>
      </w:r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-Talebi yapan bölüm istemiş olduğu mal-malzemeler için gerekli kodları (Malzeme kodu/DMO Kodu/Taşınır Kodu) ilgili depodan destek alarak dolduracaktır.</w:t>
      </w:r>
    </w:p>
    <w:p w:rsidR="00334165" w:rsidRPr="0071734E" w:rsidRDefault="0083114E" w:rsidP="003341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2</w:t>
      </w:r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 xml:space="preserve">-Talebin çeşidine göre </w:t>
      </w:r>
      <w:proofErr w:type="gramStart"/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( mal</w:t>
      </w:r>
      <w:proofErr w:type="gramEnd"/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 xml:space="preserve">-malzeme/hizmet/yapım ) miktar ve birim sıra numarası </w:t>
      </w:r>
      <w:r w:rsidR="00C1008F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verilerek</w:t>
      </w:r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 xml:space="preserve"> doğru şekilde yazılmalıdır.</w:t>
      </w:r>
    </w:p>
    <w:p w:rsidR="00334165" w:rsidRPr="0071734E" w:rsidRDefault="0083114E" w:rsidP="003341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3</w:t>
      </w:r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 xml:space="preserve">-Talep eden birim sorumlusu ve bağlı olduğu </w:t>
      </w:r>
      <w:r w:rsidR="004B091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Merkez Müdür Yardımcısının</w:t>
      </w:r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 xml:space="preserve"> imzaları ve tarihleri yazılmalıdır. Satın alma ile iletişimi sağlamak için birim sorumlusunun telefon numarası yazılmalıdır.</w:t>
      </w:r>
    </w:p>
    <w:p w:rsidR="00334165" w:rsidRPr="0071734E" w:rsidRDefault="0083114E" w:rsidP="003341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4</w:t>
      </w:r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-Talep edilen mal-malzemeler için ilgili depodan/teknik birimden görüş alınarak, taşınır kayıt kontrol</w:t>
      </w:r>
      <w:r w:rsidR="0069528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 xml:space="preserve"> görevlisine</w:t>
      </w:r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 xml:space="preserve"> imzalatılmalıdır. Hizmet ve yapım işlerinde bu kısım boş bırakılmalıdır.</w:t>
      </w:r>
    </w:p>
    <w:p w:rsidR="00641A2D" w:rsidRPr="0071734E" w:rsidRDefault="0083114E" w:rsidP="003341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5</w:t>
      </w:r>
      <w:r w:rsidR="00641A2D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- Talepte Bulunan Birimce, talebin konusuna göre ilgili uygunluk görüşleri alınmadan İhtiyaç Talep Formu Satın Alma B</w:t>
      </w:r>
      <w:r w:rsidR="00240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 xml:space="preserve">irimine </w:t>
      </w:r>
      <w:r w:rsidR="00641A2D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gönderilmeyecektir.</w:t>
      </w:r>
    </w:p>
    <w:p w:rsidR="00334165" w:rsidRPr="0071734E" w:rsidRDefault="0083114E" w:rsidP="003341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6</w:t>
      </w:r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-Talepler gerçekleştirme görevlisi ve harcama yetkilisine tarihleri yazılarak imzalatılmalıdır.</w:t>
      </w:r>
    </w:p>
    <w:p w:rsidR="00334165" w:rsidRPr="0071734E" w:rsidRDefault="0083114E" w:rsidP="0033416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7</w:t>
      </w:r>
      <w:r w:rsidR="00334165"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-Teknik şartnamesi olmayan talepler işleme konulmayacaktır.</w:t>
      </w:r>
    </w:p>
    <w:p w:rsidR="0083114E" w:rsidRDefault="0083114E" w:rsidP="008311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*</w:t>
      </w:r>
      <w:r w:rsidRPr="0071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  <w:t>Talebi yapılan mal-malzemelerin özelliklerini açıklayan teknik şartnameler açık, anlaşılır ve rekabeti engelleyen ifadelere yer verilmeksizin (marka ismi gibi) hazırlanmalıdır.</w:t>
      </w:r>
    </w:p>
    <w:p w:rsidR="00A10E11" w:rsidRDefault="00A10E11" w:rsidP="008311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</w:p>
    <w:p w:rsidR="00A10E11" w:rsidRPr="0071734E" w:rsidRDefault="00A10E11" w:rsidP="008311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tr-TR"/>
        </w:rPr>
      </w:pPr>
    </w:p>
    <w:sectPr w:rsidR="00A10E11" w:rsidRPr="0071734E" w:rsidSect="009C0099">
      <w:headerReference w:type="default" r:id="rId6"/>
      <w:pgSz w:w="11906" w:h="16838"/>
      <w:pgMar w:top="635" w:right="851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880" w:rsidRDefault="00804880" w:rsidP="00CE5B20">
      <w:pPr>
        <w:spacing w:after="0" w:line="240" w:lineRule="auto"/>
      </w:pPr>
      <w:r>
        <w:separator/>
      </w:r>
    </w:p>
  </w:endnote>
  <w:endnote w:type="continuationSeparator" w:id="0">
    <w:p w:rsidR="00804880" w:rsidRDefault="00804880" w:rsidP="00CE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880" w:rsidRDefault="00804880" w:rsidP="00CE5B20">
      <w:pPr>
        <w:spacing w:after="0" w:line="240" w:lineRule="auto"/>
      </w:pPr>
      <w:r>
        <w:separator/>
      </w:r>
    </w:p>
  </w:footnote>
  <w:footnote w:type="continuationSeparator" w:id="0">
    <w:p w:rsidR="00804880" w:rsidRDefault="00804880" w:rsidP="00CE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1CB" w:rsidRDefault="00BC01CB" w:rsidP="000E5776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  <w:p w:rsidR="004B091D" w:rsidRDefault="004B091D" w:rsidP="000E5776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T.C.</w:t>
    </w:r>
  </w:p>
  <w:p w:rsidR="004B091D" w:rsidRDefault="004B091D" w:rsidP="000E5776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ATATÜRK ÜNİVERSİTESİ</w:t>
    </w:r>
  </w:p>
  <w:p w:rsidR="000E5776" w:rsidRPr="00297149" w:rsidRDefault="004B091D" w:rsidP="000E5776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BİLGİSYAR BİLİMLERİ ARAŞTIRMA VE UYGULAMA MERKEZ MÜDÜRLÜĞÜ</w:t>
    </w:r>
  </w:p>
  <w:p w:rsidR="000E5776" w:rsidRDefault="000E5776" w:rsidP="0029714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297149">
      <w:rPr>
        <w:rFonts w:ascii="Times New Roman" w:hAnsi="Times New Roman" w:cs="Times New Roman"/>
        <w:sz w:val="24"/>
        <w:szCs w:val="24"/>
      </w:rPr>
      <w:t>İHTİYAÇ TALEP FORMU</w:t>
    </w:r>
  </w:p>
  <w:p w:rsidR="004B091D" w:rsidRPr="00297149" w:rsidRDefault="004B091D" w:rsidP="00297149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A4D"/>
    <w:rsid w:val="0001613A"/>
    <w:rsid w:val="000426C4"/>
    <w:rsid w:val="000456A6"/>
    <w:rsid w:val="00091EE4"/>
    <w:rsid w:val="000B16B4"/>
    <w:rsid w:val="000E0206"/>
    <w:rsid w:val="000E2B4D"/>
    <w:rsid w:val="000E5776"/>
    <w:rsid w:val="00124088"/>
    <w:rsid w:val="00151242"/>
    <w:rsid w:val="00192304"/>
    <w:rsid w:val="001A3C3D"/>
    <w:rsid w:val="001D1A2C"/>
    <w:rsid w:val="001D7FCA"/>
    <w:rsid w:val="001E177C"/>
    <w:rsid w:val="001F3E8D"/>
    <w:rsid w:val="00214FD8"/>
    <w:rsid w:val="00226BD1"/>
    <w:rsid w:val="002342AE"/>
    <w:rsid w:val="002406FC"/>
    <w:rsid w:val="0025376B"/>
    <w:rsid w:val="002959CF"/>
    <w:rsid w:val="00297149"/>
    <w:rsid w:val="002B2CC8"/>
    <w:rsid w:val="002B3404"/>
    <w:rsid w:val="002D3F93"/>
    <w:rsid w:val="0030202D"/>
    <w:rsid w:val="00305126"/>
    <w:rsid w:val="00334165"/>
    <w:rsid w:val="00372D2D"/>
    <w:rsid w:val="003A0B66"/>
    <w:rsid w:val="003A5749"/>
    <w:rsid w:val="00416C9B"/>
    <w:rsid w:val="00422F51"/>
    <w:rsid w:val="004549A0"/>
    <w:rsid w:val="004564A5"/>
    <w:rsid w:val="0046313F"/>
    <w:rsid w:val="004735EB"/>
    <w:rsid w:val="0049080D"/>
    <w:rsid w:val="00497BEE"/>
    <w:rsid w:val="004B091D"/>
    <w:rsid w:val="004D2734"/>
    <w:rsid w:val="004D6496"/>
    <w:rsid w:val="00557006"/>
    <w:rsid w:val="00562191"/>
    <w:rsid w:val="00584EC5"/>
    <w:rsid w:val="00595649"/>
    <w:rsid w:val="005B74B5"/>
    <w:rsid w:val="005C027B"/>
    <w:rsid w:val="005D60D8"/>
    <w:rsid w:val="005F7011"/>
    <w:rsid w:val="006023BD"/>
    <w:rsid w:val="00605331"/>
    <w:rsid w:val="00641A2D"/>
    <w:rsid w:val="0066366D"/>
    <w:rsid w:val="0067376A"/>
    <w:rsid w:val="00695285"/>
    <w:rsid w:val="006A21A3"/>
    <w:rsid w:val="006B7C57"/>
    <w:rsid w:val="006C2E7A"/>
    <w:rsid w:val="006D38DA"/>
    <w:rsid w:val="006E2C5E"/>
    <w:rsid w:val="006E5684"/>
    <w:rsid w:val="006E6619"/>
    <w:rsid w:val="0071734E"/>
    <w:rsid w:val="00720B27"/>
    <w:rsid w:val="00760DA4"/>
    <w:rsid w:val="00771B6A"/>
    <w:rsid w:val="007A15CD"/>
    <w:rsid w:val="007D42F8"/>
    <w:rsid w:val="00804880"/>
    <w:rsid w:val="00805F07"/>
    <w:rsid w:val="008111C7"/>
    <w:rsid w:val="0082401F"/>
    <w:rsid w:val="0083114E"/>
    <w:rsid w:val="00835B9E"/>
    <w:rsid w:val="008708DB"/>
    <w:rsid w:val="008774CD"/>
    <w:rsid w:val="00891495"/>
    <w:rsid w:val="008D4AEF"/>
    <w:rsid w:val="00936F40"/>
    <w:rsid w:val="009C0099"/>
    <w:rsid w:val="009F3FE6"/>
    <w:rsid w:val="00A10E11"/>
    <w:rsid w:val="00A211FF"/>
    <w:rsid w:val="00A624A4"/>
    <w:rsid w:val="00A6780D"/>
    <w:rsid w:val="00A82422"/>
    <w:rsid w:val="00A91A46"/>
    <w:rsid w:val="00AC4DF1"/>
    <w:rsid w:val="00AD5499"/>
    <w:rsid w:val="00B169C8"/>
    <w:rsid w:val="00B3379C"/>
    <w:rsid w:val="00B35E52"/>
    <w:rsid w:val="00B3787D"/>
    <w:rsid w:val="00B575C3"/>
    <w:rsid w:val="00BC01CB"/>
    <w:rsid w:val="00BC152D"/>
    <w:rsid w:val="00BC1952"/>
    <w:rsid w:val="00BF78DE"/>
    <w:rsid w:val="00C1008F"/>
    <w:rsid w:val="00C250B9"/>
    <w:rsid w:val="00C47C31"/>
    <w:rsid w:val="00C66DBF"/>
    <w:rsid w:val="00C71F52"/>
    <w:rsid w:val="00CE5B20"/>
    <w:rsid w:val="00D06F58"/>
    <w:rsid w:val="00D17A4D"/>
    <w:rsid w:val="00D27487"/>
    <w:rsid w:val="00D414C2"/>
    <w:rsid w:val="00DA0D61"/>
    <w:rsid w:val="00DB366E"/>
    <w:rsid w:val="00E15B7F"/>
    <w:rsid w:val="00E4036F"/>
    <w:rsid w:val="00F66052"/>
    <w:rsid w:val="00F74B7C"/>
    <w:rsid w:val="00F81FD1"/>
    <w:rsid w:val="00F935E8"/>
    <w:rsid w:val="00F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B95B4"/>
  <w15:docId w15:val="{4F9D5F09-8FFC-4859-910D-FA6688CA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1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B20"/>
  </w:style>
  <w:style w:type="paragraph" w:styleId="AltBilgi">
    <w:name w:val="footer"/>
    <w:basedOn w:val="Normal"/>
    <w:link w:val="AltBilgiChar"/>
    <w:uiPriority w:val="99"/>
    <w:unhideWhenUsed/>
    <w:rsid w:val="00CE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B20"/>
  </w:style>
  <w:style w:type="paragraph" w:styleId="BalonMetni">
    <w:name w:val="Balloon Text"/>
    <w:basedOn w:val="Normal"/>
    <w:link w:val="BalonMetniChar"/>
    <w:uiPriority w:val="99"/>
    <w:semiHidden/>
    <w:unhideWhenUsed/>
    <w:rsid w:val="00D0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F5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F78DE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F78DE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6A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B3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 polat</dc:creator>
  <cp:lastModifiedBy>Microsoft Office User</cp:lastModifiedBy>
  <cp:revision>18</cp:revision>
  <cp:lastPrinted>2018-01-22T08:57:00Z</cp:lastPrinted>
  <dcterms:created xsi:type="dcterms:W3CDTF">2018-01-04T09:42:00Z</dcterms:created>
  <dcterms:modified xsi:type="dcterms:W3CDTF">2025-11-28T13:17:00Z</dcterms:modified>
</cp:coreProperties>
</file>