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9EA" w:rsidRPr="005169E5" w:rsidRDefault="00496D8E" w:rsidP="002C00EC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 xml:space="preserve">UYGULAMALI </w:t>
      </w:r>
      <w:r w:rsidR="00304AE9" w:rsidRPr="005169E5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 xml:space="preserve">MÜHENDİSLİK </w:t>
      </w:r>
      <w:r w:rsidRPr="005169E5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tr-TR"/>
        </w:rPr>
        <w:t>EĞİTİMİ ESASLARI VE TARAFLARIN YÜKÜMLÜLÜKLERİNE İLİŞKİN SÖZLEŞME</w:t>
      </w:r>
    </w:p>
    <w:p w:rsidR="00496D8E" w:rsidRPr="005169E5" w:rsidRDefault="00496D8E" w:rsidP="002C00EC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</w:p>
    <w:p w:rsidR="001069EA" w:rsidRPr="005169E5" w:rsidRDefault="001069EA" w:rsidP="002C00EC">
      <w:pPr>
        <w:pStyle w:val="ListParagraph"/>
        <w:numPr>
          <w:ilvl w:val="0"/>
          <w:numId w:val="38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  <w:t>Öğrencilerin Yükümlülükleri</w:t>
      </w:r>
    </w:p>
    <w:p w:rsidR="001069EA" w:rsidRPr="005169E5" w:rsidRDefault="005169E5" w:rsidP="001C57B0">
      <w:pPr>
        <w:pStyle w:val="ListParagraph"/>
        <w:numPr>
          <w:ilvl w:val="0"/>
          <w:numId w:val="35"/>
        </w:numPr>
        <w:shd w:val="clear" w:color="auto" w:fill="FFFFFF"/>
        <w:spacing w:line="36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Atatürk Üniversitesi </w:t>
      </w:r>
      <w:r w:rsidR="00B072D0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Mühendislik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Fakültesi lisans programlarında öğrenim gören öğrenciler</w:t>
      </w:r>
      <w:r w:rsidR="004A500F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den belirlenen koşulları sağlayan öğrenciler,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</w:t>
      </w:r>
      <w:r w:rsidR="004A500F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8.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dönem </w:t>
      </w:r>
      <w:r w:rsidR="00913046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en az 14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hafta </w:t>
      </w:r>
      <w:r w:rsidR="00304AE9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Uygulamalı Mühendislik Eğitimi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yapmak zorundadır.</w:t>
      </w:r>
    </w:p>
    <w:p w:rsidR="001069EA" w:rsidRPr="005169E5" w:rsidRDefault="00D61F8E" w:rsidP="001C57B0">
      <w:pPr>
        <w:pStyle w:val="ListParagraph"/>
        <w:numPr>
          <w:ilvl w:val="0"/>
          <w:numId w:val="35"/>
        </w:numPr>
        <w:shd w:val="clear" w:color="auto" w:fill="FFFFFF"/>
        <w:spacing w:line="360" w:lineRule="atLeast"/>
        <w:ind w:left="284" w:hanging="295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Öğrenciler </w:t>
      </w:r>
      <w:r w:rsidR="005169E5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Atatürk Üniversitesi </w:t>
      </w:r>
      <w:r w:rsidR="00B072D0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Mühendislik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Fakültesi </w:t>
      </w:r>
      <w:r w:rsidR="00B072D0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Uygulamalı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</w:t>
      </w:r>
      <w:r w:rsidR="00304AE9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Mühendislik E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ğitimi</w:t>
      </w:r>
      <w:r w:rsidR="00304AE9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(UME)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yönergesi ve </w:t>
      </w:r>
      <w:r w:rsidR="00304AE9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Uygulamalı Mühendislik Eğitimi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protokolü esaslarına göre belirlenen </w:t>
      </w:r>
      <w:r w:rsidR="003E4F07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İşyeri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nde gerekli uygulama çalışmalarını yapar.</w:t>
      </w:r>
    </w:p>
    <w:p w:rsidR="001069EA" w:rsidRPr="005169E5" w:rsidRDefault="00304AE9" w:rsidP="001C57B0">
      <w:pPr>
        <w:pStyle w:val="ListParagraph"/>
        <w:numPr>
          <w:ilvl w:val="0"/>
          <w:numId w:val="35"/>
        </w:numPr>
        <w:shd w:val="clear" w:color="auto" w:fill="FFFFFF"/>
        <w:spacing w:line="360" w:lineRule="atLeast"/>
        <w:ind w:left="284" w:hanging="295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UME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dönemi süresince iş ve çalışma mevzuatı ve </w:t>
      </w:r>
      <w:r w:rsidR="003E4F07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İşyeri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nin belirlediği tüm kural ve esaslara uyar.</w:t>
      </w:r>
    </w:p>
    <w:p w:rsidR="001069EA" w:rsidRPr="005169E5" w:rsidRDefault="00304AE9" w:rsidP="001C57B0">
      <w:pPr>
        <w:pStyle w:val="ListParagraph"/>
        <w:numPr>
          <w:ilvl w:val="0"/>
          <w:numId w:val="35"/>
        </w:numPr>
        <w:shd w:val="clear" w:color="auto" w:fill="FFFFFF"/>
        <w:spacing w:line="360" w:lineRule="atLeast"/>
        <w:ind w:left="284" w:hanging="295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UME 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süresince yaptığı tüm etkinlikleri ve öğrenimle pekiştirilen bilgi ve becerileri özetleyen bir dosya hazırlar.</w:t>
      </w:r>
    </w:p>
    <w:p w:rsidR="001069EA" w:rsidRPr="005169E5" w:rsidRDefault="00304AE9" w:rsidP="001C57B0">
      <w:pPr>
        <w:pStyle w:val="ListParagraph"/>
        <w:numPr>
          <w:ilvl w:val="0"/>
          <w:numId w:val="35"/>
        </w:numPr>
        <w:shd w:val="clear" w:color="auto" w:fill="FFFFFF"/>
        <w:spacing w:line="360" w:lineRule="atLeast"/>
        <w:ind w:left="284" w:hanging="295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UME 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çalışmaları sırasında ve bu uygulamanın sona ermesinden sonra </w:t>
      </w:r>
      <w:r w:rsidR="004A500F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2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yıl süreyle yapılan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 </w:t>
      </w: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UME 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çalışmalarıyla ilgili tüm ticari sırları ve gizli belgeleri koruyacaklarını kabul ve beyan ederler. Söz konusu koruma kapsamında,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 </w:t>
      </w: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UME 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sırasında çalışma, araştırma-geliştirme ve endüstriyel uygulamalar sürecinde herhangi bir aşamada yer almış olan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 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öğrenciler;</w:t>
      </w:r>
    </w:p>
    <w:p w:rsidR="001069EA" w:rsidRPr="005169E5" w:rsidRDefault="001069EA" w:rsidP="001C57B0">
      <w:pPr>
        <w:pStyle w:val="ListParagraph"/>
        <w:numPr>
          <w:ilvl w:val="0"/>
          <w:numId w:val="34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Bu çalışmalar kapsamında hiçbir bilgiyi ifşa etmeyeceğini,</w:t>
      </w:r>
    </w:p>
    <w:p w:rsidR="001069EA" w:rsidRPr="005169E5" w:rsidRDefault="00304AE9" w:rsidP="001C57B0">
      <w:pPr>
        <w:pStyle w:val="ListParagraph"/>
        <w:numPr>
          <w:ilvl w:val="0"/>
          <w:numId w:val="34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UME 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ile ilgili olarak, kendisi tarafından düşün</w:t>
      </w:r>
      <w:r w:rsidR="004A500F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ülmüş olsun olmasın, kurum 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için ticari sır niteliği taşıyan hiçbir bilgiyi üçüncü şahıslara beyan edemeyeceğini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,</w:t>
      </w:r>
    </w:p>
    <w:p w:rsidR="001069EA" w:rsidRPr="005169E5" w:rsidRDefault="00304AE9" w:rsidP="001C57B0">
      <w:pPr>
        <w:pStyle w:val="ListParagraph"/>
        <w:numPr>
          <w:ilvl w:val="0"/>
          <w:numId w:val="34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UME 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sırasında kendisi tarafından kullanılan, üretilen, kontrol edilen tüm not, kayıt (</w:t>
      </w:r>
      <w:proofErr w:type="gramStart"/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bant</w:t>
      </w:r>
      <w:proofErr w:type="gramEnd"/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, disk, disket vb.) ve belgeleri kuruma teslim etmeyi,</w:t>
      </w:r>
    </w:p>
    <w:p w:rsidR="001069EA" w:rsidRPr="005169E5" w:rsidRDefault="00304AE9" w:rsidP="001C57B0">
      <w:pPr>
        <w:pStyle w:val="ListParagraph"/>
        <w:numPr>
          <w:ilvl w:val="0"/>
          <w:numId w:val="34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UME 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sonrasında veya bitiminden önce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 </w:t>
      </w: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Uygulamalı Mühendislik Eğitimi</w:t>
      </w:r>
      <w:r w:rsidR="001069EA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nden </w:t>
      </w:r>
      <w:r w:rsidR="001069EA" w:rsidRPr="002C00EC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ayrılmaları durumda da geçerli olmak üzere, kurum ile rekabet içinde olan kuruluşlarla aynı konularda araştırma-geliştirme ve her türlü haksız rekabet ortamı yaratacak çalışmalarda bulunmamayı, kabul ve beyan ederler.</w:t>
      </w:r>
    </w:p>
    <w:p w:rsidR="002C00EC" w:rsidRPr="005169E5" w:rsidRDefault="002C00EC" w:rsidP="002C00EC">
      <w:pPr>
        <w:pStyle w:val="ListParagraph"/>
        <w:shd w:val="clear" w:color="auto" w:fill="FFFFFF"/>
        <w:spacing w:line="360" w:lineRule="atLeast"/>
        <w:ind w:left="644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</w:p>
    <w:p w:rsidR="001069EA" w:rsidRPr="005169E5" w:rsidRDefault="00304AE9" w:rsidP="002C00EC">
      <w:pPr>
        <w:pStyle w:val="ListParagraph"/>
        <w:numPr>
          <w:ilvl w:val="0"/>
          <w:numId w:val="38"/>
        </w:numPr>
        <w:spacing w:line="360" w:lineRule="atLeast"/>
        <w:jc w:val="both"/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  <w:t xml:space="preserve">UME İşyeri </w:t>
      </w:r>
      <w:r w:rsidR="001069EA" w:rsidRPr="005169E5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  <w:t>Yetkilisinin Yükümlülükleri</w:t>
      </w:r>
    </w:p>
    <w:p w:rsidR="002C00EC" w:rsidRPr="005169E5" w:rsidRDefault="002C00EC" w:rsidP="002C00EC">
      <w:pPr>
        <w:pStyle w:val="ListParagraph"/>
        <w:numPr>
          <w:ilvl w:val="0"/>
          <w:numId w:val="37"/>
        </w:numPr>
        <w:shd w:val="clear" w:color="auto" w:fill="FFFFFF"/>
        <w:spacing w:line="360" w:lineRule="atLeast"/>
        <w:ind w:left="284" w:hanging="295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</w:t>
      </w:r>
      <w:r w:rsidR="00304AE9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UME </w:t>
      </w: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alan öğrencilerin bilgi ve becerilerinin uygulama ile gelişmesi ve pekişmesi için gerekli uygun ortamı ve şartları hazırlar.</w:t>
      </w:r>
    </w:p>
    <w:p w:rsidR="002C00EC" w:rsidRPr="005169E5" w:rsidRDefault="002C00EC" w:rsidP="002C00EC">
      <w:pPr>
        <w:pStyle w:val="ListParagraph"/>
        <w:numPr>
          <w:ilvl w:val="0"/>
          <w:numId w:val="37"/>
        </w:numPr>
        <w:shd w:val="clear" w:color="auto" w:fill="FFFFFF"/>
        <w:spacing w:line="360" w:lineRule="atLeast"/>
        <w:ind w:left="284" w:hanging="295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İş disiplinine uygun çalışmasına yardımcı olur.</w:t>
      </w:r>
    </w:p>
    <w:p w:rsidR="002C00EC" w:rsidRPr="005169E5" w:rsidRDefault="002C00EC" w:rsidP="002C00EC">
      <w:pPr>
        <w:pStyle w:val="ListParagraph"/>
        <w:numPr>
          <w:ilvl w:val="0"/>
          <w:numId w:val="37"/>
        </w:numPr>
        <w:shd w:val="clear" w:color="auto" w:fill="FFFFFF"/>
        <w:spacing w:line="360" w:lineRule="atLeast"/>
        <w:ind w:left="284" w:hanging="295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Etkinliklerini izler.</w:t>
      </w:r>
    </w:p>
    <w:p w:rsidR="002C00EC" w:rsidRPr="005169E5" w:rsidRDefault="002C00EC" w:rsidP="002C00EC">
      <w:pPr>
        <w:pStyle w:val="ListParagraph"/>
        <w:numPr>
          <w:ilvl w:val="0"/>
          <w:numId w:val="37"/>
        </w:numPr>
        <w:shd w:val="clear" w:color="auto" w:fill="FFFFFF"/>
        <w:spacing w:line="360" w:lineRule="atLeast"/>
        <w:ind w:left="284" w:hanging="295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Haftalık, aylık ve dönem sonu olmak üzere öğrencinin performansının değerlendirildiği raporları tamamlayarak imzalar ve kapalı zarfla </w:t>
      </w:r>
      <w:r w:rsidR="005169E5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Bölüm</w:t>
      </w:r>
      <w:r w:rsid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</w:t>
      </w:r>
      <w:r w:rsidR="005169E5"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>Başkanlığına</w:t>
      </w:r>
      <w:r w:rsidRPr="005169E5"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  <w:t xml:space="preserve"> gönderir.</w:t>
      </w:r>
    </w:p>
    <w:p w:rsidR="002C00EC" w:rsidRPr="005169E5" w:rsidRDefault="002C00EC" w:rsidP="002C00EC">
      <w:pPr>
        <w:pStyle w:val="ListParagraph"/>
        <w:spacing w:line="360" w:lineRule="atLeast"/>
        <w:jc w:val="both"/>
        <w:rPr>
          <w:rFonts w:asciiTheme="minorHAnsi" w:hAnsiTheme="minorHAnsi" w:cstheme="minorHAnsi"/>
          <w:sz w:val="24"/>
          <w:szCs w:val="24"/>
          <w:bdr w:val="none" w:sz="0" w:space="0" w:color="auto" w:frame="1"/>
          <w:lang w:val="tr-TR" w:eastAsia="tr-TR"/>
        </w:rPr>
      </w:pPr>
    </w:p>
    <w:p w:rsidR="001069EA" w:rsidRPr="005169E5" w:rsidRDefault="001069EA" w:rsidP="002C00EC">
      <w:pPr>
        <w:pStyle w:val="ListParagraph"/>
        <w:numPr>
          <w:ilvl w:val="0"/>
          <w:numId w:val="38"/>
        </w:numPr>
        <w:shd w:val="clear" w:color="auto" w:fill="FFFFFF"/>
        <w:spacing w:line="360" w:lineRule="atLeast"/>
        <w:jc w:val="both"/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</w:pPr>
      <w:r w:rsidRPr="005169E5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  <w:t xml:space="preserve">Denetçi Öğretim </w:t>
      </w:r>
      <w:r w:rsidR="00913046" w:rsidRPr="005169E5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  <w:t xml:space="preserve">Elemanının </w:t>
      </w:r>
      <w:r w:rsidRPr="005169E5">
        <w:rPr>
          <w:rFonts w:asciiTheme="minorHAnsi" w:hAnsiTheme="minorHAnsi" w:cstheme="minorHAnsi"/>
          <w:b/>
          <w:sz w:val="24"/>
          <w:szCs w:val="24"/>
          <w:bdr w:val="none" w:sz="0" w:space="0" w:color="auto" w:frame="1"/>
          <w:lang w:val="tr-TR" w:eastAsia="tr-TR"/>
        </w:rPr>
        <w:t>Sorumlulukları</w:t>
      </w:r>
    </w:p>
    <w:p w:rsidR="001069EA" w:rsidRPr="005169E5" w:rsidRDefault="001069EA" w:rsidP="00B2595E">
      <w:pPr>
        <w:numPr>
          <w:ilvl w:val="0"/>
          <w:numId w:val="2"/>
        </w:numPr>
        <w:spacing w:after="0" w:line="360" w:lineRule="atLeast"/>
        <w:ind w:left="284" w:hanging="284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Denetçi öğretim üyeleri </w:t>
      </w:r>
      <w:r w:rsidR="00304AE9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Uygulamalı Mühendislik Eğitimi</w:t>
      </w: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ndeki öğrencileri izleyerek </w:t>
      </w:r>
      <w:r w:rsidR="003E4F07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İşyeri</w:t>
      </w: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nde geçirilen sürenin amaca uygun şekilde değerlendirilmesini sağlar.</w:t>
      </w:r>
    </w:p>
    <w:p w:rsidR="001069EA" w:rsidRPr="005169E5" w:rsidRDefault="001069EA" w:rsidP="00B2595E">
      <w:pPr>
        <w:numPr>
          <w:ilvl w:val="0"/>
          <w:numId w:val="2"/>
        </w:numPr>
        <w:spacing w:after="0" w:line="360" w:lineRule="atLeast"/>
        <w:ind w:left="284" w:hanging="284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Bu konuda </w:t>
      </w:r>
      <w:r w:rsidR="00304AE9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 İşyeri</w:t>
      </w: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yetkilisi ile </w:t>
      </w:r>
      <w:proofErr w:type="gramStart"/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işbirliği</w:t>
      </w:r>
      <w:proofErr w:type="gramEnd"/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yapar, sorunların çözümüne yardımcı olur.</w:t>
      </w:r>
    </w:p>
    <w:p w:rsidR="001069EA" w:rsidRPr="005169E5" w:rsidRDefault="00304AE9" w:rsidP="00B2595E">
      <w:pPr>
        <w:numPr>
          <w:ilvl w:val="0"/>
          <w:numId w:val="2"/>
        </w:numPr>
        <w:spacing w:after="0" w:line="360" w:lineRule="atLeast"/>
        <w:ind w:left="284" w:hanging="284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lastRenderedPageBreak/>
        <w:t xml:space="preserve">UME 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sonuç raporunun sunulması için gerekli şartları hazırlar. Sunum ve değerlendirmelerde öğrenciye rehberlik eder.</w:t>
      </w:r>
    </w:p>
    <w:p w:rsidR="001069EA" w:rsidRPr="005169E5" w:rsidRDefault="00B072D0" w:rsidP="00B2595E">
      <w:pPr>
        <w:numPr>
          <w:ilvl w:val="0"/>
          <w:numId w:val="2"/>
        </w:numPr>
        <w:spacing w:after="0" w:line="360" w:lineRule="atLeast"/>
        <w:ind w:left="284" w:hanging="284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Uygulamalı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Yetkilisi değerlendirme raporları ve öğrenci dosya hazırlığı ve sunum becerilerine göre </w:t>
      </w:r>
      <w:r w:rsidR="00304AE9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UME 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başarı notunu belirler ve ilgili web sayfasına işler.</w:t>
      </w:r>
    </w:p>
    <w:p w:rsidR="001069EA" w:rsidRPr="005169E5" w:rsidRDefault="001069EA" w:rsidP="001069EA">
      <w:pPr>
        <w:shd w:val="clear" w:color="auto" w:fill="FFFFFF"/>
        <w:spacing w:before="225" w:after="225" w:line="36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 </w:t>
      </w:r>
    </w:p>
    <w:p w:rsidR="001069EA" w:rsidRPr="005169E5" w:rsidRDefault="00D61F8E" w:rsidP="001069EA">
      <w:pPr>
        <w:shd w:val="clear" w:color="auto" w:fill="FFFFFF"/>
        <w:spacing w:before="225" w:after="225" w:line="360" w:lineRule="atLeast"/>
        <w:jc w:val="both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İşbu Sözleşme </w:t>
      </w:r>
      <w:r w:rsidR="00B072D0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ATATÜRK</w:t>
      </w:r>
      <w:r w:rsidR="007A4FBC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ÜNİVERSİTESİ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B072D0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Mühendislik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Fakültesi </w:t>
      </w:r>
      <w:r w:rsidR="00304AE9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UME 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Yönergesi hükümlerine göre ve </w:t>
      </w:r>
      <w:r w:rsidR="00304AE9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UME 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Protokolü eki olarak düzenlenmiş ve taraflarca okunarak kabul ve imza edilmiştir.</w:t>
      </w:r>
    </w:p>
    <w:p w:rsidR="001069EA" w:rsidRPr="005169E5" w:rsidRDefault="001069EA" w:rsidP="00B2595E">
      <w:pPr>
        <w:shd w:val="clear" w:color="auto" w:fill="FFFFFF"/>
        <w:spacing w:before="225" w:after="225" w:line="360" w:lineRule="atLeast"/>
        <w:ind w:left="6372"/>
        <w:jc w:val="center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Tarih: </w:t>
      </w:r>
      <w:proofErr w:type="gramStart"/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…….</w:t>
      </w:r>
      <w:proofErr w:type="gramEnd"/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./……./……..</w:t>
      </w:r>
    </w:p>
    <w:p w:rsidR="00171104" w:rsidRDefault="00171104" w:rsidP="00171104">
      <w:pPr>
        <w:shd w:val="clear" w:color="auto" w:fill="FFFFFF"/>
        <w:spacing w:before="225" w:after="225" w:line="360" w:lineRule="atLeast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</w:p>
    <w:p w:rsidR="00171104" w:rsidRDefault="00171104" w:rsidP="00171104">
      <w:pPr>
        <w:shd w:val="clear" w:color="auto" w:fill="FFFFFF"/>
        <w:spacing w:before="225" w:after="225" w:line="360" w:lineRule="atLeast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UME BAŞLANGIÇ </w:t>
      </w:r>
      <w:proofErr w:type="gramStart"/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TARİHİ:   </w:t>
      </w:r>
      <w:proofErr w:type="gramEnd"/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  /      / 202</w:t>
      </w:r>
    </w:p>
    <w:p w:rsidR="00171104" w:rsidRDefault="00171104" w:rsidP="00171104">
      <w:pPr>
        <w:shd w:val="clear" w:color="auto" w:fill="FFFFFF"/>
        <w:spacing w:before="225" w:after="225" w:line="360" w:lineRule="atLeast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UME BİTİŞ TARİHİ:         /      / 202</w:t>
      </w:r>
    </w:p>
    <w:p w:rsidR="00171104" w:rsidRDefault="00171104" w:rsidP="00B2595E">
      <w:pPr>
        <w:shd w:val="clear" w:color="auto" w:fill="FFFFFF"/>
        <w:spacing w:before="225" w:after="225" w:line="360" w:lineRule="atLeast"/>
        <w:ind w:left="6372"/>
        <w:jc w:val="center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</w:p>
    <w:p w:rsidR="00171104" w:rsidRPr="005169E5" w:rsidRDefault="00171104" w:rsidP="00171104">
      <w:pPr>
        <w:shd w:val="clear" w:color="auto" w:fill="FFFFFF"/>
        <w:spacing w:before="225" w:after="225" w:line="360" w:lineRule="atLeast"/>
        <w:ind w:left="6372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</w:p>
    <w:p w:rsidR="001069EA" w:rsidRPr="005169E5" w:rsidRDefault="00B2595E" w:rsidP="001069EA">
      <w:p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…………………………………………..              ………………………….                       ……………………………………</w:t>
      </w:r>
    </w:p>
    <w:p w:rsidR="001069EA" w:rsidRPr="005169E5" w:rsidRDefault="008D4AFD" w:rsidP="008D4AFD">
      <w:pPr>
        <w:shd w:val="clear" w:color="auto" w:fill="FFFFFF"/>
        <w:spacing w:before="225" w:after="225" w:line="360" w:lineRule="atLeast"/>
        <w:ind w:left="708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BUMEK Başkanı</w:t>
      </w:r>
      <w:r w:rsidR="00913046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B2595E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     </w:t>
      </w:r>
      <w:r w:rsidR="004A500F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</w: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</w:r>
      <w:r w:rsidR="004A500F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Öğrenci </w:t>
      </w:r>
      <w:r w:rsidR="00B2595E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             </w:t>
      </w:r>
      <w:r w:rsidR="004A500F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</w:r>
      <w:r w:rsidR="004A500F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ab/>
      </w:r>
      <w:r w:rsidR="00B2595E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</w:t>
      </w:r>
      <w:r w:rsidR="007D0BB3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İşyeri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Yetkilisi</w:t>
      </w:r>
    </w:p>
    <w:p w:rsidR="001069EA" w:rsidRPr="005169E5" w:rsidRDefault="00B2595E" w:rsidP="001069EA">
      <w:pPr>
        <w:shd w:val="clear" w:color="auto" w:fill="FFFFFF"/>
        <w:spacing w:after="0" w:line="360" w:lineRule="atLeast"/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                 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İmza</w:t>
      </w:r>
      <w:r w:rsidR="00460317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                                        </w:t>
      </w: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</w:t>
      </w:r>
      <w:r w:rsidR="00460317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 </w:t>
      </w:r>
      <w:proofErr w:type="spellStart"/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İmza</w:t>
      </w:r>
      <w:proofErr w:type="spellEnd"/>
      <w:r w:rsidR="00460317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                                                   </w:t>
      </w:r>
      <w:proofErr w:type="spellStart"/>
      <w:r w:rsidR="001069EA"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>İmza</w:t>
      </w:r>
      <w:proofErr w:type="spellEnd"/>
    </w:p>
    <w:p w:rsidR="00920B7B" w:rsidRPr="005169E5" w:rsidRDefault="00460317">
      <w:pPr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</w:pPr>
      <w:r w:rsidRPr="005169E5">
        <w:rPr>
          <w:rFonts w:eastAsia="Times New Roman" w:cstheme="minorHAnsi"/>
          <w:sz w:val="24"/>
          <w:szCs w:val="24"/>
          <w:bdr w:val="none" w:sz="0" w:space="0" w:color="auto" w:frame="1"/>
          <w:lang w:eastAsia="tr-TR"/>
        </w:rPr>
        <w:t xml:space="preserve">                         </w:t>
      </w:r>
    </w:p>
    <w:sectPr w:rsidR="00920B7B" w:rsidRPr="005169E5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0C48" w:rsidRPr="009B7141" w:rsidRDefault="002F0C48" w:rsidP="009B7141">
      <w:pPr>
        <w:spacing w:after="0" w:line="240" w:lineRule="auto"/>
      </w:pPr>
      <w:r>
        <w:separator/>
      </w:r>
    </w:p>
  </w:endnote>
  <w:endnote w:type="continuationSeparator" w:id="0">
    <w:p w:rsidR="002F0C48" w:rsidRPr="009B7141" w:rsidRDefault="002F0C48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0C48" w:rsidRPr="009B7141" w:rsidRDefault="002F0C48" w:rsidP="009B7141">
      <w:pPr>
        <w:spacing w:after="0" w:line="240" w:lineRule="auto"/>
      </w:pPr>
      <w:r>
        <w:separator/>
      </w:r>
    </w:p>
  </w:footnote>
  <w:footnote w:type="continuationSeparator" w:id="0">
    <w:p w:rsidR="002F0C48" w:rsidRPr="009B7141" w:rsidRDefault="002F0C48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A85"/>
    <w:multiLevelType w:val="hybridMultilevel"/>
    <w:tmpl w:val="5F3AA45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A291D"/>
    <w:multiLevelType w:val="hybridMultilevel"/>
    <w:tmpl w:val="F03CD1AA"/>
    <w:lvl w:ilvl="0" w:tplc="4260B1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1F4F3B"/>
    <w:multiLevelType w:val="hybridMultilevel"/>
    <w:tmpl w:val="A1E8C6A6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514156"/>
    <w:multiLevelType w:val="hybridMultilevel"/>
    <w:tmpl w:val="DE80722E"/>
    <w:lvl w:ilvl="0" w:tplc="44CC90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44184C"/>
    <w:multiLevelType w:val="hybridMultilevel"/>
    <w:tmpl w:val="2CBEE32E"/>
    <w:lvl w:ilvl="0" w:tplc="E2D4939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83AAC"/>
    <w:multiLevelType w:val="hybridMultilevel"/>
    <w:tmpl w:val="17487BFE"/>
    <w:lvl w:ilvl="0" w:tplc="177441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A52"/>
    <w:multiLevelType w:val="hybridMultilevel"/>
    <w:tmpl w:val="05AC100E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D87718"/>
    <w:multiLevelType w:val="hybridMultilevel"/>
    <w:tmpl w:val="4D401ACA"/>
    <w:lvl w:ilvl="0" w:tplc="177441C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0E6AA2"/>
    <w:multiLevelType w:val="hybridMultilevel"/>
    <w:tmpl w:val="CE0643EC"/>
    <w:lvl w:ilvl="0" w:tplc="4260B1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4D405B"/>
    <w:multiLevelType w:val="hybridMultilevel"/>
    <w:tmpl w:val="9BEAE3EA"/>
    <w:lvl w:ilvl="0" w:tplc="1276B8DA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1C23D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2EF1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DBF"/>
    <w:multiLevelType w:val="hybridMultilevel"/>
    <w:tmpl w:val="F208CD4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F85F25"/>
    <w:multiLevelType w:val="hybridMultilevel"/>
    <w:tmpl w:val="76F2B8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10260"/>
    <w:multiLevelType w:val="hybridMultilevel"/>
    <w:tmpl w:val="998C2984"/>
    <w:lvl w:ilvl="0" w:tplc="2806E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60C0F"/>
    <w:multiLevelType w:val="hybridMultilevel"/>
    <w:tmpl w:val="54DCFE20"/>
    <w:lvl w:ilvl="0" w:tplc="B0DA40BC">
      <w:start w:val="1"/>
      <w:numFmt w:val="lowerLetter"/>
      <w:lvlText w:val="%1)"/>
      <w:lvlJc w:val="left"/>
      <w:pPr>
        <w:ind w:left="83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338E00BA"/>
    <w:multiLevelType w:val="hybridMultilevel"/>
    <w:tmpl w:val="76F2B8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51202"/>
    <w:multiLevelType w:val="hybridMultilevel"/>
    <w:tmpl w:val="25BE470C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5570DE"/>
    <w:multiLevelType w:val="hybridMultilevel"/>
    <w:tmpl w:val="28A8047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977E387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9175F"/>
    <w:multiLevelType w:val="hybridMultilevel"/>
    <w:tmpl w:val="2FFE6E64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EBF4862"/>
    <w:multiLevelType w:val="hybridMultilevel"/>
    <w:tmpl w:val="44FA9A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74CBE"/>
    <w:multiLevelType w:val="hybridMultilevel"/>
    <w:tmpl w:val="6CAEAA54"/>
    <w:lvl w:ilvl="0" w:tplc="A8E282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F65DC4"/>
    <w:multiLevelType w:val="multilevel"/>
    <w:tmpl w:val="85D229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CA4D76"/>
    <w:multiLevelType w:val="hybridMultilevel"/>
    <w:tmpl w:val="CC903D38"/>
    <w:lvl w:ilvl="0" w:tplc="4260B14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04007C"/>
    <w:multiLevelType w:val="hybridMultilevel"/>
    <w:tmpl w:val="78EEABD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BB75332"/>
    <w:multiLevelType w:val="hybridMultilevel"/>
    <w:tmpl w:val="F5B4BC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63C8B"/>
    <w:multiLevelType w:val="hybridMultilevel"/>
    <w:tmpl w:val="09569C28"/>
    <w:lvl w:ilvl="0" w:tplc="3D80D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B57AD"/>
    <w:multiLevelType w:val="hybridMultilevel"/>
    <w:tmpl w:val="5F5A6F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40758"/>
    <w:multiLevelType w:val="hybridMultilevel"/>
    <w:tmpl w:val="BE5C466A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B87AFF"/>
    <w:multiLevelType w:val="hybridMultilevel"/>
    <w:tmpl w:val="33C454C2"/>
    <w:lvl w:ilvl="0" w:tplc="177441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4270AF6"/>
    <w:multiLevelType w:val="hybridMultilevel"/>
    <w:tmpl w:val="F98641C2"/>
    <w:lvl w:ilvl="0" w:tplc="177441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CB6C83"/>
    <w:multiLevelType w:val="hybridMultilevel"/>
    <w:tmpl w:val="50F41E3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C69A5"/>
    <w:multiLevelType w:val="hybridMultilevel"/>
    <w:tmpl w:val="7F34648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94151"/>
    <w:multiLevelType w:val="hybridMultilevel"/>
    <w:tmpl w:val="1784649A"/>
    <w:lvl w:ilvl="0" w:tplc="177441C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712140"/>
    <w:multiLevelType w:val="hybridMultilevel"/>
    <w:tmpl w:val="DBF4B0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479F7"/>
    <w:multiLevelType w:val="hybridMultilevel"/>
    <w:tmpl w:val="50F0632C"/>
    <w:lvl w:ilvl="0" w:tplc="1F60133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EB416B"/>
    <w:multiLevelType w:val="multilevel"/>
    <w:tmpl w:val="A692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6924CC"/>
    <w:multiLevelType w:val="hybridMultilevel"/>
    <w:tmpl w:val="C77C7446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FDB3B0D"/>
    <w:multiLevelType w:val="hybridMultilevel"/>
    <w:tmpl w:val="6F4A0B1C"/>
    <w:lvl w:ilvl="0" w:tplc="8CF65FE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66012">
    <w:abstractNumId w:val="23"/>
  </w:num>
  <w:num w:numId="2" w16cid:durableId="1636763239">
    <w:abstractNumId w:val="37"/>
  </w:num>
  <w:num w:numId="3" w16cid:durableId="170725844">
    <w:abstractNumId w:val="16"/>
  </w:num>
  <w:num w:numId="4" w16cid:durableId="1042830175">
    <w:abstractNumId w:val="28"/>
  </w:num>
  <w:num w:numId="5" w16cid:durableId="1809667243">
    <w:abstractNumId w:val="39"/>
  </w:num>
  <w:num w:numId="6" w16cid:durableId="1751148430">
    <w:abstractNumId w:val="21"/>
  </w:num>
  <w:num w:numId="7" w16cid:durableId="380397298">
    <w:abstractNumId w:val="17"/>
  </w:num>
  <w:num w:numId="8" w16cid:durableId="1724870547">
    <w:abstractNumId w:val="14"/>
  </w:num>
  <w:num w:numId="9" w16cid:durableId="103424892">
    <w:abstractNumId w:val="35"/>
  </w:num>
  <w:num w:numId="10" w16cid:durableId="888228213">
    <w:abstractNumId w:val="12"/>
  </w:num>
  <w:num w:numId="11" w16cid:durableId="367874850">
    <w:abstractNumId w:val="11"/>
  </w:num>
  <w:num w:numId="12" w16cid:durableId="1907102268">
    <w:abstractNumId w:val="20"/>
  </w:num>
  <w:num w:numId="13" w16cid:durableId="601768790">
    <w:abstractNumId w:val="22"/>
  </w:num>
  <w:num w:numId="14" w16cid:durableId="25184096">
    <w:abstractNumId w:val="7"/>
  </w:num>
  <w:num w:numId="15" w16cid:durableId="1158694536">
    <w:abstractNumId w:val="10"/>
  </w:num>
  <w:num w:numId="16" w16cid:durableId="1814977719">
    <w:abstractNumId w:val="25"/>
  </w:num>
  <w:num w:numId="17" w16cid:durableId="1516573512">
    <w:abstractNumId w:val="2"/>
  </w:num>
  <w:num w:numId="18" w16cid:durableId="223608958">
    <w:abstractNumId w:val="29"/>
  </w:num>
  <w:num w:numId="19" w16cid:durableId="1758940639">
    <w:abstractNumId w:val="30"/>
  </w:num>
  <w:num w:numId="20" w16cid:durableId="806359222">
    <w:abstractNumId w:val="8"/>
  </w:num>
  <w:num w:numId="21" w16cid:durableId="1036389341">
    <w:abstractNumId w:val="34"/>
  </w:num>
  <w:num w:numId="22" w16cid:durableId="1397319688">
    <w:abstractNumId w:val="31"/>
  </w:num>
  <w:num w:numId="23" w16cid:durableId="1952666054">
    <w:abstractNumId w:val="5"/>
  </w:num>
  <w:num w:numId="24" w16cid:durableId="521477018">
    <w:abstractNumId w:val="6"/>
  </w:num>
  <w:num w:numId="25" w16cid:durableId="1272204145">
    <w:abstractNumId w:val="0"/>
  </w:num>
  <w:num w:numId="26" w16cid:durableId="1004866572">
    <w:abstractNumId w:val="18"/>
  </w:num>
  <w:num w:numId="27" w16cid:durableId="1548375725">
    <w:abstractNumId w:val="3"/>
  </w:num>
  <w:num w:numId="28" w16cid:durableId="1415322847">
    <w:abstractNumId w:val="38"/>
  </w:num>
  <w:num w:numId="29" w16cid:durableId="1313287974">
    <w:abstractNumId w:val="9"/>
  </w:num>
  <w:num w:numId="30" w16cid:durableId="182715883">
    <w:abstractNumId w:val="24"/>
  </w:num>
  <w:num w:numId="31" w16cid:durableId="1408726473">
    <w:abstractNumId w:val="1"/>
  </w:num>
  <w:num w:numId="32" w16cid:durableId="1835411869">
    <w:abstractNumId w:val="19"/>
  </w:num>
  <w:num w:numId="33" w16cid:durableId="1289507991">
    <w:abstractNumId w:val="13"/>
  </w:num>
  <w:num w:numId="34" w16cid:durableId="1016007728">
    <w:abstractNumId w:val="36"/>
  </w:num>
  <w:num w:numId="35" w16cid:durableId="412237710">
    <w:abstractNumId w:val="27"/>
  </w:num>
  <w:num w:numId="36" w16cid:durableId="1981837052">
    <w:abstractNumId w:val="26"/>
  </w:num>
  <w:num w:numId="37" w16cid:durableId="255208946">
    <w:abstractNumId w:val="15"/>
  </w:num>
  <w:num w:numId="38" w16cid:durableId="1802650323">
    <w:abstractNumId w:val="4"/>
  </w:num>
  <w:num w:numId="39" w16cid:durableId="1861550751">
    <w:abstractNumId w:val="32"/>
  </w:num>
  <w:num w:numId="40" w16cid:durableId="120868292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EA"/>
    <w:rsid w:val="00053176"/>
    <w:rsid w:val="00067C0D"/>
    <w:rsid w:val="00092A6B"/>
    <w:rsid w:val="000A44A0"/>
    <w:rsid w:val="000C4210"/>
    <w:rsid w:val="000F3CF4"/>
    <w:rsid w:val="001069EA"/>
    <w:rsid w:val="00112F2A"/>
    <w:rsid w:val="00122EFF"/>
    <w:rsid w:val="00152E96"/>
    <w:rsid w:val="00153249"/>
    <w:rsid w:val="00163224"/>
    <w:rsid w:val="001645ED"/>
    <w:rsid w:val="00171104"/>
    <w:rsid w:val="00181BF9"/>
    <w:rsid w:val="00195E14"/>
    <w:rsid w:val="001C57B0"/>
    <w:rsid w:val="001D371B"/>
    <w:rsid w:val="00200546"/>
    <w:rsid w:val="00223B3A"/>
    <w:rsid w:val="002521BF"/>
    <w:rsid w:val="00294023"/>
    <w:rsid w:val="002C00EC"/>
    <w:rsid w:val="002C1D1A"/>
    <w:rsid w:val="002F0C48"/>
    <w:rsid w:val="00304AE9"/>
    <w:rsid w:val="00304D20"/>
    <w:rsid w:val="003248C2"/>
    <w:rsid w:val="00334BED"/>
    <w:rsid w:val="00342FB7"/>
    <w:rsid w:val="0034660A"/>
    <w:rsid w:val="003511B3"/>
    <w:rsid w:val="003866C8"/>
    <w:rsid w:val="00387B7A"/>
    <w:rsid w:val="003E4F07"/>
    <w:rsid w:val="003F54E9"/>
    <w:rsid w:val="00426128"/>
    <w:rsid w:val="00442E9D"/>
    <w:rsid w:val="0044673F"/>
    <w:rsid w:val="00460317"/>
    <w:rsid w:val="004635B5"/>
    <w:rsid w:val="00472DF6"/>
    <w:rsid w:val="00491518"/>
    <w:rsid w:val="00496D8E"/>
    <w:rsid w:val="004A11F7"/>
    <w:rsid w:val="004A13AD"/>
    <w:rsid w:val="004A500F"/>
    <w:rsid w:val="004C5725"/>
    <w:rsid w:val="004F3110"/>
    <w:rsid w:val="005169E5"/>
    <w:rsid w:val="00532FA2"/>
    <w:rsid w:val="00544A4A"/>
    <w:rsid w:val="005856EB"/>
    <w:rsid w:val="00607621"/>
    <w:rsid w:val="0063536E"/>
    <w:rsid w:val="0067364F"/>
    <w:rsid w:val="00687D76"/>
    <w:rsid w:val="006944DF"/>
    <w:rsid w:val="006D354B"/>
    <w:rsid w:val="006E0500"/>
    <w:rsid w:val="006E6FD0"/>
    <w:rsid w:val="006E7885"/>
    <w:rsid w:val="00714323"/>
    <w:rsid w:val="007362C8"/>
    <w:rsid w:val="00774E76"/>
    <w:rsid w:val="007820AA"/>
    <w:rsid w:val="00793310"/>
    <w:rsid w:val="007A4FBC"/>
    <w:rsid w:val="007A7DB6"/>
    <w:rsid w:val="007B71B7"/>
    <w:rsid w:val="007D0BB3"/>
    <w:rsid w:val="007D0CE0"/>
    <w:rsid w:val="007F351D"/>
    <w:rsid w:val="0086212B"/>
    <w:rsid w:val="008D4AFD"/>
    <w:rsid w:val="008E5B09"/>
    <w:rsid w:val="0091086D"/>
    <w:rsid w:val="00913046"/>
    <w:rsid w:val="00920B7B"/>
    <w:rsid w:val="00926364"/>
    <w:rsid w:val="0098052F"/>
    <w:rsid w:val="009B7141"/>
    <w:rsid w:val="009D1D8A"/>
    <w:rsid w:val="009E1C21"/>
    <w:rsid w:val="00AF4B79"/>
    <w:rsid w:val="00B072D0"/>
    <w:rsid w:val="00B2595E"/>
    <w:rsid w:val="00B7658E"/>
    <w:rsid w:val="00B9443C"/>
    <w:rsid w:val="00B95325"/>
    <w:rsid w:val="00BE1C86"/>
    <w:rsid w:val="00BF1849"/>
    <w:rsid w:val="00C52E35"/>
    <w:rsid w:val="00C6381D"/>
    <w:rsid w:val="00C951FC"/>
    <w:rsid w:val="00CA27F9"/>
    <w:rsid w:val="00CB0CA0"/>
    <w:rsid w:val="00D06083"/>
    <w:rsid w:val="00D25B8A"/>
    <w:rsid w:val="00D61F8E"/>
    <w:rsid w:val="00D87EF3"/>
    <w:rsid w:val="00DB55EB"/>
    <w:rsid w:val="00DB6CB4"/>
    <w:rsid w:val="00E06299"/>
    <w:rsid w:val="00E22C53"/>
    <w:rsid w:val="00E67681"/>
    <w:rsid w:val="00E72249"/>
    <w:rsid w:val="00EE7998"/>
    <w:rsid w:val="00F179DE"/>
    <w:rsid w:val="00F24CC7"/>
    <w:rsid w:val="00F27A43"/>
    <w:rsid w:val="00F3496A"/>
    <w:rsid w:val="00F665C5"/>
    <w:rsid w:val="00F90422"/>
    <w:rsid w:val="00F90634"/>
    <w:rsid w:val="00F94F08"/>
    <w:rsid w:val="00FA60E9"/>
    <w:rsid w:val="00F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CB2C7"/>
  <w15:docId w15:val="{244E8BA5-7A88-44DB-BFD1-5AAA35E9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DefaultParagraphFont"/>
    <w:rsid w:val="001069EA"/>
  </w:style>
  <w:style w:type="paragraph" w:styleId="NormalWeb">
    <w:name w:val="Normal (Web)"/>
    <w:basedOn w:val="Normal"/>
    <w:uiPriority w:val="99"/>
    <w:semiHidden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9D1D8A"/>
    <w:pPr>
      <w:spacing w:after="0" w:line="240" w:lineRule="auto"/>
    </w:pPr>
  </w:style>
  <w:style w:type="table" w:styleId="TableGrid">
    <w:name w:val="Table Grid"/>
    <w:basedOn w:val="TableNormal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141"/>
  </w:style>
  <w:style w:type="paragraph" w:styleId="Footer">
    <w:name w:val="footer"/>
    <w:basedOn w:val="Normal"/>
    <w:link w:val="FooterChar"/>
    <w:uiPriority w:val="99"/>
    <w:semiHidden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2759C-A7C3-4250-9D3B-AE3BF092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Microsoft Office User</cp:lastModifiedBy>
  <cp:revision>6</cp:revision>
  <cp:lastPrinted>2015-12-10T11:17:00Z</cp:lastPrinted>
  <dcterms:created xsi:type="dcterms:W3CDTF">2020-10-26T11:11:00Z</dcterms:created>
  <dcterms:modified xsi:type="dcterms:W3CDTF">2022-12-07T10:21:00Z</dcterms:modified>
</cp:coreProperties>
</file>