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0A" w:rsidRPr="00C659F7" w:rsidRDefault="00B302CE" w:rsidP="0052500A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ATATÜRK</w:t>
      </w:r>
      <w:r w:rsidR="0052500A" w:rsidRPr="00C659F7">
        <w:rPr>
          <w:rFonts w:ascii="Cambria" w:hAnsi="Cambria"/>
          <w:b/>
        </w:rPr>
        <w:t xml:space="preserve"> ÜNİVERSİTESİ </w:t>
      </w:r>
      <w:r>
        <w:rPr>
          <w:rFonts w:ascii="Cambria" w:hAnsi="Cambria"/>
          <w:b/>
        </w:rPr>
        <w:t>DİŞ HEKİMLİĞİ</w:t>
      </w:r>
      <w:r w:rsidR="0052500A" w:rsidRPr="00C659F7">
        <w:rPr>
          <w:rFonts w:ascii="Cambria" w:hAnsi="Cambria"/>
          <w:b/>
        </w:rPr>
        <w:t xml:space="preserve"> FAKÜLTESİ</w:t>
      </w:r>
    </w:p>
    <w:p w:rsidR="0052500A" w:rsidRPr="00C659F7" w:rsidRDefault="00B302CE" w:rsidP="0052500A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DİŞ HEKİMLİĞİNDE</w:t>
      </w:r>
      <w:r w:rsidR="0052500A" w:rsidRPr="00C659F7">
        <w:rPr>
          <w:rFonts w:ascii="Cambria" w:hAnsi="Cambria"/>
          <w:b/>
        </w:rPr>
        <w:t xml:space="preserve"> UZMANLIK ÖĞRENCİSİ </w:t>
      </w:r>
    </w:p>
    <w:p w:rsidR="0052500A" w:rsidRDefault="00B302CE" w:rsidP="0052500A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TEZ İLERLEME</w:t>
      </w:r>
      <w:r w:rsidR="0052500A" w:rsidRPr="00C659F7">
        <w:rPr>
          <w:rFonts w:ascii="Cambria" w:hAnsi="Cambria"/>
          <w:b/>
        </w:rPr>
        <w:t xml:space="preserve"> RAPORU *</w:t>
      </w:r>
    </w:p>
    <w:p w:rsidR="004A2E11" w:rsidRPr="004A2E11" w:rsidRDefault="004A2E11" w:rsidP="0052500A">
      <w:pPr>
        <w:spacing w:line="276" w:lineRule="auto"/>
        <w:jc w:val="center"/>
        <w:rPr>
          <w:rFonts w:ascii="Cambria" w:hAnsi="Cambria"/>
          <w:b/>
          <w:sz w:val="12"/>
          <w:szCs w:val="12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5"/>
        <w:gridCol w:w="3261"/>
      </w:tblGrid>
      <w:tr w:rsidR="0052500A" w:rsidRPr="004010EF" w:rsidTr="00860FEB">
        <w:trPr>
          <w:trHeight w:val="454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>I. UZMANLIK ÖĞRENCİSİNİN</w:t>
            </w:r>
          </w:p>
        </w:tc>
      </w:tr>
      <w:tr w:rsidR="0052500A" w:rsidRPr="004010EF" w:rsidTr="00860FEB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:rsidR="0052500A" w:rsidRPr="004010EF" w:rsidRDefault="0052500A" w:rsidP="00860FEB">
            <w:pPr>
              <w:ind w:firstLine="33"/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 xml:space="preserve">Adı, </w:t>
            </w:r>
            <w:r w:rsidR="00B302C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 w:rsidRPr="004010EF">
              <w:rPr>
                <w:rFonts w:ascii="Cambria" w:hAnsi="Cambria"/>
                <w:b/>
                <w:sz w:val="22"/>
                <w:szCs w:val="22"/>
              </w:rPr>
              <w:t>Soyadı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 </w:t>
            </w:r>
            <w:r w:rsidRPr="004010EF">
              <w:rPr>
                <w:rFonts w:ascii="Cambria" w:hAnsi="Cambria"/>
                <w:b/>
                <w:sz w:val="22"/>
                <w:szCs w:val="22"/>
              </w:rPr>
              <w:t>:</w:t>
            </w:r>
            <w:proofErr w:type="gramEnd"/>
            <w:r w:rsidRPr="004010EF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>Tarih:</w:t>
            </w:r>
          </w:p>
          <w:p w:rsidR="0052500A" w:rsidRPr="004010EF" w:rsidRDefault="0052500A" w:rsidP="00613C5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2500A" w:rsidRPr="004010EF" w:rsidRDefault="0052500A" w:rsidP="00613C59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010EF">
              <w:rPr>
                <w:rFonts w:ascii="Cambria" w:hAnsi="Cambria"/>
                <w:sz w:val="22"/>
                <w:szCs w:val="22"/>
              </w:rPr>
              <w:t>.....</w:t>
            </w:r>
            <w:proofErr w:type="gramEnd"/>
            <w:r w:rsidRPr="004010EF">
              <w:rPr>
                <w:rFonts w:ascii="Cambria" w:hAnsi="Cambria"/>
                <w:sz w:val="22"/>
                <w:szCs w:val="22"/>
              </w:rPr>
              <w:t xml:space="preserve"> / </w:t>
            </w:r>
            <w:proofErr w:type="gramStart"/>
            <w:r w:rsidRPr="004010EF">
              <w:rPr>
                <w:rFonts w:ascii="Cambria" w:hAnsi="Cambria"/>
                <w:sz w:val="22"/>
                <w:szCs w:val="22"/>
              </w:rPr>
              <w:t>.....</w:t>
            </w:r>
            <w:proofErr w:type="gramEnd"/>
            <w:r w:rsidRPr="004010EF">
              <w:rPr>
                <w:rFonts w:ascii="Cambria" w:hAnsi="Cambria"/>
                <w:sz w:val="22"/>
                <w:szCs w:val="22"/>
              </w:rPr>
              <w:t xml:space="preserve"> / 202...</w:t>
            </w:r>
          </w:p>
        </w:tc>
      </w:tr>
      <w:tr w:rsidR="0052500A" w:rsidRPr="004010EF" w:rsidTr="00860FEB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:rsidR="0052500A" w:rsidRPr="004010EF" w:rsidRDefault="00B302CE" w:rsidP="0052500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Anabilim</w:t>
            </w:r>
            <w:r w:rsidR="0052500A" w:rsidRPr="004010EF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 w:rsidR="0052500A" w:rsidRPr="004010EF">
              <w:rPr>
                <w:rFonts w:ascii="Cambria" w:hAnsi="Cambria"/>
                <w:b/>
                <w:sz w:val="22"/>
                <w:szCs w:val="22"/>
              </w:rPr>
              <w:t>Dalı</w:t>
            </w:r>
            <w:r w:rsidR="0052500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2500A" w:rsidRPr="004010EF">
              <w:rPr>
                <w:rFonts w:ascii="Cambria" w:hAnsi="Cambria"/>
                <w:b/>
                <w:sz w:val="22"/>
                <w:szCs w:val="22"/>
              </w:rPr>
              <w:t>:</w:t>
            </w:r>
            <w:proofErr w:type="gramEnd"/>
            <w:r w:rsidR="0052500A" w:rsidRPr="004010EF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2500A" w:rsidRPr="004010EF" w:rsidRDefault="0052500A" w:rsidP="00613C59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2500A" w:rsidRPr="004010EF" w:rsidTr="00860FEB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:rsidR="0052500A" w:rsidRPr="004010EF" w:rsidRDefault="0052500A" w:rsidP="0052500A">
            <w:p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>Tez Danışmanı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010EF">
              <w:rPr>
                <w:rFonts w:ascii="Cambria" w:hAnsi="Cambria"/>
                <w:b/>
                <w:sz w:val="22"/>
                <w:szCs w:val="22"/>
              </w:rPr>
              <w:t>:</w:t>
            </w:r>
            <w:r w:rsidRPr="004010EF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2500A" w:rsidRPr="004010EF" w:rsidRDefault="0052500A" w:rsidP="00613C59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6A765C" w:rsidRPr="004A2E11" w:rsidRDefault="006A765C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2500A" w:rsidRPr="0052500A" w:rsidTr="00860FEB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:rsidR="0052500A" w:rsidRPr="0052500A" w:rsidRDefault="0052500A" w:rsidP="0052500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II. TEZ İLE İLGİLİ BİLGİLER</w:t>
            </w:r>
          </w:p>
        </w:tc>
      </w:tr>
      <w:tr w:rsidR="00B302CE" w:rsidRPr="0052500A" w:rsidTr="00860FEB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:rsidR="00B302CE" w:rsidRPr="0052500A" w:rsidRDefault="00B302CE" w:rsidP="00B302CE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Tezin </w:t>
            </w:r>
            <w:proofErr w:type="gramStart"/>
            <w:r>
              <w:rPr>
                <w:rFonts w:ascii="Cambria" w:hAnsi="Cambria"/>
                <w:b/>
                <w:sz w:val="22"/>
                <w:szCs w:val="22"/>
              </w:rPr>
              <w:t>Konusu :</w:t>
            </w:r>
            <w:proofErr w:type="gramEnd"/>
          </w:p>
        </w:tc>
      </w:tr>
      <w:tr w:rsidR="0052500A" w:rsidRPr="0052500A" w:rsidTr="00860FEB">
        <w:trPr>
          <w:trHeight w:val="680"/>
        </w:trPr>
        <w:tc>
          <w:tcPr>
            <w:tcW w:w="10916" w:type="dxa"/>
            <w:shd w:val="clear" w:color="auto" w:fill="auto"/>
          </w:tcPr>
          <w:p w:rsidR="0052500A" w:rsidRPr="0052500A" w:rsidRDefault="0052500A" w:rsidP="0052500A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Tezin Başlığı</w:t>
            </w:r>
            <w:r w:rsidRPr="0052500A">
              <w:rPr>
                <w:rFonts w:ascii="Cambria" w:hAnsi="Cambria"/>
                <w:b/>
                <w:sz w:val="22"/>
                <w:szCs w:val="22"/>
              </w:rPr>
              <w:tab/>
              <w:t>:</w:t>
            </w:r>
          </w:p>
        </w:tc>
      </w:tr>
      <w:tr w:rsidR="0052500A" w:rsidRPr="0052500A" w:rsidTr="00860FEB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:rsidR="0052500A" w:rsidRPr="0052500A" w:rsidRDefault="0052500A" w:rsidP="0052500A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2500A">
              <w:rPr>
                <w:rFonts w:ascii="Cambria" w:hAnsi="Cambria" w:cs="Arial"/>
                <w:b/>
                <w:sz w:val="22"/>
                <w:szCs w:val="22"/>
              </w:rPr>
              <w:t>Etik Kurul onayının tarihi</w:t>
            </w:r>
            <w:r w:rsidRPr="0052500A">
              <w:rPr>
                <w:rFonts w:ascii="Cambria" w:hAnsi="Cambria" w:cs="Arial"/>
                <w:b/>
                <w:sz w:val="22"/>
                <w:szCs w:val="22"/>
              </w:rPr>
              <w:tab/>
            </w:r>
            <w:r w:rsidRPr="0052500A">
              <w:rPr>
                <w:rFonts w:ascii="Cambria" w:hAnsi="Cambria" w:cs="Arial"/>
                <w:b/>
                <w:sz w:val="22"/>
                <w:szCs w:val="22"/>
              </w:rPr>
              <w:tab/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:    </w:t>
            </w:r>
            <w:proofErr w:type="gramStart"/>
            <w:r w:rsidRPr="0052500A">
              <w:rPr>
                <w:rFonts w:ascii="Cambria" w:hAnsi="Cambria"/>
                <w:sz w:val="22"/>
                <w:szCs w:val="22"/>
              </w:rPr>
              <w:t>.....</w:t>
            </w:r>
            <w:proofErr w:type="gramEnd"/>
            <w:r w:rsidRPr="0052500A">
              <w:rPr>
                <w:rFonts w:ascii="Cambria" w:hAnsi="Cambria"/>
                <w:sz w:val="22"/>
                <w:szCs w:val="22"/>
              </w:rPr>
              <w:t xml:space="preserve"> / </w:t>
            </w:r>
            <w:proofErr w:type="gramStart"/>
            <w:r w:rsidRPr="0052500A">
              <w:rPr>
                <w:rFonts w:ascii="Cambria" w:hAnsi="Cambria"/>
                <w:sz w:val="22"/>
                <w:szCs w:val="22"/>
              </w:rPr>
              <w:t>.....</w:t>
            </w:r>
            <w:proofErr w:type="gramEnd"/>
            <w:r w:rsidRPr="0052500A">
              <w:rPr>
                <w:rFonts w:ascii="Cambria" w:hAnsi="Cambria"/>
                <w:sz w:val="22"/>
                <w:szCs w:val="22"/>
              </w:rPr>
              <w:t xml:space="preserve"> / 202...</w:t>
            </w:r>
          </w:p>
        </w:tc>
      </w:tr>
      <w:tr w:rsidR="0052500A" w:rsidRPr="0052500A" w:rsidTr="00860FEB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:rsidR="0052500A" w:rsidRPr="0052500A" w:rsidRDefault="0052500A" w:rsidP="0052500A">
            <w:pPr>
              <w:rPr>
                <w:rFonts w:ascii="Cambria" w:hAnsi="Cambria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52500A">
              <w:rPr>
                <w:rFonts w:ascii="Cambria" w:hAnsi="Cambria" w:cs="Arial"/>
                <w:b/>
                <w:sz w:val="22"/>
                <w:szCs w:val="22"/>
              </w:rPr>
              <w:t>Kaçıncı 3 aylık rapor olduğu</w:t>
            </w:r>
            <w:r w:rsidRPr="0052500A">
              <w:rPr>
                <w:rFonts w:ascii="Cambria" w:hAnsi="Cambria" w:cs="Arial"/>
                <w:b/>
                <w:sz w:val="22"/>
                <w:szCs w:val="22"/>
              </w:rPr>
              <w:tab/>
              <w:t>:</w:t>
            </w:r>
            <w:r w:rsidRPr="0052500A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52500A" w:rsidRPr="0052500A" w:rsidTr="00DA7909">
        <w:trPr>
          <w:trHeight w:val="918"/>
        </w:trPr>
        <w:tc>
          <w:tcPr>
            <w:tcW w:w="10916" w:type="dxa"/>
            <w:shd w:val="clear" w:color="auto" w:fill="auto"/>
            <w:vAlign w:val="center"/>
          </w:tcPr>
          <w:p w:rsidR="0052500A" w:rsidRPr="0052500A" w:rsidRDefault="0052500A" w:rsidP="0052500A">
            <w:pPr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52500A">
              <w:rPr>
                <w:rFonts w:ascii="Cambria" w:hAnsi="Cambria" w:cs="Arial"/>
                <w:b/>
                <w:sz w:val="22"/>
                <w:szCs w:val="22"/>
              </w:rPr>
              <w:t xml:space="preserve">Parasal kaynak: </w:t>
            </w:r>
          </w:p>
          <w:p w:rsidR="0052500A" w:rsidRDefault="0052500A" w:rsidP="00DA790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B302CE">
              <w:rPr>
                <w:rFonts w:ascii="Cambria" w:hAnsi="Cambria" w:cs="Arial"/>
                <w:sz w:val="20"/>
                <w:szCs w:val="20"/>
              </w:rPr>
              <w:t xml:space="preserve">  A</w:t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.Ü. </w:t>
            </w:r>
            <w:r w:rsidR="00DA7909" w:rsidRPr="00DA7909">
              <w:rPr>
                <w:rFonts w:ascii="Cambria" w:hAnsi="Cambria" w:cs="Arial"/>
                <w:sz w:val="20"/>
                <w:szCs w:val="20"/>
              </w:rPr>
              <w:t xml:space="preserve">BAP </w:t>
            </w:r>
            <w:r w:rsidRPr="00DA7909">
              <w:rPr>
                <w:rFonts w:ascii="Cambria" w:hAnsi="Cambria" w:cs="Arial"/>
                <w:sz w:val="20"/>
                <w:szCs w:val="20"/>
              </w:rPr>
              <w:t>Araştırma Fonu</w:t>
            </w:r>
            <w:r w:rsidRPr="00DA7909">
              <w:rPr>
                <w:rFonts w:ascii="Cambria" w:hAnsi="Cambria" w:cs="Arial"/>
                <w:b/>
                <w:sz w:val="20"/>
                <w:szCs w:val="20"/>
              </w:rPr>
              <w:tab/>
            </w:r>
            <w:r w:rsidR="00DA658B">
              <w:rPr>
                <w:rFonts w:ascii="Cambria" w:hAnsi="Cambria" w:cs="Arial"/>
                <w:b/>
                <w:sz w:val="20"/>
                <w:szCs w:val="20"/>
              </w:rPr>
              <w:t xml:space="preserve">       </w:t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TÜBİTAK</w:t>
            </w:r>
            <w:r w:rsidRPr="00DA7909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   </w:t>
            </w:r>
            <w:r w:rsidR="00DA658B"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Pr="00DA790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Döner Sermaye</w:t>
            </w:r>
            <w:r w:rsidRPr="00DA7909">
              <w:rPr>
                <w:rFonts w:ascii="Cambria" w:hAnsi="Cambria" w:cs="Arial"/>
                <w:b/>
                <w:sz w:val="20"/>
                <w:szCs w:val="20"/>
              </w:rPr>
              <w:tab/>
            </w:r>
            <w:r w:rsidR="00DA658B">
              <w:rPr>
                <w:rFonts w:ascii="Cambria" w:hAnsi="Cambria" w:cs="Arial"/>
                <w:b/>
                <w:sz w:val="20"/>
                <w:szCs w:val="20"/>
              </w:rPr>
              <w:t xml:space="preserve">               </w:t>
            </w:r>
            <w:r w:rsidR="00DA7909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A7909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DA7909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DA7909"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="00DA7909">
              <w:rPr>
                <w:rFonts w:ascii="Cambria" w:hAnsi="Cambria" w:cs="Arial"/>
                <w:sz w:val="20"/>
                <w:szCs w:val="20"/>
              </w:rPr>
              <w:t>Gerekli Değil</w:t>
            </w:r>
          </w:p>
          <w:p w:rsidR="00DA7909" w:rsidRPr="0052500A" w:rsidRDefault="00DA7909" w:rsidP="00DA7909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Diğer (lütfen açıklayınız)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 xml:space="preserve">: </w:t>
            </w:r>
          </w:p>
        </w:tc>
      </w:tr>
    </w:tbl>
    <w:p w:rsidR="0052500A" w:rsidRPr="004A2E11" w:rsidRDefault="0052500A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52500A" w:rsidRPr="004010EF" w:rsidTr="00860FEB">
        <w:trPr>
          <w:trHeight w:val="305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smartTag w:uri="urn:schemas-microsoft-com:office:smarttags" w:element="stockticker">
              <w:r w:rsidRPr="004010EF">
                <w:rPr>
                  <w:rFonts w:ascii="Cambria" w:hAnsi="Cambria"/>
                  <w:b/>
                  <w:sz w:val="22"/>
                  <w:szCs w:val="22"/>
                </w:rPr>
                <w:t>III</w:t>
              </w:r>
            </w:smartTag>
            <w:r w:rsidRPr="004010EF">
              <w:rPr>
                <w:rFonts w:ascii="Cambria" w:hAnsi="Cambria"/>
                <w:b/>
                <w:sz w:val="22"/>
                <w:szCs w:val="22"/>
              </w:rPr>
              <w:t>. DEĞERLENDİRME</w:t>
            </w:r>
          </w:p>
        </w:tc>
      </w:tr>
      <w:tr w:rsidR="0052500A" w:rsidRPr="004010EF" w:rsidTr="00860FEB">
        <w:trPr>
          <w:trHeight w:val="737"/>
        </w:trPr>
        <w:tc>
          <w:tcPr>
            <w:tcW w:w="3403" w:type="dxa"/>
            <w:shd w:val="clear" w:color="auto" w:fill="auto"/>
            <w:vAlign w:val="center"/>
          </w:tcPr>
          <w:p w:rsidR="0052500A" w:rsidRPr="004010EF" w:rsidRDefault="0052500A" w:rsidP="00613C59">
            <w:pPr>
              <w:rPr>
                <w:rFonts w:ascii="Cambria" w:hAnsi="Cambria"/>
                <w:b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>Tez çalışmasına başlandı mı?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2500A" w:rsidRPr="004010EF" w:rsidRDefault="0052500A" w:rsidP="00613C59">
            <w:pPr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010EF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10EF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2"/>
                <w:szCs w:val="22"/>
              </w:rPr>
            </w:r>
            <w:r w:rsidR="00E9114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010EF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4010EF">
              <w:rPr>
                <w:rFonts w:ascii="Cambria" w:hAnsi="Cambria" w:cs="Arial"/>
                <w:sz w:val="22"/>
                <w:szCs w:val="22"/>
              </w:rPr>
              <w:t xml:space="preserve">  Evet</w:t>
            </w:r>
            <w:r w:rsidRPr="004010EF">
              <w:rPr>
                <w:rFonts w:ascii="Cambria" w:hAnsi="Cambria"/>
                <w:b/>
                <w:sz w:val="22"/>
                <w:szCs w:val="22"/>
              </w:rPr>
              <w:t xml:space="preserve">        </w:t>
            </w:r>
            <w:r w:rsidRPr="004010EF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10EF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2"/>
                <w:szCs w:val="22"/>
              </w:rPr>
            </w:r>
            <w:r w:rsidR="00E9114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4010EF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4010EF">
              <w:rPr>
                <w:rFonts w:ascii="Cambria" w:hAnsi="Cambria" w:cs="Arial"/>
                <w:sz w:val="22"/>
                <w:szCs w:val="22"/>
              </w:rPr>
              <w:t xml:space="preserve">  Hayır</w:t>
            </w:r>
          </w:p>
          <w:p w:rsidR="0052500A" w:rsidRPr="004010EF" w:rsidRDefault="004A2E11" w:rsidP="00613C59">
            <w:pPr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Cevabınız “Evet” ise, lütfen 1-7</w:t>
            </w:r>
            <w:r w:rsidR="0052500A" w:rsidRPr="004010EF">
              <w:rPr>
                <w:rFonts w:ascii="Cambria" w:hAnsi="Cambria" w:cs="Arial"/>
                <w:i/>
                <w:sz w:val="22"/>
                <w:szCs w:val="22"/>
              </w:rPr>
              <w:t xml:space="preserve"> numaralı soruları yanıtlayınız</w:t>
            </w:r>
          </w:p>
        </w:tc>
      </w:tr>
      <w:tr w:rsidR="0052500A" w:rsidRPr="004010EF" w:rsidTr="00860FEB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52500A" w:rsidRPr="004010EF" w:rsidRDefault="0052500A" w:rsidP="00613C5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>Malzeme (cihaz, kit vb.) alımı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2500A" w:rsidRPr="00860FEB" w:rsidRDefault="00860FEB" w:rsidP="00860FEB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t xml:space="preserve">  Başvurulmadı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</w:t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t xml:space="preserve">  Başvuruldu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</w:t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52500A" w:rsidRPr="00860FEB">
              <w:rPr>
                <w:rFonts w:ascii="Cambria" w:hAnsi="Cambria" w:cs="Arial"/>
                <w:sz w:val="20"/>
                <w:szCs w:val="20"/>
              </w:rPr>
              <w:t xml:space="preserve">  Tamamlandı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Gerekli Değil</w:t>
            </w:r>
          </w:p>
        </w:tc>
      </w:tr>
      <w:tr w:rsidR="0052500A" w:rsidRPr="004010EF" w:rsidTr="00860FEB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52500A" w:rsidRPr="004010EF" w:rsidRDefault="008D243F" w:rsidP="008D243F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Verilerin </w:t>
            </w:r>
            <w:r w:rsidR="0052500A" w:rsidRPr="004010EF">
              <w:rPr>
                <w:rFonts w:ascii="Cambria" w:hAnsi="Cambria"/>
                <w:sz w:val="22"/>
                <w:szCs w:val="22"/>
              </w:rPr>
              <w:t>toplanması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2500A" w:rsidRPr="00860FEB" w:rsidRDefault="0052500A" w:rsidP="00860FEB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Başlanmadı</w:t>
            </w:r>
            <w:r w:rsidRPr="00860FEB">
              <w:rPr>
                <w:rFonts w:ascii="Cambria" w:hAnsi="Cambria" w:cs="Arial"/>
                <w:sz w:val="20"/>
                <w:szCs w:val="20"/>
              </w:rPr>
              <w:tab/>
            </w:r>
            <w:r w:rsidR="00860FEB"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Tamamlandı</w:t>
            </w:r>
            <w:r w:rsidR="00860FEB"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="00860FEB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60FEB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860FEB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860FEB"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="00860FEB">
              <w:rPr>
                <w:rFonts w:ascii="Cambria" w:hAnsi="Cambria" w:cs="Arial"/>
                <w:sz w:val="20"/>
                <w:szCs w:val="20"/>
              </w:rPr>
              <w:t>Gerekli Değil</w:t>
            </w:r>
          </w:p>
        </w:tc>
      </w:tr>
      <w:tr w:rsidR="0052500A" w:rsidRPr="004010EF" w:rsidTr="00860FEB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52500A" w:rsidRPr="004010EF" w:rsidRDefault="0052500A" w:rsidP="00613C5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 xml:space="preserve">Laboratuvar incelemeleri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2500A" w:rsidRPr="00860FEB" w:rsidRDefault="00860FEB" w:rsidP="00860FEB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Başlanmadı</w:t>
            </w:r>
            <w:r w:rsidRPr="00860FEB">
              <w:rPr>
                <w:rFonts w:ascii="Cambria" w:hAnsi="Cambria" w:cs="Arial"/>
                <w:sz w:val="20"/>
                <w:szCs w:val="20"/>
              </w:rPr>
              <w:tab/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Tamamlandı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Gerekli Değil</w:t>
            </w:r>
          </w:p>
        </w:tc>
      </w:tr>
      <w:tr w:rsidR="0052500A" w:rsidRPr="004010EF" w:rsidTr="00860FEB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52500A" w:rsidRPr="004010EF" w:rsidRDefault="0052500A" w:rsidP="00613C5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>İstatistiksel değerlendirme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2500A" w:rsidRPr="00860FEB" w:rsidRDefault="00860FEB" w:rsidP="00860FEB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Başlanmadı</w:t>
            </w:r>
            <w:r w:rsidRPr="00860FEB">
              <w:rPr>
                <w:rFonts w:ascii="Cambria" w:hAnsi="Cambria" w:cs="Arial"/>
                <w:sz w:val="20"/>
                <w:szCs w:val="20"/>
              </w:rPr>
              <w:tab/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Tamamlandı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Gerekli Değil</w:t>
            </w:r>
          </w:p>
        </w:tc>
      </w:tr>
      <w:tr w:rsidR="0052500A" w:rsidRPr="004010EF" w:rsidTr="00860FEB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52500A" w:rsidRPr="004010EF" w:rsidRDefault="0097701B" w:rsidP="00613C5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Arşiv Taraması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2500A" w:rsidRPr="00860FEB" w:rsidRDefault="00860FEB" w:rsidP="00860FEB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Başlanmadı</w:t>
            </w:r>
            <w:r w:rsidRPr="00860FEB">
              <w:rPr>
                <w:rFonts w:ascii="Cambria" w:hAnsi="Cambria" w:cs="Arial"/>
                <w:sz w:val="20"/>
                <w:szCs w:val="20"/>
              </w:rPr>
              <w:tab/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Tamamlandı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Gerekli Değil</w:t>
            </w:r>
          </w:p>
        </w:tc>
      </w:tr>
      <w:tr w:rsidR="004A2E11" w:rsidRPr="004010EF" w:rsidTr="00860FEB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4A2E11" w:rsidRPr="004010EF" w:rsidRDefault="0097701B" w:rsidP="00613C5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>Tez yazımı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A2E11" w:rsidRPr="00860FEB" w:rsidRDefault="00860FEB" w:rsidP="0097701B">
            <w:pPr>
              <w:ind w:firstLine="31"/>
              <w:rPr>
                <w:rFonts w:ascii="Cambria" w:hAnsi="Cambria" w:cs="Arial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Başlanmadı</w:t>
            </w:r>
            <w:r w:rsidRPr="00860FEB">
              <w:rPr>
                <w:rFonts w:ascii="Cambria" w:hAnsi="Cambria" w:cs="Arial"/>
                <w:sz w:val="20"/>
                <w:szCs w:val="20"/>
              </w:rPr>
              <w:tab/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="007A050A">
              <w:rPr>
                <w:rFonts w:ascii="Cambria" w:hAnsi="Cambria" w:cs="Arial"/>
                <w:sz w:val="20"/>
                <w:szCs w:val="20"/>
              </w:rPr>
              <w:t xml:space="preserve">           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="007A050A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E91148">
              <w:rPr>
                <w:rFonts w:ascii="Cambria" w:hAnsi="Cambria" w:cs="Arial"/>
                <w:sz w:val="20"/>
                <w:szCs w:val="20"/>
              </w:rPr>
            </w:r>
            <w:r w:rsidR="00E91148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Tamamlandı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</w:p>
        </w:tc>
      </w:tr>
      <w:tr w:rsidR="004A2E11" w:rsidRPr="004010EF" w:rsidTr="00B302CE">
        <w:trPr>
          <w:trHeight w:val="773"/>
        </w:trPr>
        <w:tc>
          <w:tcPr>
            <w:tcW w:w="3403" w:type="dxa"/>
            <w:shd w:val="clear" w:color="auto" w:fill="auto"/>
            <w:vAlign w:val="center"/>
          </w:tcPr>
          <w:p w:rsidR="004A2E11" w:rsidRPr="004010EF" w:rsidRDefault="00860FEB" w:rsidP="00860FEB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Diğer</w:t>
            </w:r>
            <w:r w:rsidR="004A2E11" w:rsidRPr="0052500A">
              <w:rPr>
                <w:rFonts w:ascii="Cambria" w:hAnsi="Cambria" w:cs="Arial"/>
                <w:sz w:val="22"/>
                <w:szCs w:val="22"/>
              </w:rPr>
              <w:t xml:space="preserve"> (lütfen açıklayınız)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A2E11" w:rsidRDefault="004A2E11" w:rsidP="0052500A">
            <w:pPr>
              <w:ind w:hanging="1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4A2E11" w:rsidRDefault="004A2E11" w:rsidP="0052500A">
            <w:pPr>
              <w:ind w:hanging="1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7A050A" w:rsidRDefault="007A050A" w:rsidP="0052500A">
            <w:pPr>
              <w:ind w:hanging="1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4A2E11" w:rsidRPr="004010EF" w:rsidRDefault="004A2E11" w:rsidP="0052500A">
            <w:pPr>
              <w:ind w:hanging="1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52500A" w:rsidRPr="004A2E11" w:rsidRDefault="0052500A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2500A" w:rsidRPr="0052500A" w:rsidTr="00860FEB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:rsidR="0052500A" w:rsidRPr="0052500A" w:rsidRDefault="0052500A" w:rsidP="0052500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IV. AÇIKLAMALAR</w:t>
            </w:r>
          </w:p>
        </w:tc>
      </w:tr>
      <w:tr w:rsidR="0052500A" w:rsidRPr="0052500A" w:rsidTr="00860FEB">
        <w:trPr>
          <w:trHeight w:val="1075"/>
        </w:trPr>
        <w:tc>
          <w:tcPr>
            <w:tcW w:w="10916" w:type="dxa"/>
            <w:shd w:val="clear" w:color="auto" w:fill="auto"/>
          </w:tcPr>
          <w:p w:rsidR="0052500A" w:rsidRDefault="0052500A" w:rsidP="0052500A">
            <w:pPr>
              <w:spacing w:before="60"/>
              <w:rPr>
                <w:rFonts w:ascii="Cambria" w:hAnsi="Cambria"/>
                <w:i/>
                <w:sz w:val="22"/>
                <w:szCs w:val="22"/>
              </w:rPr>
            </w:pPr>
            <w:r w:rsidRPr="0052500A">
              <w:rPr>
                <w:rFonts w:ascii="Cambria" w:hAnsi="Cambria"/>
                <w:i/>
                <w:sz w:val="22"/>
                <w:szCs w:val="22"/>
              </w:rPr>
              <w:t xml:space="preserve">Lütfen, belirtmek istediğiniz diğer hususları buraya yazınız </w:t>
            </w:r>
          </w:p>
          <w:p w:rsidR="0097701B" w:rsidRDefault="0097701B" w:rsidP="0052500A">
            <w:pPr>
              <w:spacing w:before="60"/>
              <w:rPr>
                <w:rFonts w:ascii="Cambria" w:hAnsi="Cambria"/>
                <w:i/>
                <w:sz w:val="22"/>
                <w:szCs w:val="22"/>
              </w:rPr>
            </w:pPr>
          </w:p>
          <w:p w:rsidR="0097701B" w:rsidRPr="0052500A" w:rsidRDefault="0097701B" w:rsidP="0052500A">
            <w:pPr>
              <w:spacing w:before="60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52500A" w:rsidRDefault="0052500A"/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1678"/>
        <w:gridCol w:w="3687"/>
      </w:tblGrid>
      <w:tr w:rsidR="0052500A" w:rsidRPr="004010EF" w:rsidTr="0052500A">
        <w:trPr>
          <w:trHeight w:val="269"/>
        </w:trPr>
        <w:tc>
          <w:tcPr>
            <w:tcW w:w="3271" w:type="dxa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>Tez Danışmanı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52500A" w:rsidRPr="004010EF" w:rsidRDefault="00B302CE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Birim Eğitim Sorumlusu</w:t>
            </w:r>
          </w:p>
        </w:tc>
      </w:tr>
      <w:tr w:rsidR="0052500A" w:rsidRPr="004010EF" w:rsidTr="0052500A">
        <w:trPr>
          <w:trHeight w:val="269"/>
        </w:trPr>
        <w:tc>
          <w:tcPr>
            <w:tcW w:w="3271" w:type="dxa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52500A" w:rsidRDefault="0052500A"/>
    <w:sectPr w:rsidR="0052500A" w:rsidSect="004A2E11">
      <w:footerReference w:type="default" r:id="rId7"/>
      <w:pgSz w:w="11906" w:h="16838"/>
      <w:pgMar w:top="426" w:right="1417" w:bottom="568" w:left="1417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48" w:rsidRDefault="00E91148" w:rsidP="0052500A">
      <w:r>
        <w:separator/>
      </w:r>
    </w:p>
  </w:endnote>
  <w:endnote w:type="continuationSeparator" w:id="0">
    <w:p w:rsidR="00E91148" w:rsidRDefault="00E91148" w:rsidP="005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0A" w:rsidRPr="00C659F7" w:rsidRDefault="0052500A" w:rsidP="0052500A">
    <w:pPr>
      <w:pStyle w:val="AltBilgi"/>
      <w:ind w:left="142" w:hanging="142"/>
      <w:jc w:val="both"/>
      <w:rPr>
        <w:sz w:val="20"/>
        <w:szCs w:val="20"/>
      </w:rPr>
    </w:pPr>
    <w:r>
      <w:t xml:space="preserve">* </w:t>
    </w:r>
    <w:r w:rsidRPr="00C659F7">
      <w:rPr>
        <w:sz w:val="20"/>
        <w:szCs w:val="20"/>
      </w:rPr>
      <w:t xml:space="preserve">Bu form </w:t>
    </w:r>
    <w:r w:rsidRPr="00C659F7">
      <w:rPr>
        <w:bCs/>
        <w:color w:val="000000"/>
        <w:sz w:val="20"/>
        <w:szCs w:val="20"/>
      </w:rPr>
      <w:t>Tıpta ve Diş Hekimliğinde Uzmanlık Eğitimi Yönetmeliği’n</w:t>
    </w:r>
    <w:r w:rsidRPr="00C659F7">
      <w:rPr>
        <w:sz w:val="20"/>
        <w:szCs w:val="20"/>
      </w:rPr>
      <w:t>in 17. Maddesi 2. Fıkrası (d)</w:t>
    </w:r>
    <w:r>
      <w:rPr>
        <w:sz w:val="20"/>
        <w:szCs w:val="20"/>
      </w:rPr>
      <w:t xml:space="preserve"> bendine dayanılarak hazırlanmıştır</w:t>
    </w:r>
    <w:r w:rsidRPr="00C659F7">
      <w:rPr>
        <w:sz w:val="20"/>
        <w:szCs w:val="20"/>
      </w:rPr>
      <w:t xml:space="preserve">. </w:t>
    </w:r>
  </w:p>
  <w:p w:rsidR="0052500A" w:rsidRDefault="005250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48" w:rsidRDefault="00E91148" w:rsidP="0052500A">
      <w:r>
        <w:separator/>
      </w:r>
    </w:p>
  </w:footnote>
  <w:footnote w:type="continuationSeparator" w:id="0">
    <w:p w:rsidR="00E91148" w:rsidRDefault="00E91148" w:rsidP="0052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EF8"/>
    <w:multiLevelType w:val="hybridMultilevel"/>
    <w:tmpl w:val="08C8624C"/>
    <w:lvl w:ilvl="0" w:tplc="7966A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0A"/>
    <w:rsid w:val="002D057F"/>
    <w:rsid w:val="0035351F"/>
    <w:rsid w:val="003B0DFF"/>
    <w:rsid w:val="004A2E11"/>
    <w:rsid w:val="0052500A"/>
    <w:rsid w:val="006A765C"/>
    <w:rsid w:val="00786D59"/>
    <w:rsid w:val="007A050A"/>
    <w:rsid w:val="00860FEB"/>
    <w:rsid w:val="008A20D6"/>
    <w:rsid w:val="008D243F"/>
    <w:rsid w:val="0097701B"/>
    <w:rsid w:val="00B302CE"/>
    <w:rsid w:val="00B525CC"/>
    <w:rsid w:val="00BD18EF"/>
    <w:rsid w:val="00DA658B"/>
    <w:rsid w:val="00DA7909"/>
    <w:rsid w:val="00E91148"/>
    <w:rsid w:val="00F0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0877E9-2A4F-4397-B652-9FA72098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500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25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500A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2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2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Murat GERNİ</cp:lastModifiedBy>
  <cp:revision>3</cp:revision>
  <cp:lastPrinted>2024-12-31T07:35:00Z</cp:lastPrinted>
  <dcterms:created xsi:type="dcterms:W3CDTF">2024-12-31T07:42:00Z</dcterms:created>
  <dcterms:modified xsi:type="dcterms:W3CDTF">2024-12-31T07:47:00Z</dcterms:modified>
</cp:coreProperties>
</file>