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DDF" w:rsidRPr="002B3011" w:rsidRDefault="000F1DDF" w:rsidP="000F1DDF">
      <w:pPr>
        <w:spacing w:after="0" w:line="240" w:lineRule="auto"/>
        <w:jc w:val="center"/>
        <w:rPr>
          <w:rFonts w:eastAsia="Times New Roman" w:cstheme="minorHAnsi"/>
          <w:b/>
          <w:bCs/>
          <w:sz w:val="20"/>
          <w:szCs w:val="20"/>
          <w:lang w:eastAsia="tr-TR"/>
        </w:rPr>
      </w:pPr>
      <w:r w:rsidRPr="002B3011">
        <w:rPr>
          <w:rFonts w:eastAsia="Times New Roman" w:cstheme="minorHAnsi"/>
          <w:b/>
          <w:bCs/>
          <w:sz w:val="20"/>
          <w:szCs w:val="20"/>
          <w:lang w:eastAsia="tr-TR"/>
        </w:rPr>
        <w:t xml:space="preserve">UKRAYNA’DAN YATAY GEÇİŞ YOLU İLE BAŞVURU YAPAN </w:t>
      </w:r>
    </w:p>
    <w:p w:rsidR="000F1DDF" w:rsidRPr="002B3011" w:rsidRDefault="000F1DDF" w:rsidP="000F1DDF">
      <w:pPr>
        <w:spacing w:after="0" w:line="240" w:lineRule="auto"/>
        <w:jc w:val="center"/>
        <w:rPr>
          <w:rFonts w:eastAsia="Times New Roman" w:cstheme="minorHAnsi"/>
          <w:b/>
          <w:bCs/>
          <w:sz w:val="20"/>
          <w:szCs w:val="20"/>
          <w:lang w:eastAsia="tr-TR"/>
        </w:rPr>
      </w:pPr>
      <w:r w:rsidRPr="002B3011">
        <w:rPr>
          <w:rFonts w:eastAsia="Times New Roman" w:cstheme="minorHAnsi"/>
          <w:b/>
          <w:bCs/>
          <w:sz w:val="20"/>
          <w:szCs w:val="20"/>
          <w:lang w:eastAsia="tr-TR"/>
        </w:rPr>
        <w:t>ADAY ÖĞRENCİLERİN BAŞVURU VE DEĞERLENDİRME SONUÇLARI</w:t>
      </w:r>
    </w:p>
    <w:p w:rsidR="000F1DDF" w:rsidRPr="002B3011" w:rsidRDefault="000F1DDF" w:rsidP="000F1DDF">
      <w:pPr>
        <w:spacing w:after="0" w:line="240" w:lineRule="auto"/>
        <w:jc w:val="center"/>
        <w:rPr>
          <w:rFonts w:eastAsia="Times New Roman" w:cstheme="minorHAnsi"/>
          <w:b/>
          <w:bCs/>
          <w:sz w:val="20"/>
          <w:szCs w:val="20"/>
          <w:lang w:eastAsia="tr-TR"/>
        </w:rPr>
      </w:pPr>
    </w:p>
    <w:tbl>
      <w:tblPr>
        <w:tblW w:w="1607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343"/>
        <w:gridCol w:w="2014"/>
        <w:gridCol w:w="1851"/>
        <w:gridCol w:w="2543"/>
        <w:gridCol w:w="2693"/>
        <w:gridCol w:w="601"/>
        <w:gridCol w:w="1721"/>
        <w:gridCol w:w="3306"/>
      </w:tblGrid>
      <w:tr w:rsidR="000F1DDF" w:rsidRPr="002B3011" w:rsidTr="0037649E">
        <w:trPr>
          <w:trHeight w:val="86"/>
          <w:jc w:val="center"/>
        </w:trPr>
        <w:tc>
          <w:tcPr>
            <w:tcW w:w="1242" w:type="dxa"/>
            <w:tcBorders>
              <w:bottom w:val="single" w:sz="18" w:space="0" w:color="auto"/>
            </w:tcBorders>
            <w:shd w:val="clear" w:color="auto" w:fill="auto"/>
            <w:vAlign w:val="center"/>
            <w:hideMark/>
          </w:tcPr>
          <w:p w:rsidR="000F1DDF" w:rsidRPr="002B3011" w:rsidRDefault="000F1DDF" w:rsidP="0037649E">
            <w:pPr>
              <w:spacing w:after="0" w:line="240" w:lineRule="auto"/>
              <w:jc w:val="center"/>
              <w:rPr>
                <w:rFonts w:eastAsia="Times New Roman" w:cstheme="minorHAnsi"/>
                <w:b/>
                <w:bCs/>
                <w:sz w:val="20"/>
                <w:szCs w:val="20"/>
                <w:lang w:eastAsia="tr-TR"/>
              </w:rPr>
            </w:pPr>
            <w:r w:rsidRPr="002B3011">
              <w:rPr>
                <w:rFonts w:eastAsia="Times New Roman" w:cstheme="minorHAnsi"/>
                <w:b/>
                <w:bCs/>
                <w:sz w:val="20"/>
                <w:szCs w:val="20"/>
                <w:lang w:eastAsia="tr-TR"/>
              </w:rPr>
              <w:t>T.C. NO</w:t>
            </w:r>
          </w:p>
        </w:tc>
        <w:tc>
          <w:tcPr>
            <w:tcW w:w="2014" w:type="dxa"/>
            <w:tcBorders>
              <w:bottom w:val="single" w:sz="18" w:space="0" w:color="auto"/>
            </w:tcBorders>
            <w:shd w:val="clear" w:color="auto" w:fill="auto"/>
            <w:vAlign w:val="center"/>
            <w:hideMark/>
          </w:tcPr>
          <w:p w:rsidR="000F1DDF" w:rsidRPr="002B3011" w:rsidRDefault="000F1DDF" w:rsidP="0037649E">
            <w:pPr>
              <w:spacing w:after="0" w:line="240" w:lineRule="auto"/>
              <w:jc w:val="center"/>
              <w:rPr>
                <w:rFonts w:eastAsia="Times New Roman" w:cstheme="minorHAnsi"/>
                <w:b/>
                <w:bCs/>
                <w:sz w:val="20"/>
                <w:szCs w:val="20"/>
                <w:lang w:eastAsia="tr-TR"/>
              </w:rPr>
            </w:pPr>
            <w:r w:rsidRPr="002B3011">
              <w:rPr>
                <w:rFonts w:eastAsia="Times New Roman" w:cstheme="minorHAnsi"/>
                <w:b/>
                <w:bCs/>
                <w:sz w:val="20"/>
                <w:szCs w:val="20"/>
                <w:lang w:eastAsia="tr-TR"/>
              </w:rPr>
              <w:t>ADI</w:t>
            </w:r>
          </w:p>
        </w:tc>
        <w:tc>
          <w:tcPr>
            <w:tcW w:w="1851" w:type="dxa"/>
            <w:tcBorders>
              <w:bottom w:val="single" w:sz="18" w:space="0" w:color="auto"/>
            </w:tcBorders>
            <w:shd w:val="clear" w:color="auto" w:fill="auto"/>
            <w:vAlign w:val="center"/>
            <w:hideMark/>
          </w:tcPr>
          <w:p w:rsidR="000F1DDF" w:rsidRPr="002B3011" w:rsidRDefault="000F1DDF" w:rsidP="0037649E">
            <w:pPr>
              <w:spacing w:after="0" w:line="240" w:lineRule="auto"/>
              <w:jc w:val="center"/>
              <w:rPr>
                <w:rFonts w:eastAsia="Times New Roman" w:cstheme="minorHAnsi"/>
                <w:b/>
                <w:bCs/>
                <w:sz w:val="20"/>
                <w:szCs w:val="20"/>
                <w:lang w:eastAsia="tr-TR"/>
              </w:rPr>
            </w:pPr>
            <w:r w:rsidRPr="002B3011">
              <w:rPr>
                <w:rFonts w:eastAsia="Times New Roman" w:cstheme="minorHAnsi"/>
                <w:b/>
                <w:bCs/>
                <w:sz w:val="20"/>
                <w:szCs w:val="20"/>
                <w:lang w:eastAsia="tr-TR"/>
              </w:rPr>
              <w:t>SOYADI</w:t>
            </w:r>
          </w:p>
        </w:tc>
        <w:tc>
          <w:tcPr>
            <w:tcW w:w="2543" w:type="dxa"/>
            <w:tcBorders>
              <w:bottom w:val="single" w:sz="18" w:space="0" w:color="auto"/>
            </w:tcBorders>
            <w:shd w:val="clear" w:color="auto" w:fill="auto"/>
            <w:vAlign w:val="center"/>
            <w:hideMark/>
          </w:tcPr>
          <w:p w:rsidR="000F1DDF" w:rsidRPr="002B3011" w:rsidRDefault="000F1DDF" w:rsidP="0037649E">
            <w:pPr>
              <w:spacing w:after="0" w:line="240" w:lineRule="auto"/>
              <w:jc w:val="center"/>
              <w:rPr>
                <w:rFonts w:eastAsia="Times New Roman" w:cstheme="minorHAnsi"/>
                <w:b/>
                <w:bCs/>
                <w:sz w:val="20"/>
                <w:szCs w:val="20"/>
                <w:lang w:eastAsia="tr-TR"/>
              </w:rPr>
            </w:pPr>
            <w:r w:rsidRPr="002B3011">
              <w:rPr>
                <w:rFonts w:eastAsia="Times New Roman" w:cstheme="minorHAnsi"/>
                <w:b/>
                <w:bCs/>
                <w:sz w:val="20"/>
                <w:szCs w:val="20"/>
                <w:lang w:eastAsia="tr-TR"/>
              </w:rPr>
              <w:t>BAŞVURDUĞU FAKÜLTE</w:t>
            </w:r>
          </w:p>
        </w:tc>
        <w:tc>
          <w:tcPr>
            <w:tcW w:w="2693" w:type="dxa"/>
            <w:tcBorders>
              <w:bottom w:val="single" w:sz="18" w:space="0" w:color="auto"/>
            </w:tcBorders>
            <w:shd w:val="clear" w:color="auto" w:fill="auto"/>
            <w:vAlign w:val="center"/>
            <w:hideMark/>
          </w:tcPr>
          <w:p w:rsidR="000F1DDF" w:rsidRPr="002B3011" w:rsidRDefault="000F1DDF" w:rsidP="0037649E">
            <w:pPr>
              <w:spacing w:after="0" w:line="240" w:lineRule="auto"/>
              <w:jc w:val="center"/>
              <w:rPr>
                <w:rFonts w:eastAsia="Times New Roman" w:cstheme="minorHAnsi"/>
                <w:b/>
                <w:bCs/>
                <w:sz w:val="20"/>
                <w:szCs w:val="20"/>
                <w:lang w:eastAsia="tr-TR"/>
              </w:rPr>
            </w:pPr>
            <w:r w:rsidRPr="002B3011">
              <w:rPr>
                <w:rFonts w:eastAsia="Times New Roman" w:cstheme="minorHAnsi"/>
                <w:b/>
                <w:bCs/>
                <w:sz w:val="20"/>
                <w:szCs w:val="20"/>
                <w:lang w:eastAsia="tr-TR"/>
              </w:rPr>
              <w:t>BAŞVURDUĞU PROGRAM</w:t>
            </w:r>
          </w:p>
        </w:tc>
        <w:tc>
          <w:tcPr>
            <w:tcW w:w="601" w:type="dxa"/>
            <w:tcBorders>
              <w:bottom w:val="single" w:sz="18" w:space="0" w:color="auto"/>
            </w:tcBorders>
            <w:shd w:val="clear" w:color="auto" w:fill="auto"/>
            <w:vAlign w:val="center"/>
            <w:hideMark/>
          </w:tcPr>
          <w:p w:rsidR="000F1DDF" w:rsidRPr="002B3011" w:rsidRDefault="000F1DDF" w:rsidP="0037649E">
            <w:pPr>
              <w:spacing w:after="0" w:line="240" w:lineRule="auto"/>
              <w:jc w:val="center"/>
              <w:rPr>
                <w:rFonts w:eastAsia="Times New Roman" w:cstheme="minorHAnsi"/>
                <w:b/>
                <w:bCs/>
                <w:sz w:val="20"/>
                <w:szCs w:val="20"/>
                <w:lang w:eastAsia="tr-TR"/>
              </w:rPr>
            </w:pPr>
            <w:r w:rsidRPr="002B3011">
              <w:rPr>
                <w:rFonts w:eastAsia="Times New Roman" w:cstheme="minorHAnsi"/>
                <w:b/>
                <w:bCs/>
                <w:sz w:val="20"/>
                <w:szCs w:val="20"/>
                <w:lang w:eastAsia="tr-TR"/>
              </w:rPr>
              <w:t>SINIF</w:t>
            </w:r>
          </w:p>
        </w:tc>
        <w:tc>
          <w:tcPr>
            <w:tcW w:w="1721" w:type="dxa"/>
            <w:tcBorders>
              <w:bottom w:val="single" w:sz="18" w:space="0" w:color="auto"/>
            </w:tcBorders>
            <w:shd w:val="clear" w:color="auto" w:fill="auto"/>
            <w:vAlign w:val="center"/>
            <w:hideMark/>
          </w:tcPr>
          <w:p w:rsidR="000F1DDF" w:rsidRPr="002B3011" w:rsidRDefault="000F1DDF" w:rsidP="0037649E">
            <w:pPr>
              <w:spacing w:after="0" w:line="240" w:lineRule="auto"/>
              <w:jc w:val="center"/>
              <w:rPr>
                <w:rFonts w:eastAsia="Times New Roman" w:cstheme="minorHAnsi"/>
                <w:b/>
                <w:bCs/>
                <w:sz w:val="20"/>
                <w:szCs w:val="20"/>
                <w:lang w:eastAsia="tr-TR"/>
              </w:rPr>
            </w:pPr>
            <w:r w:rsidRPr="002B3011">
              <w:rPr>
                <w:rFonts w:eastAsia="Times New Roman" w:cstheme="minorHAnsi"/>
                <w:b/>
                <w:bCs/>
                <w:sz w:val="20"/>
                <w:szCs w:val="20"/>
                <w:lang w:eastAsia="tr-TR"/>
              </w:rPr>
              <w:t>DEĞERLENDİRME SONUCU      (KABUL</w:t>
            </w:r>
            <w:r w:rsidRPr="002B3011">
              <w:rPr>
                <w:rFonts w:eastAsia="Times New Roman" w:cstheme="minorHAnsi"/>
                <w:b/>
                <w:bCs/>
                <w:color w:val="FF0000"/>
                <w:sz w:val="20"/>
                <w:szCs w:val="20"/>
                <w:lang w:eastAsia="tr-TR"/>
              </w:rPr>
              <w:t>*</w:t>
            </w:r>
            <w:r w:rsidRPr="002B3011">
              <w:rPr>
                <w:rFonts w:eastAsia="Times New Roman" w:cstheme="minorHAnsi"/>
                <w:b/>
                <w:bCs/>
                <w:sz w:val="20"/>
                <w:szCs w:val="20"/>
                <w:lang w:eastAsia="tr-TR"/>
              </w:rPr>
              <w:t xml:space="preserve"> &amp; RED</w:t>
            </w:r>
            <w:r w:rsidRPr="002B3011">
              <w:rPr>
                <w:rFonts w:eastAsia="Times New Roman" w:cstheme="minorHAnsi"/>
                <w:b/>
                <w:bCs/>
                <w:color w:val="FF0000"/>
                <w:sz w:val="20"/>
                <w:szCs w:val="20"/>
                <w:lang w:eastAsia="tr-TR"/>
              </w:rPr>
              <w:t>**</w:t>
            </w:r>
            <w:r w:rsidRPr="002B3011">
              <w:rPr>
                <w:rFonts w:eastAsia="Times New Roman" w:cstheme="minorHAnsi"/>
                <w:b/>
                <w:bCs/>
                <w:sz w:val="20"/>
                <w:szCs w:val="20"/>
                <w:lang w:eastAsia="tr-TR"/>
              </w:rPr>
              <w:t>)</w:t>
            </w:r>
          </w:p>
        </w:tc>
        <w:tc>
          <w:tcPr>
            <w:tcW w:w="3407" w:type="dxa"/>
            <w:tcBorders>
              <w:bottom w:val="single" w:sz="18" w:space="0" w:color="auto"/>
            </w:tcBorders>
            <w:vAlign w:val="center"/>
          </w:tcPr>
          <w:p w:rsidR="000F1DDF" w:rsidRPr="002B3011" w:rsidRDefault="000F1DDF" w:rsidP="0037649E">
            <w:pPr>
              <w:spacing w:after="0" w:line="240" w:lineRule="auto"/>
              <w:jc w:val="center"/>
              <w:rPr>
                <w:rFonts w:eastAsia="Times New Roman" w:cstheme="minorHAnsi"/>
                <w:b/>
                <w:bCs/>
                <w:sz w:val="20"/>
                <w:szCs w:val="20"/>
                <w:lang w:eastAsia="tr-TR"/>
              </w:rPr>
            </w:pPr>
            <w:r w:rsidRPr="002B3011">
              <w:rPr>
                <w:rFonts w:eastAsia="Times New Roman" w:cstheme="minorHAnsi"/>
                <w:b/>
                <w:bCs/>
                <w:color w:val="FF0000"/>
                <w:sz w:val="20"/>
                <w:szCs w:val="20"/>
                <w:lang w:eastAsia="tr-TR"/>
              </w:rPr>
              <w:t>**</w:t>
            </w:r>
            <w:r w:rsidRPr="002B3011">
              <w:rPr>
                <w:rFonts w:eastAsia="Times New Roman" w:cstheme="minorHAnsi"/>
                <w:b/>
                <w:bCs/>
                <w:color w:val="000000" w:themeColor="text1"/>
                <w:sz w:val="20"/>
                <w:szCs w:val="20"/>
                <w:lang w:eastAsia="tr-TR"/>
              </w:rPr>
              <w:t xml:space="preserve">BAŞVURUNUN </w:t>
            </w:r>
            <w:r w:rsidRPr="002B3011">
              <w:rPr>
                <w:rFonts w:eastAsia="Times New Roman" w:cstheme="minorHAnsi"/>
                <w:b/>
                <w:bCs/>
                <w:sz w:val="20"/>
                <w:szCs w:val="20"/>
                <w:lang w:eastAsia="tr-TR"/>
              </w:rPr>
              <w:t>REDDEDİLME GEREKÇESİ</w:t>
            </w:r>
          </w:p>
        </w:tc>
      </w:tr>
      <w:tr w:rsidR="00D17998" w:rsidRPr="002B3011" w:rsidTr="00F75E79">
        <w:trPr>
          <w:trHeight w:val="24"/>
          <w:jc w:val="center"/>
        </w:trPr>
        <w:tc>
          <w:tcPr>
            <w:tcW w:w="1242" w:type="dxa"/>
            <w:tcBorders>
              <w:top w:val="single" w:sz="18" w:space="0" w:color="auto"/>
              <w:bottom w:val="single" w:sz="6" w:space="0" w:color="auto"/>
            </w:tcBorders>
            <w:shd w:val="clear" w:color="auto" w:fill="auto"/>
            <w:noWrap/>
            <w:vAlign w:val="center"/>
            <w:hideMark/>
          </w:tcPr>
          <w:p w:rsidR="00D17998" w:rsidRPr="002B3011" w:rsidRDefault="00D17998" w:rsidP="00F04F3E">
            <w:pPr>
              <w:spacing w:after="0" w:line="240" w:lineRule="auto"/>
              <w:jc w:val="center"/>
              <w:rPr>
                <w:rFonts w:eastAsia="Times New Roman" w:cstheme="minorHAnsi"/>
                <w:sz w:val="20"/>
                <w:szCs w:val="20"/>
                <w:lang w:eastAsia="tr-TR"/>
              </w:rPr>
            </w:pPr>
            <w:r w:rsidRPr="002B3011">
              <w:rPr>
                <w:rFonts w:eastAsia="Times New Roman" w:cstheme="minorHAnsi"/>
                <w:sz w:val="20"/>
                <w:szCs w:val="20"/>
                <w:lang w:eastAsia="tr-TR"/>
              </w:rPr>
              <w:t>17</w:t>
            </w:r>
            <w:r w:rsidR="00F04F3E" w:rsidRPr="002B3011">
              <w:rPr>
                <w:rFonts w:eastAsia="Times New Roman" w:cstheme="minorHAnsi"/>
                <w:sz w:val="20"/>
                <w:szCs w:val="20"/>
                <w:lang w:eastAsia="tr-TR"/>
              </w:rPr>
              <w:t>*******</w:t>
            </w:r>
            <w:r w:rsidRPr="002B3011">
              <w:rPr>
                <w:rFonts w:eastAsia="Times New Roman" w:cstheme="minorHAnsi"/>
                <w:sz w:val="20"/>
                <w:szCs w:val="20"/>
                <w:lang w:eastAsia="tr-TR"/>
              </w:rPr>
              <w:t>66</w:t>
            </w:r>
          </w:p>
        </w:tc>
        <w:tc>
          <w:tcPr>
            <w:tcW w:w="2014" w:type="dxa"/>
            <w:tcBorders>
              <w:top w:val="single" w:sz="18" w:space="0" w:color="auto"/>
              <w:bottom w:val="single" w:sz="6" w:space="0" w:color="auto"/>
            </w:tcBorders>
            <w:shd w:val="clear" w:color="auto" w:fill="auto"/>
            <w:noWrap/>
            <w:vAlign w:val="center"/>
            <w:hideMark/>
          </w:tcPr>
          <w:p w:rsidR="00D17998" w:rsidRPr="002B3011" w:rsidRDefault="00D17998" w:rsidP="00F75E79">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B</w:t>
            </w:r>
            <w:r w:rsidR="00F04F3E" w:rsidRPr="002B3011">
              <w:rPr>
                <w:rFonts w:eastAsia="Times New Roman" w:cstheme="minorHAnsi"/>
                <w:sz w:val="20"/>
                <w:szCs w:val="20"/>
                <w:lang w:eastAsia="tr-TR"/>
              </w:rPr>
              <w:t>***</w:t>
            </w:r>
          </w:p>
        </w:tc>
        <w:tc>
          <w:tcPr>
            <w:tcW w:w="1851" w:type="dxa"/>
            <w:tcBorders>
              <w:top w:val="single" w:sz="18" w:space="0" w:color="auto"/>
              <w:bottom w:val="single" w:sz="6" w:space="0" w:color="auto"/>
            </w:tcBorders>
            <w:shd w:val="clear" w:color="auto" w:fill="auto"/>
            <w:noWrap/>
            <w:vAlign w:val="center"/>
            <w:hideMark/>
          </w:tcPr>
          <w:p w:rsidR="00D17998" w:rsidRPr="002B3011" w:rsidRDefault="00F04F3E" w:rsidP="00F75E79">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SÜ***</w:t>
            </w:r>
          </w:p>
        </w:tc>
        <w:tc>
          <w:tcPr>
            <w:tcW w:w="2543" w:type="dxa"/>
            <w:tcBorders>
              <w:top w:val="single" w:sz="18" w:space="0" w:color="auto"/>
              <w:bottom w:val="single" w:sz="6" w:space="0" w:color="auto"/>
            </w:tcBorders>
            <w:shd w:val="clear" w:color="auto" w:fill="auto"/>
            <w:noWrap/>
            <w:vAlign w:val="center"/>
            <w:hideMark/>
          </w:tcPr>
          <w:p w:rsidR="00D17998" w:rsidRPr="002B3011" w:rsidRDefault="00D17998" w:rsidP="00F75E79">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Diş Hekimliği Fakültesi</w:t>
            </w:r>
          </w:p>
        </w:tc>
        <w:tc>
          <w:tcPr>
            <w:tcW w:w="2693" w:type="dxa"/>
            <w:tcBorders>
              <w:top w:val="single" w:sz="18" w:space="0" w:color="auto"/>
              <w:bottom w:val="single" w:sz="6" w:space="0" w:color="auto"/>
            </w:tcBorders>
            <w:shd w:val="clear" w:color="auto" w:fill="auto"/>
            <w:noWrap/>
            <w:vAlign w:val="center"/>
            <w:hideMark/>
          </w:tcPr>
          <w:p w:rsidR="00D17998" w:rsidRPr="002B3011" w:rsidRDefault="00D17998" w:rsidP="00F75E79">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Diş Hekimliği Programı</w:t>
            </w:r>
          </w:p>
        </w:tc>
        <w:tc>
          <w:tcPr>
            <w:tcW w:w="601" w:type="dxa"/>
            <w:tcBorders>
              <w:top w:val="single" w:sz="18" w:space="0" w:color="auto"/>
              <w:bottom w:val="single" w:sz="6" w:space="0" w:color="auto"/>
            </w:tcBorders>
            <w:shd w:val="clear" w:color="auto" w:fill="auto"/>
            <w:noWrap/>
            <w:vAlign w:val="center"/>
            <w:hideMark/>
          </w:tcPr>
          <w:p w:rsidR="00D17998" w:rsidRPr="002B3011" w:rsidRDefault="00D17998" w:rsidP="00F75E79">
            <w:pPr>
              <w:spacing w:after="0" w:line="240" w:lineRule="auto"/>
              <w:jc w:val="center"/>
              <w:rPr>
                <w:rFonts w:eastAsia="Times New Roman" w:cstheme="minorHAnsi"/>
                <w:sz w:val="20"/>
                <w:szCs w:val="20"/>
                <w:lang w:eastAsia="tr-TR"/>
              </w:rPr>
            </w:pPr>
            <w:r w:rsidRPr="002B3011">
              <w:rPr>
                <w:rFonts w:eastAsia="Times New Roman" w:cstheme="minorHAnsi"/>
                <w:sz w:val="20"/>
                <w:szCs w:val="20"/>
                <w:lang w:eastAsia="tr-TR"/>
              </w:rPr>
              <w:t>2</w:t>
            </w:r>
          </w:p>
        </w:tc>
        <w:tc>
          <w:tcPr>
            <w:tcW w:w="1721" w:type="dxa"/>
            <w:tcBorders>
              <w:top w:val="single" w:sz="18" w:space="0" w:color="auto"/>
              <w:bottom w:val="single" w:sz="6" w:space="0" w:color="auto"/>
            </w:tcBorders>
            <w:shd w:val="clear" w:color="auto" w:fill="auto"/>
            <w:noWrap/>
            <w:vAlign w:val="center"/>
            <w:hideMark/>
          </w:tcPr>
          <w:p w:rsidR="00D17998" w:rsidRPr="002B3011" w:rsidRDefault="004901E9" w:rsidP="00F75E79">
            <w:pPr>
              <w:spacing w:after="0" w:line="240" w:lineRule="auto"/>
              <w:jc w:val="center"/>
              <w:rPr>
                <w:rFonts w:eastAsia="Times New Roman" w:cstheme="minorHAnsi"/>
                <w:sz w:val="20"/>
                <w:szCs w:val="20"/>
                <w:lang w:eastAsia="tr-TR"/>
              </w:rPr>
            </w:pPr>
            <w:r w:rsidRPr="002B3011">
              <w:rPr>
                <w:rFonts w:eastAsia="Times New Roman" w:cstheme="minorHAnsi"/>
                <w:sz w:val="20"/>
                <w:szCs w:val="20"/>
                <w:lang w:eastAsia="tr-TR"/>
              </w:rPr>
              <w:t>RED</w:t>
            </w:r>
          </w:p>
        </w:tc>
        <w:tc>
          <w:tcPr>
            <w:tcW w:w="3407" w:type="dxa"/>
            <w:tcBorders>
              <w:top w:val="single" w:sz="18" w:space="0" w:color="auto"/>
              <w:bottom w:val="single" w:sz="6" w:space="0" w:color="auto"/>
            </w:tcBorders>
          </w:tcPr>
          <w:p w:rsidR="00D17998" w:rsidRPr="002B3011" w:rsidRDefault="004901E9" w:rsidP="00F75E79">
            <w:pPr>
              <w:spacing w:after="0" w:line="240" w:lineRule="auto"/>
              <w:rPr>
                <w:rFonts w:eastAsia="Times New Roman" w:cstheme="minorHAnsi"/>
                <w:sz w:val="20"/>
                <w:szCs w:val="20"/>
                <w:lang w:eastAsia="tr-TR"/>
              </w:rPr>
            </w:pPr>
            <w:proofErr w:type="spellStart"/>
            <w:r w:rsidRPr="002B3011">
              <w:rPr>
                <w:rFonts w:cstheme="minorHAnsi"/>
                <w:sz w:val="20"/>
                <w:szCs w:val="20"/>
              </w:rPr>
              <w:t>OBS’den</w:t>
            </w:r>
            <w:proofErr w:type="spellEnd"/>
            <w:r w:rsidRPr="002B3011">
              <w:rPr>
                <w:rFonts w:cstheme="minorHAnsi"/>
                <w:sz w:val="20"/>
                <w:szCs w:val="20"/>
              </w:rPr>
              <w:t xml:space="preserve"> başvuru yapmış fakat istenilen hiçbir belgeyi dekanlığımıza teslim etmemiştir.</w:t>
            </w:r>
          </w:p>
        </w:tc>
      </w:tr>
      <w:tr w:rsidR="00D17998" w:rsidRPr="002B3011" w:rsidTr="00B34BB7">
        <w:trPr>
          <w:trHeight w:val="24"/>
          <w:jc w:val="center"/>
        </w:trPr>
        <w:tc>
          <w:tcPr>
            <w:tcW w:w="1242" w:type="dxa"/>
            <w:tcBorders>
              <w:top w:val="single" w:sz="6" w:space="0" w:color="auto"/>
              <w:bottom w:val="single" w:sz="6" w:space="0" w:color="auto"/>
            </w:tcBorders>
            <w:shd w:val="clear" w:color="auto" w:fill="auto"/>
            <w:noWrap/>
            <w:vAlign w:val="center"/>
            <w:hideMark/>
          </w:tcPr>
          <w:p w:rsidR="00D17998" w:rsidRPr="002B3011" w:rsidRDefault="00F04F3E" w:rsidP="00F75E79">
            <w:pPr>
              <w:spacing w:after="0" w:line="240" w:lineRule="auto"/>
              <w:jc w:val="center"/>
              <w:rPr>
                <w:rFonts w:eastAsia="Times New Roman" w:cstheme="minorHAnsi"/>
                <w:sz w:val="20"/>
                <w:szCs w:val="20"/>
                <w:lang w:eastAsia="tr-TR"/>
              </w:rPr>
            </w:pPr>
            <w:r w:rsidRPr="002B3011">
              <w:rPr>
                <w:rFonts w:eastAsia="Times New Roman" w:cstheme="minorHAnsi"/>
                <w:sz w:val="20"/>
                <w:szCs w:val="20"/>
                <w:lang w:eastAsia="tr-TR"/>
              </w:rPr>
              <w:t>40*******</w:t>
            </w:r>
            <w:r w:rsidR="00D17998" w:rsidRPr="002B3011">
              <w:rPr>
                <w:rFonts w:eastAsia="Times New Roman" w:cstheme="minorHAnsi"/>
                <w:sz w:val="20"/>
                <w:szCs w:val="20"/>
                <w:lang w:eastAsia="tr-TR"/>
              </w:rPr>
              <w:t>90</w:t>
            </w:r>
          </w:p>
        </w:tc>
        <w:tc>
          <w:tcPr>
            <w:tcW w:w="2014" w:type="dxa"/>
            <w:tcBorders>
              <w:top w:val="single" w:sz="6" w:space="0" w:color="auto"/>
              <w:bottom w:val="single" w:sz="6" w:space="0" w:color="auto"/>
            </w:tcBorders>
            <w:shd w:val="clear" w:color="auto" w:fill="auto"/>
            <w:noWrap/>
            <w:vAlign w:val="center"/>
            <w:hideMark/>
          </w:tcPr>
          <w:p w:rsidR="00D17998" w:rsidRPr="002B3011" w:rsidRDefault="00F04F3E" w:rsidP="00F75E79">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F*****</w:t>
            </w:r>
          </w:p>
        </w:tc>
        <w:tc>
          <w:tcPr>
            <w:tcW w:w="1851" w:type="dxa"/>
            <w:tcBorders>
              <w:top w:val="single" w:sz="6" w:space="0" w:color="auto"/>
              <w:bottom w:val="single" w:sz="6" w:space="0" w:color="auto"/>
            </w:tcBorders>
            <w:shd w:val="clear" w:color="auto" w:fill="auto"/>
            <w:noWrap/>
            <w:vAlign w:val="center"/>
            <w:hideMark/>
          </w:tcPr>
          <w:p w:rsidR="00D17998" w:rsidRPr="002B3011" w:rsidRDefault="00F04F3E" w:rsidP="00F75E79">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T*****İR</w:t>
            </w:r>
          </w:p>
        </w:tc>
        <w:tc>
          <w:tcPr>
            <w:tcW w:w="2543" w:type="dxa"/>
            <w:tcBorders>
              <w:top w:val="single" w:sz="6" w:space="0" w:color="auto"/>
              <w:bottom w:val="single" w:sz="6" w:space="0" w:color="auto"/>
            </w:tcBorders>
            <w:shd w:val="clear" w:color="auto" w:fill="auto"/>
            <w:noWrap/>
            <w:vAlign w:val="center"/>
            <w:hideMark/>
          </w:tcPr>
          <w:p w:rsidR="00D17998" w:rsidRPr="002B3011" w:rsidRDefault="00D17998" w:rsidP="00F75E79">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Diş Hekimliği Fakültesi</w:t>
            </w:r>
          </w:p>
        </w:tc>
        <w:tc>
          <w:tcPr>
            <w:tcW w:w="2693" w:type="dxa"/>
            <w:tcBorders>
              <w:top w:val="single" w:sz="6" w:space="0" w:color="auto"/>
              <w:bottom w:val="single" w:sz="6" w:space="0" w:color="auto"/>
            </w:tcBorders>
            <w:shd w:val="clear" w:color="auto" w:fill="auto"/>
            <w:noWrap/>
            <w:vAlign w:val="center"/>
            <w:hideMark/>
          </w:tcPr>
          <w:p w:rsidR="00D17998" w:rsidRPr="002B3011" w:rsidRDefault="00D17998" w:rsidP="00F75E79">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Diş Hekimliği Programı</w:t>
            </w:r>
          </w:p>
        </w:tc>
        <w:tc>
          <w:tcPr>
            <w:tcW w:w="601" w:type="dxa"/>
            <w:tcBorders>
              <w:top w:val="single" w:sz="6" w:space="0" w:color="auto"/>
              <w:bottom w:val="single" w:sz="6" w:space="0" w:color="auto"/>
            </w:tcBorders>
            <w:shd w:val="clear" w:color="auto" w:fill="auto"/>
            <w:noWrap/>
            <w:vAlign w:val="center"/>
            <w:hideMark/>
          </w:tcPr>
          <w:p w:rsidR="00D17998" w:rsidRPr="002B3011" w:rsidRDefault="00D17998" w:rsidP="00F75E79">
            <w:pPr>
              <w:spacing w:after="0" w:line="240" w:lineRule="auto"/>
              <w:jc w:val="center"/>
              <w:rPr>
                <w:rFonts w:eastAsia="Times New Roman" w:cstheme="minorHAnsi"/>
                <w:sz w:val="20"/>
                <w:szCs w:val="20"/>
                <w:lang w:eastAsia="tr-TR"/>
              </w:rPr>
            </w:pPr>
            <w:r w:rsidRPr="002B3011">
              <w:rPr>
                <w:rFonts w:eastAsia="Times New Roman" w:cstheme="minorHAnsi"/>
                <w:sz w:val="20"/>
                <w:szCs w:val="20"/>
                <w:lang w:eastAsia="tr-TR"/>
              </w:rPr>
              <w:t>4</w:t>
            </w:r>
          </w:p>
        </w:tc>
        <w:tc>
          <w:tcPr>
            <w:tcW w:w="1721" w:type="dxa"/>
            <w:tcBorders>
              <w:top w:val="single" w:sz="6" w:space="0" w:color="auto"/>
              <w:bottom w:val="single" w:sz="6" w:space="0" w:color="auto"/>
            </w:tcBorders>
            <w:shd w:val="clear" w:color="auto" w:fill="auto"/>
            <w:noWrap/>
            <w:vAlign w:val="center"/>
            <w:hideMark/>
          </w:tcPr>
          <w:p w:rsidR="00D17998" w:rsidRPr="002B3011" w:rsidRDefault="004901E9" w:rsidP="00F75E79">
            <w:pPr>
              <w:spacing w:after="0" w:line="240" w:lineRule="auto"/>
              <w:jc w:val="center"/>
              <w:rPr>
                <w:rFonts w:eastAsia="Times New Roman" w:cstheme="minorHAnsi"/>
                <w:sz w:val="20"/>
                <w:szCs w:val="20"/>
                <w:lang w:eastAsia="tr-TR"/>
              </w:rPr>
            </w:pPr>
            <w:r w:rsidRPr="002B3011">
              <w:rPr>
                <w:rFonts w:eastAsia="Times New Roman" w:cstheme="minorHAnsi"/>
                <w:sz w:val="20"/>
                <w:szCs w:val="20"/>
                <w:lang w:eastAsia="tr-TR"/>
              </w:rPr>
              <w:t>RED</w:t>
            </w:r>
          </w:p>
        </w:tc>
        <w:tc>
          <w:tcPr>
            <w:tcW w:w="3407" w:type="dxa"/>
            <w:tcBorders>
              <w:top w:val="single" w:sz="6" w:space="0" w:color="auto"/>
              <w:bottom w:val="single" w:sz="6" w:space="0" w:color="auto"/>
            </w:tcBorders>
          </w:tcPr>
          <w:p w:rsidR="00D17998" w:rsidRPr="002B3011" w:rsidRDefault="004901E9" w:rsidP="00F75E79">
            <w:pPr>
              <w:spacing w:after="0" w:line="240" w:lineRule="auto"/>
              <w:rPr>
                <w:rFonts w:eastAsia="Times New Roman" w:cstheme="minorHAnsi"/>
                <w:sz w:val="20"/>
                <w:szCs w:val="20"/>
                <w:lang w:eastAsia="tr-TR"/>
              </w:rPr>
            </w:pPr>
            <w:proofErr w:type="spellStart"/>
            <w:r w:rsidRPr="002B3011">
              <w:rPr>
                <w:rFonts w:cstheme="minorHAnsi"/>
                <w:sz w:val="20"/>
                <w:szCs w:val="20"/>
              </w:rPr>
              <w:t>OBS’den</w:t>
            </w:r>
            <w:proofErr w:type="spellEnd"/>
            <w:r w:rsidRPr="002B3011">
              <w:rPr>
                <w:rFonts w:cstheme="minorHAnsi"/>
                <w:sz w:val="20"/>
                <w:szCs w:val="20"/>
              </w:rPr>
              <w:t xml:space="preserve"> başvuru yapmış öğrenci belgesi, yurda giriş-çıkış belgesi ile pasaportunu dekanlığımıza eposta yolu ile göndermiş, fakat başvuru şartlarından, ilgili kayıt yılındaki ÖSYS/YKS sınavlarına giriş puanı, başarı sıralaması,   şartlarını taşımadığından</w:t>
            </w:r>
          </w:p>
        </w:tc>
      </w:tr>
      <w:tr w:rsidR="00B34BB7" w:rsidRPr="002B3011" w:rsidTr="00C86FFF">
        <w:trPr>
          <w:trHeight w:val="24"/>
          <w:jc w:val="center"/>
        </w:trPr>
        <w:tc>
          <w:tcPr>
            <w:tcW w:w="1242" w:type="dxa"/>
            <w:tcBorders>
              <w:top w:val="single" w:sz="6" w:space="0" w:color="auto"/>
              <w:bottom w:val="single" w:sz="6" w:space="0" w:color="auto"/>
            </w:tcBorders>
            <w:shd w:val="clear" w:color="auto" w:fill="auto"/>
            <w:noWrap/>
            <w:vAlign w:val="center"/>
          </w:tcPr>
          <w:p w:rsidR="00B34BB7" w:rsidRPr="002B3011" w:rsidRDefault="00B34BB7" w:rsidP="00B34BB7">
            <w:pPr>
              <w:spacing w:after="0" w:line="240" w:lineRule="auto"/>
              <w:jc w:val="center"/>
              <w:rPr>
                <w:rFonts w:eastAsia="Times New Roman" w:cstheme="minorHAnsi"/>
                <w:sz w:val="20"/>
                <w:szCs w:val="20"/>
                <w:lang w:eastAsia="tr-TR"/>
              </w:rPr>
            </w:pPr>
            <w:r w:rsidRPr="002B3011">
              <w:rPr>
                <w:rFonts w:eastAsia="Times New Roman" w:cstheme="minorHAnsi"/>
                <w:sz w:val="20"/>
                <w:szCs w:val="20"/>
                <w:lang w:eastAsia="tr-TR"/>
              </w:rPr>
              <w:t>************</w:t>
            </w:r>
          </w:p>
        </w:tc>
        <w:tc>
          <w:tcPr>
            <w:tcW w:w="2014" w:type="dxa"/>
            <w:tcBorders>
              <w:top w:val="single" w:sz="6" w:space="0" w:color="auto"/>
              <w:bottom w:val="single" w:sz="6" w:space="0" w:color="auto"/>
            </w:tcBorders>
            <w:shd w:val="clear" w:color="auto" w:fill="auto"/>
            <w:noWrap/>
            <w:vAlign w:val="center"/>
          </w:tcPr>
          <w:p w:rsidR="00B34BB7" w:rsidRPr="002B3011" w:rsidRDefault="00B34BB7" w:rsidP="00B34BB7">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 xml:space="preserve">Es******* </w:t>
            </w:r>
          </w:p>
        </w:tc>
        <w:tc>
          <w:tcPr>
            <w:tcW w:w="1851" w:type="dxa"/>
            <w:tcBorders>
              <w:top w:val="single" w:sz="6" w:space="0" w:color="auto"/>
              <w:bottom w:val="single" w:sz="6" w:space="0" w:color="auto"/>
            </w:tcBorders>
            <w:shd w:val="clear" w:color="auto" w:fill="auto"/>
            <w:noWrap/>
            <w:vAlign w:val="center"/>
          </w:tcPr>
          <w:p w:rsidR="00B34BB7" w:rsidRPr="002B3011" w:rsidRDefault="00B34BB7" w:rsidP="00B34BB7">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T**********</w:t>
            </w:r>
          </w:p>
        </w:tc>
        <w:tc>
          <w:tcPr>
            <w:tcW w:w="2543" w:type="dxa"/>
            <w:tcBorders>
              <w:top w:val="single" w:sz="6" w:space="0" w:color="auto"/>
              <w:bottom w:val="single" w:sz="6" w:space="0" w:color="auto"/>
            </w:tcBorders>
            <w:shd w:val="clear" w:color="auto" w:fill="auto"/>
            <w:noWrap/>
            <w:vAlign w:val="center"/>
          </w:tcPr>
          <w:p w:rsidR="00B34BB7" w:rsidRPr="002B3011" w:rsidRDefault="00B34BB7" w:rsidP="00B34BB7">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Diş Hekimliği Fakültesi</w:t>
            </w:r>
          </w:p>
        </w:tc>
        <w:tc>
          <w:tcPr>
            <w:tcW w:w="2693" w:type="dxa"/>
            <w:tcBorders>
              <w:top w:val="single" w:sz="6" w:space="0" w:color="auto"/>
              <w:bottom w:val="single" w:sz="6" w:space="0" w:color="auto"/>
            </w:tcBorders>
            <w:shd w:val="clear" w:color="auto" w:fill="auto"/>
            <w:noWrap/>
            <w:vAlign w:val="center"/>
          </w:tcPr>
          <w:p w:rsidR="00B34BB7" w:rsidRPr="002B3011" w:rsidRDefault="00B34BB7" w:rsidP="00B34BB7">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Diş Hekimliği Programı</w:t>
            </w:r>
          </w:p>
        </w:tc>
        <w:tc>
          <w:tcPr>
            <w:tcW w:w="601" w:type="dxa"/>
            <w:tcBorders>
              <w:top w:val="single" w:sz="6" w:space="0" w:color="auto"/>
              <w:bottom w:val="single" w:sz="6" w:space="0" w:color="auto"/>
            </w:tcBorders>
            <w:shd w:val="clear" w:color="auto" w:fill="auto"/>
            <w:noWrap/>
            <w:vAlign w:val="center"/>
          </w:tcPr>
          <w:p w:rsidR="00B34BB7" w:rsidRPr="002B3011" w:rsidRDefault="00B34BB7" w:rsidP="00B34BB7">
            <w:pPr>
              <w:spacing w:after="0" w:line="240" w:lineRule="auto"/>
              <w:jc w:val="center"/>
              <w:rPr>
                <w:rFonts w:eastAsia="Times New Roman" w:cstheme="minorHAnsi"/>
                <w:sz w:val="20"/>
                <w:szCs w:val="20"/>
                <w:lang w:eastAsia="tr-TR"/>
              </w:rPr>
            </w:pPr>
            <w:r w:rsidRPr="002B3011">
              <w:rPr>
                <w:rFonts w:eastAsia="Times New Roman" w:cstheme="minorHAnsi"/>
                <w:sz w:val="20"/>
                <w:szCs w:val="20"/>
                <w:lang w:eastAsia="tr-TR"/>
              </w:rPr>
              <w:t>3</w:t>
            </w:r>
          </w:p>
        </w:tc>
        <w:tc>
          <w:tcPr>
            <w:tcW w:w="1721" w:type="dxa"/>
            <w:tcBorders>
              <w:top w:val="single" w:sz="6" w:space="0" w:color="auto"/>
              <w:bottom w:val="single" w:sz="6" w:space="0" w:color="auto"/>
            </w:tcBorders>
            <w:shd w:val="clear" w:color="auto" w:fill="auto"/>
            <w:noWrap/>
            <w:vAlign w:val="center"/>
          </w:tcPr>
          <w:p w:rsidR="00B34BB7" w:rsidRPr="002B3011" w:rsidRDefault="00B34BB7" w:rsidP="00B34BB7">
            <w:pPr>
              <w:spacing w:after="0" w:line="240" w:lineRule="auto"/>
              <w:jc w:val="center"/>
              <w:rPr>
                <w:rFonts w:eastAsia="Times New Roman" w:cstheme="minorHAnsi"/>
                <w:sz w:val="20"/>
                <w:szCs w:val="20"/>
                <w:lang w:eastAsia="tr-TR"/>
              </w:rPr>
            </w:pPr>
            <w:r w:rsidRPr="002B3011">
              <w:rPr>
                <w:rFonts w:eastAsia="Times New Roman" w:cstheme="minorHAnsi"/>
                <w:sz w:val="20"/>
                <w:szCs w:val="20"/>
                <w:lang w:eastAsia="tr-TR"/>
              </w:rPr>
              <w:t>RED</w:t>
            </w:r>
          </w:p>
        </w:tc>
        <w:tc>
          <w:tcPr>
            <w:tcW w:w="3407" w:type="dxa"/>
            <w:tcBorders>
              <w:top w:val="single" w:sz="6" w:space="0" w:color="auto"/>
              <w:bottom w:val="single" w:sz="6" w:space="0" w:color="auto"/>
            </w:tcBorders>
          </w:tcPr>
          <w:p w:rsidR="00B34BB7" w:rsidRPr="002B3011" w:rsidRDefault="00B34BB7" w:rsidP="00B34BB7">
            <w:pPr>
              <w:widowControl w:val="0"/>
              <w:numPr>
                <w:ilvl w:val="0"/>
                <w:numId w:val="1"/>
              </w:numPr>
              <w:autoSpaceDE w:val="0"/>
              <w:autoSpaceDN w:val="0"/>
              <w:adjustRightInd w:val="0"/>
              <w:spacing w:after="0" w:line="240" w:lineRule="auto"/>
              <w:jc w:val="both"/>
              <w:rPr>
                <w:rFonts w:cstheme="minorHAnsi"/>
                <w:sz w:val="20"/>
                <w:szCs w:val="20"/>
              </w:rPr>
            </w:pPr>
            <w:proofErr w:type="spellStart"/>
            <w:r w:rsidRPr="002B3011">
              <w:rPr>
                <w:rFonts w:cstheme="minorHAnsi"/>
                <w:sz w:val="20"/>
                <w:szCs w:val="20"/>
              </w:rPr>
              <w:t>OBS’den</w:t>
            </w:r>
            <w:proofErr w:type="spellEnd"/>
            <w:r w:rsidRPr="002B3011">
              <w:rPr>
                <w:rFonts w:cstheme="minorHAnsi"/>
                <w:sz w:val="20"/>
                <w:szCs w:val="20"/>
              </w:rPr>
              <w:t xml:space="preserve"> başvuru yapmamış olduğundan </w:t>
            </w:r>
          </w:p>
        </w:tc>
      </w:tr>
      <w:tr w:rsidR="00C86FFF" w:rsidRPr="002B3011" w:rsidTr="00C86FFF">
        <w:trPr>
          <w:trHeight w:val="24"/>
          <w:jc w:val="center"/>
        </w:trPr>
        <w:tc>
          <w:tcPr>
            <w:tcW w:w="1242" w:type="dxa"/>
            <w:tcBorders>
              <w:top w:val="single" w:sz="6" w:space="0" w:color="auto"/>
              <w:bottom w:val="single" w:sz="6" w:space="0" w:color="auto"/>
            </w:tcBorders>
            <w:shd w:val="clear" w:color="auto" w:fill="auto"/>
            <w:noWrap/>
            <w:vAlign w:val="center"/>
          </w:tcPr>
          <w:p w:rsidR="00C86FFF" w:rsidRPr="002B3011" w:rsidRDefault="00C86FFF" w:rsidP="00C86FFF">
            <w:pPr>
              <w:spacing w:after="0" w:line="240" w:lineRule="auto"/>
              <w:jc w:val="center"/>
              <w:rPr>
                <w:rFonts w:eastAsia="Times New Roman" w:cstheme="minorHAnsi"/>
                <w:sz w:val="20"/>
                <w:szCs w:val="20"/>
                <w:lang w:eastAsia="tr-TR"/>
              </w:rPr>
            </w:pPr>
            <w:r w:rsidRPr="002B3011">
              <w:rPr>
                <w:rFonts w:eastAsia="Times New Roman" w:cstheme="minorHAnsi"/>
                <w:sz w:val="20"/>
                <w:szCs w:val="20"/>
                <w:lang w:eastAsia="tr-TR"/>
              </w:rPr>
              <w:t>34********64</w:t>
            </w:r>
          </w:p>
        </w:tc>
        <w:tc>
          <w:tcPr>
            <w:tcW w:w="2014" w:type="dxa"/>
            <w:tcBorders>
              <w:top w:val="single" w:sz="6" w:space="0" w:color="auto"/>
              <w:bottom w:val="single" w:sz="6" w:space="0" w:color="auto"/>
            </w:tcBorders>
            <w:shd w:val="clear" w:color="auto" w:fill="auto"/>
            <w:noWrap/>
            <w:vAlign w:val="center"/>
          </w:tcPr>
          <w:p w:rsidR="00C86FFF" w:rsidRPr="002B3011" w:rsidRDefault="00C86FFF" w:rsidP="00C86FFF">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Ö***F****</w:t>
            </w:r>
          </w:p>
        </w:tc>
        <w:tc>
          <w:tcPr>
            <w:tcW w:w="1851" w:type="dxa"/>
            <w:tcBorders>
              <w:top w:val="single" w:sz="6" w:space="0" w:color="auto"/>
              <w:bottom w:val="single" w:sz="6" w:space="0" w:color="auto"/>
            </w:tcBorders>
            <w:shd w:val="clear" w:color="auto" w:fill="auto"/>
            <w:noWrap/>
            <w:vAlign w:val="center"/>
          </w:tcPr>
          <w:p w:rsidR="00C86FFF" w:rsidRPr="002B3011" w:rsidRDefault="00C86FFF" w:rsidP="00C86FFF">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G*****</w:t>
            </w:r>
          </w:p>
        </w:tc>
        <w:tc>
          <w:tcPr>
            <w:tcW w:w="2543" w:type="dxa"/>
            <w:tcBorders>
              <w:top w:val="single" w:sz="6" w:space="0" w:color="auto"/>
              <w:bottom w:val="single" w:sz="6" w:space="0" w:color="auto"/>
            </w:tcBorders>
            <w:shd w:val="clear" w:color="auto" w:fill="auto"/>
            <w:noWrap/>
            <w:vAlign w:val="center"/>
          </w:tcPr>
          <w:p w:rsidR="00C86FFF" w:rsidRPr="002B3011" w:rsidRDefault="00C86FFF" w:rsidP="00C86FFF">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Diş Hekimliği Fakültesi</w:t>
            </w:r>
          </w:p>
        </w:tc>
        <w:tc>
          <w:tcPr>
            <w:tcW w:w="2693" w:type="dxa"/>
            <w:tcBorders>
              <w:top w:val="single" w:sz="6" w:space="0" w:color="auto"/>
              <w:bottom w:val="single" w:sz="6" w:space="0" w:color="auto"/>
            </w:tcBorders>
            <w:shd w:val="clear" w:color="auto" w:fill="auto"/>
            <w:noWrap/>
            <w:vAlign w:val="center"/>
          </w:tcPr>
          <w:p w:rsidR="00C86FFF" w:rsidRPr="002B3011" w:rsidRDefault="00C86FFF" w:rsidP="00C86FFF">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Diş Hekimliği Programı</w:t>
            </w:r>
          </w:p>
        </w:tc>
        <w:tc>
          <w:tcPr>
            <w:tcW w:w="601" w:type="dxa"/>
            <w:tcBorders>
              <w:top w:val="single" w:sz="6" w:space="0" w:color="auto"/>
              <w:bottom w:val="single" w:sz="6" w:space="0" w:color="auto"/>
            </w:tcBorders>
            <w:shd w:val="clear" w:color="auto" w:fill="auto"/>
            <w:noWrap/>
            <w:vAlign w:val="center"/>
          </w:tcPr>
          <w:p w:rsidR="00C86FFF" w:rsidRPr="002B3011" w:rsidRDefault="00C86FFF" w:rsidP="00C86FFF">
            <w:pPr>
              <w:spacing w:after="0" w:line="240" w:lineRule="auto"/>
              <w:jc w:val="center"/>
              <w:rPr>
                <w:rFonts w:eastAsia="Times New Roman" w:cstheme="minorHAnsi"/>
                <w:sz w:val="20"/>
                <w:szCs w:val="20"/>
                <w:lang w:eastAsia="tr-TR"/>
              </w:rPr>
            </w:pPr>
            <w:r w:rsidRPr="002B3011">
              <w:rPr>
                <w:rFonts w:eastAsia="Times New Roman" w:cstheme="minorHAnsi"/>
                <w:sz w:val="20"/>
                <w:szCs w:val="20"/>
                <w:lang w:eastAsia="tr-TR"/>
              </w:rPr>
              <w:t>2</w:t>
            </w:r>
          </w:p>
        </w:tc>
        <w:tc>
          <w:tcPr>
            <w:tcW w:w="1721" w:type="dxa"/>
            <w:tcBorders>
              <w:top w:val="single" w:sz="6" w:space="0" w:color="auto"/>
              <w:bottom w:val="single" w:sz="6" w:space="0" w:color="auto"/>
            </w:tcBorders>
            <w:shd w:val="clear" w:color="auto" w:fill="auto"/>
            <w:noWrap/>
            <w:vAlign w:val="center"/>
          </w:tcPr>
          <w:p w:rsidR="00C86FFF" w:rsidRPr="002B3011" w:rsidRDefault="00C86FFF" w:rsidP="00C86FFF">
            <w:pPr>
              <w:spacing w:after="0" w:line="240" w:lineRule="auto"/>
              <w:jc w:val="center"/>
              <w:rPr>
                <w:rFonts w:eastAsia="Times New Roman" w:cstheme="minorHAnsi"/>
                <w:sz w:val="20"/>
                <w:szCs w:val="20"/>
                <w:lang w:eastAsia="tr-TR"/>
              </w:rPr>
            </w:pPr>
            <w:r w:rsidRPr="002B3011">
              <w:rPr>
                <w:rFonts w:eastAsia="Times New Roman" w:cstheme="minorHAnsi"/>
                <w:sz w:val="20"/>
                <w:szCs w:val="20"/>
                <w:lang w:eastAsia="tr-TR"/>
              </w:rPr>
              <w:t>RED</w:t>
            </w:r>
          </w:p>
        </w:tc>
        <w:tc>
          <w:tcPr>
            <w:tcW w:w="3407" w:type="dxa"/>
            <w:tcBorders>
              <w:top w:val="single" w:sz="6" w:space="0" w:color="auto"/>
              <w:bottom w:val="single" w:sz="6" w:space="0" w:color="auto"/>
            </w:tcBorders>
          </w:tcPr>
          <w:p w:rsidR="00C86FFF" w:rsidRPr="002B3011" w:rsidRDefault="00C86FFF" w:rsidP="00873512">
            <w:pPr>
              <w:widowControl w:val="0"/>
              <w:numPr>
                <w:ilvl w:val="0"/>
                <w:numId w:val="1"/>
              </w:numPr>
              <w:autoSpaceDE w:val="0"/>
              <w:autoSpaceDN w:val="0"/>
              <w:adjustRightInd w:val="0"/>
              <w:spacing w:after="0" w:line="240" w:lineRule="auto"/>
              <w:jc w:val="both"/>
              <w:rPr>
                <w:rFonts w:cstheme="minorHAnsi"/>
                <w:sz w:val="20"/>
                <w:szCs w:val="20"/>
              </w:rPr>
            </w:pPr>
            <w:proofErr w:type="spellStart"/>
            <w:r w:rsidRPr="002B3011">
              <w:rPr>
                <w:rFonts w:cstheme="minorHAnsi"/>
                <w:sz w:val="20"/>
                <w:szCs w:val="20"/>
              </w:rPr>
              <w:t>OBS’den</w:t>
            </w:r>
            <w:proofErr w:type="spellEnd"/>
            <w:r w:rsidRPr="002B3011">
              <w:rPr>
                <w:rFonts w:cstheme="minorHAnsi"/>
                <w:sz w:val="20"/>
                <w:szCs w:val="20"/>
              </w:rPr>
              <w:t xml:space="preserve"> başvuru yapmış, </w:t>
            </w:r>
            <w:r w:rsidRPr="002B3011">
              <w:rPr>
                <w:rFonts w:cstheme="minorHAnsi"/>
                <w:color w:val="000000"/>
                <w:sz w:val="20"/>
                <w:szCs w:val="20"/>
                <w:shd w:val="clear" w:color="auto" w:fill="FFFFFF"/>
              </w:rPr>
              <w:t>kayıt formu ve kimlik kartını eposta ile göndermiş,  fakat başvuru şartlarından, ilgili kayıt yılındaki ÖSYS/YKS sınavlarına giriş puanı, başarı sıralaması, şartlarını taşımadığı, başvuruda belirttiği ACT sınavından</w:t>
            </w:r>
            <w:r w:rsidR="00873512">
              <w:rPr>
                <w:rFonts w:cstheme="minorHAnsi"/>
                <w:color w:val="000000"/>
                <w:sz w:val="20"/>
                <w:szCs w:val="20"/>
                <w:shd w:val="clear" w:color="auto" w:fill="FFFFFF"/>
              </w:rPr>
              <w:t xml:space="preserve"> 85 puan aldığına dair beyanı</w:t>
            </w:r>
            <w:r w:rsidRPr="002B3011">
              <w:rPr>
                <w:rFonts w:cstheme="minorHAnsi"/>
                <w:color w:val="000000"/>
                <w:sz w:val="20"/>
                <w:szCs w:val="20"/>
                <w:shd w:val="clear" w:color="auto" w:fill="FFFFFF"/>
              </w:rPr>
              <w:t xml:space="preserve"> teyit edilemediğinden</w:t>
            </w:r>
            <w:r w:rsidRPr="002B3011">
              <w:rPr>
                <w:rStyle w:val="Gl"/>
                <w:rFonts w:cstheme="minorHAnsi"/>
                <w:color w:val="000000"/>
                <w:sz w:val="20"/>
                <w:szCs w:val="20"/>
                <w:shd w:val="clear" w:color="auto" w:fill="FFFFFF"/>
              </w:rPr>
              <w:t xml:space="preserve"> </w:t>
            </w:r>
          </w:p>
        </w:tc>
      </w:tr>
      <w:tr w:rsidR="00C86FFF" w:rsidRPr="002B3011" w:rsidTr="00F75E79">
        <w:trPr>
          <w:trHeight w:val="24"/>
          <w:jc w:val="center"/>
        </w:trPr>
        <w:tc>
          <w:tcPr>
            <w:tcW w:w="1242" w:type="dxa"/>
            <w:tcBorders>
              <w:top w:val="single" w:sz="6" w:space="0" w:color="auto"/>
              <w:bottom w:val="single" w:sz="18" w:space="0" w:color="auto"/>
            </w:tcBorders>
            <w:shd w:val="clear" w:color="auto" w:fill="auto"/>
            <w:noWrap/>
            <w:vAlign w:val="center"/>
          </w:tcPr>
          <w:p w:rsidR="00C86FFF" w:rsidRPr="002B3011" w:rsidRDefault="00C86FFF" w:rsidP="00C86FFF">
            <w:pPr>
              <w:spacing w:after="0" w:line="240" w:lineRule="auto"/>
              <w:jc w:val="center"/>
              <w:rPr>
                <w:rFonts w:eastAsia="Times New Roman" w:cstheme="minorHAnsi"/>
                <w:sz w:val="20"/>
                <w:szCs w:val="20"/>
                <w:lang w:eastAsia="tr-TR"/>
              </w:rPr>
            </w:pPr>
            <w:r w:rsidRPr="002B3011">
              <w:rPr>
                <w:rFonts w:eastAsia="Times New Roman" w:cstheme="minorHAnsi"/>
                <w:sz w:val="20"/>
                <w:szCs w:val="20"/>
                <w:lang w:eastAsia="tr-TR"/>
              </w:rPr>
              <w:t>***********</w:t>
            </w:r>
          </w:p>
        </w:tc>
        <w:tc>
          <w:tcPr>
            <w:tcW w:w="2014" w:type="dxa"/>
            <w:tcBorders>
              <w:top w:val="single" w:sz="6" w:space="0" w:color="auto"/>
              <w:bottom w:val="single" w:sz="18" w:space="0" w:color="auto"/>
            </w:tcBorders>
            <w:shd w:val="clear" w:color="auto" w:fill="auto"/>
            <w:noWrap/>
            <w:vAlign w:val="center"/>
          </w:tcPr>
          <w:p w:rsidR="00C86FFF" w:rsidRPr="002B3011" w:rsidRDefault="00C86FFF" w:rsidP="00C86FFF">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J********</w:t>
            </w:r>
          </w:p>
        </w:tc>
        <w:tc>
          <w:tcPr>
            <w:tcW w:w="1851" w:type="dxa"/>
            <w:tcBorders>
              <w:top w:val="single" w:sz="6" w:space="0" w:color="auto"/>
              <w:bottom w:val="single" w:sz="18" w:space="0" w:color="auto"/>
            </w:tcBorders>
            <w:shd w:val="clear" w:color="auto" w:fill="auto"/>
            <w:noWrap/>
            <w:vAlign w:val="center"/>
          </w:tcPr>
          <w:p w:rsidR="00C86FFF" w:rsidRPr="002B3011" w:rsidRDefault="00C86FFF" w:rsidP="00C86FFF">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Y************</w:t>
            </w:r>
          </w:p>
        </w:tc>
        <w:tc>
          <w:tcPr>
            <w:tcW w:w="2543" w:type="dxa"/>
            <w:tcBorders>
              <w:top w:val="single" w:sz="6" w:space="0" w:color="auto"/>
              <w:bottom w:val="single" w:sz="18" w:space="0" w:color="auto"/>
            </w:tcBorders>
            <w:shd w:val="clear" w:color="auto" w:fill="auto"/>
            <w:noWrap/>
            <w:vAlign w:val="center"/>
          </w:tcPr>
          <w:p w:rsidR="00C86FFF" w:rsidRPr="002B3011" w:rsidRDefault="00C86FFF" w:rsidP="00C86FFF">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Diş Hekimliği Fakültesi</w:t>
            </w:r>
          </w:p>
        </w:tc>
        <w:tc>
          <w:tcPr>
            <w:tcW w:w="2693" w:type="dxa"/>
            <w:tcBorders>
              <w:top w:val="single" w:sz="6" w:space="0" w:color="auto"/>
              <w:bottom w:val="single" w:sz="18" w:space="0" w:color="auto"/>
            </w:tcBorders>
            <w:shd w:val="clear" w:color="auto" w:fill="auto"/>
            <w:noWrap/>
            <w:vAlign w:val="center"/>
          </w:tcPr>
          <w:p w:rsidR="00C86FFF" w:rsidRPr="002B3011" w:rsidRDefault="00C86FFF" w:rsidP="00C86FFF">
            <w:pPr>
              <w:spacing w:after="0" w:line="240" w:lineRule="auto"/>
              <w:rPr>
                <w:rFonts w:eastAsia="Times New Roman" w:cstheme="minorHAnsi"/>
                <w:sz w:val="20"/>
                <w:szCs w:val="20"/>
                <w:lang w:eastAsia="tr-TR"/>
              </w:rPr>
            </w:pPr>
            <w:r w:rsidRPr="002B3011">
              <w:rPr>
                <w:rFonts w:eastAsia="Times New Roman" w:cstheme="minorHAnsi"/>
                <w:sz w:val="20"/>
                <w:szCs w:val="20"/>
                <w:lang w:eastAsia="tr-TR"/>
              </w:rPr>
              <w:t>Diş Hekimliği Programı</w:t>
            </w:r>
          </w:p>
        </w:tc>
        <w:tc>
          <w:tcPr>
            <w:tcW w:w="601" w:type="dxa"/>
            <w:tcBorders>
              <w:top w:val="single" w:sz="6" w:space="0" w:color="auto"/>
              <w:bottom w:val="single" w:sz="18" w:space="0" w:color="auto"/>
            </w:tcBorders>
            <w:shd w:val="clear" w:color="auto" w:fill="auto"/>
            <w:noWrap/>
            <w:vAlign w:val="center"/>
          </w:tcPr>
          <w:p w:rsidR="00C86FFF" w:rsidRPr="002B3011" w:rsidRDefault="00695471" w:rsidP="00C86FFF">
            <w:pPr>
              <w:spacing w:after="0" w:line="240" w:lineRule="auto"/>
              <w:jc w:val="center"/>
              <w:rPr>
                <w:rFonts w:eastAsia="Times New Roman" w:cstheme="minorHAnsi"/>
                <w:sz w:val="20"/>
                <w:szCs w:val="20"/>
                <w:lang w:eastAsia="tr-TR"/>
              </w:rPr>
            </w:pPr>
            <w:r>
              <w:rPr>
                <w:rFonts w:eastAsia="Times New Roman" w:cstheme="minorHAnsi"/>
                <w:sz w:val="20"/>
                <w:szCs w:val="20"/>
                <w:lang w:eastAsia="tr-TR"/>
              </w:rPr>
              <w:t>-</w:t>
            </w:r>
            <w:bookmarkStart w:id="0" w:name="_GoBack"/>
            <w:bookmarkEnd w:id="0"/>
          </w:p>
        </w:tc>
        <w:tc>
          <w:tcPr>
            <w:tcW w:w="1721" w:type="dxa"/>
            <w:tcBorders>
              <w:top w:val="single" w:sz="6" w:space="0" w:color="auto"/>
              <w:bottom w:val="single" w:sz="18" w:space="0" w:color="auto"/>
            </w:tcBorders>
            <w:shd w:val="clear" w:color="auto" w:fill="auto"/>
            <w:noWrap/>
            <w:vAlign w:val="center"/>
          </w:tcPr>
          <w:p w:rsidR="00C86FFF" w:rsidRPr="002B3011" w:rsidRDefault="00C86FFF" w:rsidP="00C86FFF">
            <w:pPr>
              <w:spacing w:after="0" w:line="240" w:lineRule="auto"/>
              <w:jc w:val="center"/>
              <w:rPr>
                <w:rFonts w:eastAsia="Times New Roman" w:cstheme="minorHAnsi"/>
                <w:sz w:val="20"/>
                <w:szCs w:val="20"/>
                <w:lang w:eastAsia="tr-TR"/>
              </w:rPr>
            </w:pPr>
            <w:r w:rsidRPr="002B3011">
              <w:rPr>
                <w:rFonts w:eastAsia="Times New Roman" w:cstheme="minorHAnsi"/>
                <w:sz w:val="20"/>
                <w:szCs w:val="20"/>
                <w:lang w:eastAsia="tr-TR"/>
              </w:rPr>
              <w:t>RED</w:t>
            </w:r>
          </w:p>
        </w:tc>
        <w:tc>
          <w:tcPr>
            <w:tcW w:w="3407" w:type="dxa"/>
            <w:tcBorders>
              <w:top w:val="single" w:sz="6" w:space="0" w:color="auto"/>
              <w:bottom w:val="single" w:sz="18" w:space="0" w:color="auto"/>
            </w:tcBorders>
          </w:tcPr>
          <w:p w:rsidR="00C86FFF" w:rsidRPr="002B3011" w:rsidRDefault="00C86FFF" w:rsidP="00C86FFF">
            <w:pPr>
              <w:widowControl w:val="0"/>
              <w:numPr>
                <w:ilvl w:val="0"/>
                <w:numId w:val="1"/>
              </w:numPr>
              <w:autoSpaceDE w:val="0"/>
              <w:autoSpaceDN w:val="0"/>
              <w:adjustRightInd w:val="0"/>
              <w:spacing w:after="0" w:line="240" w:lineRule="auto"/>
              <w:jc w:val="both"/>
              <w:rPr>
                <w:rFonts w:cstheme="minorHAnsi"/>
                <w:sz w:val="20"/>
                <w:szCs w:val="20"/>
              </w:rPr>
            </w:pPr>
            <w:r w:rsidRPr="002B3011">
              <w:rPr>
                <w:rFonts w:cstheme="minorHAnsi"/>
                <w:color w:val="000000"/>
                <w:sz w:val="20"/>
                <w:szCs w:val="20"/>
                <w:shd w:val="clear" w:color="auto" w:fill="FFFFFF"/>
              </w:rPr>
              <w:t>Fakültemizde yabancı uyruklu kontenjanı olmadığından</w:t>
            </w:r>
          </w:p>
        </w:tc>
      </w:tr>
    </w:tbl>
    <w:p w:rsidR="000F1DDF" w:rsidRPr="002B3011" w:rsidRDefault="000F1DDF" w:rsidP="000F1DDF">
      <w:pPr>
        <w:spacing w:after="0" w:line="240" w:lineRule="auto"/>
        <w:ind w:firstLine="426"/>
        <w:jc w:val="both"/>
        <w:rPr>
          <w:rFonts w:cstheme="minorHAnsi"/>
          <w:b/>
          <w:color w:val="FF0000"/>
          <w:sz w:val="20"/>
          <w:szCs w:val="20"/>
        </w:rPr>
      </w:pPr>
    </w:p>
    <w:p w:rsidR="000F1DDF" w:rsidRPr="002B3011" w:rsidRDefault="000F1DDF" w:rsidP="000F1DDF">
      <w:pPr>
        <w:spacing w:after="0" w:line="240" w:lineRule="auto"/>
        <w:ind w:firstLine="426"/>
        <w:jc w:val="both"/>
        <w:rPr>
          <w:rFonts w:cstheme="minorHAnsi"/>
          <w:b/>
          <w:sz w:val="20"/>
          <w:szCs w:val="20"/>
        </w:rPr>
      </w:pPr>
      <w:r w:rsidRPr="002B3011">
        <w:rPr>
          <w:rFonts w:cstheme="minorHAnsi"/>
          <w:b/>
          <w:color w:val="FF0000"/>
          <w:sz w:val="20"/>
          <w:szCs w:val="20"/>
        </w:rPr>
        <w:t>*</w:t>
      </w:r>
      <w:r w:rsidRPr="002B3011">
        <w:rPr>
          <w:rFonts w:cstheme="minorHAnsi"/>
          <w:b/>
          <w:sz w:val="20"/>
          <w:szCs w:val="20"/>
        </w:rPr>
        <w:t xml:space="preserve"> Kabul edilen başvurular için açıklamalar: </w:t>
      </w:r>
    </w:p>
    <w:p w:rsidR="000F1DDF" w:rsidRPr="002B3011" w:rsidRDefault="000F1DDF" w:rsidP="000F1DDF">
      <w:pPr>
        <w:spacing w:after="0" w:line="240" w:lineRule="auto"/>
        <w:ind w:firstLine="426"/>
        <w:jc w:val="both"/>
        <w:rPr>
          <w:rFonts w:cstheme="minorHAnsi"/>
          <w:sz w:val="20"/>
          <w:szCs w:val="20"/>
        </w:rPr>
      </w:pPr>
      <w:r w:rsidRPr="002B3011">
        <w:rPr>
          <w:rFonts w:cstheme="minorHAnsi"/>
          <w:sz w:val="20"/>
          <w:szCs w:val="20"/>
        </w:rPr>
        <w:t xml:space="preserve">1- Programlara asil olarak kabul edilen adaylar 21-22 Nisan 2022 tarihlerinde, yedek olarak kabul edilen adaylarda (asıl olarak kabul edilen adayların kayıt yaptırmaması halinde) 25 Nisan 2022 tarihinde kayıt yaptırmamaları halinde adaylar kayıt haklarından vazgeçmiş sayılacaklar ve bu adayların Üniversitemizle herhangi bir ilişikleri kalmayacaktır. </w:t>
      </w:r>
    </w:p>
    <w:p w:rsidR="000F1DDF" w:rsidRPr="002B3011" w:rsidRDefault="000F1DDF" w:rsidP="000F1DDF">
      <w:pPr>
        <w:spacing w:after="0" w:line="240" w:lineRule="auto"/>
        <w:ind w:firstLine="426"/>
        <w:jc w:val="both"/>
        <w:rPr>
          <w:rFonts w:cstheme="minorHAnsi"/>
          <w:sz w:val="20"/>
          <w:szCs w:val="20"/>
        </w:rPr>
      </w:pPr>
      <w:r w:rsidRPr="002B3011">
        <w:rPr>
          <w:rFonts w:cstheme="minorHAnsi"/>
          <w:sz w:val="20"/>
          <w:szCs w:val="20"/>
        </w:rPr>
        <w:t>2- Dekanlık tarafından belirlenecek ve ilan edilecek tarih/</w:t>
      </w:r>
      <w:proofErr w:type="spellStart"/>
      <w:r w:rsidRPr="002B3011">
        <w:rPr>
          <w:rFonts w:cstheme="minorHAnsi"/>
          <w:sz w:val="20"/>
          <w:szCs w:val="20"/>
        </w:rPr>
        <w:t>lerde</w:t>
      </w:r>
      <w:proofErr w:type="spellEnd"/>
      <w:r w:rsidRPr="002B3011">
        <w:rPr>
          <w:rFonts w:cstheme="minorHAnsi"/>
          <w:sz w:val="20"/>
          <w:szCs w:val="20"/>
        </w:rPr>
        <w:t xml:space="preserve"> meslek icrasına ilişkin sınav yapılacak ve bu sınav sonucuna göre öğrencinin intibak ettirileceği sınıf belirlenecektir. Bu sınavlara girmeyen öğrencilerin yapılmış olsa bile kayıt işlemleri iptal edilecektir.</w:t>
      </w:r>
    </w:p>
    <w:p w:rsidR="000F1DDF" w:rsidRPr="002B3011" w:rsidRDefault="000F1DDF" w:rsidP="000F1DDF">
      <w:pPr>
        <w:spacing w:after="0" w:line="240" w:lineRule="auto"/>
        <w:ind w:firstLine="426"/>
        <w:jc w:val="both"/>
        <w:rPr>
          <w:rFonts w:cstheme="minorHAnsi"/>
          <w:sz w:val="20"/>
          <w:szCs w:val="20"/>
        </w:rPr>
      </w:pPr>
      <w:r w:rsidRPr="002B3011">
        <w:rPr>
          <w:rFonts w:cstheme="minorHAnsi"/>
          <w:sz w:val="20"/>
          <w:szCs w:val="20"/>
        </w:rPr>
        <w:t>3- Programlara kayıt hakkı kazanan ve kesin kayıt yaptıran öğrenciler eğitim-öğretimlerine 2022-2023 eğitim-öğretim yılında başlayacaklardır.</w:t>
      </w:r>
    </w:p>
    <w:p w:rsidR="000F1DDF" w:rsidRPr="002B3011" w:rsidRDefault="000F1DDF" w:rsidP="000F1DDF">
      <w:pPr>
        <w:spacing w:after="0" w:line="240" w:lineRule="auto"/>
        <w:ind w:firstLine="426"/>
        <w:jc w:val="both"/>
        <w:rPr>
          <w:rFonts w:cstheme="minorHAnsi"/>
          <w:sz w:val="20"/>
          <w:szCs w:val="20"/>
        </w:rPr>
      </w:pPr>
      <w:r w:rsidRPr="002B3011">
        <w:rPr>
          <w:rFonts w:cstheme="minorHAnsi"/>
          <w:bCs/>
          <w:sz w:val="20"/>
          <w:szCs w:val="20"/>
        </w:rPr>
        <w:t xml:space="preserve">4- </w:t>
      </w:r>
      <w:r w:rsidRPr="002B3011">
        <w:rPr>
          <w:rFonts w:cstheme="minorHAnsi"/>
          <w:sz w:val="20"/>
          <w:szCs w:val="20"/>
        </w:rPr>
        <w:t>Öğrencilerin, yatay geçiş başvuruları ve kayıtları sırasında ibraz etmeleri gereken, ancak olağanüstü şartlar nedeniyle ibraz edilemeyen ve ilgililerin öğrenciliğini kanıtlayan belgeleri (öğrenci belgesi, transkript belgesi,</w:t>
      </w:r>
      <w:r w:rsidR="007A7F3B" w:rsidRPr="002B3011">
        <w:rPr>
          <w:rFonts w:cstheme="minorHAnsi"/>
          <w:sz w:val="20"/>
          <w:szCs w:val="20"/>
        </w:rPr>
        <w:t xml:space="preserve"> </w:t>
      </w:r>
      <w:proofErr w:type="spellStart"/>
      <w:r w:rsidRPr="002B3011">
        <w:rPr>
          <w:rFonts w:cstheme="minorHAnsi"/>
          <w:sz w:val="20"/>
          <w:szCs w:val="20"/>
        </w:rPr>
        <w:t>v</w:t>
      </w:r>
      <w:r w:rsidR="007A7F3B" w:rsidRPr="002B3011">
        <w:rPr>
          <w:rFonts w:cstheme="minorHAnsi"/>
          <w:sz w:val="20"/>
          <w:szCs w:val="20"/>
        </w:rPr>
        <w:t>.</w:t>
      </w:r>
      <w:r w:rsidRPr="002B3011">
        <w:rPr>
          <w:rFonts w:cstheme="minorHAnsi"/>
          <w:sz w:val="20"/>
          <w:szCs w:val="20"/>
        </w:rPr>
        <w:t>s</w:t>
      </w:r>
      <w:proofErr w:type="spellEnd"/>
      <w:r w:rsidRPr="002B3011">
        <w:rPr>
          <w:rFonts w:cstheme="minorHAnsi"/>
          <w:sz w:val="20"/>
          <w:szCs w:val="20"/>
        </w:rPr>
        <w:t>.) 2022-2023 eğitim-öğretim yılı sonuna kadar teslim etmeleri gerekmektedir. Olağanüstü şartların devam etmesi durumunda bu sürenin uzatılmasında karar alma yetkisi Üniversite Senatosuna aittir.</w:t>
      </w:r>
    </w:p>
    <w:p w:rsidR="000F1DDF" w:rsidRPr="002B3011" w:rsidRDefault="000F1DDF" w:rsidP="000F1DDF">
      <w:pPr>
        <w:spacing w:after="0" w:line="240" w:lineRule="auto"/>
        <w:ind w:firstLine="426"/>
        <w:jc w:val="both"/>
        <w:rPr>
          <w:rFonts w:cstheme="minorHAnsi"/>
          <w:sz w:val="20"/>
          <w:szCs w:val="20"/>
        </w:rPr>
      </w:pPr>
      <w:r w:rsidRPr="002B3011">
        <w:rPr>
          <w:rFonts w:cstheme="minorHAnsi"/>
          <w:sz w:val="20"/>
          <w:szCs w:val="20"/>
        </w:rPr>
        <w:t>5- Yatay geçiş yoluyla kayıt yaptırdığı programdan mezuniyet hakkı elde eden öğrencilerden belge eksiği bulunanlar için bu eksiklikleri tamamlanıncaya kadar mezuniyet işlemleri yapılmaz. Belgelerin tamamlanamaması halinde öğrencinin talebi üzerine, programda geçirdiği süre özel öğrencilik statüsünden sayılmak şartı ile kendisine bu uygulama esaslarında özel öğrencilik konusunda yer alan hükümler uygulanır. </w:t>
      </w:r>
    </w:p>
    <w:p w:rsidR="00406C84" w:rsidRPr="002B3011" w:rsidRDefault="00406C84">
      <w:pPr>
        <w:rPr>
          <w:rFonts w:cstheme="minorHAnsi"/>
          <w:sz w:val="20"/>
          <w:szCs w:val="20"/>
        </w:rPr>
      </w:pPr>
    </w:p>
    <w:sectPr w:rsidR="00406C84" w:rsidRPr="002B3011" w:rsidSect="002B3011">
      <w:pgSz w:w="16838" w:h="11906" w:orient="landscape"/>
      <w:pgMar w:top="289" w:right="454" w:bottom="28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E05C4"/>
    <w:multiLevelType w:val="hybridMultilevel"/>
    <w:tmpl w:val="F5FA2332"/>
    <w:lvl w:ilvl="0" w:tplc="121CFE5E">
      <w:start w:val="1"/>
      <w:numFmt w:val="lowerLetter"/>
      <w:lvlText w:val="%1)"/>
      <w:lvlJc w:val="left"/>
      <w:pPr>
        <w:ind w:left="76" w:hanging="360"/>
      </w:pPr>
      <w:rPr>
        <w:rFonts w:hint="default"/>
        <w:b/>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DF"/>
    <w:rsid w:val="000F1DDF"/>
    <w:rsid w:val="002B3011"/>
    <w:rsid w:val="00406C84"/>
    <w:rsid w:val="004901E9"/>
    <w:rsid w:val="004B6B8F"/>
    <w:rsid w:val="00695471"/>
    <w:rsid w:val="00732AA7"/>
    <w:rsid w:val="00740517"/>
    <w:rsid w:val="007A7F3B"/>
    <w:rsid w:val="00873512"/>
    <w:rsid w:val="00B34BB7"/>
    <w:rsid w:val="00C86FFF"/>
    <w:rsid w:val="00D17998"/>
    <w:rsid w:val="00F04F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37F1"/>
  <w15:chartTrackingRefBased/>
  <w15:docId w15:val="{5B42CB5F-F4DE-408A-A5C5-3AED9872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DD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C86F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454</Words>
  <Characters>2590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atauni_ogr_metinsaygili</dc:creator>
  <cp:keywords/>
  <dc:description/>
  <cp:lastModifiedBy>Mustafa KOCA</cp:lastModifiedBy>
  <cp:revision>9</cp:revision>
  <dcterms:created xsi:type="dcterms:W3CDTF">2022-04-19T08:10:00Z</dcterms:created>
  <dcterms:modified xsi:type="dcterms:W3CDTF">2022-04-21T07:11:00Z</dcterms:modified>
</cp:coreProperties>
</file>