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5" w:rsidRPr="005917C9" w:rsidRDefault="005917C9" w:rsidP="00591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17C9">
        <w:rPr>
          <w:rFonts w:ascii="Times New Roman" w:hAnsi="Times New Roman" w:cs="Times New Roman"/>
          <w:b/>
          <w:sz w:val="24"/>
          <w:szCs w:val="24"/>
        </w:rPr>
        <w:t>ATATÜRK ÜNİVERSİTESİ SAĞLIK BİLİMLERİ FAKÜLTESİ EBELİK BÖLÜMÜ EBELİK ESASLARI UYGULAMA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2"/>
        <w:gridCol w:w="1150"/>
        <w:gridCol w:w="1563"/>
        <w:gridCol w:w="1017"/>
      </w:tblGrid>
      <w:tr w:rsidR="005917C9" w:rsidRPr="005917C9" w:rsidTr="00D56B11">
        <w:tc>
          <w:tcPr>
            <w:tcW w:w="0" w:type="auto"/>
            <w:gridSpan w:val="4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Adı Soyadı: </w:t>
            </w:r>
          </w:p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Numarası: </w:t>
            </w:r>
          </w:p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>Hastane/Klinik Adı:</w:t>
            </w: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62E56"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>ECERİLER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>Başarısız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>Geliştirilmeli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5917C9" w:rsidRPr="005917C9" w:rsidTr="00DD7167">
        <w:tc>
          <w:tcPr>
            <w:tcW w:w="0" w:type="auto"/>
            <w:gridSpan w:val="4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PROFESYONEL DAVRANIŞLAR </w:t>
            </w: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Uygulamaya devam etme ve çalışma saatlerine uyma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Kişisel görü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nüm ve üniforma düzeni 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Etkili iletişim tekniklerini kullanma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070CFA">
        <w:tc>
          <w:tcPr>
            <w:tcW w:w="0" w:type="auto"/>
            <w:gridSpan w:val="4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917C9">
              <w:rPr>
                <w:rFonts w:ascii="Times New Roman" w:hAnsi="Times New Roman" w:cs="Times New Roman"/>
                <w:b/>
                <w:sz w:val="24"/>
                <w:szCs w:val="24"/>
              </w:rPr>
              <w:t>ÜVENLİ ÇEVRENİN SAĞLANMASI ve SÜRDÜRÜLMESİ</w:t>
            </w: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Kapalı yatak yapımı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yatak yapımı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 el yıkama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 alan hazırlama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Steril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ldiven giyme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İzolasyon önl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emleri uygulanan bireyin bakımı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Bone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maskenin giyilmesi/çıkarılması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 çevrenin sağlanması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C9">
              <w:rPr>
                <w:rFonts w:ascii="Times New Roman" w:hAnsi="Times New Roman" w:cs="Times New Roman"/>
                <w:sz w:val="24"/>
                <w:szCs w:val="24"/>
              </w:rPr>
              <w:t>Düşmenin önlenmesi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5917C9" w:rsidRDefault="00FB0B5D" w:rsidP="0059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5D">
              <w:rPr>
                <w:rFonts w:ascii="Times New Roman" w:hAnsi="Times New Roman" w:cs="Times New Roman"/>
                <w:sz w:val="24"/>
                <w:szCs w:val="24"/>
              </w:rPr>
              <w:t>Uykuya yardımcı uygulamalar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E23A41">
        <w:tc>
          <w:tcPr>
            <w:tcW w:w="0" w:type="auto"/>
            <w:gridSpan w:val="4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b/>
                <w:sz w:val="24"/>
                <w:szCs w:val="24"/>
              </w:rPr>
              <w:t>YAŞAM BULGULARI</w:t>
            </w:r>
          </w:p>
        </w:tc>
      </w:tr>
      <w:tr w:rsidR="00F4387B" w:rsidRPr="005917C9" w:rsidTr="005917C9">
        <w:tc>
          <w:tcPr>
            <w:tcW w:w="0" w:type="auto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Solunum sayısının öl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çülmesi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Beden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ısısının timpanik yoldan ölçümü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Beden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ısısının aksiller yoldan ölçümü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Beden ısısının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rektal veya oral yoldan ölçümü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Apikal nabzın değerlendirilmesi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Radyal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bzın değerlendirilmesi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terial kan basıncının ölçülmesi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F21992">
        <w:tc>
          <w:tcPr>
            <w:tcW w:w="0" w:type="auto"/>
            <w:gridSpan w:val="4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F4387B">
              <w:rPr>
                <w:rFonts w:ascii="Times New Roman" w:hAnsi="Times New Roman" w:cs="Times New Roman"/>
                <w:b/>
                <w:sz w:val="24"/>
                <w:szCs w:val="24"/>
              </w:rPr>
              <w:t>LAÇ UYGULAMALARI</w:t>
            </w: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İlaç kartı hazırlama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kart hazırlama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ilaçları uygulama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Ampul /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lakonda ilaç hazırlama ve çekme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 flakondan ilaç karıştırma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Intradermal / deri içi enjeksiyon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Subkutan /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 altı enjeksiyon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mramüsküler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kas içi enjeksiyon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İntrakütan ilaç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İntravenöz infüzyona başlama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İntravenöz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solüsyon akışının düzenlenmesi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İntra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venöz solüsyunun değiştirilmesi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İnrra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venöz pansumanın değiştirilmesi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İnfüzyon portu / santral venöz kateterden kan </w:t>
            </w:r>
          </w:p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örneği almajnfiizyon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Intravenöz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solüsyon içine ilaç ilave etme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Intravenöz (iv) bolus ya da puşe ile ilaç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İnfüzyon setini değiştirme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Intravenöz infüzyon sonlandırma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Periferik venöz kan alma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zogastrik tüp ile ilaç uygulama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Kulağa ilaç uygulama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Buruna ilaç uygulama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Inhaler ilaç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Rektal süpozituvar uygulaması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Oral ve parenteral tedavide kullanılan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laç/malzemelerin güvenliği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27C65">
        <w:tc>
          <w:tcPr>
            <w:tcW w:w="0" w:type="auto"/>
            <w:gridSpan w:val="4"/>
          </w:tcPr>
          <w:p w:rsidR="005917C9" w:rsidRPr="005917C9" w:rsidRDefault="005917C9" w:rsidP="0059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 BAKIMI</w:t>
            </w:r>
          </w:p>
        </w:tc>
      </w:tr>
      <w:tr w:rsidR="005917C9" w:rsidRPr="005917C9" w:rsidTr="005917C9">
        <w:tc>
          <w:tcPr>
            <w:tcW w:w="0" w:type="auto"/>
          </w:tcPr>
          <w:p w:rsidR="005917C9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Basınç yarasını tanılama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C9" w:rsidRPr="005917C9" w:rsidTr="005917C9">
        <w:tc>
          <w:tcPr>
            <w:tcW w:w="0" w:type="auto"/>
          </w:tcPr>
          <w:p w:rsidR="005917C9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Basınç yarasını önleyici destek malzemesi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yerleştirme</w:t>
            </w: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17C9" w:rsidRPr="005917C9" w:rsidRDefault="005917C9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Basınçlı pansumana uygulama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Nemli pansuman uygulama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Transparan-hidrokolloid-hidrojel pansuman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Elastik bandaj uygulama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2B5A19">
        <w:tc>
          <w:tcPr>
            <w:tcW w:w="0" w:type="auto"/>
            <w:gridSpan w:val="4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b/>
                <w:sz w:val="24"/>
                <w:szCs w:val="24"/>
              </w:rPr>
              <w:t>HAREKET GEREKSİNİMİ</w:t>
            </w: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Vücut mekaniğini kullanma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kaldırma tekniklerini kullanma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Bireyi taşıma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Bireyi yatak içinde hareket ettirme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pozisyon verme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Eklem açıklığı hareketleri egzersizlerini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İzometrik egzersizleri uygulama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5917C9">
        <w:tc>
          <w:tcPr>
            <w:tcW w:w="0" w:type="auto"/>
          </w:tcPr>
          <w:p w:rsidR="00F4387B" w:rsidRPr="00F4387B" w:rsidRDefault="00F4387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Bireyi ayağa kaldırma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7B" w:rsidRPr="005917C9" w:rsidTr="00705E4C">
        <w:tc>
          <w:tcPr>
            <w:tcW w:w="0" w:type="auto"/>
            <w:gridSpan w:val="4"/>
          </w:tcPr>
          <w:p w:rsidR="00F4387B" w:rsidRPr="005917C9" w:rsidRDefault="00F4387B" w:rsidP="00F4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b/>
                <w:sz w:val="24"/>
                <w:szCs w:val="24"/>
              </w:rPr>
              <w:t>BİREYSEL HİJYEN GEREKSİNİMİ</w:t>
            </w:r>
          </w:p>
        </w:tc>
      </w:tr>
      <w:tr w:rsidR="00F4387B" w:rsidRPr="005917C9" w:rsidTr="005917C9">
        <w:tc>
          <w:tcPr>
            <w:tcW w:w="0" w:type="auto"/>
          </w:tcPr>
          <w:p w:rsidR="00F4387B" w:rsidRPr="00FB0B5D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Bireyin tanılanması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tanılaması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Saç ve saçlı deriyi tanılama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Tırnak tamlaması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Basınç yaraları riskinin tanılanması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önlenmesi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Basınç yaralarının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Sabah-akşam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Sırt masajı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fırçalama ve diş ipi uygulama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Protez dişlerin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ağız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Saç tarama ve fırçalama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Yatağa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ğımlı hastaya baş banyosu verme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 ve tırnak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Banyo yaptırma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Perine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244E3">
        <w:tc>
          <w:tcPr>
            <w:tcW w:w="0" w:type="auto"/>
            <w:gridSpan w:val="4"/>
          </w:tcPr>
          <w:p w:rsidR="00662E56" w:rsidRPr="005917C9" w:rsidRDefault="00662E56" w:rsidP="0066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BESLENME GEREKSİNİMİ </w:t>
            </w:r>
          </w:p>
        </w:tc>
      </w:tr>
      <w:tr w:rsidR="00F4387B" w:rsidRPr="005917C9" w:rsidTr="005917C9">
        <w:tc>
          <w:tcPr>
            <w:tcW w:w="0" w:type="auto"/>
          </w:tcPr>
          <w:p w:rsidR="00F4387B" w:rsidRPr="00FB0B5D" w:rsidRDefault="00F4387B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Ağız</w:t>
            </w:r>
            <w:r w:rsidR="00FB0B5D">
              <w:rPr>
                <w:rFonts w:ascii="Times New Roman" w:hAnsi="Times New Roman" w:cs="Times New Roman"/>
                <w:sz w:val="24"/>
                <w:szCs w:val="24"/>
              </w:rPr>
              <w:t>dan beslenen bireye yardım etme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Geniş / dar lümenli nazogastrik veya orogastrik besl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 tüpü ile bireyi entübe etme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Nazogastrik /orogastrik beslenme tüpünün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yerleştiği yeri kontrol etme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Nazogastrik tüp ile enteral beslenmenin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sağlanması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Gastros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 tüpü ile enteral beslenmenin </w:t>
            </w: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ğlanması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Nazoga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strik / orogastrik tüpü çıkarma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parenteral beslenen bireyin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Santral venöz kateter yolu ile beslenen bireyin bakımı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633A41">
        <w:tc>
          <w:tcPr>
            <w:tcW w:w="0" w:type="auto"/>
            <w:gridSpan w:val="4"/>
          </w:tcPr>
          <w:p w:rsidR="00662E56" w:rsidRPr="005917C9" w:rsidRDefault="00662E56" w:rsidP="0066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b/>
                <w:sz w:val="24"/>
                <w:szCs w:val="24"/>
              </w:rPr>
              <w:t>SOLUNUM GEREKSİNİMİ</w:t>
            </w:r>
          </w:p>
        </w:tc>
      </w:tr>
      <w:tr w:rsidR="00F4387B" w:rsidRPr="005917C9" w:rsidTr="005917C9">
        <w:tc>
          <w:tcPr>
            <w:tcW w:w="0" w:type="auto"/>
          </w:tcPr>
          <w:p w:rsidR="00F4387B" w:rsidRPr="00FB0B5D" w:rsidRDefault="00FB0B5D" w:rsidP="00F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Solunum tanılaması</w:t>
            </w: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387B" w:rsidRPr="005917C9" w:rsidRDefault="00F4387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 xml:space="preserve">Nazal kanül ve nazal kateter ile oksijen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F4387B" w:rsidRDefault="00FB0B5D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B">
              <w:rPr>
                <w:rFonts w:ascii="Times New Roman" w:hAnsi="Times New Roman" w:cs="Times New Roman"/>
                <w:sz w:val="24"/>
                <w:szCs w:val="24"/>
              </w:rPr>
              <w:t>Oksijen maskesi ile oksijen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B4B" w:rsidRPr="005917C9" w:rsidTr="005917C9">
        <w:tc>
          <w:tcPr>
            <w:tcW w:w="0" w:type="auto"/>
          </w:tcPr>
          <w:p w:rsidR="00196B4B" w:rsidRPr="00F4387B" w:rsidRDefault="00662E56" w:rsidP="0066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Oksijen satürasyonu ölçümü</w:t>
            </w: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 xml:space="preserve">Göğüs fizyoterapisi uygulama (perküsyon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vibrasyon)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196B4B" w:rsidRDefault="00FB0B5D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 hava yolu uygulaması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196B4B" w:rsidRDefault="00FB0B5D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Suni hava yolu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olana bireyde oksijen tedavisi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196B4B" w:rsidRDefault="00FB0B5D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 xml:space="preserve">Endoterakeal ya da trakeostomi tüp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aspirasyonu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196B4B" w:rsidRDefault="00FB0B5D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Balgam örneği alma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82F64">
        <w:tc>
          <w:tcPr>
            <w:tcW w:w="0" w:type="auto"/>
            <w:gridSpan w:val="4"/>
          </w:tcPr>
          <w:p w:rsidR="00662E56" w:rsidRPr="005917C9" w:rsidRDefault="00662E56" w:rsidP="0066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b/>
                <w:sz w:val="24"/>
                <w:szCs w:val="24"/>
              </w:rPr>
              <w:t>BOŞALTIM GEREKSİNİMİ</w:t>
            </w:r>
          </w:p>
        </w:tc>
      </w:tr>
      <w:tr w:rsidR="00196B4B" w:rsidRPr="005917C9" w:rsidTr="005917C9">
        <w:tc>
          <w:tcPr>
            <w:tcW w:w="0" w:type="auto"/>
          </w:tcPr>
          <w:p w:rsidR="00196B4B" w:rsidRPr="00F4387B" w:rsidRDefault="00662E56" w:rsidP="0066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Boşaltım tanılaması</w:t>
            </w: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 xml:space="preserve">Ördek / sürgü kullanımında bireye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yardımcı olma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İdrar örneği alma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 xml:space="preserve">Ona idrar örneği (midstream / temiz)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saatlik idrar örneği toplama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Kalıcı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geçici kateter uygulaması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Steril idrar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rneği (kalıcı kateter ile) alma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Foley kateter bakımı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 xml:space="preserve">Kendi kendine mesane kateterizasyonu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Mesane irrigasyonu uygulaması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Mesane kateterinin çıkarılması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Kondom katater uygulaması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Dışkı örneği alma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Rektal tüp uygulaması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Dışkı tıkanıklığını giderme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Lavman uygulaması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Aldığı çıkardığı takibi ve uygulaması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974928">
        <w:tc>
          <w:tcPr>
            <w:tcW w:w="0" w:type="auto"/>
            <w:gridSpan w:val="4"/>
          </w:tcPr>
          <w:p w:rsidR="00662E56" w:rsidRPr="005917C9" w:rsidRDefault="00662E56" w:rsidP="0066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56">
              <w:rPr>
                <w:rFonts w:ascii="Times New Roman" w:hAnsi="Times New Roman" w:cs="Times New Roman"/>
                <w:b/>
                <w:sz w:val="24"/>
                <w:szCs w:val="24"/>
              </w:rPr>
              <w:t>SOĞUK ve SICAK UYGULAMALAR</w:t>
            </w:r>
          </w:p>
        </w:tc>
      </w:tr>
      <w:tr w:rsidR="00196B4B" w:rsidRPr="005917C9" w:rsidTr="005917C9">
        <w:tc>
          <w:tcPr>
            <w:tcW w:w="0" w:type="auto"/>
          </w:tcPr>
          <w:p w:rsidR="00196B4B" w:rsidRPr="00F4387B" w:rsidRDefault="00196B4B" w:rsidP="0066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Yaş-sıc</w:t>
            </w:r>
            <w:r w:rsidR="00662E56">
              <w:rPr>
                <w:rFonts w:ascii="Times New Roman" w:hAnsi="Times New Roman" w:cs="Times New Roman"/>
                <w:sz w:val="24"/>
                <w:szCs w:val="24"/>
              </w:rPr>
              <w:t>ak kompres uygulama (açık yara)</w:t>
            </w: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Sıcak daldırma ve oturma sitz banyosu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Kuru-sıcak uygulama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Yaş- soğuk uygulama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5917C9">
        <w:tc>
          <w:tcPr>
            <w:tcW w:w="0" w:type="auto"/>
          </w:tcPr>
          <w:p w:rsidR="00662E56" w:rsidRPr="00196B4B" w:rsidRDefault="00662E56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potermi-hipertermi battaniyesi uygulama</w:t>
            </w: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2E56" w:rsidRPr="005917C9" w:rsidRDefault="00662E56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56" w:rsidRPr="005917C9" w:rsidTr="006777DE">
        <w:tc>
          <w:tcPr>
            <w:tcW w:w="0" w:type="auto"/>
            <w:gridSpan w:val="4"/>
          </w:tcPr>
          <w:p w:rsidR="00662E56" w:rsidRPr="005917C9" w:rsidRDefault="00662E56" w:rsidP="0066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5D">
              <w:rPr>
                <w:rFonts w:ascii="Times New Roman" w:hAnsi="Times New Roman" w:cs="Times New Roman"/>
                <w:b/>
                <w:sz w:val="24"/>
                <w:szCs w:val="24"/>
              </w:rPr>
              <w:t>CİNSELLİĞİ İFADE ETME</w:t>
            </w:r>
          </w:p>
        </w:tc>
      </w:tr>
      <w:tr w:rsidR="00196B4B" w:rsidRPr="005917C9" w:rsidTr="005917C9">
        <w:tc>
          <w:tcPr>
            <w:tcW w:w="0" w:type="auto"/>
          </w:tcPr>
          <w:p w:rsidR="00196B4B" w:rsidRPr="00F4387B" w:rsidRDefault="00196B4B" w:rsidP="0019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Kadın 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reme organlarını tanımlayabilme</w:t>
            </w: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B4B" w:rsidRPr="005917C9" w:rsidTr="005917C9">
        <w:tc>
          <w:tcPr>
            <w:tcW w:w="0" w:type="auto"/>
          </w:tcPr>
          <w:p w:rsidR="00196B4B" w:rsidRPr="00F4387B" w:rsidRDefault="00196B4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4B">
              <w:rPr>
                <w:rFonts w:ascii="Times New Roman" w:hAnsi="Times New Roman" w:cs="Times New Roman"/>
                <w:sz w:val="24"/>
                <w:szCs w:val="24"/>
              </w:rPr>
              <w:t>Erkek üreme organlarını tanımlayabilme</w:t>
            </w: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B4B" w:rsidRPr="005917C9" w:rsidTr="005917C9">
        <w:tc>
          <w:tcPr>
            <w:tcW w:w="0" w:type="auto"/>
          </w:tcPr>
          <w:p w:rsidR="00196B4B" w:rsidRPr="00196B4B" w:rsidRDefault="00196B4B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Cinsellikle ilgili problemleri tanımlayabilme</w:t>
            </w: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6B4B" w:rsidRPr="005917C9" w:rsidRDefault="00196B4B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Pr="00662E56" w:rsidRDefault="00662E56" w:rsidP="00F4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56">
              <w:rPr>
                <w:rFonts w:ascii="Times New Roman" w:hAnsi="Times New Roman" w:cs="Times New Roman"/>
                <w:b/>
                <w:sz w:val="24"/>
                <w:szCs w:val="24"/>
              </w:rPr>
              <w:t>KAYIP, ÖLÜM ve YAS TUTMA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Default="00662E56" w:rsidP="0066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Abortus, bebek ölümü sonrası bakım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B5D" w:rsidRPr="005917C9" w:rsidTr="005917C9">
        <w:tc>
          <w:tcPr>
            <w:tcW w:w="0" w:type="auto"/>
          </w:tcPr>
          <w:p w:rsidR="00FB0B5D" w:rsidRDefault="00662E56" w:rsidP="00F4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</w:t>
            </w:r>
            <w:r w:rsidRPr="00662E56">
              <w:rPr>
                <w:rFonts w:ascii="Times New Roman" w:hAnsi="Times New Roman" w:cs="Times New Roman"/>
                <w:sz w:val="24"/>
                <w:szCs w:val="24"/>
              </w:rPr>
              <w:t>lüm sonrası bakım</w:t>
            </w: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0B5D" w:rsidRPr="005917C9" w:rsidRDefault="00FB0B5D" w:rsidP="0059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7C9" w:rsidRPr="005917C9" w:rsidRDefault="005917C9" w:rsidP="00591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7C9" w:rsidRPr="0059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F"/>
    <w:rsid w:val="00196B4B"/>
    <w:rsid w:val="005917C9"/>
    <w:rsid w:val="00662E56"/>
    <w:rsid w:val="00800E25"/>
    <w:rsid w:val="00B75FEF"/>
    <w:rsid w:val="00E1625F"/>
    <w:rsid w:val="00F4387B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6C2E-F9F1-4640-895C-EC7F16F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2022-12-10T10:49:00Z</dcterms:created>
  <dcterms:modified xsi:type="dcterms:W3CDTF">2022-12-10T10:49:00Z</dcterms:modified>
</cp:coreProperties>
</file>