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b/>
          <w:bCs/>
          <w:sz w:val="24"/>
          <w:szCs w:val="24"/>
          <w:lang w:eastAsia="tr-TR"/>
        </w:rPr>
        <w:t>Öğrenci/Yeni Mezun Hareketliliğinde İlave Hibe Desteği</w:t>
      </w: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İmkânları kısıtlı olan katılımcılara, hak ettikleri hibeye ek olarak İlave Hibe Desteği sağlanacaktır. Söz konusu hibenin verilebilmesi için, imkânları kısıtlı katılımcı, ekonomik ve sosyal açıdan imkânları kısıtlı olan ve aşağıdaki alt kategorilere uyan birey olarak tanımlanmıştır.</w:t>
      </w:r>
      <w:r w:rsidRPr="0098492A">
        <w:rPr>
          <w:rFonts w:ascii="Times New Roman" w:eastAsia="Times New Roman" w:hAnsi="Times New Roman" w:cs="Times New Roman"/>
          <w:sz w:val="24"/>
          <w:szCs w:val="24"/>
          <w:lang w:eastAsia="tr-TR"/>
        </w:rPr>
        <w:br/>
      </w:r>
      <w:proofErr w:type="gramStart"/>
      <w:r w:rsidRPr="0098492A">
        <w:rPr>
          <w:rFonts w:ascii="Times New Roman" w:eastAsia="Times New Roman" w:hAnsi="Times New Roman" w:cs="Times New Roman"/>
          <w:sz w:val="24"/>
          <w:szCs w:val="24"/>
          <w:lang w:eastAsia="tr-TR"/>
        </w:rPr>
        <w:t>1) 2828 sayılı kanuna tabi olanlar (Aile ve Sosyal Hizmetler Bakanlığı tarafından haklarında 2828 sayılı Kanun uyarınca koruma, bak</w:t>
      </w:r>
      <w:r>
        <w:rPr>
          <w:rFonts w:ascii="Times New Roman" w:eastAsia="Times New Roman" w:hAnsi="Times New Roman" w:cs="Times New Roman"/>
          <w:sz w:val="24"/>
          <w:szCs w:val="24"/>
          <w:lang w:eastAsia="tr-TR"/>
        </w:rPr>
        <w:t>ım veya barınma kararı olanlar)</w:t>
      </w: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2) 5395 sayılı Çocuk Koruma Kanunu Kapsamında haklarında korunma, bakım veya bar</w:t>
      </w:r>
      <w:r>
        <w:rPr>
          <w:rFonts w:ascii="Times New Roman" w:eastAsia="Times New Roman" w:hAnsi="Times New Roman" w:cs="Times New Roman"/>
          <w:sz w:val="24"/>
          <w:szCs w:val="24"/>
          <w:lang w:eastAsia="tr-TR"/>
        </w:rPr>
        <w:t>ınma kararı alınmış öğrencilere</w:t>
      </w: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 Yetim/ölüm aylığı bağlananlar</w:t>
      </w: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4) Şehit/gazi eş ve çocu</w:t>
      </w:r>
      <w:r>
        <w:rPr>
          <w:rFonts w:ascii="Times New Roman" w:eastAsia="Times New Roman" w:hAnsi="Times New Roman" w:cs="Times New Roman"/>
          <w:sz w:val="24"/>
          <w:szCs w:val="24"/>
          <w:lang w:eastAsia="tr-TR"/>
        </w:rPr>
        <w:t>kları ile gazilerin kendileri17</w:t>
      </w: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 xml:space="preserve">5) Kendisine veya ailesine muhtaçlık aylığı bağlananlar (öğrencinin kendisine, anne-babasına veya vasisine Belediyelerden, kamu kurum ve kuruluşlarından (Bakanlıklar, Sosyal Yardımlaşma ve Dayanışma Vakıfları, Vakıflar Genel Müdürlüğü, Kızılay, AFAD gibi kurumlardan) </w:t>
      </w:r>
      <w:proofErr w:type="spellStart"/>
      <w:r w:rsidRPr="0098492A">
        <w:rPr>
          <w:rFonts w:ascii="Times New Roman" w:eastAsia="Times New Roman" w:hAnsi="Times New Roman" w:cs="Times New Roman"/>
          <w:sz w:val="24"/>
          <w:szCs w:val="24"/>
          <w:lang w:eastAsia="tr-TR"/>
        </w:rPr>
        <w:t>Erasmus</w:t>
      </w:r>
      <w:proofErr w:type="spellEnd"/>
      <w:r w:rsidRPr="0098492A">
        <w:rPr>
          <w:rFonts w:ascii="Times New Roman" w:eastAsia="Times New Roman" w:hAnsi="Times New Roman" w:cs="Times New Roman"/>
          <w:sz w:val="24"/>
          <w:szCs w:val="24"/>
          <w:lang w:eastAsia="tr-TR"/>
        </w:rPr>
        <w:t xml:space="preserve"> başvurusunu yaptığı esnada maddi destek aldığını kanıtlayan bir be</w:t>
      </w:r>
      <w:r>
        <w:rPr>
          <w:rFonts w:ascii="Times New Roman" w:eastAsia="Times New Roman" w:hAnsi="Times New Roman" w:cs="Times New Roman"/>
          <w:sz w:val="24"/>
          <w:szCs w:val="24"/>
          <w:lang w:eastAsia="tr-TR"/>
        </w:rPr>
        <w:t>lge ibraz edilmesi yeterlidir.)</w:t>
      </w: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 xml:space="preserve"> Engelliler18</w:t>
      </w: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proofErr w:type="gramEnd"/>
      <w:r w:rsidRPr="0098492A">
        <w:rPr>
          <w:rFonts w:ascii="Times New Roman" w:eastAsia="Times New Roman" w:hAnsi="Times New Roman" w:cs="Times New Roman"/>
          <w:sz w:val="24"/>
          <w:szCs w:val="24"/>
          <w:lang w:eastAsia="tr-TR"/>
        </w:rPr>
        <w:t>7) 65 Yaşını Doldurmuş Muhtaç, Güçsüz Ve Kimsesiz Türk Vatandaşları ile Engelli ve Muhtaç Türk Vatandaşlarına Aylık Bağlanması Hakkında 01.07.1976 tarih ve 2022 sayılı Kanun kapsamında ebeveynlerinden biri veya vasisi engelli veya muhtaç aylı</w:t>
      </w:r>
      <w:r>
        <w:rPr>
          <w:rFonts w:ascii="Times New Roman" w:eastAsia="Times New Roman" w:hAnsi="Times New Roman" w:cs="Times New Roman"/>
          <w:sz w:val="24"/>
          <w:szCs w:val="24"/>
          <w:lang w:eastAsia="tr-TR"/>
        </w:rPr>
        <w:t>ğı alanlar19</w:t>
      </w:r>
    </w:p>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bookmarkStart w:id="0" w:name="_GoBack"/>
      <w:bookmarkEnd w:id="0"/>
      <w:r w:rsidRPr="0098492A">
        <w:rPr>
          <w:rFonts w:ascii="Times New Roman" w:eastAsia="Times New Roman" w:hAnsi="Times New Roman" w:cs="Times New Roman"/>
          <w:sz w:val="24"/>
          <w:szCs w:val="24"/>
          <w:lang w:eastAsia="tr-TR"/>
        </w:rPr>
        <w:t xml:space="preserve">8) Kendileri veya 1. derece yakınları </w:t>
      </w:r>
      <w:proofErr w:type="spellStart"/>
      <w:r w:rsidRPr="0098492A">
        <w:rPr>
          <w:rFonts w:ascii="Times New Roman" w:eastAsia="Times New Roman" w:hAnsi="Times New Roman" w:cs="Times New Roman"/>
          <w:sz w:val="24"/>
          <w:szCs w:val="24"/>
          <w:lang w:eastAsia="tr-TR"/>
        </w:rPr>
        <w:t>AFAD’dan</w:t>
      </w:r>
      <w:proofErr w:type="spellEnd"/>
      <w:r w:rsidRPr="0098492A">
        <w:rPr>
          <w:rFonts w:ascii="Times New Roman" w:eastAsia="Times New Roman" w:hAnsi="Times New Roman" w:cs="Times New Roman"/>
          <w:sz w:val="24"/>
          <w:szCs w:val="24"/>
          <w:lang w:eastAsia="tr-TR"/>
        </w:rPr>
        <w:t xml:space="preserve"> afetzede yardımı alanlar.20</w:t>
      </w:r>
      <w:r w:rsidRPr="0098492A">
        <w:rPr>
          <w:rFonts w:ascii="Times New Roman" w:eastAsia="Times New Roman" w:hAnsi="Times New Roman" w:cs="Times New Roman"/>
          <w:sz w:val="24"/>
          <w:szCs w:val="24"/>
          <w:lang w:eastAsia="tr-TR"/>
        </w:rPr>
        <w:br/>
        <w:t>Kredi ve Yurtlar Kurumu bursları ve benzeri burslar, başarı bursu niteliğindeki diğer hibe, yardım ve burslar, tek seferlik yardımlar söz konusu maddi yardım kapsamında kabul edilmez.</w:t>
      </w:r>
      <w:r w:rsidRPr="0098492A">
        <w:rPr>
          <w:rFonts w:ascii="Times New Roman" w:eastAsia="Times New Roman" w:hAnsi="Times New Roman" w:cs="Times New Roman"/>
          <w:sz w:val="24"/>
          <w:szCs w:val="24"/>
          <w:lang w:eastAsia="tr-TR"/>
        </w:rPr>
        <w:br/>
        <w:t>Yukarıdaki kapsama uyan öğrencilere talepleri halinde ve bu durumlarını belgelendirmek kaydıyla, hareketlilik türüne göre aşağıdaki miktarlarda İlave Hibe Desteği sağlanır:</w:t>
      </w:r>
    </w:p>
    <w:tbl>
      <w:tblPr>
        <w:tblW w:w="9778"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959"/>
        <w:gridCol w:w="4819"/>
      </w:tblGrid>
      <w:tr w:rsidR="0098492A" w:rsidRPr="0098492A" w:rsidTr="009510B9">
        <w:tc>
          <w:tcPr>
            <w:tcW w:w="495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b/>
                <w:bCs/>
                <w:sz w:val="24"/>
                <w:szCs w:val="24"/>
                <w:lang w:eastAsia="tr-TR"/>
              </w:rPr>
              <w:t>Hareketlilik Türü</w:t>
            </w:r>
          </w:p>
        </w:tc>
        <w:tc>
          <w:tcPr>
            <w:tcW w:w="481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b/>
                <w:bCs/>
                <w:sz w:val="24"/>
                <w:szCs w:val="24"/>
                <w:lang w:eastAsia="tr-TR"/>
              </w:rPr>
              <w:t>İlave Hibe Desteği Miktarı</w:t>
            </w:r>
          </w:p>
        </w:tc>
      </w:tr>
      <w:tr w:rsidR="0098492A" w:rsidRPr="0098492A" w:rsidTr="009510B9">
        <w:tc>
          <w:tcPr>
            <w:tcW w:w="495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2-12 ay arası öğrenci hareketliliği</w:t>
            </w:r>
          </w:p>
        </w:tc>
        <w:tc>
          <w:tcPr>
            <w:tcW w:w="481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Aylık 250 €</w:t>
            </w:r>
          </w:p>
        </w:tc>
      </w:tr>
      <w:tr w:rsidR="0098492A" w:rsidRPr="0098492A" w:rsidTr="009510B9">
        <w:tc>
          <w:tcPr>
            <w:tcW w:w="495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5-14 gün arasındaki kısa dönem öğrenci hareketliliği*</w:t>
            </w:r>
          </w:p>
        </w:tc>
        <w:tc>
          <w:tcPr>
            <w:tcW w:w="481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Gündelik hibe toplamına ilaveten 100 €</w:t>
            </w:r>
          </w:p>
        </w:tc>
      </w:tr>
      <w:tr w:rsidR="0098492A" w:rsidRPr="0098492A" w:rsidTr="009510B9">
        <w:tc>
          <w:tcPr>
            <w:tcW w:w="495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lastRenderedPageBreak/>
              <w:t>15-30 gün arasındaki kısa dönem öğrenci hareketliliği*</w:t>
            </w:r>
          </w:p>
        </w:tc>
        <w:tc>
          <w:tcPr>
            <w:tcW w:w="4819" w:type="dxa"/>
            <w:tcBorders>
              <w:top w:val="single" w:sz="6" w:space="0" w:color="DEE2E6"/>
              <w:left w:val="single" w:sz="2" w:space="0" w:color="DEE2E6"/>
              <w:bottom w:val="single" w:sz="6" w:space="0" w:color="DEE2E6"/>
              <w:right w:val="single" w:sz="6" w:space="0" w:color="DEE2E6"/>
            </w:tcBorders>
            <w:shd w:val="clear" w:color="auto" w:fill="FFFFFF"/>
            <w:tcMar>
              <w:top w:w="150" w:type="dxa"/>
              <w:left w:w="150" w:type="dxa"/>
              <w:bottom w:w="150" w:type="dxa"/>
              <w:right w:w="150" w:type="dxa"/>
            </w:tcMar>
            <w:vAlign w:val="center"/>
            <w:hideMark/>
          </w:tcPr>
          <w:p w:rsidR="0098492A" w:rsidRPr="0098492A" w:rsidRDefault="0098492A" w:rsidP="009510B9">
            <w:pPr>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Gündelik hibe toplamına ilaveten 150 €</w:t>
            </w:r>
          </w:p>
        </w:tc>
      </w:tr>
    </w:tbl>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p>
    <w:p w:rsid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p>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 xml:space="preserve">Yükseköğretim kurumları dezavantajlı öğrencilere yönelik ilave hibe imkânını ve bundan yararlanma şartlarını ve yöntemini internet sitelerinde ve </w:t>
      </w:r>
      <w:proofErr w:type="spellStart"/>
      <w:r w:rsidRPr="0098492A">
        <w:rPr>
          <w:rFonts w:ascii="Times New Roman" w:eastAsia="Times New Roman" w:hAnsi="Times New Roman" w:cs="Times New Roman"/>
          <w:sz w:val="24"/>
          <w:szCs w:val="24"/>
          <w:lang w:eastAsia="tr-TR"/>
        </w:rPr>
        <w:t>Erasmus</w:t>
      </w:r>
      <w:proofErr w:type="spellEnd"/>
      <w:r w:rsidRPr="0098492A">
        <w:rPr>
          <w:rFonts w:ascii="Times New Roman" w:eastAsia="Times New Roman" w:hAnsi="Times New Roman" w:cs="Times New Roman"/>
          <w:sz w:val="24"/>
          <w:szCs w:val="24"/>
          <w:lang w:eastAsia="tr-TR"/>
        </w:rPr>
        <w:t xml:space="preserve"> hareketliliğiyle ilgili bilgilendirmelerde duyururlar.</w:t>
      </w:r>
    </w:p>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 xml:space="preserve">Yükseköğretim kurumları, dezavantajlı öğrencilere yönelik ilave hibe imkânı kapsamında bu maddede belirtilenler dışında belge arayamaz, şart koşamaz ve düzenleme yapamaz. Ancak kendilerine tahsis edilen Kurumsal Destek Hibesinden kendi belirleyecekleri </w:t>
      </w:r>
      <w:proofErr w:type="gramStart"/>
      <w:r w:rsidRPr="0098492A">
        <w:rPr>
          <w:rFonts w:ascii="Times New Roman" w:eastAsia="Times New Roman" w:hAnsi="Times New Roman" w:cs="Times New Roman"/>
          <w:sz w:val="24"/>
          <w:szCs w:val="24"/>
          <w:lang w:eastAsia="tr-TR"/>
        </w:rPr>
        <w:t>kriterlerle</w:t>
      </w:r>
      <w:proofErr w:type="gramEnd"/>
      <w:r w:rsidRPr="0098492A">
        <w:rPr>
          <w:rFonts w:ascii="Times New Roman" w:eastAsia="Times New Roman" w:hAnsi="Times New Roman" w:cs="Times New Roman"/>
          <w:sz w:val="24"/>
          <w:szCs w:val="24"/>
          <w:lang w:eastAsia="tr-TR"/>
        </w:rPr>
        <w:t xml:space="preserve"> eşitlik ve şeffaflık ilkesine uygun bir biçimde imkânları kısıtlı öğrencilere vize ve seyahat masraflarının karşılanmasında destek olabilirler.</w:t>
      </w:r>
    </w:p>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b/>
          <w:bCs/>
          <w:sz w:val="24"/>
          <w:szCs w:val="24"/>
          <w:lang w:eastAsia="tr-TR"/>
        </w:rPr>
        <w:t>İçerme Desteği (</w:t>
      </w:r>
      <w:proofErr w:type="spellStart"/>
      <w:r w:rsidRPr="0098492A">
        <w:rPr>
          <w:rFonts w:ascii="Times New Roman" w:eastAsia="Times New Roman" w:hAnsi="Times New Roman" w:cs="Times New Roman"/>
          <w:b/>
          <w:bCs/>
          <w:sz w:val="24"/>
          <w:szCs w:val="24"/>
          <w:lang w:eastAsia="tr-TR"/>
        </w:rPr>
        <w:t>Inclusion</w:t>
      </w:r>
      <w:proofErr w:type="spellEnd"/>
      <w:r w:rsidRPr="0098492A">
        <w:rPr>
          <w:rFonts w:ascii="Times New Roman" w:eastAsia="Times New Roman" w:hAnsi="Times New Roman" w:cs="Times New Roman"/>
          <w:b/>
          <w:bCs/>
          <w:sz w:val="24"/>
          <w:szCs w:val="24"/>
          <w:lang w:eastAsia="tr-TR"/>
        </w:rPr>
        <w:t xml:space="preserve"> </w:t>
      </w:r>
      <w:proofErr w:type="spellStart"/>
      <w:r w:rsidRPr="0098492A">
        <w:rPr>
          <w:rFonts w:ascii="Times New Roman" w:eastAsia="Times New Roman" w:hAnsi="Times New Roman" w:cs="Times New Roman"/>
          <w:b/>
          <w:bCs/>
          <w:sz w:val="24"/>
          <w:szCs w:val="24"/>
          <w:lang w:eastAsia="tr-TR"/>
        </w:rPr>
        <w:t>Support</w:t>
      </w:r>
      <w:proofErr w:type="spellEnd"/>
      <w:r w:rsidRPr="0098492A">
        <w:rPr>
          <w:rFonts w:ascii="Times New Roman" w:eastAsia="Times New Roman" w:hAnsi="Times New Roman" w:cs="Times New Roman"/>
          <w:b/>
          <w:bCs/>
          <w:sz w:val="24"/>
          <w:szCs w:val="24"/>
          <w:lang w:eastAsia="tr-TR"/>
        </w:rPr>
        <w:t>)</w:t>
      </w:r>
    </w:p>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proofErr w:type="spellStart"/>
      <w:r w:rsidRPr="0098492A">
        <w:rPr>
          <w:rFonts w:ascii="Times New Roman" w:eastAsia="Times New Roman" w:hAnsi="Times New Roman" w:cs="Times New Roman"/>
          <w:sz w:val="24"/>
          <w:szCs w:val="24"/>
          <w:lang w:eastAsia="tr-TR"/>
        </w:rPr>
        <w:t>Erasmus</w:t>
      </w:r>
      <w:proofErr w:type="spellEnd"/>
      <w:r w:rsidRPr="0098492A">
        <w:rPr>
          <w:rFonts w:ascii="Times New Roman" w:eastAsia="Times New Roman" w:hAnsi="Times New Roman" w:cs="Times New Roman"/>
          <w:sz w:val="24"/>
          <w:szCs w:val="24"/>
          <w:lang w:eastAsia="tr-TR"/>
        </w:rPr>
        <w:t>+ Programı, özel ihtiyaç sahibi kesimin programa katılımını teşvik etmektedir. Özel ihtiyacı olan kişi, ek finansal destek olmadığı takdirde kişisel fiziksel durumu, zihinsel durumu veya sağlık durumu, projeye/hareketlilik faaliyetine katılmasına izin vermeyen potansiyel katılımcıdır. İçerme desteğine gereksinim duyan öğrenci ve personele ilave hibe verilebilmesi için yararlanıcı yükseköğretim kurumu tarafından Merkezden ilave hibe talebinde bulunulması gerekmektedir. İçerme Desteği sahibi katılımcı seçildikten sonra, katılımcının ek hibe talebi varsa, yaklaşık ek masrafları belirlenir ve Merkezden ilave hibe talep edilir. İlave hibe talebi sözleşme dönemi içerisinde, ama her hal ve durumda sözleşme bitiş tarihinden 60 gün öncesine kadar yapılabilir. Katılımcı faaliyeti sona erdikten sonra hibesinde artış talep edilemez.</w:t>
      </w:r>
    </w:p>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t>Başvuru formunda, İçerme Desteğine niçin ihtiyaç duyulduğunun açıklanması, kanıtlayıcı belgelerin eklenmesi (örneğin İçerme Desteği engelliliğe ilişkinse, engelliliğe ve düzeyine ilişkin bilgileri ihtiva eden doktor raporu (3 aydan eski olmayacak şekilde) veya engellilik kartı fotokopisi, kronik hastalıklar için doktor raporu) gerekir. Forma ayrıca gidilecek yükseköğretim kurumunun misafir edeceği öğrenci/personelin İçerme Desteğine gereksinim duyan bir katılımcı olduğundan haberdar olduğu bilgisi ve uygun donanıma sahip olduğuna ilişkin taahhüdünü içeren belgeler eklenir. Talep edilen ilave hibe miktarları ve neden ihtiyaç duyulduğu formda istenildiği şekilde detaylıca gösterilmelidir. Talep edilen hibe, İçerme Desteği sahibi katılımcının faaliyete katılımını mümkün kılma amacıyla doğrudan ilişkili olmalıdır.</w:t>
      </w:r>
    </w:p>
    <w:p w:rsidR="0098492A" w:rsidRPr="0098492A" w:rsidRDefault="0098492A" w:rsidP="0098492A">
      <w:pPr>
        <w:shd w:val="clear" w:color="auto" w:fill="FFFFFF"/>
        <w:spacing w:after="0" w:line="360" w:lineRule="auto"/>
        <w:jc w:val="both"/>
        <w:rPr>
          <w:rFonts w:ascii="Times New Roman" w:eastAsia="Times New Roman" w:hAnsi="Times New Roman" w:cs="Times New Roman"/>
          <w:sz w:val="24"/>
          <w:szCs w:val="24"/>
          <w:lang w:eastAsia="tr-TR"/>
        </w:rPr>
      </w:pPr>
      <w:r w:rsidRPr="0098492A">
        <w:rPr>
          <w:rFonts w:ascii="Times New Roman" w:eastAsia="Times New Roman" w:hAnsi="Times New Roman" w:cs="Times New Roman"/>
          <w:sz w:val="24"/>
          <w:szCs w:val="24"/>
          <w:lang w:eastAsia="tr-TR"/>
        </w:rPr>
        <w:lastRenderedPageBreak/>
        <w:t>Merkez her bir başvuruyu özel olarak değerlendirir; ilave hibe verilip verilemeyeceğini, verilebilecekse uygun hibe miktarını kararlaştırır. Yararlanıcının sözleşmesinde ilgili kalemde verilen ilave hibe tutarında artış yapılır. İçerme Desteği sahibi katılımcılar için nihai ek hibe, yapılan harcamanın gerçekleşme tutarı üzerinden verilecektir. Faaliyet sonunda verilen ek hibenin kullanımına ilişkin faturaların temin edilmesi ve olası kontrollerde ibraz edilmek üzere katılımcı dosyasında saklanması gerekmektedir. Belgeye dayanmayan harcamalar ve sözleşme ile verilen İçerme Desteği sahibi yararlanıcı hibesinin üzerindeki harcamalar yapılmış olsalar dahi uygun kabul edilmez.</w:t>
      </w:r>
    </w:p>
    <w:p w:rsidR="005B39B4" w:rsidRPr="0098492A" w:rsidRDefault="0098492A" w:rsidP="0098492A">
      <w:pPr>
        <w:spacing w:after="0" w:line="360" w:lineRule="auto"/>
        <w:jc w:val="both"/>
        <w:rPr>
          <w:rFonts w:ascii="Times New Roman" w:hAnsi="Times New Roman" w:cs="Times New Roman"/>
          <w:sz w:val="24"/>
          <w:szCs w:val="24"/>
        </w:rPr>
      </w:pPr>
    </w:p>
    <w:sectPr w:rsidR="005B39B4" w:rsidRPr="00984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BD"/>
    <w:rsid w:val="00032021"/>
    <w:rsid w:val="000C2527"/>
    <w:rsid w:val="0016773B"/>
    <w:rsid w:val="00600ABD"/>
    <w:rsid w:val="007D15D3"/>
    <w:rsid w:val="008F4F9D"/>
    <w:rsid w:val="0098492A"/>
    <w:rsid w:val="00AC5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581D"/>
  <w15:chartTrackingRefBased/>
  <w15:docId w15:val="{34D51DBF-6387-4E77-8832-E5FEA892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49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84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1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4308</Characters>
  <Application>Microsoft Office Word</Application>
  <DocSecurity>0</DocSecurity>
  <Lines>35</Lines>
  <Paragraphs>10</Paragraphs>
  <ScaleCrop>false</ScaleCrop>
  <Company>Silentall Unattended Installer</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2025-03-23T12:57:00Z</dcterms:created>
  <dcterms:modified xsi:type="dcterms:W3CDTF">2025-03-23T12:58:00Z</dcterms:modified>
</cp:coreProperties>
</file>