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C08ED" w14:textId="33829495" w:rsidR="007E6F7B" w:rsidRDefault="001D16A7" w:rsidP="00CA616C">
      <w:pPr>
        <w:spacing w:line="360" w:lineRule="auto"/>
        <w:ind w:firstLine="0"/>
        <w:jc w:val="center"/>
        <w:rPr>
          <w:b/>
          <w:bCs/>
        </w:rPr>
      </w:pPr>
      <w:r w:rsidRPr="001D16A7">
        <w:rPr>
          <w:b/>
          <w:bCs/>
        </w:rPr>
        <w:t>Staj Yol Haritası (Rehberi)</w:t>
      </w:r>
    </w:p>
    <w:p w14:paraId="3B148440" w14:textId="5782ABBF" w:rsidR="0071526C" w:rsidRDefault="00661D10" w:rsidP="00FE3DCA">
      <w:pPr>
        <w:spacing w:line="360" w:lineRule="auto"/>
        <w:jc w:val="both"/>
      </w:pPr>
      <w:r w:rsidRPr="003B4994">
        <w:rPr>
          <w:b/>
          <w:bCs/>
        </w:rPr>
        <w:t xml:space="preserve">1. </w:t>
      </w:r>
      <w:r w:rsidR="003B4994" w:rsidRPr="003B4994">
        <w:rPr>
          <w:b/>
          <w:bCs/>
        </w:rPr>
        <w:t>Kariyer Kapısı başvurusu</w:t>
      </w:r>
      <w:r w:rsidR="003B4994">
        <w:t xml:space="preserve">. </w:t>
      </w:r>
      <w:r>
        <w:t xml:space="preserve">Üniversitemiz ilgili birimleri nezdinde yapılacak olan staj işlemlerinden önce öğrenciler </w:t>
      </w:r>
      <w:r w:rsidR="007815D4">
        <w:t xml:space="preserve">Kariyer Kapısı platformundan Ulusal Staj Programı </w:t>
      </w:r>
      <w:r w:rsidR="00EE3342">
        <w:t xml:space="preserve">(USP) </w:t>
      </w:r>
      <w:r w:rsidR="007815D4">
        <w:t>kapsamında başvuru işlemlerini yapmakta</w:t>
      </w:r>
      <w:r w:rsidR="002A1225">
        <w:t xml:space="preserve"> ve işveren kamu kurumları ile özel işletmelerden staj teklifleri almaktadır. Kariyer Kapısındaki başvuru ve staj kabul işlemleri T.C. Cumhurbaşkanlığı İnsan Kaynakları Ofisi </w:t>
      </w:r>
      <w:r w:rsidR="00AB7087">
        <w:t>tarafından çıkarılan “</w:t>
      </w:r>
      <w:r w:rsidR="00C31F20" w:rsidRPr="00C31F20">
        <w:t xml:space="preserve">Ulusal Staj Programı 2023 Uygulama </w:t>
      </w:r>
      <w:proofErr w:type="spellStart"/>
      <w:r w:rsidR="00C31F20" w:rsidRPr="00C31F20">
        <w:t>Yönergesi</w:t>
      </w:r>
      <w:r w:rsidR="00C31F20">
        <w:t>”ne</w:t>
      </w:r>
      <w:proofErr w:type="spellEnd"/>
      <w:r w:rsidR="00C31F20">
        <w:t xml:space="preserve"> göre yürütülmektedir.</w:t>
      </w:r>
      <w:r w:rsidR="00C84FA3">
        <w:t xml:space="preserve"> </w:t>
      </w:r>
      <w:r w:rsidR="00C84FA3" w:rsidRPr="00E07DDE">
        <w:t>Yönergeye Kariyer Kapısı platformundan erişilmektedir.</w:t>
      </w:r>
    </w:p>
    <w:p w14:paraId="67E22D6D" w14:textId="0EFCFBD7" w:rsidR="00C31F20" w:rsidRDefault="00C31F20" w:rsidP="00FE3DCA">
      <w:pPr>
        <w:spacing w:line="360" w:lineRule="auto"/>
        <w:jc w:val="both"/>
      </w:pPr>
      <w:r w:rsidRPr="00C31F20">
        <w:rPr>
          <w:b/>
          <w:bCs/>
        </w:rPr>
        <w:t xml:space="preserve">2. </w:t>
      </w:r>
      <w:r w:rsidR="003B4994">
        <w:rPr>
          <w:b/>
          <w:bCs/>
        </w:rPr>
        <w:t xml:space="preserve">ÖBS ön başvurusu. </w:t>
      </w:r>
      <w:r w:rsidR="00E02232">
        <w:t xml:space="preserve">Kariyer Kapısında işverenlerden staj teklifi alan öğrenciler Üniversitemiz Öğrenci Bilgi Sistemindeki (ÖBS) </w:t>
      </w:r>
      <w:r w:rsidR="000E476A">
        <w:t xml:space="preserve">Kayıt Başvuruları sayfasından staj başvurusu ekranına ulaşarak </w:t>
      </w:r>
      <w:r w:rsidR="00C327E5">
        <w:t>USP</w:t>
      </w:r>
      <w:r w:rsidR="000E476A">
        <w:t xml:space="preserve"> kapsamında Kariyer Kapısı sisteminde kabul ettiği staj teklifine uygun biçimde</w:t>
      </w:r>
      <w:r w:rsidR="0031118F">
        <w:t xml:space="preserve"> bir ön başvuru oluşturmaktadır.</w:t>
      </w:r>
    </w:p>
    <w:p w14:paraId="7192E3FD" w14:textId="3C2390C1" w:rsidR="0031118F" w:rsidRDefault="0031118F" w:rsidP="00FE3DCA">
      <w:pPr>
        <w:spacing w:line="360" w:lineRule="auto"/>
        <w:jc w:val="both"/>
      </w:pPr>
      <w:r w:rsidRPr="003B4994">
        <w:rPr>
          <w:b/>
          <w:bCs/>
        </w:rPr>
        <w:t xml:space="preserve">3. </w:t>
      </w:r>
      <w:r w:rsidR="003B4994" w:rsidRPr="003B4994">
        <w:rPr>
          <w:b/>
          <w:bCs/>
        </w:rPr>
        <w:t>Ön başvurunun başvuruya dönüştürülmesi</w:t>
      </w:r>
      <w:r w:rsidR="003B4994">
        <w:t xml:space="preserve">. </w:t>
      </w:r>
      <w:r>
        <w:t>Öğrenciler ön başvurularını aynı ekranda işveren bilgilerini girerek tamamlamakta ve başvuru aşamasına ulaşmaktadır.</w:t>
      </w:r>
      <w:r w:rsidR="00EE3342">
        <w:t xml:space="preserve"> (Bu aşamada ÖBS “Zorunlu Staj Formu” başlıklı bir belgeyi otomatik olarak üretmektedir. Bu belge Fakültemiz </w:t>
      </w:r>
      <w:r w:rsidR="00C327E5">
        <w:t xml:space="preserve">öğrencilerinin USP kapsamında yaptığı isteğe bağlı stajla ilgili değildir ve </w:t>
      </w:r>
      <w:r w:rsidR="00DB08A7">
        <w:t>ÖBS üzerinden yürütülen onay zincirinde herhangi bir hukuki geçerliliği bulunmamaktadır.)</w:t>
      </w:r>
      <w:r w:rsidR="00C327E5">
        <w:t xml:space="preserve"> </w:t>
      </w:r>
    </w:p>
    <w:p w14:paraId="52A44A70" w14:textId="4218A146" w:rsidR="0031118F" w:rsidRDefault="0031118F" w:rsidP="00FE3DCA">
      <w:pPr>
        <w:spacing w:line="360" w:lineRule="auto"/>
        <w:jc w:val="both"/>
      </w:pPr>
      <w:r w:rsidRPr="00ED370E">
        <w:rPr>
          <w:b/>
          <w:bCs/>
        </w:rPr>
        <w:t xml:space="preserve">4. </w:t>
      </w:r>
      <w:r w:rsidR="00ED370E" w:rsidRPr="00ED370E">
        <w:rPr>
          <w:b/>
          <w:bCs/>
        </w:rPr>
        <w:t>Staj kabul yazısının Komisyonumuza ulaşması</w:t>
      </w:r>
      <w:r w:rsidR="00ED370E">
        <w:t xml:space="preserve">. </w:t>
      </w:r>
      <w:r w:rsidR="00A517F9" w:rsidRPr="00B86010">
        <w:t>Ulusal Staj Programı 2023 Uygulama Yönergesinin m. 9/4/f ile m. 14/3 hükümleri gereğince</w:t>
      </w:r>
      <w:r w:rsidR="00A517F9">
        <w:t xml:space="preserve"> b</w:t>
      </w:r>
      <w:r w:rsidR="00ED370E">
        <w:t>irinci paragrafta belirtilen</w:t>
      </w:r>
      <w:r w:rsidR="0001641D">
        <w:t xml:space="preserve"> Kariyer Kapısındaki süreçlerini tamamlayan öğrencile</w:t>
      </w:r>
      <w:r w:rsidR="00684FD0">
        <w:t>r</w:t>
      </w:r>
      <w:r w:rsidR="00A517F9">
        <w:t xml:space="preserve"> için</w:t>
      </w:r>
      <w:r w:rsidR="0001641D">
        <w:t xml:space="preserve"> staja kabul edildiklerine dair </w:t>
      </w:r>
      <w:r w:rsidR="00A517F9">
        <w:t>yazı yazılarak</w:t>
      </w:r>
      <w:r w:rsidR="00995712">
        <w:t xml:space="preserve"> </w:t>
      </w:r>
      <w:r w:rsidR="00A517F9">
        <w:t>bunlar ilgili kurumlar</w:t>
      </w:r>
      <w:r w:rsidR="00995712">
        <w:t xml:space="preserve"> tarafından Üniversitemize gönderilmekte ve Üniversitemiz ilgili birimleri yazının Komisyonumuza ulaşmasını sağlamaktadır. </w:t>
      </w:r>
      <w:r w:rsidR="00A517F9">
        <w:t>Y</w:t>
      </w:r>
      <w:r w:rsidR="00B86010">
        <w:t xml:space="preserve">azının öğrenciye elden </w:t>
      </w:r>
      <w:r w:rsidR="00A517F9">
        <w:t>verilmesi halinde öğrencinin yazıyı doğrudan Komisyonumuza ulaştırması da mümkündür.</w:t>
      </w:r>
    </w:p>
    <w:p w14:paraId="1CB4AA9C" w14:textId="0FEF3ACE" w:rsidR="00E07DDE" w:rsidRPr="00C31F20" w:rsidRDefault="00E07DDE" w:rsidP="00FE3DCA">
      <w:pPr>
        <w:spacing w:line="360" w:lineRule="auto"/>
        <w:jc w:val="both"/>
      </w:pPr>
      <w:r w:rsidRPr="00E07DDE">
        <w:t>Yönergeye Kariyer Kapısı platformundan erişilmektedir. Yönergenin 4 numaralı ekinde</w:t>
      </w:r>
      <w:r>
        <w:t xml:space="preserve"> kurumların yazacağı </w:t>
      </w:r>
      <w:r w:rsidRPr="00E07DDE">
        <w:t>yazının bir örneği mevcuttur.</w:t>
      </w:r>
    </w:p>
    <w:p w14:paraId="3AEB3B49" w14:textId="6835411C" w:rsidR="002A1225" w:rsidRDefault="00A517F9" w:rsidP="00FE3DCA">
      <w:pPr>
        <w:spacing w:line="360" w:lineRule="auto"/>
        <w:jc w:val="both"/>
      </w:pPr>
      <w:r w:rsidRPr="00B80F96">
        <w:rPr>
          <w:b/>
          <w:bCs/>
        </w:rPr>
        <w:t xml:space="preserve">5. </w:t>
      </w:r>
      <w:r w:rsidR="00B80F96" w:rsidRPr="00B80F96">
        <w:rPr>
          <w:b/>
          <w:bCs/>
        </w:rPr>
        <w:t>Komisyon değerlendirmesi</w:t>
      </w:r>
      <w:r w:rsidR="00B80F96">
        <w:t>. Komisyonumuz ilgili kurumlardan staj kabul yazısı gelen öğrencilerin ÖBS üzerindeki başvuru bilgilerini kontrol etme</w:t>
      </w:r>
      <w:r w:rsidR="00072930">
        <w:t>ktedir. Bu aşamada doğruluğu kontrol edilen hususlar</w:t>
      </w:r>
      <w:r w:rsidR="002742C2">
        <w:t xml:space="preserve"> şunlardır:</w:t>
      </w:r>
    </w:p>
    <w:p w14:paraId="591AA10E" w14:textId="10397D95" w:rsidR="0027609D" w:rsidRDefault="0027609D" w:rsidP="00BE72F2">
      <w:pPr>
        <w:pStyle w:val="ListeParagraf"/>
        <w:numPr>
          <w:ilvl w:val="0"/>
          <w:numId w:val="2"/>
        </w:numPr>
        <w:spacing w:line="360" w:lineRule="auto"/>
        <w:jc w:val="both"/>
      </w:pPr>
      <w:r>
        <w:t xml:space="preserve">Öğrencinin </w:t>
      </w:r>
      <w:proofErr w:type="spellStart"/>
      <w:r>
        <w:t>ÖBS’de</w:t>
      </w:r>
      <w:proofErr w:type="spellEnd"/>
      <w:r>
        <w:t xml:space="preserve"> belirttiği staj tarihleri ile kurumundan gelen staj kabul yazısındaki tarihler arasında bir uyumsuzluk olmaması,</w:t>
      </w:r>
    </w:p>
    <w:p w14:paraId="7E7EC033" w14:textId="72A20733" w:rsidR="00072930" w:rsidRDefault="00072930" w:rsidP="00BE72F2">
      <w:pPr>
        <w:pStyle w:val="ListeParagraf"/>
        <w:numPr>
          <w:ilvl w:val="0"/>
          <w:numId w:val="2"/>
        </w:numPr>
        <w:spacing w:line="360" w:lineRule="auto"/>
        <w:jc w:val="both"/>
      </w:pPr>
      <w:r>
        <w:t>Staj süresinin tam</w:t>
      </w:r>
      <w:r w:rsidR="00F77594">
        <w:t xml:space="preserve"> 20 iş günü olması,</w:t>
      </w:r>
    </w:p>
    <w:p w14:paraId="0E9DA8AB" w14:textId="013F18DD" w:rsidR="00F77594" w:rsidRDefault="00F77594" w:rsidP="00BE72F2">
      <w:pPr>
        <w:pStyle w:val="ListeParagraf"/>
        <w:numPr>
          <w:ilvl w:val="0"/>
          <w:numId w:val="2"/>
        </w:numPr>
        <w:spacing w:line="360" w:lineRule="auto"/>
        <w:jc w:val="both"/>
      </w:pPr>
      <w:r>
        <w:lastRenderedPageBreak/>
        <w:t>Staj</w:t>
      </w:r>
      <w:r w:rsidR="00384CFA">
        <w:t xml:space="preserve"> başlangıç tarihine kadar en az 20 gün daha süre kalmış olması</w:t>
      </w:r>
      <w:r w:rsidR="002900F4">
        <w:t xml:space="preserve"> (</w:t>
      </w:r>
      <w:r w:rsidR="004B3C98">
        <w:t xml:space="preserve">Sağlık Kültür ve Spor Daire Başkanlığı </w:t>
      </w:r>
      <w:r w:rsidR="00412162">
        <w:t>Staj İşlemleri Bürosu tarafından aranan şarttır)</w:t>
      </w:r>
      <w:r w:rsidR="00384CFA">
        <w:t>,</w:t>
      </w:r>
    </w:p>
    <w:p w14:paraId="46949E4A" w14:textId="569F6A9E" w:rsidR="00384CFA" w:rsidRDefault="002D758E" w:rsidP="00BE72F2">
      <w:pPr>
        <w:pStyle w:val="ListeParagraf"/>
        <w:numPr>
          <w:ilvl w:val="0"/>
          <w:numId w:val="2"/>
        </w:numPr>
        <w:spacing w:line="360" w:lineRule="auto"/>
        <w:jc w:val="both"/>
      </w:pPr>
      <w:r>
        <w:t>Öğrencinin staj</w:t>
      </w:r>
      <w:r w:rsidR="00384CFA">
        <w:t xml:space="preserve"> yapacağı tarihlerde </w:t>
      </w:r>
      <w:r>
        <w:t xml:space="preserve">2, 3 ya da 4. sınıf öğrencisi olması ve öğrencilik statüsünün </w:t>
      </w:r>
      <w:r w:rsidR="006B7C00">
        <w:t>“aktif öğrenci” olarak devam ediyor olması (kayıt dondurmamış ya da ilişik kesme işlemlerini yaparak mezun olmamış olması)</w:t>
      </w:r>
      <w:r w:rsidR="002742C2">
        <w:t>.</w:t>
      </w:r>
    </w:p>
    <w:p w14:paraId="250BE6EC" w14:textId="1C166669" w:rsidR="00F01558" w:rsidRDefault="00AA6739" w:rsidP="00F01558">
      <w:pPr>
        <w:spacing w:line="360" w:lineRule="auto"/>
        <w:jc w:val="both"/>
      </w:pPr>
      <w:r>
        <w:t>(</w:t>
      </w:r>
      <w:r w:rsidR="00835B80">
        <w:t xml:space="preserve">ÖBS </w:t>
      </w:r>
      <w:r w:rsidR="00113F7E">
        <w:t>tarafından otomatik olarak üretilen “Zorunlu Staj Formu” başlıklı belgenin öğrencilerimizin USP kapsamında yapacağı stajla ilgisi olmayıp Komisyonumuz bu belge</w:t>
      </w:r>
      <w:r w:rsidR="003415CA">
        <w:t xml:space="preserve">yle ilgili hiçbir işlem yapmamaktadır. </w:t>
      </w:r>
      <w:r w:rsidR="00C27C9B">
        <w:t>Atatürk Üniversitesi Staj Uygulama Esasları</w:t>
      </w:r>
      <w:r w:rsidR="00CF53A8">
        <w:t>na göre tasarlandığı anlaşılan söz konusu formun Fakültemiz öğrencileri açısından bir bağlayıcılığı bulunmamaktadır.</w:t>
      </w:r>
      <w:r>
        <w:t>)</w:t>
      </w:r>
    </w:p>
    <w:p w14:paraId="0C63BC49" w14:textId="5CFA0D0E" w:rsidR="002906F0" w:rsidRDefault="002906F0" w:rsidP="00F01558">
      <w:pPr>
        <w:spacing w:line="360" w:lineRule="auto"/>
        <w:jc w:val="both"/>
      </w:pPr>
      <w:r>
        <w:t>Değerlendirme sonucu uygun bulunmayan başvurular Komisyon tarafından ÖBS üzerinden reddedilebilmektedir.</w:t>
      </w:r>
    </w:p>
    <w:p w14:paraId="2B31BC97" w14:textId="266AEA49" w:rsidR="00795894" w:rsidRDefault="00F01558" w:rsidP="002742C2">
      <w:pPr>
        <w:spacing w:line="360" w:lineRule="auto"/>
        <w:jc w:val="both"/>
      </w:pPr>
      <w:r w:rsidRPr="00F01558">
        <w:rPr>
          <w:b/>
          <w:bCs/>
        </w:rPr>
        <w:t>6. Fakülte onayı</w:t>
      </w:r>
      <w:r>
        <w:t>. Komisyon değerlendirmesinden geçerek onay alan başvuru ÖBS üzerinde Fakülte onayına sunulmaktadır. Fakültemiz yönetici</w:t>
      </w:r>
      <w:r w:rsidR="00384893">
        <w:t>leri bu aşamada öğrencilerin başvurusuna yine ÖBS üzerinden onay vermektedir.</w:t>
      </w:r>
      <w:r w:rsidR="00E949E0">
        <w:t xml:space="preserve"> Uygun bulunmayan başvurunun Fakülte onay aşamasında da reddedilmesi mümkündür.</w:t>
      </w:r>
    </w:p>
    <w:p w14:paraId="17E5116A" w14:textId="5FA5D99C" w:rsidR="00121DD6" w:rsidRDefault="00AA6739" w:rsidP="002742C2">
      <w:pPr>
        <w:spacing w:line="360" w:lineRule="auto"/>
        <w:jc w:val="both"/>
      </w:pPr>
      <w:r>
        <w:t>(</w:t>
      </w:r>
      <w:r w:rsidR="00121DD6">
        <w:t xml:space="preserve">“Zorunlu Staj </w:t>
      </w:r>
      <w:proofErr w:type="spellStart"/>
      <w:r w:rsidR="00121DD6">
        <w:t>Formu”yla</w:t>
      </w:r>
      <w:proofErr w:type="spellEnd"/>
      <w:r w:rsidR="00121DD6">
        <w:t xml:space="preserve"> ilgili olarak yukarıda Komisyon değerlendirmesi aşaması için </w:t>
      </w:r>
      <w:r w:rsidR="00BC5673">
        <w:t xml:space="preserve">belirtilen hususlar Fakülte onayı için de aynı şekilde geçerlidir. Atatürk Üniversitesi Staj Uygulama Esaslarına göre tasarlandığı anlaşılan söz konusu form Fakültemiz öğrencileri için geçersiz olduğundan, Fakülte idarecilerimiz tarafından ÖBS üzerinden yapılan onay işlemi bu </w:t>
      </w:r>
      <w:r w:rsidR="00AB501B">
        <w:t>forma onay verildiği anlamına gelmemektedir.</w:t>
      </w:r>
      <w:r>
        <w:t>)</w:t>
      </w:r>
    </w:p>
    <w:p w14:paraId="51D80101" w14:textId="1AC17F93" w:rsidR="00632F74" w:rsidRDefault="00E949E0" w:rsidP="00E949E0">
      <w:pPr>
        <w:spacing w:line="360" w:lineRule="auto"/>
        <w:jc w:val="both"/>
      </w:pPr>
      <w:r w:rsidRPr="00E949E0">
        <w:rPr>
          <w:b/>
          <w:bCs/>
        </w:rPr>
        <w:t>7. SKS onayı</w:t>
      </w:r>
      <w:r>
        <w:t>. Fakülte</w:t>
      </w:r>
      <w:r w:rsidR="00E176FC">
        <w:t xml:space="preserve"> onay</w:t>
      </w:r>
      <w:r>
        <w:t>ı</w:t>
      </w:r>
      <w:r w:rsidR="00E176FC">
        <w:t xml:space="preserve"> alan başvuru</w:t>
      </w:r>
      <w:r w:rsidR="00110DAB">
        <w:t xml:space="preserve">, öğrencinin </w:t>
      </w:r>
      <w:r w:rsidR="000521ED" w:rsidRPr="00796225">
        <w:t>i</w:t>
      </w:r>
      <w:r w:rsidR="000521ED">
        <w:t>ş</w:t>
      </w:r>
      <w:r w:rsidR="000521ED" w:rsidRPr="00796225">
        <w:t xml:space="preserve"> kazası ve meslek hastalı</w:t>
      </w:r>
      <w:r w:rsidR="000521ED">
        <w:t xml:space="preserve">ğı sigorta girişinin yapılması için </w:t>
      </w:r>
      <w:r w:rsidR="00AA6739">
        <w:t xml:space="preserve">ÖBS üzerinde son olarak </w:t>
      </w:r>
      <w:r w:rsidR="000521ED">
        <w:t>Sağlık Kültür ve Spor Daire Başkanlığı</w:t>
      </w:r>
      <w:r w:rsidR="00632F74">
        <w:t>n</w:t>
      </w:r>
      <w:r w:rsidR="00AA6739">
        <w:t>ın onayına sunulmaktadır</w:t>
      </w:r>
      <w:r>
        <w:t>.</w:t>
      </w:r>
      <w:r w:rsidR="006F3069">
        <w:t xml:space="preserve"> Yine bu aşamada da </w:t>
      </w:r>
      <w:r w:rsidR="0053068C">
        <w:t xml:space="preserve">Başkanlığın </w:t>
      </w:r>
      <w:r w:rsidR="006F3069">
        <w:t>sigorta işlemini yap</w:t>
      </w:r>
      <w:r w:rsidR="0053068C">
        <w:t>mayarak başvuruyu reddetmesi mümkündür.</w:t>
      </w:r>
    </w:p>
    <w:p w14:paraId="3F0E9EC8" w14:textId="79651C93" w:rsidR="00E176FC" w:rsidRDefault="0053068C" w:rsidP="00FE3DCA">
      <w:pPr>
        <w:spacing w:line="360" w:lineRule="auto"/>
        <w:jc w:val="both"/>
      </w:pPr>
      <w:r w:rsidRPr="0053068C">
        <w:rPr>
          <w:b/>
          <w:bCs/>
        </w:rPr>
        <w:t>8</w:t>
      </w:r>
      <w:r w:rsidR="00632F74" w:rsidRPr="0053068C">
        <w:rPr>
          <w:b/>
          <w:bCs/>
        </w:rPr>
        <w:t xml:space="preserve">. </w:t>
      </w:r>
      <w:r w:rsidRPr="0053068C">
        <w:rPr>
          <w:b/>
          <w:bCs/>
        </w:rPr>
        <w:t>Sigorta belgesinin staj yapılacak kuruma ulaşması</w:t>
      </w:r>
      <w:r>
        <w:t xml:space="preserve">. </w:t>
      </w:r>
      <w:r w:rsidR="008E6C98">
        <w:t>S</w:t>
      </w:r>
      <w:r w:rsidR="00632F74">
        <w:t xml:space="preserve">igorta girişi yapılan öğrenci </w:t>
      </w:r>
      <w:r w:rsidR="00AA6739">
        <w:t xml:space="preserve">sigorta belgesini e-Devlet’ten ya da </w:t>
      </w:r>
      <w:proofErr w:type="spellStart"/>
      <w:r w:rsidR="00AA6739">
        <w:t>SKS’nin</w:t>
      </w:r>
      <w:proofErr w:type="spellEnd"/>
      <w:r w:rsidR="00AA6739">
        <w:t xml:space="preserve"> ilgili biriminden</w:t>
      </w:r>
      <w:r w:rsidR="00632F74">
        <w:t xml:space="preserve"> alarak</w:t>
      </w:r>
      <w:r w:rsidR="00213002">
        <w:t xml:space="preserve"> stajının başlamasından önce</w:t>
      </w:r>
      <w:r w:rsidR="00632F74">
        <w:t xml:space="preserve"> staj yapacağı kuruma teslim </w:t>
      </w:r>
      <w:r w:rsidR="008E6C98">
        <w:t>etmektedir</w:t>
      </w:r>
      <w:r w:rsidR="00632F74">
        <w:t>.</w:t>
      </w:r>
    </w:p>
    <w:p w14:paraId="0284E03A" w14:textId="3C8A477A" w:rsidR="00602D76" w:rsidRDefault="008E6C98" w:rsidP="002C09F7">
      <w:pPr>
        <w:spacing w:line="360" w:lineRule="auto"/>
        <w:jc w:val="both"/>
      </w:pPr>
      <w:r w:rsidRPr="008E6C98">
        <w:rPr>
          <w:b/>
          <w:bCs/>
        </w:rPr>
        <w:t>9</w:t>
      </w:r>
      <w:r w:rsidR="00135BA3" w:rsidRPr="008E6C98">
        <w:rPr>
          <w:b/>
          <w:bCs/>
        </w:rPr>
        <w:t xml:space="preserve">. </w:t>
      </w:r>
      <w:r w:rsidRPr="008E6C98">
        <w:rPr>
          <w:b/>
          <w:bCs/>
        </w:rPr>
        <w:t>Stajın tamamlan</w:t>
      </w:r>
      <w:r w:rsidR="0087444F">
        <w:rPr>
          <w:b/>
          <w:bCs/>
        </w:rPr>
        <w:t>ması</w:t>
      </w:r>
      <w:r>
        <w:t>.</w:t>
      </w:r>
      <w:r w:rsidR="00213002">
        <w:t xml:space="preserve"> </w:t>
      </w:r>
      <w:r w:rsidR="00247205">
        <w:t xml:space="preserve">Stajın başarıyla tamamlanması </w:t>
      </w:r>
      <w:r w:rsidR="005006D1">
        <w:t>veya</w:t>
      </w:r>
      <w:r w:rsidR="00247205">
        <w:t xml:space="preserve"> </w:t>
      </w:r>
      <w:r w:rsidR="005006D1">
        <w:t>çeşitli</w:t>
      </w:r>
      <w:r w:rsidR="00247205">
        <w:t xml:space="preserve"> sebeplerle gerçekleşmemesi ya da yarıda kesilmesi durumunda yapılacak işlemler </w:t>
      </w:r>
      <w:r w:rsidR="00247205" w:rsidRPr="00C31F20">
        <w:t>Ulusal Staj Programı 2023 Uygulama Yönergesi</w:t>
      </w:r>
      <w:r w:rsidR="00247205">
        <w:t>nin 15. maddesinde düzenlenmektedir.</w:t>
      </w:r>
      <w:bookmarkStart w:id="0" w:name="_GoBack"/>
      <w:bookmarkEnd w:id="0"/>
    </w:p>
    <w:sectPr w:rsidR="00602D76" w:rsidSect="002C09F7">
      <w:footerReference w:type="default" r:id="rId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6DFE2" w14:textId="77777777" w:rsidR="00AF4CE7" w:rsidRDefault="00AF4CE7" w:rsidP="000600E4">
      <w:pPr>
        <w:spacing w:before="0" w:after="0"/>
      </w:pPr>
      <w:r>
        <w:separator/>
      </w:r>
    </w:p>
  </w:endnote>
  <w:endnote w:type="continuationSeparator" w:id="0">
    <w:p w14:paraId="267FB706" w14:textId="77777777" w:rsidR="00AF4CE7" w:rsidRDefault="00AF4CE7" w:rsidP="000600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822950"/>
      <w:docPartObj>
        <w:docPartGallery w:val="Page Numbers (Bottom of Page)"/>
        <w:docPartUnique/>
      </w:docPartObj>
    </w:sdtPr>
    <w:sdtEndPr>
      <w:rPr>
        <w:sz w:val="20"/>
        <w:szCs w:val="20"/>
      </w:rPr>
    </w:sdtEndPr>
    <w:sdtContent>
      <w:p w14:paraId="47EE7A2F" w14:textId="5D6DE0C2" w:rsidR="000600E4" w:rsidRPr="000600E4" w:rsidRDefault="000600E4" w:rsidP="000600E4">
        <w:pPr>
          <w:pStyle w:val="AltBilgi"/>
          <w:ind w:firstLine="0"/>
          <w:jc w:val="center"/>
          <w:rPr>
            <w:sz w:val="20"/>
            <w:szCs w:val="20"/>
          </w:rPr>
        </w:pPr>
        <w:r w:rsidRPr="000600E4">
          <w:rPr>
            <w:sz w:val="20"/>
            <w:szCs w:val="20"/>
          </w:rPr>
          <w:fldChar w:fldCharType="begin"/>
        </w:r>
        <w:r w:rsidRPr="000600E4">
          <w:rPr>
            <w:sz w:val="20"/>
            <w:szCs w:val="20"/>
          </w:rPr>
          <w:instrText>PAGE   \* MERGEFORMAT</w:instrText>
        </w:r>
        <w:r w:rsidRPr="000600E4">
          <w:rPr>
            <w:sz w:val="20"/>
            <w:szCs w:val="20"/>
          </w:rPr>
          <w:fldChar w:fldCharType="separate"/>
        </w:r>
        <w:r w:rsidR="002C09F7">
          <w:rPr>
            <w:noProof/>
            <w:sz w:val="20"/>
            <w:szCs w:val="20"/>
          </w:rPr>
          <w:t>2</w:t>
        </w:r>
        <w:r w:rsidRPr="000600E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5A9DE" w14:textId="77777777" w:rsidR="00AF4CE7" w:rsidRDefault="00AF4CE7" w:rsidP="000600E4">
      <w:pPr>
        <w:spacing w:before="0" w:after="0"/>
      </w:pPr>
      <w:r>
        <w:separator/>
      </w:r>
    </w:p>
  </w:footnote>
  <w:footnote w:type="continuationSeparator" w:id="0">
    <w:p w14:paraId="03D3DA67" w14:textId="77777777" w:rsidR="00AF4CE7" w:rsidRDefault="00AF4CE7" w:rsidP="000600E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E6625"/>
    <w:multiLevelType w:val="hybridMultilevel"/>
    <w:tmpl w:val="DD522C7A"/>
    <w:lvl w:ilvl="0" w:tplc="041F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56C46903"/>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72"/>
    <w:rsid w:val="000134FF"/>
    <w:rsid w:val="0001641D"/>
    <w:rsid w:val="00036712"/>
    <w:rsid w:val="000521ED"/>
    <w:rsid w:val="000600E4"/>
    <w:rsid w:val="00072930"/>
    <w:rsid w:val="00087C85"/>
    <w:rsid w:val="00095FF2"/>
    <w:rsid w:val="000A5D02"/>
    <w:rsid w:val="000B5838"/>
    <w:rsid w:val="000D48F4"/>
    <w:rsid w:val="000E476A"/>
    <w:rsid w:val="0010599F"/>
    <w:rsid w:val="00110DAB"/>
    <w:rsid w:val="00113F7E"/>
    <w:rsid w:val="00121DD6"/>
    <w:rsid w:val="00135BA3"/>
    <w:rsid w:val="001377BF"/>
    <w:rsid w:val="001605FC"/>
    <w:rsid w:val="001A0D50"/>
    <w:rsid w:val="001C313F"/>
    <w:rsid w:val="001D16A7"/>
    <w:rsid w:val="00201A26"/>
    <w:rsid w:val="00202A60"/>
    <w:rsid w:val="00213002"/>
    <w:rsid w:val="00217060"/>
    <w:rsid w:val="00217262"/>
    <w:rsid w:val="00226881"/>
    <w:rsid w:val="00246BCA"/>
    <w:rsid w:val="00247205"/>
    <w:rsid w:val="0025083D"/>
    <w:rsid w:val="002742C2"/>
    <w:rsid w:val="0027609D"/>
    <w:rsid w:val="002900F4"/>
    <w:rsid w:val="002906F0"/>
    <w:rsid w:val="002A1225"/>
    <w:rsid w:val="002A2B8D"/>
    <w:rsid w:val="002C09F7"/>
    <w:rsid w:val="002C730B"/>
    <w:rsid w:val="002D6E47"/>
    <w:rsid w:val="002D758E"/>
    <w:rsid w:val="002F34D3"/>
    <w:rsid w:val="0031118F"/>
    <w:rsid w:val="0032690F"/>
    <w:rsid w:val="003415CA"/>
    <w:rsid w:val="00353E15"/>
    <w:rsid w:val="00360E1B"/>
    <w:rsid w:val="00382B0E"/>
    <w:rsid w:val="00384893"/>
    <w:rsid w:val="00384CFA"/>
    <w:rsid w:val="003B4994"/>
    <w:rsid w:val="003C795E"/>
    <w:rsid w:val="003F3D24"/>
    <w:rsid w:val="00407FB4"/>
    <w:rsid w:val="00412162"/>
    <w:rsid w:val="004145A0"/>
    <w:rsid w:val="00431E9E"/>
    <w:rsid w:val="00456C7D"/>
    <w:rsid w:val="00491962"/>
    <w:rsid w:val="00491EFE"/>
    <w:rsid w:val="00493A7A"/>
    <w:rsid w:val="004B3C98"/>
    <w:rsid w:val="004C2015"/>
    <w:rsid w:val="004D6A0A"/>
    <w:rsid w:val="004E1472"/>
    <w:rsid w:val="005006D1"/>
    <w:rsid w:val="005239A8"/>
    <w:rsid w:val="0053068C"/>
    <w:rsid w:val="005F32E1"/>
    <w:rsid w:val="005F53B8"/>
    <w:rsid w:val="00602D76"/>
    <w:rsid w:val="00630721"/>
    <w:rsid w:val="00632F74"/>
    <w:rsid w:val="00636A9F"/>
    <w:rsid w:val="00661D10"/>
    <w:rsid w:val="00684FD0"/>
    <w:rsid w:val="006B2F69"/>
    <w:rsid w:val="006B7C00"/>
    <w:rsid w:val="006D06E6"/>
    <w:rsid w:val="006D4EEE"/>
    <w:rsid w:val="006F3069"/>
    <w:rsid w:val="0071526C"/>
    <w:rsid w:val="00772960"/>
    <w:rsid w:val="007773B1"/>
    <w:rsid w:val="007815D4"/>
    <w:rsid w:val="00795894"/>
    <w:rsid w:val="007B431D"/>
    <w:rsid w:val="007E6F7B"/>
    <w:rsid w:val="007F0506"/>
    <w:rsid w:val="00802172"/>
    <w:rsid w:val="0083019E"/>
    <w:rsid w:val="00835B80"/>
    <w:rsid w:val="0087444F"/>
    <w:rsid w:val="008C6021"/>
    <w:rsid w:val="008E6C98"/>
    <w:rsid w:val="008F440E"/>
    <w:rsid w:val="009137C3"/>
    <w:rsid w:val="009154DC"/>
    <w:rsid w:val="00947AD9"/>
    <w:rsid w:val="00961E3D"/>
    <w:rsid w:val="00995712"/>
    <w:rsid w:val="009C75F8"/>
    <w:rsid w:val="009D317E"/>
    <w:rsid w:val="009F3AD2"/>
    <w:rsid w:val="00A06670"/>
    <w:rsid w:val="00A517F9"/>
    <w:rsid w:val="00A60A9D"/>
    <w:rsid w:val="00A67770"/>
    <w:rsid w:val="00A704F6"/>
    <w:rsid w:val="00AA3432"/>
    <w:rsid w:val="00AA3D04"/>
    <w:rsid w:val="00AA6739"/>
    <w:rsid w:val="00AB22F1"/>
    <w:rsid w:val="00AB501B"/>
    <w:rsid w:val="00AB7087"/>
    <w:rsid w:val="00AE2453"/>
    <w:rsid w:val="00AE5CAD"/>
    <w:rsid w:val="00AF4CE7"/>
    <w:rsid w:val="00B444FF"/>
    <w:rsid w:val="00B66E85"/>
    <w:rsid w:val="00B80F96"/>
    <w:rsid w:val="00B86010"/>
    <w:rsid w:val="00B95DF6"/>
    <w:rsid w:val="00BB5B36"/>
    <w:rsid w:val="00BC5673"/>
    <w:rsid w:val="00BE07FE"/>
    <w:rsid w:val="00BE72F2"/>
    <w:rsid w:val="00BF3B0C"/>
    <w:rsid w:val="00BF4EBB"/>
    <w:rsid w:val="00C12E62"/>
    <w:rsid w:val="00C27C9B"/>
    <w:rsid w:val="00C31F20"/>
    <w:rsid w:val="00C327E5"/>
    <w:rsid w:val="00C41153"/>
    <w:rsid w:val="00C84FA3"/>
    <w:rsid w:val="00C92678"/>
    <w:rsid w:val="00CA616C"/>
    <w:rsid w:val="00CF24C6"/>
    <w:rsid w:val="00CF53A8"/>
    <w:rsid w:val="00D10DF4"/>
    <w:rsid w:val="00D76FA4"/>
    <w:rsid w:val="00DA3266"/>
    <w:rsid w:val="00DB08A7"/>
    <w:rsid w:val="00DC056E"/>
    <w:rsid w:val="00DC334D"/>
    <w:rsid w:val="00DC6004"/>
    <w:rsid w:val="00DF13D1"/>
    <w:rsid w:val="00E02232"/>
    <w:rsid w:val="00E05969"/>
    <w:rsid w:val="00E07DDE"/>
    <w:rsid w:val="00E176FC"/>
    <w:rsid w:val="00E639BD"/>
    <w:rsid w:val="00E7332F"/>
    <w:rsid w:val="00E84E56"/>
    <w:rsid w:val="00E949E0"/>
    <w:rsid w:val="00EB0AE9"/>
    <w:rsid w:val="00EC3419"/>
    <w:rsid w:val="00ED370E"/>
    <w:rsid w:val="00ED5C60"/>
    <w:rsid w:val="00EE3342"/>
    <w:rsid w:val="00F01558"/>
    <w:rsid w:val="00F4692B"/>
    <w:rsid w:val="00F523D1"/>
    <w:rsid w:val="00F52760"/>
    <w:rsid w:val="00F54913"/>
    <w:rsid w:val="00F56835"/>
    <w:rsid w:val="00F627AA"/>
    <w:rsid w:val="00F667C8"/>
    <w:rsid w:val="00F77594"/>
    <w:rsid w:val="00F85FD1"/>
    <w:rsid w:val="00FC2195"/>
    <w:rsid w:val="00FD5143"/>
    <w:rsid w:val="00FE3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B49A"/>
  <w15:chartTrackingRefBased/>
  <w15:docId w15:val="{266BC338-D883-4149-8C89-326B0958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31D"/>
    <w:pPr>
      <w:spacing w:before="120" w:after="120" w:line="240" w:lineRule="auto"/>
      <w:ind w:firstLine="567"/>
    </w:pPr>
    <w:rPr>
      <w:rFonts w:ascii="Times New Roman" w:hAnsi="Times New Roman"/>
      <w:kern w:val="0"/>
      <w:sz w:val="24"/>
      <w14:ligatures w14:val="none"/>
    </w:rPr>
  </w:style>
  <w:style w:type="paragraph" w:styleId="Balk1">
    <w:name w:val="heading 1"/>
    <w:basedOn w:val="Normal"/>
    <w:next w:val="Normal"/>
    <w:link w:val="Balk1Char"/>
    <w:uiPriority w:val="9"/>
    <w:qFormat/>
    <w:rsid w:val="00382B0E"/>
    <w:pPr>
      <w:keepNext/>
      <w:keepLines/>
      <w:spacing w:before="240" w:after="240"/>
      <w:outlineLvl w:val="0"/>
    </w:pPr>
    <w:rPr>
      <w:rFonts w:eastAsiaTheme="majorEastAsia" w:cstheme="majorBidi"/>
      <w:b/>
      <w:color w:val="0F4761" w:themeColor="accent1" w:themeShade="BF"/>
      <w:sz w:val="28"/>
      <w:szCs w:val="32"/>
    </w:rPr>
  </w:style>
  <w:style w:type="paragraph" w:styleId="Balk2">
    <w:name w:val="heading 2"/>
    <w:basedOn w:val="Normal"/>
    <w:next w:val="Normal"/>
    <w:link w:val="Balk2Char"/>
    <w:uiPriority w:val="9"/>
    <w:semiHidden/>
    <w:unhideWhenUsed/>
    <w:qFormat/>
    <w:rsid w:val="004E1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E147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E147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4E1472"/>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4E14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4E1472"/>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4E1472"/>
    <w:pPr>
      <w:keepNext/>
      <w:keepLines/>
      <w:spacing w:before="0"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4E1472"/>
    <w:pPr>
      <w:keepNext/>
      <w:keepLines/>
      <w:spacing w:before="0"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2B0E"/>
    <w:rPr>
      <w:rFonts w:ascii="Times New Roman" w:eastAsiaTheme="majorEastAsia" w:hAnsi="Times New Roman" w:cstheme="majorBidi"/>
      <w:b/>
      <w:color w:val="0F4761" w:themeColor="accent1" w:themeShade="BF"/>
      <w:kern w:val="0"/>
      <w:sz w:val="28"/>
      <w:szCs w:val="32"/>
      <w14:ligatures w14:val="none"/>
    </w:rPr>
  </w:style>
  <w:style w:type="character" w:customStyle="1" w:styleId="Balk2Char">
    <w:name w:val="Başlık 2 Char"/>
    <w:basedOn w:val="VarsaylanParagrafYazTipi"/>
    <w:link w:val="Balk2"/>
    <w:uiPriority w:val="9"/>
    <w:semiHidden/>
    <w:rsid w:val="004E1472"/>
    <w:rPr>
      <w:rFonts w:asciiTheme="majorHAnsi" w:eastAsiaTheme="majorEastAsia" w:hAnsiTheme="majorHAnsi" w:cstheme="majorBidi"/>
      <w:color w:val="0F4761" w:themeColor="accent1" w:themeShade="BF"/>
      <w:kern w:val="0"/>
      <w:sz w:val="32"/>
      <w:szCs w:val="32"/>
      <w14:ligatures w14:val="none"/>
    </w:rPr>
  </w:style>
  <w:style w:type="character" w:customStyle="1" w:styleId="Balk3Char">
    <w:name w:val="Başlık 3 Char"/>
    <w:basedOn w:val="VarsaylanParagrafYazTipi"/>
    <w:link w:val="Balk3"/>
    <w:uiPriority w:val="9"/>
    <w:semiHidden/>
    <w:rsid w:val="004E1472"/>
    <w:rPr>
      <w:rFonts w:eastAsiaTheme="majorEastAsia" w:cstheme="majorBidi"/>
      <w:color w:val="0F4761" w:themeColor="accent1" w:themeShade="BF"/>
      <w:kern w:val="0"/>
      <w:sz w:val="28"/>
      <w:szCs w:val="28"/>
      <w14:ligatures w14:val="none"/>
    </w:rPr>
  </w:style>
  <w:style w:type="character" w:customStyle="1" w:styleId="Balk4Char">
    <w:name w:val="Başlık 4 Char"/>
    <w:basedOn w:val="VarsaylanParagrafYazTipi"/>
    <w:link w:val="Balk4"/>
    <w:uiPriority w:val="9"/>
    <w:semiHidden/>
    <w:rsid w:val="004E1472"/>
    <w:rPr>
      <w:rFonts w:eastAsiaTheme="majorEastAsia" w:cstheme="majorBidi"/>
      <w:i/>
      <w:iCs/>
      <w:color w:val="0F4761" w:themeColor="accent1" w:themeShade="BF"/>
      <w:kern w:val="0"/>
      <w:sz w:val="24"/>
      <w14:ligatures w14:val="none"/>
    </w:rPr>
  </w:style>
  <w:style w:type="character" w:customStyle="1" w:styleId="Balk5Char">
    <w:name w:val="Başlık 5 Char"/>
    <w:basedOn w:val="VarsaylanParagrafYazTipi"/>
    <w:link w:val="Balk5"/>
    <w:uiPriority w:val="9"/>
    <w:semiHidden/>
    <w:rsid w:val="004E1472"/>
    <w:rPr>
      <w:rFonts w:eastAsiaTheme="majorEastAsia" w:cstheme="majorBidi"/>
      <w:color w:val="0F4761" w:themeColor="accent1" w:themeShade="BF"/>
      <w:kern w:val="0"/>
      <w:sz w:val="24"/>
      <w14:ligatures w14:val="none"/>
    </w:rPr>
  </w:style>
  <w:style w:type="character" w:customStyle="1" w:styleId="Balk6Char">
    <w:name w:val="Başlık 6 Char"/>
    <w:basedOn w:val="VarsaylanParagrafYazTipi"/>
    <w:link w:val="Balk6"/>
    <w:uiPriority w:val="9"/>
    <w:semiHidden/>
    <w:rsid w:val="004E1472"/>
    <w:rPr>
      <w:rFonts w:eastAsiaTheme="majorEastAsia" w:cstheme="majorBidi"/>
      <w:i/>
      <w:iCs/>
      <w:color w:val="595959" w:themeColor="text1" w:themeTint="A6"/>
      <w:kern w:val="0"/>
      <w:sz w:val="24"/>
      <w14:ligatures w14:val="none"/>
    </w:rPr>
  </w:style>
  <w:style w:type="character" w:customStyle="1" w:styleId="Balk7Char">
    <w:name w:val="Başlık 7 Char"/>
    <w:basedOn w:val="VarsaylanParagrafYazTipi"/>
    <w:link w:val="Balk7"/>
    <w:uiPriority w:val="9"/>
    <w:semiHidden/>
    <w:rsid w:val="004E1472"/>
    <w:rPr>
      <w:rFonts w:eastAsiaTheme="majorEastAsia" w:cstheme="majorBidi"/>
      <w:color w:val="595959" w:themeColor="text1" w:themeTint="A6"/>
      <w:kern w:val="0"/>
      <w:sz w:val="24"/>
      <w14:ligatures w14:val="none"/>
    </w:rPr>
  </w:style>
  <w:style w:type="character" w:customStyle="1" w:styleId="Balk8Char">
    <w:name w:val="Başlık 8 Char"/>
    <w:basedOn w:val="VarsaylanParagrafYazTipi"/>
    <w:link w:val="Balk8"/>
    <w:uiPriority w:val="9"/>
    <w:semiHidden/>
    <w:rsid w:val="004E1472"/>
    <w:rPr>
      <w:rFonts w:eastAsiaTheme="majorEastAsia" w:cstheme="majorBidi"/>
      <w:i/>
      <w:iCs/>
      <w:color w:val="272727" w:themeColor="text1" w:themeTint="D8"/>
      <w:kern w:val="0"/>
      <w:sz w:val="24"/>
      <w14:ligatures w14:val="none"/>
    </w:rPr>
  </w:style>
  <w:style w:type="character" w:customStyle="1" w:styleId="Balk9Char">
    <w:name w:val="Başlık 9 Char"/>
    <w:basedOn w:val="VarsaylanParagrafYazTipi"/>
    <w:link w:val="Balk9"/>
    <w:uiPriority w:val="9"/>
    <w:semiHidden/>
    <w:rsid w:val="004E1472"/>
    <w:rPr>
      <w:rFonts w:eastAsiaTheme="majorEastAsia" w:cstheme="majorBidi"/>
      <w:color w:val="272727" w:themeColor="text1" w:themeTint="D8"/>
      <w:kern w:val="0"/>
      <w:sz w:val="24"/>
      <w14:ligatures w14:val="none"/>
    </w:rPr>
  </w:style>
  <w:style w:type="paragraph" w:styleId="KonuBal">
    <w:name w:val="Title"/>
    <w:basedOn w:val="Normal"/>
    <w:next w:val="Normal"/>
    <w:link w:val="KonuBalChar"/>
    <w:uiPriority w:val="10"/>
    <w:qFormat/>
    <w:rsid w:val="004E1472"/>
    <w:pPr>
      <w:spacing w:before="0"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E1472"/>
    <w:rPr>
      <w:rFonts w:asciiTheme="majorHAnsi" w:eastAsiaTheme="majorEastAsia" w:hAnsiTheme="majorHAnsi" w:cstheme="majorBidi"/>
      <w:spacing w:val="-10"/>
      <w:kern w:val="28"/>
      <w:sz w:val="56"/>
      <w:szCs w:val="56"/>
      <w14:ligatures w14:val="none"/>
    </w:rPr>
  </w:style>
  <w:style w:type="paragraph" w:styleId="Altyaz">
    <w:name w:val="Subtitle"/>
    <w:basedOn w:val="Normal"/>
    <w:next w:val="Normal"/>
    <w:link w:val="AltyazChar"/>
    <w:uiPriority w:val="11"/>
    <w:qFormat/>
    <w:rsid w:val="004E1472"/>
    <w:pPr>
      <w:numPr>
        <w:ilvl w:val="1"/>
      </w:numPr>
      <w:spacing w:after="160"/>
      <w:ind w:firstLine="567"/>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E1472"/>
    <w:rPr>
      <w:rFonts w:eastAsiaTheme="majorEastAsia" w:cstheme="majorBidi"/>
      <w:color w:val="595959" w:themeColor="text1" w:themeTint="A6"/>
      <w:spacing w:val="15"/>
      <w:kern w:val="0"/>
      <w:sz w:val="28"/>
      <w:szCs w:val="28"/>
      <w14:ligatures w14:val="none"/>
    </w:rPr>
  </w:style>
  <w:style w:type="paragraph" w:styleId="Alnt">
    <w:name w:val="Quote"/>
    <w:basedOn w:val="Normal"/>
    <w:next w:val="Normal"/>
    <w:link w:val="AlntChar"/>
    <w:uiPriority w:val="29"/>
    <w:qFormat/>
    <w:rsid w:val="004E1472"/>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4E1472"/>
    <w:rPr>
      <w:rFonts w:ascii="Times New Roman" w:hAnsi="Times New Roman"/>
      <w:i/>
      <w:iCs/>
      <w:color w:val="404040" w:themeColor="text1" w:themeTint="BF"/>
      <w:kern w:val="0"/>
      <w:sz w:val="24"/>
      <w14:ligatures w14:val="none"/>
    </w:rPr>
  </w:style>
  <w:style w:type="paragraph" w:styleId="ListeParagraf">
    <w:name w:val="List Paragraph"/>
    <w:basedOn w:val="Normal"/>
    <w:uiPriority w:val="34"/>
    <w:qFormat/>
    <w:rsid w:val="004E1472"/>
    <w:pPr>
      <w:ind w:left="720"/>
      <w:contextualSpacing/>
    </w:pPr>
  </w:style>
  <w:style w:type="character" w:styleId="GlVurgulama">
    <w:name w:val="Intense Emphasis"/>
    <w:basedOn w:val="VarsaylanParagrafYazTipi"/>
    <w:uiPriority w:val="21"/>
    <w:qFormat/>
    <w:rsid w:val="004E1472"/>
    <w:rPr>
      <w:i/>
      <w:iCs/>
      <w:color w:val="0F4761" w:themeColor="accent1" w:themeShade="BF"/>
    </w:rPr>
  </w:style>
  <w:style w:type="paragraph" w:styleId="GlAlnt">
    <w:name w:val="Intense Quote"/>
    <w:basedOn w:val="Normal"/>
    <w:next w:val="Normal"/>
    <w:link w:val="GlAlntChar"/>
    <w:uiPriority w:val="30"/>
    <w:qFormat/>
    <w:rsid w:val="004E1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E1472"/>
    <w:rPr>
      <w:rFonts w:ascii="Times New Roman" w:hAnsi="Times New Roman"/>
      <w:i/>
      <w:iCs/>
      <w:color w:val="0F4761" w:themeColor="accent1" w:themeShade="BF"/>
      <w:kern w:val="0"/>
      <w:sz w:val="24"/>
      <w14:ligatures w14:val="none"/>
    </w:rPr>
  </w:style>
  <w:style w:type="character" w:styleId="GlBavuru">
    <w:name w:val="Intense Reference"/>
    <w:basedOn w:val="VarsaylanParagrafYazTipi"/>
    <w:uiPriority w:val="32"/>
    <w:qFormat/>
    <w:rsid w:val="004E1472"/>
    <w:rPr>
      <w:b/>
      <w:bCs/>
      <w:smallCaps/>
      <w:color w:val="0F4761" w:themeColor="accent1" w:themeShade="BF"/>
      <w:spacing w:val="5"/>
    </w:rPr>
  </w:style>
  <w:style w:type="paragraph" w:styleId="stBilgi">
    <w:name w:val="header"/>
    <w:basedOn w:val="Normal"/>
    <w:link w:val="stBilgiChar"/>
    <w:uiPriority w:val="99"/>
    <w:unhideWhenUsed/>
    <w:rsid w:val="000600E4"/>
    <w:pPr>
      <w:tabs>
        <w:tab w:val="center" w:pos="4513"/>
        <w:tab w:val="right" w:pos="9026"/>
      </w:tabs>
      <w:spacing w:before="0" w:after="0"/>
    </w:pPr>
  </w:style>
  <w:style w:type="character" w:customStyle="1" w:styleId="stBilgiChar">
    <w:name w:val="Üst Bilgi Char"/>
    <w:basedOn w:val="VarsaylanParagrafYazTipi"/>
    <w:link w:val="stBilgi"/>
    <w:uiPriority w:val="99"/>
    <w:rsid w:val="000600E4"/>
    <w:rPr>
      <w:rFonts w:ascii="Times New Roman" w:hAnsi="Times New Roman"/>
      <w:kern w:val="0"/>
      <w:sz w:val="24"/>
      <w14:ligatures w14:val="none"/>
    </w:rPr>
  </w:style>
  <w:style w:type="paragraph" w:styleId="AltBilgi">
    <w:name w:val="footer"/>
    <w:basedOn w:val="Normal"/>
    <w:link w:val="AltBilgiChar"/>
    <w:uiPriority w:val="99"/>
    <w:unhideWhenUsed/>
    <w:rsid w:val="000600E4"/>
    <w:pPr>
      <w:tabs>
        <w:tab w:val="center" w:pos="4513"/>
        <w:tab w:val="right" w:pos="9026"/>
      </w:tabs>
      <w:spacing w:before="0" w:after="0"/>
    </w:pPr>
  </w:style>
  <w:style w:type="character" w:customStyle="1" w:styleId="AltBilgiChar">
    <w:name w:val="Alt Bilgi Char"/>
    <w:basedOn w:val="VarsaylanParagrafYazTipi"/>
    <w:link w:val="AltBilgi"/>
    <w:uiPriority w:val="99"/>
    <w:rsid w:val="000600E4"/>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Mücahit</cp:lastModifiedBy>
  <cp:revision>169</cp:revision>
  <dcterms:created xsi:type="dcterms:W3CDTF">2024-06-06T01:41:00Z</dcterms:created>
  <dcterms:modified xsi:type="dcterms:W3CDTF">2024-07-03T13:33:00Z</dcterms:modified>
</cp:coreProperties>
</file>