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44C2A" w14:textId="77777777" w:rsidR="0058219A" w:rsidRPr="004E42D6" w:rsidRDefault="0058219A" w:rsidP="00667887">
      <w:pPr>
        <w:jc w:val="center"/>
        <w:rPr>
          <w:rFonts w:ascii="Cambria" w:hAnsi="Cambria" w:cstheme="minorHAnsi"/>
          <w:b/>
          <w:sz w:val="24"/>
          <w:szCs w:val="24"/>
          <w:lang w:val="tr-TR"/>
        </w:rPr>
      </w:pPr>
      <w:bookmarkStart w:id="0" w:name="_GoBack"/>
      <w:bookmarkEnd w:id="0"/>
    </w:p>
    <w:p w14:paraId="1A8ACF1C" w14:textId="77777777" w:rsidR="0058219A" w:rsidRPr="004E42D6" w:rsidRDefault="0058219A" w:rsidP="00667887">
      <w:pPr>
        <w:jc w:val="center"/>
        <w:rPr>
          <w:rFonts w:ascii="Cambria" w:hAnsi="Cambria" w:cstheme="minorHAnsi"/>
          <w:b/>
          <w:sz w:val="24"/>
          <w:szCs w:val="24"/>
          <w:lang w:val="tr-TR"/>
        </w:rPr>
      </w:pPr>
    </w:p>
    <w:p w14:paraId="5A383592" w14:textId="77777777" w:rsidR="0058219A" w:rsidRPr="004E42D6" w:rsidRDefault="0058219A" w:rsidP="00667887">
      <w:pPr>
        <w:jc w:val="center"/>
        <w:rPr>
          <w:rFonts w:ascii="Cambria" w:hAnsi="Cambria" w:cstheme="minorHAnsi"/>
          <w:b/>
          <w:sz w:val="24"/>
          <w:szCs w:val="24"/>
          <w:lang w:val="tr-TR"/>
        </w:rPr>
      </w:pPr>
    </w:p>
    <w:p w14:paraId="396BF80F" w14:textId="77777777" w:rsidR="0058219A" w:rsidRPr="004E42D6" w:rsidRDefault="0058219A" w:rsidP="00667887">
      <w:pPr>
        <w:jc w:val="center"/>
        <w:rPr>
          <w:rFonts w:ascii="Cambria" w:hAnsi="Cambria" w:cstheme="minorHAnsi"/>
          <w:b/>
          <w:sz w:val="24"/>
          <w:szCs w:val="24"/>
          <w:lang w:val="tr-TR"/>
        </w:rPr>
      </w:pPr>
    </w:p>
    <w:p w14:paraId="7E181F01" w14:textId="77777777" w:rsidR="0058219A" w:rsidRPr="004E42D6" w:rsidRDefault="0058219A" w:rsidP="00667887">
      <w:pPr>
        <w:jc w:val="center"/>
        <w:rPr>
          <w:rFonts w:ascii="Cambria" w:hAnsi="Cambria" w:cstheme="minorHAnsi"/>
          <w:b/>
          <w:sz w:val="24"/>
          <w:szCs w:val="24"/>
          <w:lang w:val="tr-TR"/>
        </w:rPr>
      </w:pPr>
    </w:p>
    <w:p w14:paraId="7E6A551B" w14:textId="77777777" w:rsidR="0058219A" w:rsidRPr="004E42D6" w:rsidRDefault="0058219A" w:rsidP="00667887">
      <w:pPr>
        <w:jc w:val="center"/>
        <w:rPr>
          <w:rFonts w:ascii="Cambria" w:hAnsi="Cambria" w:cstheme="minorHAnsi"/>
          <w:b/>
          <w:sz w:val="24"/>
          <w:szCs w:val="24"/>
          <w:lang w:val="tr-TR"/>
        </w:rPr>
      </w:pPr>
    </w:p>
    <w:p w14:paraId="504FF4CE" w14:textId="77777777" w:rsidR="0058219A" w:rsidRPr="004E42D6" w:rsidRDefault="0058219A" w:rsidP="00667887">
      <w:pPr>
        <w:jc w:val="center"/>
        <w:rPr>
          <w:rFonts w:ascii="Cambria" w:hAnsi="Cambria" w:cstheme="minorHAnsi"/>
          <w:b/>
          <w:sz w:val="24"/>
          <w:szCs w:val="24"/>
          <w:lang w:val="tr-TR"/>
        </w:rPr>
      </w:pPr>
    </w:p>
    <w:p w14:paraId="266F5063" w14:textId="77777777" w:rsidR="0058219A" w:rsidRPr="004E42D6" w:rsidRDefault="0058219A" w:rsidP="00667887">
      <w:pPr>
        <w:jc w:val="center"/>
        <w:rPr>
          <w:rFonts w:ascii="Cambria" w:hAnsi="Cambria" w:cstheme="minorHAnsi"/>
          <w:b/>
          <w:sz w:val="24"/>
          <w:szCs w:val="24"/>
          <w:lang w:val="tr-TR"/>
        </w:rPr>
      </w:pPr>
    </w:p>
    <w:p w14:paraId="176BBFBB" w14:textId="77777777" w:rsidR="0058219A" w:rsidRPr="004E42D6" w:rsidRDefault="0058219A" w:rsidP="00667887">
      <w:pPr>
        <w:jc w:val="center"/>
        <w:rPr>
          <w:rFonts w:ascii="Cambria" w:hAnsi="Cambria" w:cstheme="minorHAnsi"/>
          <w:b/>
          <w:sz w:val="24"/>
          <w:szCs w:val="24"/>
          <w:lang w:val="tr-TR"/>
        </w:rPr>
      </w:pPr>
    </w:p>
    <w:p w14:paraId="1BA733A4" w14:textId="77777777" w:rsidR="0058219A" w:rsidRPr="004E42D6" w:rsidRDefault="0058219A" w:rsidP="00667887">
      <w:pPr>
        <w:jc w:val="center"/>
        <w:rPr>
          <w:rFonts w:ascii="Cambria" w:hAnsi="Cambria" w:cstheme="minorHAnsi"/>
          <w:b/>
          <w:sz w:val="24"/>
          <w:szCs w:val="24"/>
          <w:lang w:val="tr-TR"/>
        </w:rPr>
      </w:pPr>
    </w:p>
    <w:p w14:paraId="7874D1B9" w14:textId="77777777" w:rsidR="0058219A" w:rsidRPr="004E42D6" w:rsidRDefault="0058219A" w:rsidP="00667887">
      <w:pPr>
        <w:jc w:val="center"/>
        <w:rPr>
          <w:rFonts w:ascii="Cambria" w:hAnsi="Cambria" w:cstheme="minorHAnsi"/>
          <w:b/>
          <w:sz w:val="24"/>
          <w:szCs w:val="24"/>
          <w:lang w:val="tr-TR"/>
        </w:rPr>
      </w:pPr>
    </w:p>
    <w:p w14:paraId="349E9A6C" w14:textId="77777777" w:rsidR="00181B79" w:rsidRPr="004E42D6" w:rsidRDefault="00181B79" w:rsidP="00667887">
      <w:pPr>
        <w:jc w:val="center"/>
        <w:rPr>
          <w:rFonts w:ascii="Cambria" w:hAnsi="Cambria" w:cstheme="minorHAnsi"/>
          <w:b/>
          <w:sz w:val="56"/>
          <w:szCs w:val="56"/>
          <w:lang w:val="tr-TR"/>
        </w:rPr>
      </w:pPr>
    </w:p>
    <w:p w14:paraId="4396F095" w14:textId="6E5121BB" w:rsidR="00181B79" w:rsidRPr="004E42D6" w:rsidRDefault="00A1506A" w:rsidP="00667887">
      <w:pPr>
        <w:jc w:val="center"/>
        <w:rPr>
          <w:rFonts w:ascii="Cambria" w:hAnsi="Cambria" w:cstheme="minorHAnsi"/>
          <w:b/>
          <w:sz w:val="56"/>
          <w:szCs w:val="56"/>
          <w:lang w:val="tr-TR"/>
        </w:rPr>
      </w:pPr>
      <w:r>
        <w:rPr>
          <w:rFonts w:ascii="Cambria" w:hAnsi="Cambria" w:cstheme="minorHAnsi"/>
          <w:b/>
          <w:sz w:val="56"/>
          <w:szCs w:val="56"/>
          <w:lang w:val="tr-TR"/>
        </w:rPr>
        <w:t>ULUSLARARASI TİCARET VE LOJİSTİK BÖLÜMÜ</w:t>
      </w:r>
    </w:p>
    <w:p w14:paraId="10986BAF" w14:textId="39880589" w:rsidR="00FE138C" w:rsidRPr="004E42D6" w:rsidRDefault="00667887" w:rsidP="00667887">
      <w:pPr>
        <w:jc w:val="center"/>
        <w:rPr>
          <w:rFonts w:ascii="Cambria" w:hAnsi="Cambria" w:cstheme="minorHAnsi"/>
          <w:b/>
          <w:sz w:val="56"/>
          <w:szCs w:val="56"/>
          <w:lang w:val="tr-TR"/>
        </w:rPr>
      </w:pPr>
      <w:r w:rsidRPr="004E42D6">
        <w:rPr>
          <w:rFonts w:ascii="Cambria" w:hAnsi="Cambria" w:cstheme="minorHAnsi"/>
          <w:b/>
          <w:sz w:val="56"/>
          <w:szCs w:val="56"/>
          <w:lang w:val="tr-TR"/>
        </w:rPr>
        <w:t>STRATEJİK PLAN</w:t>
      </w:r>
      <w:r w:rsidR="00A1506A">
        <w:rPr>
          <w:rFonts w:ascii="Cambria" w:hAnsi="Cambria" w:cstheme="minorHAnsi"/>
          <w:b/>
          <w:sz w:val="56"/>
          <w:szCs w:val="56"/>
          <w:lang w:val="tr-TR"/>
        </w:rPr>
        <w:t>I</w:t>
      </w:r>
    </w:p>
    <w:p w14:paraId="4267CD19" w14:textId="77777777" w:rsidR="00181B79" w:rsidRPr="004E42D6" w:rsidRDefault="00181B79" w:rsidP="00667887">
      <w:pPr>
        <w:jc w:val="center"/>
        <w:rPr>
          <w:rFonts w:ascii="Cambria" w:hAnsi="Cambria" w:cstheme="minorHAnsi"/>
          <w:b/>
          <w:sz w:val="48"/>
          <w:szCs w:val="48"/>
          <w:lang w:val="tr-TR"/>
        </w:rPr>
      </w:pPr>
      <w:r w:rsidRPr="004E42D6">
        <w:rPr>
          <w:rFonts w:ascii="Cambria" w:hAnsi="Cambria" w:cstheme="minorHAnsi"/>
          <w:b/>
          <w:sz w:val="48"/>
          <w:szCs w:val="48"/>
          <w:lang w:val="tr-TR"/>
        </w:rPr>
        <w:t>(2024-2028)</w:t>
      </w:r>
    </w:p>
    <w:p w14:paraId="23341E96" w14:textId="77777777" w:rsidR="00667887" w:rsidRPr="004E42D6" w:rsidRDefault="00667887">
      <w:pPr>
        <w:rPr>
          <w:rFonts w:ascii="Cambria" w:hAnsi="Cambria" w:cstheme="minorHAnsi"/>
          <w:sz w:val="24"/>
          <w:szCs w:val="24"/>
          <w:lang w:val="tr-TR"/>
        </w:rPr>
      </w:pPr>
    </w:p>
    <w:p w14:paraId="2186268D" w14:textId="77777777" w:rsidR="00667887" w:rsidRPr="004E42D6" w:rsidRDefault="00667887">
      <w:pPr>
        <w:rPr>
          <w:rFonts w:ascii="Cambria" w:hAnsi="Cambria" w:cstheme="minorHAnsi"/>
          <w:sz w:val="24"/>
          <w:szCs w:val="24"/>
          <w:lang w:val="tr-TR"/>
        </w:rPr>
      </w:pPr>
    </w:p>
    <w:p w14:paraId="3281C2B2" w14:textId="77777777" w:rsidR="002E03FE" w:rsidRPr="004E42D6" w:rsidRDefault="002E03FE">
      <w:pPr>
        <w:rPr>
          <w:rFonts w:ascii="Cambria" w:hAnsi="Cambria" w:cstheme="minorHAnsi"/>
          <w:sz w:val="24"/>
          <w:szCs w:val="24"/>
          <w:lang w:val="tr-TR"/>
        </w:rPr>
      </w:pPr>
    </w:p>
    <w:p w14:paraId="3716E77A" w14:textId="77777777" w:rsidR="002E03FE" w:rsidRPr="004E42D6" w:rsidRDefault="002E03FE">
      <w:pPr>
        <w:rPr>
          <w:rFonts w:ascii="Cambria" w:hAnsi="Cambria" w:cstheme="minorHAnsi"/>
          <w:sz w:val="24"/>
          <w:szCs w:val="24"/>
          <w:lang w:val="tr-TR"/>
        </w:rPr>
      </w:pPr>
    </w:p>
    <w:p w14:paraId="04BB11BC" w14:textId="77777777" w:rsidR="002E03FE" w:rsidRPr="004E42D6" w:rsidRDefault="002E03FE">
      <w:pPr>
        <w:rPr>
          <w:rFonts w:ascii="Cambria" w:hAnsi="Cambria" w:cstheme="minorHAnsi"/>
          <w:sz w:val="24"/>
          <w:szCs w:val="24"/>
          <w:lang w:val="tr-TR"/>
        </w:rPr>
      </w:pPr>
    </w:p>
    <w:p w14:paraId="17A407AE" w14:textId="77777777" w:rsidR="002E03FE" w:rsidRPr="004E42D6" w:rsidRDefault="002E03FE">
      <w:pPr>
        <w:rPr>
          <w:rFonts w:ascii="Cambria" w:hAnsi="Cambria" w:cstheme="minorHAnsi"/>
          <w:sz w:val="24"/>
          <w:szCs w:val="24"/>
          <w:lang w:val="tr-TR"/>
        </w:rPr>
      </w:pPr>
    </w:p>
    <w:p w14:paraId="0AC76266" w14:textId="77777777" w:rsidR="002E03FE" w:rsidRPr="004E42D6" w:rsidRDefault="002E03FE">
      <w:pPr>
        <w:rPr>
          <w:rFonts w:ascii="Cambria" w:hAnsi="Cambria" w:cstheme="minorHAnsi"/>
          <w:sz w:val="24"/>
          <w:szCs w:val="24"/>
          <w:lang w:val="tr-TR"/>
        </w:rPr>
      </w:pPr>
    </w:p>
    <w:p w14:paraId="1E16A1C6" w14:textId="77777777" w:rsidR="002E03FE" w:rsidRPr="004E42D6" w:rsidRDefault="002E03FE">
      <w:pPr>
        <w:rPr>
          <w:rFonts w:ascii="Cambria" w:hAnsi="Cambria" w:cstheme="minorHAnsi"/>
          <w:sz w:val="24"/>
          <w:szCs w:val="24"/>
          <w:lang w:val="tr-TR"/>
        </w:rPr>
      </w:pPr>
    </w:p>
    <w:p w14:paraId="6548DDAD" w14:textId="77777777" w:rsidR="002E03FE" w:rsidRPr="004E42D6" w:rsidRDefault="002E03FE">
      <w:pPr>
        <w:rPr>
          <w:rFonts w:ascii="Cambria" w:hAnsi="Cambria" w:cstheme="minorHAnsi"/>
          <w:sz w:val="24"/>
          <w:szCs w:val="24"/>
          <w:lang w:val="tr-TR"/>
        </w:rPr>
      </w:pPr>
    </w:p>
    <w:p w14:paraId="376D3141" w14:textId="77777777" w:rsidR="002E03FE" w:rsidRPr="004E42D6" w:rsidRDefault="002E03FE">
      <w:pPr>
        <w:rPr>
          <w:rFonts w:ascii="Cambria" w:hAnsi="Cambria" w:cstheme="minorHAnsi"/>
          <w:sz w:val="24"/>
          <w:szCs w:val="24"/>
          <w:lang w:val="tr-TR"/>
        </w:rPr>
      </w:pPr>
    </w:p>
    <w:p w14:paraId="73076AAB" w14:textId="77777777" w:rsidR="002E03FE" w:rsidRPr="004E42D6" w:rsidRDefault="002E03FE">
      <w:pPr>
        <w:rPr>
          <w:rFonts w:ascii="Cambria" w:hAnsi="Cambria" w:cstheme="minorHAnsi"/>
          <w:sz w:val="24"/>
          <w:szCs w:val="24"/>
          <w:lang w:val="tr-TR"/>
        </w:rPr>
      </w:pPr>
    </w:p>
    <w:p w14:paraId="7E941D13" w14:textId="77777777" w:rsidR="002E03FE" w:rsidRPr="004E42D6" w:rsidRDefault="002E03FE">
      <w:pPr>
        <w:rPr>
          <w:rFonts w:ascii="Cambria" w:hAnsi="Cambria" w:cstheme="minorHAnsi"/>
          <w:sz w:val="24"/>
          <w:szCs w:val="24"/>
          <w:lang w:val="tr-TR"/>
        </w:rPr>
      </w:pPr>
    </w:p>
    <w:p w14:paraId="132C64F4" w14:textId="77777777" w:rsidR="002E03FE" w:rsidRPr="004E42D6" w:rsidRDefault="002E03FE">
      <w:pPr>
        <w:rPr>
          <w:rFonts w:ascii="Cambria" w:hAnsi="Cambria" w:cstheme="minorHAnsi"/>
          <w:sz w:val="24"/>
          <w:szCs w:val="24"/>
          <w:lang w:val="tr-TR"/>
        </w:rPr>
      </w:pPr>
    </w:p>
    <w:p w14:paraId="2929B2A5" w14:textId="77777777" w:rsidR="002E03FE" w:rsidRPr="004E42D6" w:rsidRDefault="002E03FE">
      <w:pPr>
        <w:rPr>
          <w:rFonts w:ascii="Cambria" w:hAnsi="Cambria" w:cstheme="minorHAnsi"/>
          <w:sz w:val="24"/>
          <w:szCs w:val="24"/>
          <w:lang w:val="tr-TR"/>
        </w:rPr>
      </w:pPr>
    </w:p>
    <w:p w14:paraId="3FB71ACA" w14:textId="77777777" w:rsidR="002E03FE" w:rsidRPr="004E42D6" w:rsidRDefault="002E03FE">
      <w:pPr>
        <w:rPr>
          <w:rFonts w:ascii="Cambria" w:hAnsi="Cambria" w:cstheme="minorHAnsi"/>
          <w:sz w:val="24"/>
          <w:szCs w:val="24"/>
          <w:lang w:val="tr-TR"/>
        </w:rPr>
      </w:pPr>
    </w:p>
    <w:p w14:paraId="6501D7B1" w14:textId="77777777" w:rsidR="00BF097A" w:rsidRPr="004E42D6" w:rsidRDefault="00BF097A" w:rsidP="00BF097A">
      <w:pPr>
        <w:pStyle w:val="Default"/>
        <w:spacing w:line="360" w:lineRule="auto"/>
        <w:rPr>
          <w:rFonts w:ascii="Cambria" w:hAnsi="Cambria" w:cstheme="minorHAnsi"/>
          <w:b/>
          <w:color w:val="auto"/>
          <w:lang w:val="tr-TR"/>
        </w:rPr>
      </w:pPr>
      <w:r w:rsidRPr="004E42D6">
        <w:rPr>
          <w:rFonts w:ascii="Cambria" w:hAnsi="Cambria" w:cstheme="minorHAnsi"/>
          <w:b/>
          <w:color w:val="auto"/>
          <w:lang w:val="tr-TR"/>
        </w:rPr>
        <w:t xml:space="preserve">SUNUŞ </w:t>
      </w:r>
    </w:p>
    <w:p w14:paraId="12BC943E" w14:textId="77777777" w:rsidR="00BF097A" w:rsidRPr="004E42D6" w:rsidRDefault="00BF097A" w:rsidP="00BF097A">
      <w:pPr>
        <w:pStyle w:val="Pa0"/>
        <w:spacing w:line="360" w:lineRule="auto"/>
        <w:rPr>
          <w:rFonts w:ascii="Cambria" w:hAnsi="Cambria" w:cstheme="minorHAnsi"/>
          <w:b/>
          <w:lang w:val="tr-TR"/>
        </w:rPr>
      </w:pPr>
      <w:r w:rsidRPr="004E42D6">
        <w:rPr>
          <w:rFonts w:ascii="Cambria" w:hAnsi="Cambria" w:cstheme="minorHAnsi"/>
          <w:b/>
          <w:lang w:val="tr-TR"/>
        </w:rPr>
        <w:t xml:space="preserve">1.GİRİŞ </w:t>
      </w:r>
    </w:p>
    <w:p w14:paraId="678FDA6C"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A. Üniversitelerde Stratejik Planlamanın Önemi </w:t>
      </w:r>
    </w:p>
    <w:p w14:paraId="14BB6184"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B. Stratejik Planın Amacı ve Kapsamı </w:t>
      </w:r>
    </w:p>
    <w:p w14:paraId="7398B73A"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C. Stratejik Plan Özeti</w:t>
      </w:r>
    </w:p>
    <w:p w14:paraId="44BA27B4"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D. Temel Performans Göstergeleri </w:t>
      </w:r>
    </w:p>
    <w:p w14:paraId="3491F324" w14:textId="77777777" w:rsidR="00BF097A" w:rsidRPr="004E42D6" w:rsidRDefault="00BF097A" w:rsidP="00BF097A">
      <w:pPr>
        <w:pStyle w:val="Pa0"/>
        <w:spacing w:line="360" w:lineRule="auto"/>
        <w:rPr>
          <w:rFonts w:ascii="Cambria" w:hAnsi="Cambria" w:cstheme="minorHAnsi"/>
          <w:b/>
          <w:lang w:val="tr-TR"/>
        </w:rPr>
      </w:pPr>
      <w:r w:rsidRPr="004E42D6">
        <w:rPr>
          <w:rFonts w:ascii="Cambria" w:hAnsi="Cambria" w:cstheme="minorHAnsi"/>
          <w:b/>
          <w:lang w:val="tr-TR"/>
        </w:rPr>
        <w:t xml:space="preserve">2. STRATEJİK PLAN HAZIRLIK SÜRECİ </w:t>
      </w:r>
    </w:p>
    <w:p w14:paraId="5E29823F"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A. Planın Sahiplenmesi </w:t>
      </w:r>
    </w:p>
    <w:p w14:paraId="79768060"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B. Planlama Sürecinin Organizasyonu </w:t>
      </w:r>
    </w:p>
    <w:p w14:paraId="5227ECBE"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C. Hazırlık Programı </w:t>
      </w:r>
    </w:p>
    <w:p w14:paraId="60B21741" w14:textId="77777777" w:rsidR="00BF097A" w:rsidRPr="004E42D6" w:rsidRDefault="00BF097A" w:rsidP="00BF097A">
      <w:pPr>
        <w:pStyle w:val="Pa0"/>
        <w:spacing w:line="360" w:lineRule="auto"/>
        <w:rPr>
          <w:rFonts w:ascii="Cambria" w:hAnsi="Cambria" w:cstheme="minorHAnsi"/>
          <w:b/>
          <w:lang w:val="tr-TR"/>
        </w:rPr>
      </w:pPr>
      <w:r w:rsidRPr="004E42D6">
        <w:rPr>
          <w:rFonts w:ascii="Cambria" w:hAnsi="Cambria" w:cstheme="minorHAnsi"/>
          <w:b/>
          <w:lang w:val="tr-TR"/>
        </w:rPr>
        <w:t xml:space="preserve">3.DURUM ANALİZİ </w:t>
      </w:r>
    </w:p>
    <w:p w14:paraId="2B32F779"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A. Kurumsal Tarihçe </w:t>
      </w:r>
    </w:p>
    <w:p w14:paraId="5D4CB525"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B. Uygulanmakta Olan Stratejik Planın Değerlendirilmesi </w:t>
      </w:r>
    </w:p>
    <w:p w14:paraId="62CE44A0"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C. Mevzuat Analizi </w:t>
      </w:r>
    </w:p>
    <w:p w14:paraId="1E2B9574"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D. Üst Politika Belgelerinin Analizi </w:t>
      </w:r>
    </w:p>
    <w:p w14:paraId="09114921"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E. Faaliyet Alanları ile Ürün ve Hizmetlerin Belirlenmesi </w:t>
      </w:r>
    </w:p>
    <w:p w14:paraId="772F1D20"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F. Paydaş Analizi </w:t>
      </w:r>
    </w:p>
    <w:p w14:paraId="657D3FEC"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G. Kuruluş İçi Analiz </w:t>
      </w:r>
    </w:p>
    <w:p w14:paraId="110A1EC6"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1. İnsan Kaynaklarında Yetkinlik Analizi </w:t>
      </w:r>
    </w:p>
    <w:p w14:paraId="4C4B43D5"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2. Kurum Kültürü Analizi </w:t>
      </w:r>
    </w:p>
    <w:p w14:paraId="7E761B2A"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3. Fiziki Kaynak Analizi </w:t>
      </w:r>
    </w:p>
    <w:p w14:paraId="13FD23D4" w14:textId="77777777" w:rsidR="00BF097A" w:rsidRPr="004E42D6" w:rsidRDefault="00BF097A" w:rsidP="00BF097A">
      <w:pPr>
        <w:pStyle w:val="Pa0"/>
        <w:spacing w:line="360" w:lineRule="auto"/>
        <w:rPr>
          <w:rFonts w:ascii="Cambria" w:hAnsi="Cambria" w:cstheme="minorHAnsi"/>
          <w:lang w:val="tr-TR"/>
        </w:rPr>
      </w:pPr>
      <w:r>
        <w:rPr>
          <w:rFonts w:ascii="Cambria" w:hAnsi="Cambria" w:cstheme="minorHAnsi"/>
          <w:lang w:val="tr-TR"/>
        </w:rPr>
        <w:t xml:space="preserve">4. </w:t>
      </w:r>
      <w:r w:rsidRPr="004E42D6">
        <w:rPr>
          <w:rFonts w:ascii="Cambria" w:hAnsi="Cambria" w:cstheme="minorHAnsi"/>
          <w:lang w:val="tr-TR"/>
        </w:rPr>
        <w:t xml:space="preserve">Akademik Faaliyetler Analizi </w:t>
      </w:r>
    </w:p>
    <w:p w14:paraId="7154425F" w14:textId="77777777" w:rsidR="00BF097A" w:rsidRPr="004E42D6" w:rsidRDefault="00BF097A" w:rsidP="00BF097A">
      <w:pPr>
        <w:pStyle w:val="Pa0"/>
        <w:spacing w:line="360" w:lineRule="auto"/>
        <w:rPr>
          <w:rFonts w:ascii="Cambria" w:hAnsi="Cambria" w:cstheme="minorHAnsi"/>
          <w:lang w:val="tr-TR"/>
        </w:rPr>
      </w:pPr>
      <w:r>
        <w:rPr>
          <w:rFonts w:ascii="Cambria" w:hAnsi="Cambria" w:cstheme="minorHAnsi"/>
          <w:lang w:val="tr-TR"/>
        </w:rPr>
        <w:t xml:space="preserve">5. </w:t>
      </w:r>
      <w:r w:rsidRPr="004E42D6">
        <w:rPr>
          <w:rFonts w:ascii="Cambria" w:hAnsi="Cambria" w:cstheme="minorHAnsi"/>
          <w:lang w:val="tr-TR"/>
        </w:rPr>
        <w:t xml:space="preserve"> GZFT Analizi </w:t>
      </w:r>
    </w:p>
    <w:p w14:paraId="488325DB" w14:textId="77777777" w:rsidR="00BF097A" w:rsidRPr="004E42D6" w:rsidRDefault="00BF097A" w:rsidP="00BF097A">
      <w:pPr>
        <w:pStyle w:val="Pa0"/>
        <w:spacing w:line="360" w:lineRule="auto"/>
        <w:rPr>
          <w:rFonts w:ascii="Cambria" w:hAnsi="Cambria" w:cstheme="minorHAnsi"/>
          <w:b/>
          <w:lang w:val="tr-TR"/>
        </w:rPr>
      </w:pPr>
      <w:r w:rsidRPr="004E42D6">
        <w:rPr>
          <w:rFonts w:ascii="Cambria" w:hAnsi="Cambria" w:cstheme="minorHAnsi"/>
          <w:b/>
          <w:lang w:val="tr-TR"/>
        </w:rPr>
        <w:t xml:space="preserve">4. GELECEĞE BAKIŞ </w:t>
      </w:r>
    </w:p>
    <w:p w14:paraId="6A501966"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A. Misyon </w:t>
      </w:r>
    </w:p>
    <w:p w14:paraId="1DEB4BE7"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B. Vizyon </w:t>
      </w:r>
    </w:p>
    <w:p w14:paraId="66CB9B55"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C. Temel Değerler </w:t>
      </w:r>
    </w:p>
    <w:p w14:paraId="2C12F17C" w14:textId="77777777" w:rsidR="00BF097A" w:rsidRPr="004E42D6" w:rsidRDefault="00BF097A" w:rsidP="00BF097A">
      <w:pPr>
        <w:pStyle w:val="Pa0"/>
        <w:spacing w:line="360" w:lineRule="auto"/>
        <w:rPr>
          <w:rFonts w:ascii="Cambria" w:hAnsi="Cambria" w:cstheme="minorHAnsi"/>
          <w:b/>
          <w:lang w:val="tr-TR"/>
        </w:rPr>
      </w:pPr>
      <w:r w:rsidRPr="004E42D6">
        <w:rPr>
          <w:rFonts w:ascii="Cambria" w:hAnsi="Cambria" w:cstheme="minorHAnsi"/>
          <w:b/>
          <w:lang w:val="tr-TR"/>
        </w:rPr>
        <w:t xml:space="preserve">5. FARKLILAŞTIRMA STRATEJİSİ </w:t>
      </w:r>
    </w:p>
    <w:p w14:paraId="6DC6E135"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A.Konum Tercihi </w:t>
      </w:r>
    </w:p>
    <w:p w14:paraId="01BAB32E"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B. Başarı Bölgesi Tercihi </w:t>
      </w:r>
    </w:p>
    <w:p w14:paraId="7278A82D"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C. Değer Sunumu Tercihi </w:t>
      </w:r>
    </w:p>
    <w:p w14:paraId="19D8B698" w14:textId="77777777" w:rsidR="00BF097A" w:rsidRPr="004E42D6" w:rsidRDefault="00BF097A" w:rsidP="00BF097A">
      <w:pPr>
        <w:pStyle w:val="Pa0"/>
        <w:spacing w:line="360" w:lineRule="auto"/>
        <w:rPr>
          <w:rFonts w:ascii="Cambria" w:hAnsi="Cambria" w:cstheme="minorHAnsi"/>
          <w:b/>
          <w:lang w:val="tr-TR"/>
        </w:rPr>
      </w:pPr>
      <w:r w:rsidRPr="004E42D6">
        <w:rPr>
          <w:rFonts w:ascii="Cambria" w:hAnsi="Cambria" w:cstheme="minorHAnsi"/>
          <w:b/>
          <w:lang w:val="tr-TR"/>
        </w:rPr>
        <w:t xml:space="preserve">6. STRATEJİ GELİŞTİRME </w:t>
      </w:r>
    </w:p>
    <w:p w14:paraId="29E1B385"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A. Amaçlar ve Hedefler </w:t>
      </w:r>
    </w:p>
    <w:p w14:paraId="52B0C809" w14:textId="77777777" w:rsidR="00BF097A" w:rsidRPr="004E42D6" w:rsidRDefault="00BF097A" w:rsidP="00BF097A">
      <w:pPr>
        <w:pStyle w:val="Pa0"/>
        <w:spacing w:line="360" w:lineRule="auto"/>
        <w:rPr>
          <w:rFonts w:ascii="Cambria" w:hAnsi="Cambria" w:cstheme="minorHAnsi"/>
          <w:lang w:val="tr-TR"/>
        </w:rPr>
      </w:pPr>
      <w:r w:rsidRPr="004E42D6">
        <w:rPr>
          <w:rFonts w:ascii="Cambria" w:hAnsi="Cambria" w:cstheme="minorHAnsi"/>
          <w:lang w:val="tr-TR"/>
        </w:rPr>
        <w:t xml:space="preserve">B. Performans Göstergeleri </w:t>
      </w:r>
    </w:p>
    <w:p w14:paraId="62F6EF7D" w14:textId="77777777" w:rsidR="00BF097A" w:rsidRPr="004E42D6" w:rsidRDefault="00BF097A" w:rsidP="00BF097A">
      <w:pPr>
        <w:pStyle w:val="Pa0"/>
        <w:spacing w:line="360" w:lineRule="auto"/>
        <w:rPr>
          <w:rFonts w:ascii="Cambria" w:hAnsi="Cambria" w:cstheme="minorHAnsi"/>
          <w:b/>
          <w:lang w:val="tr-TR"/>
        </w:rPr>
      </w:pPr>
      <w:r w:rsidRPr="004E42D6">
        <w:rPr>
          <w:rFonts w:ascii="Cambria" w:hAnsi="Cambria" w:cstheme="minorHAnsi"/>
          <w:b/>
          <w:lang w:val="tr-TR"/>
        </w:rPr>
        <w:t xml:space="preserve">7. İZLEME ve DEĞERLENDİRME </w:t>
      </w:r>
    </w:p>
    <w:p w14:paraId="1EFDB1E2" w14:textId="364E6FAB" w:rsidR="002E03FE" w:rsidRPr="004E42D6" w:rsidRDefault="00BF097A" w:rsidP="00BF097A">
      <w:pPr>
        <w:pStyle w:val="Default"/>
        <w:rPr>
          <w:rFonts w:ascii="Cambria" w:hAnsi="Cambria" w:cstheme="minorHAnsi"/>
          <w:lang w:val="tr-TR"/>
        </w:rPr>
      </w:pPr>
      <w:r w:rsidRPr="004E42D6">
        <w:rPr>
          <w:rFonts w:ascii="Cambria" w:hAnsi="Cambria" w:cstheme="minorHAnsi"/>
          <w:lang w:val="tr-TR"/>
        </w:rPr>
        <w:t>A. İzleme ve Değerlendirme</w:t>
      </w:r>
    </w:p>
    <w:p w14:paraId="059DDAD6" w14:textId="77777777" w:rsidR="002E03FE" w:rsidRPr="004E42D6" w:rsidRDefault="002E03FE" w:rsidP="00BF097A">
      <w:pPr>
        <w:pStyle w:val="Default"/>
        <w:rPr>
          <w:rFonts w:ascii="Cambria" w:hAnsi="Cambria" w:cstheme="minorHAnsi"/>
          <w:lang w:val="tr-TR"/>
        </w:rPr>
      </w:pPr>
    </w:p>
    <w:p w14:paraId="13E0EBE8" w14:textId="77777777" w:rsidR="002E03FE" w:rsidRPr="004E42D6" w:rsidRDefault="002E03FE" w:rsidP="002E03FE">
      <w:pPr>
        <w:pStyle w:val="Default"/>
        <w:rPr>
          <w:rFonts w:ascii="Cambria" w:hAnsi="Cambria" w:cstheme="minorHAnsi"/>
          <w:lang w:val="tr-TR"/>
        </w:rPr>
      </w:pPr>
    </w:p>
    <w:p w14:paraId="2DE107AB" w14:textId="77777777" w:rsidR="00AC7598" w:rsidRPr="00F7228A" w:rsidRDefault="00AC7598" w:rsidP="00AC7598">
      <w:pPr>
        <w:pStyle w:val="Pa0"/>
        <w:spacing w:line="360" w:lineRule="auto"/>
        <w:rPr>
          <w:rFonts w:ascii="Cambria" w:hAnsi="Cambria" w:cstheme="minorHAnsi"/>
          <w:sz w:val="22"/>
          <w:szCs w:val="22"/>
          <w:lang w:val="tr-TR"/>
        </w:rPr>
      </w:pPr>
      <w:r w:rsidRPr="00F7228A">
        <w:rPr>
          <w:rFonts w:ascii="Cambria" w:hAnsi="Cambria" w:cstheme="minorHAnsi"/>
          <w:sz w:val="22"/>
          <w:szCs w:val="22"/>
          <w:lang w:val="tr-TR"/>
        </w:rPr>
        <w:t xml:space="preserve">Tablo </w:t>
      </w:r>
      <w:r>
        <w:rPr>
          <w:rFonts w:ascii="Cambria" w:hAnsi="Cambria" w:cstheme="minorHAnsi"/>
          <w:sz w:val="22"/>
          <w:szCs w:val="22"/>
          <w:lang w:val="tr-TR"/>
        </w:rPr>
        <w:t>1</w:t>
      </w:r>
      <w:r w:rsidRPr="00F7228A">
        <w:rPr>
          <w:rFonts w:ascii="Cambria" w:hAnsi="Cambria" w:cstheme="minorHAnsi"/>
          <w:sz w:val="22"/>
          <w:szCs w:val="22"/>
          <w:lang w:val="tr-TR"/>
        </w:rPr>
        <w:t>. Mevzuat Analizi Tablosu</w:t>
      </w:r>
    </w:p>
    <w:p w14:paraId="2CF009D5" w14:textId="77777777" w:rsidR="00AC7598" w:rsidRPr="00F7228A" w:rsidRDefault="00AC7598" w:rsidP="00AC7598">
      <w:pPr>
        <w:pStyle w:val="Pa0"/>
        <w:spacing w:line="360" w:lineRule="auto"/>
        <w:rPr>
          <w:rFonts w:ascii="Cambria" w:hAnsi="Cambria" w:cstheme="minorHAnsi"/>
          <w:sz w:val="22"/>
          <w:szCs w:val="22"/>
          <w:lang w:val="tr-TR"/>
        </w:rPr>
      </w:pPr>
      <w:r w:rsidRPr="00F7228A">
        <w:rPr>
          <w:rFonts w:ascii="Cambria" w:hAnsi="Cambria" w:cstheme="minorHAnsi"/>
          <w:sz w:val="22"/>
          <w:szCs w:val="22"/>
          <w:lang w:val="tr-TR"/>
        </w:rPr>
        <w:t xml:space="preserve">Tablo </w:t>
      </w:r>
      <w:r>
        <w:rPr>
          <w:rFonts w:ascii="Cambria" w:hAnsi="Cambria" w:cstheme="minorHAnsi"/>
          <w:sz w:val="22"/>
          <w:szCs w:val="22"/>
          <w:lang w:val="tr-TR"/>
        </w:rPr>
        <w:t>2</w:t>
      </w:r>
      <w:r w:rsidRPr="00F7228A">
        <w:rPr>
          <w:rFonts w:ascii="Cambria" w:hAnsi="Cambria" w:cstheme="minorHAnsi"/>
          <w:sz w:val="22"/>
          <w:szCs w:val="22"/>
          <w:lang w:val="tr-TR"/>
        </w:rPr>
        <w:t>. Üst Politika Belgeleri Analizi Tablosu</w:t>
      </w:r>
    </w:p>
    <w:p w14:paraId="0FB5FAA3" w14:textId="77777777" w:rsidR="00AC7598" w:rsidRPr="00F7228A" w:rsidRDefault="00AC7598" w:rsidP="00AC7598">
      <w:pPr>
        <w:pStyle w:val="Pa0"/>
        <w:spacing w:line="360" w:lineRule="auto"/>
        <w:rPr>
          <w:rFonts w:ascii="Cambria" w:hAnsi="Cambria" w:cstheme="minorHAnsi"/>
          <w:sz w:val="22"/>
          <w:szCs w:val="22"/>
          <w:lang w:val="tr-TR"/>
        </w:rPr>
      </w:pPr>
      <w:r w:rsidRPr="00F7228A">
        <w:rPr>
          <w:rFonts w:ascii="Cambria" w:hAnsi="Cambria" w:cstheme="minorHAnsi"/>
          <w:sz w:val="22"/>
          <w:szCs w:val="22"/>
          <w:lang w:val="tr-TR"/>
        </w:rPr>
        <w:t xml:space="preserve">Tablo </w:t>
      </w:r>
      <w:r>
        <w:rPr>
          <w:rFonts w:ascii="Cambria" w:hAnsi="Cambria" w:cstheme="minorHAnsi"/>
          <w:sz w:val="22"/>
          <w:szCs w:val="22"/>
          <w:lang w:val="tr-TR"/>
        </w:rPr>
        <w:t>3</w:t>
      </w:r>
      <w:r w:rsidRPr="00F7228A">
        <w:rPr>
          <w:rFonts w:ascii="Cambria" w:hAnsi="Cambria" w:cstheme="minorHAnsi"/>
          <w:sz w:val="22"/>
          <w:szCs w:val="22"/>
          <w:lang w:val="tr-TR"/>
        </w:rPr>
        <w:t>. Faaliyet Alanı – Ürün/Hizmet Listesi</w:t>
      </w:r>
    </w:p>
    <w:p w14:paraId="535CF2EA" w14:textId="77777777" w:rsidR="00AC7598" w:rsidRPr="00F7228A" w:rsidRDefault="00AC7598" w:rsidP="00AC7598">
      <w:pPr>
        <w:pStyle w:val="Pa0"/>
        <w:spacing w:line="360" w:lineRule="auto"/>
        <w:rPr>
          <w:rFonts w:ascii="Cambria" w:hAnsi="Cambria" w:cstheme="minorHAnsi"/>
          <w:sz w:val="22"/>
          <w:szCs w:val="22"/>
          <w:lang w:val="tr-TR"/>
        </w:rPr>
      </w:pPr>
      <w:r w:rsidRPr="00F7228A">
        <w:rPr>
          <w:rFonts w:ascii="Cambria" w:hAnsi="Cambria" w:cstheme="minorHAnsi"/>
          <w:sz w:val="22"/>
          <w:szCs w:val="22"/>
          <w:lang w:val="tr-TR"/>
        </w:rPr>
        <w:t xml:space="preserve">Tablo </w:t>
      </w:r>
      <w:r>
        <w:rPr>
          <w:rFonts w:ascii="Cambria" w:hAnsi="Cambria" w:cstheme="minorHAnsi"/>
          <w:sz w:val="22"/>
          <w:szCs w:val="22"/>
          <w:lang w:val="tr-TR"/>
        </w:rPr>
        <w:t>4</w:t>
      </w:r>
      <w:r w:rsidRPr="00F7228A">
        <w:rPr>
          <w:rFonts w:ascii="Cambria" w:hAnsi="Cambria" w:cstheme="minorHAnsi"/>
          <w:sz w:val="22"/>
          <w:szCs w:val="22"/>
          <w:lang w:val="tr-TR"/>
        </w:rPr>
        <w:t>. Paydaş Önceliklendirme Tablosu</w:t>
      </w:r>
    </w:p>
    <w:p w14:paraId="2FDFE196" w14:textId="77777777" w:rsidR="00AC7598" w:rsidRPr="00F7228A" w:rsidRDefault="00AC7598" w:rsidP="00AC7598">
      <w:pPr>
        <w:pStyle w:val="Pa0"/>
        <w:spacing w:line="360" w:lineRule="auto"/>
        <w:rPr>
          <w:rFonts w:ascii="Cambria" w:hAnsi="Cambria" w:cstheme="minorHAnsi"/>
          <w:sz w:val="22"/>
          <w:szCs w:val="22"/>
          <w:lang w:val="tr-TR"/>
        </w:rPr>
      </w:pPr>
      <w:r w:rsidRPr="00F7228A">
        <w:rPr>
          <w:rFonts w:ascii="Cambria" w:hAnsi="Cambria" w:cstheme="minorHAnsi"/>
          <w:sz w:val="22"/>
          <w:szCs w:val="22"/>
          <w:lang w:val="tr-TR"/>
        </w:rPr>
        <w:t xml:space="preserve">Tablo </w:t>
      </w:r>
      <w:r>
        <w:rPr>
          <w:rFonts w:ascii="Cambria" w:hAnsi="Cambria" w:cstheme="minorHAnsi"/>
          <w:sz w:val="22"/>
          <w:szCs w:val="22"/>
          <w:lang w:val="tr-TR"/>
        </w:rPr>
        <w:t>5</w:t>
      </w:r>
      <w:r w:rsidRPr="00F7228A">
        <w:rPr>
          <w:rFonts w:ascii="Cambria" w:hAnsi="Cambria" w:cstheme="minorHAnsi"/>
          <w:sz w:val="22"/>
          <w:szCs w:val="22"/>
          <w:lang w:val="tr-TR"/>
        </w:rPr>
        <w:t>. Paydaş Ürün / Hizmet Matrisi</w:t>
      </w:r>
    </w:p>
    <w:p w14:paraId="3ADE0485" w14:textId="77777777" w:rsidR="00AC7598" w:rsidRDefault="00AC7598" w:rsidP="00AC7598">
      <w:pPr>
        <w:pStyle w:val="Pa0"/>
        <w:spacing w:line="360" w:lineRule="auto"/>
        <w:rPr>
          <w:rFonts w:ascii="Cambria" w:hAnsi="Cambria" w:cstheme="minorHAnsi"/>
          <w:sz w:val="22"/>
          <w:szCs w:val="22"/>
          <w:lang w:val="tr-TR"/>
        </w:rPr>
      </w:pPr>
      <w:r w:rsidRPr="00F7228A">
        <w:rPr>
          <w:rFonts w:ascii="Cambria" w:hAnsi="Cambria" w:cstheme="minorHAnsi"/>
          <w:sz w:val="22"/>
          <w:szCs w:val="22"/>
          <w:lang w:val="tr-TR"/>
        </w:rPr>
        <w:t xml:space="preserve">Tablo </w:t>
      </w:r>
      <w:r>
        <w:rPr>
          <w:rFonts w:ascii="Cambria" w:hAnsi="Cambria" w:cstheme="minorHAnsi"/>
          <w:sz w:val="22"/>
          <w:szCs w:val="22"/>
          <w:lang w:val="tr-TR"/>
        </w:rPr>
        <w:t>6</w:t>
      </w:r>
      <w:r w:rsidRPr="00F7228A">
        <w:rPr>
          <w:rFonts w:ascii="Cambria" w:hAnsi="Cambria" w:cstheme="minorHAnsi"/>
          <w:sz w:val="22"/>
          <w:szCs w:val="22"/>
          <w:lang w:val="tr-TR"/>
        </w:rPr>
        <w:t xml:space="preserve">. </w:t>
      </w:r>
      <w:r>
        <w:rPr>
          <w:rFonts w:ascii="Cambria" w:hAnsi="Cambria"/>
          <w:sz w:val="22"/>
          <w:szCs w:val="22"/>
          <w:lang w:val="tr-TR"/>
        </w:rPr>
        <w:t>Unvan Bazında Akademik Kadro Sayıları</w:t>
      </w:r>
      <w:r w:rsidRPr="00F7228A">
        <w:rPr>
          <w:rFonts w:ascii="Cambria" w:hAnsi="Cambria" w:cstheme="minorHAnsi"/>
          <w:sz w:val="22"/>
          <w:szCs w:val="22"/>
          <w:lang w:val="tr-TR"/>
        </w:rPr>
        <w:t xml:space="preserve"> </w:t>
      </w:r>
    </w:p>
    <w:p w14:paraId="726031AA" w14:textId="77777777" w:rsidR="00AC7598" w:rsidRPr="00F7228A" w:rsidRDefault="00AC7598" w:rsidP="00AC7598">
      <w:pPr>
        <w:pStyle w:val="Pa0"/>
        <w:spacing w:line="360" w:lineRule="auto"/>
        <w:rPr>
          <w:rFonts w:ascii="Cambria" w:hAnsi="Cambria" w:cstheme="minorHAnsi"/>
          <w:sz w:val="22"/>
          <w:szCs w:val="22"/>
          <w:lang w:val="tr-TR"/>
        </w:rPr>
      </w:pPr>
      <w:r w:rsidRPr="00F7228A">
        <w:rPr>
          <w:rFonts w:ascii="Cambria" w:hAnsi="Cambria" w:cstheme="minorHAnsi"/>
          <w:sz w:val="22"/>
          <w:szCs w:val="22"/>
          <w:lang w:val="tr-TR"/>
        </w:rPr>
        <w:t xml:space="preserve">Tablo </w:t>
      </w:r>
      <w:r>
        <w:rPr>
          <w:rFonts w:ascii="Cambria" w:hAnsi="Cambria" w:cstheme="minorHAnsi"/>
          <w:sz w:val="22"/>
          <w:szCs w:val="22"/>
          <w:lang w:val="tr-TR"/>
        </w:rPr>
        <w:t>7</w:t>
      </w:r>
      <w:r w:rsidRPr="00F7228A">
        <w:rPr>
          <w:rFonts w:ascii="Cambria" w:hAnsi="Cambria" w:cstheme="minorHAnsi"/>
          <w:sz w:val="22"/>
          <w:szCs w:val="22"/>
          <w:lang w:val="tr-TR"/>
        </w:rPr>
        <w:t xml:space="preserve">. </w:t>
      </w:r>
      <w:r>
        <w:rPr>
          <w:rFonts w:ascii="Cambria" w:hAnsi="Cambria"/>
          <w:sz w:val="22"/>
          <w:szCs w:val="22"/>
          <w:lang w:val="tr-TR"/>
        </w:rPr>
        <w:t xml:space="preserve">İktisat </w:t>
      </w:r>
      <w:r w:rsidRPr="00B04442">
        <w:rPr>
          <w:rFonts w:ascii="Cambria" w:hAnsi="Cambria"/>
          <w:sz w:val="22"/>
          <w:szCs w:val="22"/>
          <w:lang w:val="tr-TR"/>
        </w:rPr>
        <w:t>Programı Öğrenci ve Mezun Sayısı</w:t>
      </w:r>
    </w:p>
    <w:p w14:paraId="6F5E2E4E" w14:textId="77777777" w:rsidR="00AC7598" w:rsidRDefault="00AC7598" w:rsidP="00AC7598">
      <w:pPr>
        <w:pStyle w:val="Pa0"/>
        <w:spacing w:line="360" w:lineRule="auto"/>
        <w:rPr>
          <w:rFonts w:ascii="Cambria" w:hAnsi="Cambria" w:cstheme="minorHAnsi"/>
          <w:sz w:val="22"/>
          <w:szCs w:val="22"/>
          <w:lang w:val="tr-TR"/>
        </w:rPr>
      </w:pPr>
      <w:r w:rsidRPr="00F7228A">
        <w:rPr>
          <w:rFonts w:ascii="Cambria" w:hAnsi="Cambria" w:cstheme="minorHAnsi"/>
          <w:sz w:val="22"/>
          <w:szCs w:val="22"/>
          <w:lang w:val="tr-TR"/>
        </w:rPr>
        <w:t xml:space="preserve">Tablo </w:t>
      </w:r>
      <w:r>
        <w:rPr>
          <w:rFonts w:ascii="Cambria" w:hAnsi="Cambria" w:cstheme="minorHAnsi"/>
          <w:sz w:val="22"/>
          <w:szCs w:val="22"/>
          <w:lang w:val="tr-TR"/>
        </w:rPr>
        <w:t>8.</w:t>
      </w:r>
      <w:r w:rsidRPr="00F7228A">
        <w:rPr>
          <w:rFonts w:ascii="Cambria" w:hAnsi="Cambria" w:cstheme="minorHAnsi"/>
          <w:sz w:val="22"/>
          <w:szCs w:val="22"/>
          <w:lang w:val="tr-TR"/>
        </w:rPr>
        <w:t xml:space="preserve"> </w:t>
      </w:r>
      <w:r w:rsidRPr="0060757B">
        <w:rPr>
          <w:rFonts w:ascii="Cambria" w:eastAsia="Times New Roman" w:hAnsi="Cambria" w:cs="Calibri Light"/>
          <w:color w:val="000000" w:themeColor="text1"/>
          <w:lang w:val="tr-TR" w:eastAsia="tr-TR"/>
        </w:rPr>
        <w:t>Bölüm Öğrencilerinin Yerleştirme Derecelerine İlişkin Bilgiler</w:t>
      </w:r>
      <w:r w:rsidRPr="00F7228A">
        <w:rPr>
          <w:rFonts w:ascii="Cambria" w:hAnsi="Cambria" w:cstheme="minorHAnsi"/>
          <w:sz w:val="22"/>
          <w:szCs w:val="22"/>
          <w:lang w:val="tr-TR"/>
        </w:rPr>
        <w:t xml:space="preserve"> </w:t>
      </w:r>
    </w:p>
    <w:p w14:paraId="0B2367BE" w14:textId="77777777" w:rsidR="00AC7598" w:rsidRDefault="00AC7598" w:rsidP="00AC7598">
      <w:pPr>
        <w:pStyle w:val="Pa0"/>
        <w:spacing w:line="360" w:lineRule="auto"/>
        <w:rPr>
          <w:rFonts w:ascii="Cambria" w:hAnsi="Cambria" w:cstheme="minorHAnsi"/>
          <w:sz w:val="22"/>
          <w:szCs w:val="22"/>
          <w:lang w:val="tr-TR"/>
        </w:rPr>
      </w:pPr>
      <w:r w:rsidRPr="00F7228A">
        <w:rPr>
          <w:rFonts w:ascii="Cambria" w:hAnsi="Cambria" w:cstheme="minorHAnsi"/>
          <w:sz w:val="22"/>
          <w:szCs w:val="22"/>
          <w:lang w:val="tr-TR"/>
        </w:rPr>
        <w:t xml:space="preserve">Tablo </w:t>
      </w:r>
      <w:r>
        <w:rPr>
          <w:rFonts w:ascii="Cambria" w:hAnsi="Cambria" w:cstheme="minorHAnsi"/>
          <w:sz w:val="22"/>
          <w:szCs w:val="22"/>
          <w:lang w:val="tr-TR"/>
        </w:rPr>
        <w:t>9</w:t>
      </w:r>
      <w:r w:rsidRPr="00F7228A">
        <w:rPr>
          <w:rFonts w:ascii="Cambria" w:hAnsi="Cambria" w:cstheme="minorHAnsi"/>
          <w:sz w:val="22"/>
          <w:szCs w:val="22"/>
          <w:lang w:val="tr-TR"/>
        </w:rPr>
        <w:t xml:space="preserve">. </w:t>
      </w:r>
      <w:r w:rsidRPr="0053708F">
        <w:rPr>
          <w:rFonts w:ascii="Cambria" w:eastAsia="Calibri Light" w:hAnsi="Cambria" w:cstheme="minorHAnsi"/>
          <w:iCs/>
        </w:rPr>
        <w:t>Derslik ve Öğrenci Sayıları Dağılımı</w:t>
      </w:r>
      <w:r w:rsidRPr="00F7228A">
        <w:rPr>
          <w:rFonts w:ascii="Cambria" w:hAnsi="Cambria" w:cstheme="minorHAnsi"/>
          <w:sz w:val="22"/>
          <w:szCs w:val="22"/>
          <w:lang w:val="tr-TR"/>
        </w:rPr>
        <w:t xml:space="preserve"> </w:t>
      </w:r>
    </w:p>
    <w:p w14:paraId="684F8BCF" w14:textId="77777777" w:rsidR="00AC7598" w:rsidRPr="002E2C84" w:rsidRDefault="00AC7598" w:rsidP="00AC7598">
      <w:pPr>
        <w:tabs>
          <w:tab w:val="left" w:pos="1080"/>
        </w:tabs>
        <w:spacing w:after="0" w:line="360" w:lineRule="auto"/>
        <w:jc w:val="both"/>
        <w:rPr>
          <w:rFonts w:ascii="Cambria" w:eastAsia="Times New Roman" w:hAnsi="Cambria" w:cs="Times New Roman"/>
          <w:lang w:val="tr-TR" w:eastAsia="tr-TR"/>
        </w:rPr>
      </w:pPr>
      <w:r w:rsidRPr="00F7228A">
        <w:rPr>
          <w:rFonts w:ascii="Cambria" w:hAnsi="Cambria" w:cstheme="minorHAnsi"/>
          <w:lang w:val="tr-TR"/>
        </w:rPr>
        <w:t>Tablo 1</w:t>
      </w:r>
      <w:r>
        <w:rPr>
          <w:rFonts w:ascii="Cambria" w:hAnsi="Cambria" w:cstheme="minorHAnsi"/>
          <w:lang w:val="tr-TR"/>
        </w:rPr>
        <w:t>0</w:t>
      </w:r>
      <w:r w:rsidRPr="00F7228A">
        <w:rPr>
          <w:rFonts w:ascii="Cambria" w:hAnsi="Cambria" w:cstheme="minorHAnsi"/>
          <w:lang w:val="tr-TR"/>
        </w:rPr>
        <w:t xml:space="preserve">. </w:t>
      </w:r>
      <w:r w:rsidRPr="002E2C84">
        <w:rPr>
          <w:rFonts w:ascii="Cambria" w:eastAsia="Times New Roman" w:hAnsi="Cambria" w:cs="Times New Roman"/>
          <w:lang w:val="tr-TR" w:eastAsia="tr-TR"/>
        </w:rPr>
        <w:t>Bilgisayar Laboratuvar ve Proje Ofisi</w:t>
      </w:r>
    </w:p>
    <w:p w14:paraId="4EB36F59" w14:textId="77777777" w:rsidR="00AC7598" w:rsidRPr="007C159F" w:rsidRDefault="00AC7598" w:rsidP="00AC7598">
      <w:pPr>
        <w:pStyle w:val="Pa0"/>
        <w:spacing w:line="360" w:lineRule="auto"/>
        <w:rPr>
          <w:rFonts w:ascii="Cambria" w:hAnsi="Cambria" w:cstheme="minorHAnsi"/>
          <w:sz w:val="22"/>
          <w:szCs w:val="22"/>
          <w:lang w:val="tr-TR"/>
        </w:rPr>
      </w:pPr>
      <w:r w:rsidRPr="007C159F">
        <w:rPr>
          <w:rFonts w:ascii="Cambria" w:hAnsi="Cambria" w:cstheme="minorHAnsi"/>
          <w:sz w:val="22"/>
          <w:szCs w:val="22"/>
          <w:lang w:val="tr-TR"/>
        </w:rPr>
        <w:t>Tablo 1</w:t>
      </w:r>
      <w:r>
        <w:rPr>
          <w:rFonts w:ascii="Cambria" w:hAnsi="Cambria" w:cstheme="minorHAnsi"/>
          <w:sz w:val="22"/>
          <w:szCs w:val="22"/>
          <w:lang w:val="tr-TR"/>
        </w:rPr>
        <w:t>1</w:t>
      </w:r>
      <w:r w:rsidRPr="007C159F">
        <w:rPr>
          <w:rFonts w:ascii="Cambria" w:hAnsi="Cambria" w:cstheme="minorHAnsi"/>
          <w:sz w:val="22"/>
          <w:szCs w:val="22"/>
          <w:lang w:val="tr-TR"/>
        </w:rPr>
        <w:t>. Akademik Faaliyetler Analizi</w:t>
      </w:r>
    </w:p>
    <w:p w14:paraId="54C3796E" w14:textId="77777777" w:rsidR="00AC7598" w:rsidRPr="007C159F" w:rsidRDefault="00AC7598" w:rsidP="00AC7598">
      <w:pPr>
        <w:pStyle w:val="Default"/>
        <w:spacing w:line="360" w:lineRule="auto"/>
        <w:rPr>
          <w:rFonts w:ascii="Cambria" w:hAnsi="Cambria"/>
          <w:sz w:val="22"/>
          <w:szCs w:val="22"/>
          <w:lang w:val="tr-TR"/>
        </w:rPr>
      </w:pPr>
      <w:r w:rsidRPr="007C159F">
        <w:rPr>
          <w:rFonts w:ascii="Cambria" w:hAnsi="Cambria"/>
          <w:sz w:val="22"/>
          <w:szCs w:val="22"/>
          <w:lang w:val="tr-TR"/>
        </w:rPr>
        <w:t xml:space="preserve">Tablo </w:t>
      </w:r>
      <w:r>
        <w:rPr>
          <w:rFonts w:ascii="Cambria" w:hAnsi="Cambria"/>
          <w:sz w:val="22"/>
          <w:szCs w:val="22"/>
          <w:lang w:val="tr-TR"/>
        </w:rPr>
        <w:t>12</w:t>
      </w:r>
      <w:r w:rsidRPr="007C159F">
        <w:rPr>
          <w:rFonts w:ascii="Cambria" w:hAnsi="Cambria"/>
          <w:sz w:val="22"/>
          <w:szCs w:val="22"/>
          <w:lang w:val="tr-TR"/>
        </w:rPr>
        <w:t>. GZFT Analizi Tablosu</w:t>
      </w:r>
    </w:p>
    <w:p w14:paraId="439E1C96" w14:textId="77777777" w:rsidR="00F7228A" w:rsidRPr="007C159F" w:rsidRDefault="00F7228A" w:rsidP="007C159F">
      <w:pPr>
        <w:pStyle w:val="Default"/>
        <w:spacing w:line="360" w:lineRule="auto"/>
        <w:rPr>
          <w:rFonts w:ascii="Cambria" w:hAnsi="Cambria"/>
          <w:lang w:val="tr-TR"/>
        </w:rPr>
      </w:pPr>
    </w:p>
    <w:p w14:paraId="23BB8D25" w14:textId="77777777" w:rsidR="00F7228A" w:rsidRPr="007C159F" w:rsidRDefault="00F7228A" w:rsidP="00F7228A">
      <w:pPr>
        <w:pStyle w:val="Default"/>
        <w:rPr>
          <w:rFonts w:ascii="Cambria" w:hAnsi="Cambria"/>
          <w:lang w:val="tr-TR"/>
        </w:rPr>
      </w:pPr>
    </w:p>
    <w:p w14:paraId="6D22986F" w14:textId="77777777" w:rsidR="00F7228A" w:rsidRDefault="00F7228A" w:rsidP="00F7228A">
      <w:pPr>
        <w:pStyle w:val="Default"/>
        <w:rPr>
          <w:lang w:val="tr-TR"/>
        </w:rPr>
      </w:pPr>
    </w:p>
    <w:p w14:paraId="633ECBEA" w14:textId="77777777" w:rsidR="00F7228A" w:rsidRDefault="00F7228A" w:rsidP="00F7228A">
      <w:pPr>
        <w:pStyle w:val="Default"/>
        <w:rPr>
          <w:lang w:val="tr-TR"/>
        </w:rPr>
      </w:pPr>
    </w:p>
    <w:p w14:paraId="7B21B7EE" w14:textId="77777777" w:rsidR="00F7228A" w:rsidRDefault="00F7228A" w:rsidP="00F7228A">
      <w:pPr>
        <w:pStyle w:val="Default"/>
        <w:rPr>
          <w:lang w:val="tr-TR"/>
        </w:rPr>
      </w:pPr>
    </w:p>
    <w:p w14:paraId="579A2331" w14:textId="77777777" w:rsidR="00F7228A" w:rsidRDefault="00F7228A" w:rsidP="00F7228A">
      <w:pPr>
        <w:pStyle w:val="Default"/>
        <w:rPr>
          <w:lang w:val="tr-TR"/>
        </w:rPr>
      </w:pPr>
    </w:p>
    <w:p w14:paraId="4F44E0D9" w14:textId="77777777" w:rsidR="00F7228A" w:rsidRDefault="00F7228A" w:rsidP="00F7228A">
      <w:pPr>
        <w:pStyle w:val="Default"/>
        <w:rPr>
          <w:lang w:val="tr-TR"/>
        </w:rPr>
      </w:pPr>
    </w:p>
    <w:p w14:paraId="2072BAB4" w14:textId="77777777" w:rsidR="00F7228A" w:rsidRDefault="00F7228A" w:rsidP="00F7228A">
      <w:pPr>
        <w:pStyle w:val="Default"/>
        <w:rPr>
          <w:lang w:val="tr-TR"/>
        </w:rPr>
      </w:pPr>
    </w:p>
    <w:p w14:paraId="6C714502" w14:textId="77777777" w:rsidR="00F7228A" w:rsidRDefault="00F7228A" w:rsidP="00F7228A">
      <w:pPr>
        <w:pStyle w:val="Default"/>
        <w:rPr>
          <w:lang w:val="tr-TR"/>
        </w:rPr>
      </w:pPr>
    </w:p>
    <w:p w14:paraId="507151B7" w14:textId="77777777" w:rsidR="00F7228A" w:rsidRDefault="00F7228A" w:rsidP="00F7228A">
      <w:pPr>
        <w:pStyle w:val="Default"/>
        <w:rPr>
          <w:lang w:val="tr-TR"/>
        </w:rPr>
      </w:pPr>
    </w:p>
    <w:p w14:paraId="2658BA37" w14:textId="77777777" w:rsidR="00F7228A" w:rsidRDefault="00F7228A" w:rsidP="00F7228A">
      <w:pPr>
        <w:pStyle w:val="Default"/>
        <w:rPr>
          <w:lang w:val="tr-TR"/>
        </w:rPr>
      </w:pPr>
    </w:p>
    <w:p w14:paraId="34EC9690" w14:textId="77777777" w:rsidR="00F7228A" w:rsidRDefault="00F7228A" w:rsidP="00F7228A">
      <w:pPr>
        <w:pStyle w:val="Default"/>
        <w:rPr>
          <w:lang w:val="tr-TR"/>
        </w:rPr>
      </w:pPr>
    </w:p>
    <w:p w14:paraId="7358F032" w14:textId="77777777" w:rsidR="00F7228A" w:rsidRDefault="00F7228A" w:rsidP="00F7228A">
      <w:pPr>
        <w:pStyle w:val="Default"/>
        <w:rPr>
          <w:lang w:val="tr-TR"/>
        </w:rPr>
      </w:pPr>
    </w:p>
    <w:p w14:paraId="36039EDB" w14:textId="77777777" w:rsidR="00F7228A" w:rsidRDefault="00F7228A" w:rsidP="00F7228A">
      <w:pPr>
        <w:pStyle w:val="Default"/>
        <w:rPr>
          <w:lang w:val="tr-TR"/>
        </w:rPr>
      </w:pPr>
    </w:p>
    <w:p w14:paraId="43F21897" w14:textId="77777777" w:rsidR="00F7228A" w:rsidRDefault="00F7228A" w:rsidP="00F7228A">
      <w:pPr>
        <w:pStyle w:val="Default"/>
        <w:rPr>
          <w:lang w:val="tr-TR"/>
        </w:rPr>
      </w:pPr>
    </w:p>
    <w:p w14:paraId="39A63B50" w14:textId="77777777" w:rsidR="00F7228A" w:rsidRDefault="00F7228A" w:rsidP="00F7228A">
      <w:pPr>
        <w:pStyle w:val="Default"/>
        <w:rPr>
          <w:lang w:val="tr-TR"/>
        </w:rPr>
      </w:pPr>
    </w:p>
    <w:p w14:paraId="393E3977" w14:textId="0A3E8F96" w:rsidR="00F7228A" w:rsidRDefault="00F7228A" w:rsidP="00F7228A">
      <w:pPr>
        <w:pStyle w:val="Default"/>
        <w:rPr>
          <w:lang w:val="tr-TR"/>
        </w:rPr>
      </w:pPr>
    </w:p>
    <w:p w14:paraId="1D171907" w14:textId="1A27E97A" w:rsidR="0000553F" w:rsidRDefault="0000553F" w:rsidP="00F7228A">
      <w:pPr>
        <w:pStyle w:val="Default"/>
        <w:rPr>
          <w:lang w:val="tr-TR"/>
        </w:rPr>
      </w:pPr>
    </w:p>
    <w:p w14:paraId="0834AF30" w14:textId="68316AF3" w:rsidR="0000553F" w:rsidRDefault="0000553F" w:rsidP="00F7228A">
      <w:pPr>
        <w:pStyle w:val="Default"/>
        <w:rPr>
          <w:lang w:val="tr-TR"/>
        </w:rPr>
      </w:pPr>
    </w:p>
    <w:p w14:paraId="4AE0D40D" w14:textId="77777777" w:rsidR="0000553F" w:rsidRDefault="0000553F" w:rsidP="00F7228A">
      <w:pPr>
        <w:pStyle w:val="Default"/>
        <w:rPr>
          <w:lang w:val="tr-TR"/>
        </w:rPr>
      </w:pPr>
    </w:p>
    <w:p w14:paraId="5DB822B7" w14:textId="77777777" w:rsidR="002E03FE" w:rsidRPr="004E42D6" w:rsidRDefault="002E03FE" w:rsidP="002E03FE">
      <w:pPr>
        <w:pStyle w:val="Default"/>
        <w:rPr>
          <w:rFonts w:ascii="Cambria" w:hAnsi="Cambria" w:cstheme="minorHAnsi"/>
          <w:lang w:val="tr-TR"/>
        </w:rPr>
      </w:pPr>
    </w:p>
    <w:p w14:paraId="7C18B49F" w14:textId="77777777" w:rsidR="002E03FE" w:rsidRPr="004E42D6" w:rsidRDefault="002E03FE" w:rsidP="002E03FE">
      <w:pPr>
        <w:pStyle w:val="Default"/>
        <w:rPr>
          <w:rFonts w:ascii="Cambria" w:hAnsi="Cambria" w:cstheme="minorHAnsi"/>
          <w:lang w:val="tr-TR"/>
        </w:rPr>
      </w:pPr>
    </w:p>
    <w:p w14:paraId="5AD6386A" w14:textId="77777777" w:rsidR="002E03FE" w:rsidRPr="004E42D6" w:rsidRDefault="002E03FE" w:rsidP="002E03FE">
      <w:pPr>
        <w:pStyle w:val="Default"/>
        <w:rPr>
          <w:rFonts w:ascii="Cambria" w:hAnsi="Cambria" w:cstheme="minorHAnsi"/>
          <w:lang w:val="tr-TR"/>
        </w:rPr>
      </w:pPr>
    </w:p>
    <w:p w14:paraId="673F0FB3" w14:textId="77777777" w:rsidR="002E03FE" w:rsidRPr="004E42D6" w:rsidRDefault="002E03FE" w:rsidP="002E03FE">
      <w:pPr>
        <w:pStyle w:val="Default"/>
        <w:rPr>
          <w:rFonts w:ascii="Cambria" w:hAnsi="Cambria" w:cstheme="minorHAnsi"/>
          <w:lang w:val="tr-TR"/>
        </w:rPr>
      </w:pPr>
    </w:p>
    <w:p w14:paraId="794A3405" w14:textId="77777777" w:rsidR="002E03FE" w:rsidRPr="004E42D6" w:rsidRDefault="002E03FE" w:rsidP="002E03FE">
      <w:pPr>
        <w:pStyle w:val="Default"/>
        <w:rPr>
          <w:rFonts w:ascii="Cambria" w:hAnsi="Cambria" w:cstheme="minorHAnsi"/>
          <w:lang w:val="tr-TR"/>
        </w:rPr>
      </w:pPr>
    </w:p>
    <w:p w14:paraId="2EBA9688" w14:textId="77777777" w:rsidR="002E03FE" w:rsidRPr="004E42D6" w:rsidRDefault="002E03FE" w:rsidP="002E03FE">
      <w:pPr>
        <w:pStyle w:val="Default"/>
        <w:rPr>
          <w:rFonts w:ascii="Cambria" w:hAnsi="Cambria" w:cstheme="minorHAnsi"/>
          <w:lang w:val="tr-TR"/>
        </w:rPr>
      </w:pPr>
    </w:p>
    <w:p w14:paraId="472DBCD7" w14:textId="77777777" w:rsidR="002E03FE" w:rsidRPr="004E42D6" w:rsidRDefault="002E03FE" w:rsidP="002E03FE">
      <w:pPr>
        <w:pStyle w:val="Default"/>
        <w:rPr>
          <w:rFonts w:ascii="Cambria" w:hAnsi="Cambria" w:cstheme="minorHAnsi"/>
          <w:lang w:val="tr-TR"/>
        </w:rPr>
      </w:pPr>
    </w:p>
    <w:p w14:paraId="40B2715A" w14:textId="77777777" w:rsidR="002E03FE" w:rsidRPr="004E42D6" w:rsidRDefault="002E03FE" w:rsidP="002E03FE">
      <w:pPr>
        <w:pStyle w:val="Default"/>
        <w:rPr>
          <w:rFonts w:ascii="Cambria" w:hAnsi="Cambria" w:cstheme="minorHAnsi"/>
          <w:lang w:val="tr-TR"/>
        </w:rPr>
      </w:pPr>
    </w:p>
    <w:p w14:paraId="18B35D18" w14:textId="77777777" w:rsidR="002E03FE" w:rsidRPr="004E42D6" w:rsidRDefault="002E03FE" w:rsidP="002E03FE">
      <w:pPr>
        <w:pStyle w:val="Default"/>
        <w:rPr>
          <w:rFonts w:ascii="Cambria" w:hAnsi="Cambria" w:cstheme="minorHAnsi"/>
          <w:lang w:val="tr-TR"/>
        </w:rPr>
      </w:pPr>
    </w:p>
    <w:p w14:paraId="34071B90" w14:textId="77777777" w:rsidR="002E03FE" w:rsidRPr="004E42D6" w:rsidRDefault="002E03FE" w:rsidP="002E03FE">
      <w:pPr>
        <w:pStyle w:val="Default"/>
        <w:rPr>
          <w:rFonts w:ascii="Cambria" w:hAnsi="Cambria" w:cstheme="minorHAnsi"/>
          <w:lang w:val="tr-TR"/>
        </w:rPr>
      </w:pPr>
    </w:p>
    <w:p w14:paraId="0FB945D9" w14:textId="77777777" w:rsidR="002E03FE" w:rsidRPr="004E42D6" w:rsidRDefault="002E03FE" w:rsidP="002E03FE">
      <w:pPr>
        <w:pStyle w:val="Default"/>
        <w:rPr>
          <w:rFonts w:ascii="Cambria" w:hAnsi="Cambria" w:cstheme="minorHAnsi"/>
          <w:lang w:val="tr-TR"/>
        </w:rPr>
      </w:pPr>
    </w:p>
    <w:p w14:paraId="51B943D6" w14:textId="77777777" w:rsidR="002E03FE" w:rsidRPr="004E42D6" w:rsidRDefault="002E03FE" w:rsidP="002E03FE">
      <w:pPr>
        <w:pStyle w:val="Default"/>
        <w:rPr>
          <w:rFonts w:ascii="Cambria" w:hAnsi="Cambria" w:cstheme="minorHAnsi"/>
          <w:lang w:val="tr-TR"/>
        </w:rPr>
      </w:pPr>
    </w:p>
    <w:p w14:paraId="4B6C56D0" w14:textId="77777777" w:rsidR="002E03FE" w:rsidRPr="004E42D6" w:rsidRDefault="002E03FE" w:rsidP="002E03FE">
      <w:pPr>
        <w:pStyle w:val="Default"/>
        <w:rPr>
          <w:rFonts w:ascii="Cambria" w:hAnsi="Cambria" w:cstheme="minorHAnsi"/>
          <w:lang w:val="tr-TR"/>
        </w:rPr>
      </w:pPr>
    </w:p>
    <w:p w14:paraId="164B3CE3" w14:textId="77777777" w:rsidR="002E03FE" w:rsidRPr="004E42D6" w:rsidRDefault="002E03FE" w:rsidP="002E03FE">
      <w:pPr>
        <w:pStyle w:val="Default"/>
        <w:rPr>
          <w:rFonts w:ascii="Cambria" w:hAnsi="Cambria" w:cstheme="minorHAnsi"/>
          <w:color w:val="auto"/>
          <w:lang w:val="tr-TR"/>
        </w:rPr>
        <w:sectPr w:rsidR="002E03FE" w:rsidRPr="004E42D6" w:rsidSect="007B2BCD">
          <w:headerReference w:type="default" r:id="rId8"/>
          <w:pgSz w:w="11905" w:h="17337"/>
          <w:pgMar w:top="1400" w:right="900" w:bottom="0" w:left="900" w:header="720" w:footer="720" w:gutter="0"/>
          <w:cols w:space="720"/>
          <w:noEndnote/>
        </w:sectPr>
      </w:pPr>
    </w:p>
    <w:p w14:paraId="3A9A8742" w14:textId="78FCE724" w:rsidR="002E03FE" w:rsidRPr="004E42D6" w:rsidRDefault="008F4A90" w:rsidP="002E03FE">
      <w:pPr>
        <w:pStyle w:val="Default"/>
        <w:rPr>
          <w:rFonts w:ascii="Cambria" w:hAnsi="Cambria" w:cstheme="minorHAnsi"/>
          <w:lang w:val="tr-TR"/>
        </w:rPr>
      </w:pPr>
      <w:r w:rsidRPr="008F4A90">
        <w:rPr>
          <w:rFonts w:ascii="Cambria" w:hAnsi="Cambria" w:cstheme="minorHAnsi"/>
          <w:lang w:val="tr-TR"/>
        </w:rPr>
        <w:lastRenderedPageBreak/>
        <w:t>BÖLÜM BAŞKANI SUNUŞU</w:t>
      </w:r>
    </w:p>
    <w:p w14:paraId="5543C2F8" w14:textId="77777777" w:rsidR="002E03FE" w:rsidRPr="004E42D6" w:rsidRDefault="002E03FE" w:rsidP="002E03FE">
      <w:pPr>
        <w:pStyle w:val="Default"/>
        <w:rPr>
          <w:rFonts w:ascii="Cambria" w:hAnsi="Cambria" w:cstheme="minorHAnsi"/>
          <w:lang w:val="tr-TR"/>
        </w:rPr>
      </w:pPr>
    </w:p>
    <w:p w14:paraId="239B95B0" w14:textId="1CD5676E" w:rsidR="00625317" w:rsidRPr="004E42D6" w:rsidRDefault="00625317" w:rsidP="00625317">
      <w:pPr>
        <w:spacing w:after="120" w:line="360" w:lineRule="auto"/>
        <w:jc w:val="both"/>
        <w:rPr>
          <w:rFonts w:ascii="Cambria" w:hAnsi="Cambria" w:cstheme="minorHAnsi"/>
          <w:sz w:val="24"/>
          <w:szCs w:val="24"/>
          <w:lang w:val="tr-TR"/>
        </w:rPr>
      </w:pPr>
    </w:p>
    <w:p w14:paraId="553BB49E" w14:textId="565070BA" w:rsidR="008F4A90" w:rsidRPr="008F4A90" w:rsidRDefault="008F4A90" w:rsidP="008F4A90">
      <w:pPr>
        <w:spacing w:after="120" w:line="360" w:lineRule="auto"/>
        <w:jc w:val="both"/>
        <w:rPr>
          <w:rFonts w:ascii="Cambria" w:hAnsi="Cambria" w:cstheme="minorHAnsi"/>
          <w:sz w:val="24"/>
          <w:szCs w:val="24"/>
          <w:lang w:val="tr-TR"/>
        </w:rPr>
      </w:pPr>
      <w:r>
        <w:rPr>
          <w:rFonts w:ascii="Cambria" w:hAnsi="Cambria" w:cstheme="minorHAnsi"/>
          <w:sz w:val="24"/>
          <w:szCs w:val="24"/>
          <w:lang w:val="tr-TR"/>
        </w:rPr>
        <w:t>Üniversiteler kendilerine bağlı bulunan birim ve bölümleriyle</w:t>
      </w:r>
      <w:r w:rsidRPr="008F4A90">
        <w:rPr>
          <w:rFonts w:ascii="Cambria" w:hAnsi="Cambria" w:cstheme="minorHAnsi"/>
          <w:sz w:val="24"/>
          <w:szCs w:val="24"/>
          <w:lang w:val="tr-TR"/>
        </w:rPr>
        <w:t xml:space="preserve"> stratejik planlamaya önem vermelidir çünkü bu süreç, kurumsal başarıyı ve sürdürülebilirliği sağlamak için kritik bir rol oynar. Stratejik planlar, üniversitelerin uzun vadeli hedeflerini belirleyerek, kaynakların etkin ve verimli kullanımını sağlar. Ayrıca, stratejik planlama, üniversitelerin </w:t>
      </w:r>
      <w:proofErr w:type="gramStart"/>
      <w:r w:rsidRPr="008F4A90">
        <w:rPr>
          <w:rFonts w:ascii="Cambria" w:hAnsi="Cambria" w:cstheme="minorHAnsi"/>
          <w:sz w:val="24"/>
          <w:szCs w:val="24"/>
          <w:lang w:val="tr-TR"/>
        </w:rPr>
        <w:t>misyonunu</w:t>
      </w:r>
      <w:proofErr w:type="gramEnd"/>
      <w:r w:rsidRPr="008F4A90">
        <w:rPr>
          <w:rFonts w:ascii="Cambria" w:hAnsi="Cambria" w:cstheme="minorHAnsi"/>
          <w:sz w:val="24"/>
          <w:szCs w:val="24"/>
          <w:lang w:val="tr-TR"/>
        </w:rPr>
        <w:t>, vizyonunu ve değerlerini netleştirir, böylece kurumun öncelikleri ve odaklanması gereken alanlar belirlenir.</w:t>
      </w:r>
    </w:p>
    <w:p w14:paraId="31261DF1" w14:textId="6F52691C" w:rsidR="008F4A90" w:rsidRPr="008F4A90" w:rsidRDefault="008F4A90" w:rsidP="008F4A90">
      <w:pPr>
        <w:spacing w:after="120" w:line="360" w:lineRule="auto"/>
        <w:jc w:val="both"/>
        <w:rPr>
          <w:rFonts w:ascii="Cambria" w:hAnsi="Cambria" w:cstheme="minorHAnsi"/>
          <w:sz w:val="24"/>
          <w:szCs w:val="24"/>
          <w:lang w:val="tr-TR"/>
        </w:rPr>
      </w:pPr>
      <w:r w:rsidRPr="008F4A90">
        <w:rPr>
          <w:rFonts w:ascii="Cambria" w:hAnsi="Cambria" w:cstheme="minorHAnsi"/>
          <w:sz w:val="24"/>
          <w:szCs w:val="24"/>
          <w:lang w:val="tr-TR"/>
        </w:rPr>
        <w:t>Stratejik planlama sürecinde dikkat e</w:t>
      </w:r>
      <w:r w:rsidR="003068FB">
        <w:rPr>
          <w:rFonts w:ascii="Cambria" w:hAnsi="Cambria" w:cstheme="minorHAnsi"/>
          <w:sz w:val="24"/>
          <w:szCs w:val="24"/>
          <w:lang w:val="tr-TR"/>
        </w:rPr>
        <w:t>dilmesi</w:t>
      </w:r>
      <w:r w:rsidRPr="008F4A90">
        <w:rPr>
          <w:rFonts w:ascii="Cambria" w:hAnsi="Cambria" w:cstheme="minorHAnsi"/>
          <w:sz w:val="24"/>
          <w:szCs w:val="24"/>
          <w:lang w:val="tr-TR"/>
        </w:rPr>
        <w:t xml:space="preserve"> gereken birkaç önemli nokta vardır. İlk olarak, planlama sürecine tüm paydaşların katılımı sağlanmalıdır. Öğrenciler, akademik ve idari personel, yöneticiler ve dış paydaşlar, stratejik planın oluşturulmasında aktif rol almalıdır. İkinci olarak,</w:t>
      </w:r>
      <w:r>
        <w:rPr>
          <w:rFonts w:ascii="Cambria" w:hAnsi="Cambria" w:cstheme="minorHAnsi"/>
          <w:sz w:val="24"/>
          <w:szCs w:val="24"/>
          <w:lang w:val="tr-TR"/>
        </w:rPr>
        <w:t xml:space="preserve"> mevcut durum analizi </w:t>
      </w:r>
      <w:r w:rsidRPr="008F4A90">
        <w:rPr>
          <w:rFonts w:ascii="Cambria" w:hAnsi="Cambria" w:cstheme="minorHAnsi"/>
          <w:sz w:val="24"/>
          <w:szCs w:val="24"/>
          <w:lang w:val="tr-TR"/>
        </w:rPr>
        <w:t>ve SWOT (güçlü yönler, zayıf yönler, fırsatlar, tehditler) analizi</w:t>
      </w:r>
      <w:r w:rsidR="00BF097A">
        <w:rPr>
          <w:rFonts w:ascii="Cambria" w:hAnsi="Cambria" w:cstheme="minorHAnsi"/>
          <w:sz w:val="24"/>
          <w:szCs w:val="24"/>
          <w:lang w:val="tr-TR"/>
        </w:rPr>
        <w:t xml:space="preserve"> gibi analizler</w:t>
      </w:r>
      <w:r>
        <w:rPr>
          <w:rFonts w:ascii="Cambria" w:hAnsi="Cambria" w:cstheme="minorHAnsi"/>
          <w:sz w:val="24"/>
          <w:szCs w:val="24"/>
          <w:lang w:val="tr-TR"/>
        </w:rPr>
        <w:t xml:space="preserve"> gerçek verilere uygun bir şekilde </w:t>
      </w:r>
      <w:r w:rsidRPr="008F4A90">
        <w:rPr>
          <w:rFonts w:ascii="Cambria" w:hAnsi="Cambria" w:cstheme="minorHAnsi"/>
          <w:sz w:val="24"/>
          <w:szCs w:val="24"/>
          <w:lang w:val="tr-TR"/>
        </w:rPr>
        <w:t>yapılarak detaylı bir değerlendirme gerçekleştirilmelidir. Üçüncü olarak, belirlenen hedeflerin ölçülebilir ve ulaşılabilir olmasına özen gösterilmelidir.</w:t>
      </w:r>
    </w:p>
    <w:p w14:paraId="72DDE89B" w14:textId="0E121E20" w:rsidR="00625317" w:rsidRDefault="008F4A90" w:rsidP="008F4A90">
      <w:pPr>
        <w:spacing w:after="120" w:line="360" w:lineRule="auto"/>
        <w:jc w:val="both"/>
        <w:rPr>
          <w:rFonts w:ascii="Cambria" w:hAnsi="Cambria" w:cstheme="minorHAnsi"/>
          <w:sz w:val="24"/>
          <w:szCs w:val="24"/>
          <w:lang w:val="tr-TR"/>
        </w:rPr>
      </w:pPr>
      <w:r w:rsidRPr="008F4A90">
        <w:rPr>
          <w:rFonts w:ascii="Cambria" w:hAnsi="Cambria" w:cstheme="minorHAnsi"/>
          <w:sz w:val="24"/>
          <w:szCs w:val="24"/>
          <w:lang w:val="tr-TR"/>
        </w:rPr>
        <w:t>Stratejik planlama sürecini yönetirken, üniversiteler</w:t>
      </w:r>
      <w:r>
        <w:rPr>
          <w:rFonts w:ascii="Cambria" w:hAnsi="Cambria" w:cstheme="minorHAnsi"/>
          <w:sz w:val="24"/>
          <w:szCs w:val="24"/>
          <w:lang w:val="tr-TR"/>
        </w:rPr>
        <w:t xml:space="preserve"> birimleriyle birlikte</w:t>
      </w:r>
      <w:r w:rsidRPr="008F4A90">
        <w:rPr>
          <w:rFonts w:ascii="Cambria" w:hAnsi="Cambria" w:cstheme="minorHAnsi"/>
          <w:sz w:val="24"/>
          <w:szCs w:val="24"/>
          <w:lang w:val="tr-TR"/>
        </w:rPr>
        <w:t xml:space="preserve"> düzenli olarak ilerlemeyi izlemeli ve değerlendirmelidir. Performans göstergeleri ve belirlenen hedeflere yönelik ilerlemeler sürekli olarak gözden geçirilmelidir. Ayrıca, değişen koşullara ve yeni fırsatlara uyum sağlamak için planlar gerektiğinde revize edilmelidir. Etkili iletişim ve şeffaflık, stratejik planlama sürecinin başarısı için hayati öneme sahiptir. </w:t>
      </w:r>
      <w:r w:rsidR="003068FB">
        <w:rPr>
          <w:rFonts w:ascii="Cambria" w:hAnsi="Cambria" w:cstheme="minorHAnsi"/>
          <w:sz w:val="24"/>
          <w:szCs w:val="24"/>
          <w:lang w:val="tr-TR"/>
        </w:rPr>
        <w:t>Bölümler</w:t>
      </w:r>
      <w:r w:rsidRPr="008F4A90">
        <w:rPr>
          <w:rFonts w:ascii="Cambria" w:hAnsi="Cambria" w:cstheme="minorHAnsi"/>
          <w:sz w:val="24"/>
          <w:szCs w:val="24"/>
          <w:lang w:val="tr-TR"/>
        </w:rPr>
        <w:t xml:space="preserve">, stratejik planlarını ve bu planların sonuçlarını düzenli olarak paydaşlarla paylaşmalı, geri bildirimleri dikkate alarak iyileştirmeler yapmalıdır. Bu yaklaşımlar, </w:t>
      </w:r>
      <w:r w:rsidR="003068FB">
        <w:rPr>
          <w:rFonts w:ascii="Cambria" w:hAnsi="Cambria" w:cstheme="minorHAnsi"/>
          <w:sz w:val="24"/>
          <w:szCs w:val="24"/>
          <w:lang w:val="tr-TR"/>
        </w:rPr>
        <w:t xml:space="preserve">birimlerin, fakültelerin ve </w:t>
      </w:r>
      <w:r w:rsidRPr="008F4A90">
        <w:rPr>
          <w:rFonts w:ascii="Cambria" w:hAnsi="Cambria" w:cstheme="minorHAnsi"/>
          <w:sz w:val="24"/>
          <w:szCs w:val="24"/>
          <w:lang w:val="tr-TR"/>
        </w:rPr>
        <w:t>üniversitelerin uzun vadeli başarısını ve topluma katkısını artıracaktır.</w:t>
      </w:r>
      <w:r>
        <w:rPr>
          <w:rFonts w:ascii="Cambria" w:hAnsi="Cambria" w:cstheme="minorHAnsi"/>
          <w:sz w:val="24"/>
          <w:szCs w:val="24"/>
          <w:lang w:val="tr-TR"/>
        </w:rPr>
        <w:t xml:space="preserve"> </w:t>
      </w:r>
    </w:p>
    <w:p w14:paraId="213C7943" w14:textId="77777777" w:rsidR="008F4A90" w:rsidRPr="004E42D6" w:rsidRDefault="008F4A90" w:rsidP="008F4A90">
      <w:pPr>
        <w:spacing w:after="120" w:line="360" w:lineRule="auto"/>
        <w:jc w:val="both"/>
        <w:rPr>
          <w:rFonts w:ascii="Cambria" w:hAnsi="Cambria" w:cstheme="minorHAnsi"/>
          <w:sz w:val="24"/>
          <w:szCs w:val="24"/>
          <w:lang w:val="tr-TR"/>
        </w:rPr>
      </w:pPr>
    </w:p>
    <w:p w14:paraId="4631758C" w14:textId="53D5358B" w:rsidR="00625317" w:rsidRPr="004E42D6" w:rsidRDefault="00625317" w:rsidP="00625317">
      <w:pPr>
        <w:spacing w:after="120" w:line="360" w:lineRule="auto"/>
        <w:jc w:val="both"/>
        <w:rPr>
          <w:rFonts w:ascii="Cambria" w:hAnsi="Cambria" w:cstheme="minorHAnsi"/>
          <w:sz w:val="24"/>
          <w:szCs w:val="24"/>
          <w:lang w:val="tr-TR"/>
        </w:rPr>
      </w:pPr>
      <w:r w:rsidRPr="004E42D6">
        <w:rPr>
          <w:rFonts w:ascii="Cambria" w:hAnsi="Cambria" w:cstheme="minorHAnsi"/>
          <w:sz w:val="24"/>
          <w:szCs w:val="24"/>
          <w:lang w:val="tr-TR"/>
        </w:rPr>
        <w:t xml:space="preserve">Prof. Dr. </w:t>
      </w:r>
      <w:r w:rsidR="008F4A90">
        <w:rPr>
          <w:rFonts w:ascii="Cambria" w:hAnsi="Cambria" w:cstheme="minorHAnsi"/>
          <w:sz w:val="24"/>
          <w:szCs w:val="24"/>
          <w:lang w:val="tr-TR"/>
        </w:rPr>
        <w:t>Abdullah TAKIM</w:t>
      </w:r>
    </w:p>
    <w:p w14:paraId="727763C8" w14:textId="7E787346" w:rsidR="00625317" w:rsidRPr="004E42D6" w:rsidRDefault="008F4A90" w:rsidP="00625317">
      <w:pPr>
        <w:spacing w:after="120" w:line="360" w:lineRule="auto"/>
        <w:jc w:val="both"/>
        <w:rPr>
          <w:rFonts w:ascii="Cambria" w:hAnsi="Cambria" w:cstheme="minorHAnsi"/>
          <w:sz w:val="24"/>
          <w:szCs w:val="24"/>
          <w:lang w:val="tr-TR"/>
        </w:rPr>
      </w:pPr>
      <w:r>
        <w:rPr>
          <w:rFonts w:ascii="Cambria" w:hAnsi="Cambria" w:cstheme="minorHAnsi"/>
          <w:sz w:val="24"/>
          <w:szCs w:val="24"/>
          <w:lang w:val="tr-TR"/>
        </w:rPr>
        <w:t>Uluslararsı Ticaret ve Lojistik Bölüm Başkanı</w:t>
      </w:r>
    </w:p>
    <w:p w14:paraId="693BED62" w14:textId="77777777" w:rsidR="00A30CE8" w:rsidRPr="004E42D6" w:rsidRDefault="00A30CE8" w:rsidP="00625317">
      <w:pPr>
        <w:spacing w:after="120" w:line="360" w:lineRule="auto"/>
        <w:jc w:val="both"/>
        <w:rPr>
          <w:rFonts w:ascii="Cambria" w:hAnsi="Cambria" w:cstheme="minorHAnsi"/>
          <w:sz w:val="24"/>
          <w:szCs w:val="24"/>
          <w:lang w:val="tr-TR"/>
        </w:rPr>
      </w:pPr>
    </w:p>
    <w:p w14:paraId="3B0EC103" w14:textId="77777777" w:rsidR="004A6EE1" w:rsidRPr="004E42D6" w:rsidRDefault="004A6EE1" w:rsidP="00625317">
      <w:pPr>
        <w:spacing w:after="120" w:line="360" w:lineRule="auto"/>
        <w:jc w:val="both"/>
        <w:rPr>
          <w:noProof/>
          <w:lang w:val="tr-TR"/>
        </w:rPr>
      </w:pPr>
    </w:p>
    <w:p w14:paraId="400F65F5" w14:textId="77777777" w:rsidR="00A30CE8" w:rsidRPr="004E42D6" w:rsidRDefault="00A30CE8" w:rsidP="00625317">
      <w:pPr>
        <w:spacing w:after="120" w:line="360" w:lineRule="auto"/>
        <w:jc w:val="both"/>
        <w:rPr>
          <w:rFonts w:ascii="Cambria" w:hAnsi="Cambria" w:cstheme="minorHAnsi"/>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50"/>
      </w:tblGrid>
      <w:tr w:rsidR="0068357C" w:rsidRPr="004E42D6" w14:paraId="539F9FD1" w14:textId="77777777" w:rsidTr="00354C6A">
        <w:tc>
          <w:tcPr>
            <w:tcW w:w="9350" w:type="dxa"/>
            <w:shd w:val="clear" w:color="auto" w:fill="2E74B5" w:themeFill="accent1" w:themeFillShade="BF"/>
            <w:vAlign w:val="bottom"/>
          </w:tcPr>
          <w:p w14:paraId="67A58301" w14:textId="77777777" w:rsidR="0068357C" w:rsidRPr="004E42D6" w:rsidRDefault="0068357C" w:rsidP="00354C6A">
            <w:pPr>
              <w:pStyle w:val="Pa0"/>
              <w:spacing w:line="360" w:lineRule="auto"/>
              <w:rPr>
                <w:rFonts w:ascii="Cambria" w:hAnsi="Cambria" w:cstheme="minorHAnsi"/>
                <w:b/>
                <w:color w:val="FFFFFF" w:themeColor="background1"/>
                <w:lang w:val="tr-TR"/>
              </w:rPr>
            </w:pPr>
            <w:r w:rsidRPr="004E42D6">
              <w:rPr>
                <w:rFonts w:ascii="Cambria" w:hAnsi="Cambria" w:cstheme="minorHAnsi"/>
                <w:b/>
                <w:color w:val="FFFFFF" w:themeColor="background1"/>
                <w:lang w:val="tr-TR"/>
              </w:rPr>
              <w:t>1. GİRİŞ</w:t>
            </w:r>
          </w:p>
        </w:tc>
      </w:tr>
    </w:tbl>
    <w:p w14:paraId="2DC308B1" w14:textId="77777777" w:rsidR="00354C6A" w:rsidRPr="004E42D6" w:rsidRDefault="00354C6A" w:rsidP="00083C31">
      <w:pPr>
        <w:pStyle w:val="Balk2"/>
        <w:numPr>
          <w:ilvl w:val="0"/>
          <w:numId w:val="15"/>
        </w:numPr>
        <w:spacing w:before="240"/>
        <w:ind w:left="714" w:hanging="357"/>
        <w:rPr>
          <w:rFonts w:ascii="Cambria" w:hAnsi="Cambria" w:cstheme="minorHAnsi"/>
          <w:sz w:val="24"/>
          <w:szCs w:val="24"/>
          <w:lang w:val="tr-TR"/>
        </w:rPr>
      </w:pPr>
      <w:r w:rsidRPr="004E42D6">
        <w:rPr>
          <w:rFonts w:ascii="Cambria" w:hAnsi="Cambria" w:cstheme="minorHAnsi"/>
          <w:sz w:val="24"/>
          <w:szCs w:val="24"/>
          <w:lang w:val="tr-TR"/>
        </w:rPr>
        <w:t>üniversitelerde stratejik planlamanın önemi</w:t>
      </w:r>
    </w:p>
    <w:p w14:paraId="765F9991" w14:textId="77777777" w:rsidR="008F4A90" w:rsidRPr="008F4A90" w:rsidRDefault="008F4A90" w:rsidP="009D0456">
      <w:pPr>
        <w:spacing w:after="120" w:line="360" w:lineRule="auto"/>
        <w:ind w:firstLine="357"/>
        <w:jc w:val="both"/>
        <w:rPr>
          <w:rFonts w:ascii="Cambria" w:hAnsi="Cambria" w:cstheme="minorHAnsi"/>
          <w:sz w:val="24"/>
          <w:szCs w:val="24"/>
          <w:lang w:val="tr-TR"/>
        </w:rPr>
      </w:pPr>
      <w:r w:rsidRPr="008F4A90">
        <w:rPr>
          <w:rFonts w:ascii="Cambria" w:hAnsi="Cambria" w:cstheme="minorHAnsi"/>
          <w:sz w:val="24"/>
          <w:szCs w:val="24"/>
          <w:lang w:val="tr-TR"/>
        </w:rPr>
        <w:t xml:space="preserve">Üniversitelerde, fakültelerde ve bağlı bölümlerde stratejik planlama, günümüzde hızla değişen dünyaya uyum sağlamak için kritik bir öneme sahiptir. Küresel gelişmeler, teknolojik yenilikler ve artan rekabet, yükseköğretim kurumlarının dinamik ve esnek stratejiler geliştirmesini zorunlu kılmaktadır. Stratejik planlama, üniversitelerin </w:t>
      </w:r>
      <w:proofErr w:type="gramStart"/>
      <w:r w:rsidRPr="008F4A90">
        <w:rPr>
          <w:rFonts w:ascii="Cambria" w:hAnsi="Cambria" w:cstheme="minorHAnsi"/>
          <w:sz w:val="24"/>
          <w:szCs w:val="24"/>
          <w:lang w:val="tr-TR"/>
        </w:rPr>
        <w:t>misyonunu</w:t>
      </w:r>
      <w:proofErr w:type="gramEnd"/>
      <w:r w:rsidRPr="008F4A90">
        <w:rPr>
          <w:rFonts w:ascii="Cambria" w:hAnsi="Cambria" w:cstheme="minorHAnsi"/>
          <w:sz w:val="24"/>
          <w:szCs w:val="24"/>
          <w:lang w:val="tr-TR"/>
        </w:rPr>
        <w:t>, vizyonunu ve değerlerini netleştirerek, hedeflerine ulaşmalarına yönelik bir yol haritası oluşturur. Bu süreç, kaynakların etkin ve verimli kullanılmasını sağlayarak, kurumsal sürdürülebilirliği destekler.</w:t>
      </w:r>
    </w:p>
    <w:p w14:paraId="4B66514F" w14:textId="77777777" w:rsidR="008F4A90" w:rsidRPr="008F4A90" w:rsidRDefault="008F4A90" w:rsidP="009D0456">
      <w:pPr>
        <w:spacing w:after="120" w:line="360" w:lineRule="auto"/>
        <w:ind w:firstLine="357"/>
        <w:jc w:val="both"/>
        <w:rPr>
          <w:rFonts w:ascii="Cambria" w:hAnsi="Cambria" w:cstheme="minorHAnsi"/>
          <w:sz w:val="24"/>
          <w:szCs w:val="24"/>
          <w:lang w:val="tr-TR"/>
        </w:rPr>
      </w:pPr>
      <w:r w:rsidRPr="008F4A90">
        <w:rPr>
          <w:rFonts w:ascii="Cambria" w:hAnsi="Cambria" w:cstheme="minorHAnsi"/>
          <w:sz w:val="24"/>
          <w:szCs w:val="24"/>
          <w:lang w:val="tr-TR"/>
        </w:rPr>
        <w:t xml:space="preserve">Rekabetin yoğun olduğu akademik dünyada, stratejik planlama üniversitelerin ve fakültelerin rekabet avantajı elde etmesine yardımcı olur. Belirlenen stratejik hedefler doğrultusunda, yenilikçi programlar ve araştırma projeleri geliştirilir, bu da üniversitelerin </w:t>
      </w:r>
      <w:proofErr w:type="gramStart"/>
      <w:r w:rsidRPr="008F4A90">
        <w:rPr>
          <w:rFonts w:ascii="Cambria" w:hAnsi="Cambria" w:cstheme="minorHAnsi"/>
          <w:sz w:val="24"/>
          <w:szCs w:val="24"/>
          <w:lang w:val="tr-TR"/>
        </w:rPr>
        <w:t>prestijini</w:t>
      </w:r>
      <w:proofErr w:type="gramEnd"/>
      <w:r w:rsidRPr="008F4A90">
        <w:rPr>
          <w:rFonts w:ascii="Cambria" w:hAnsi="Cambria" w:cstheme="minorHAnsi"/>
          <w:sz w:val="24"/>
          <w:szCs w:val="24"/>
          <w:lang w:val="tr-TR"/>
        </w:rPr>
        <w:t xml:space="preserve"> ve çekiciliğini artırır. Ayrıca, stratejik planlama, üniversitelerin ekonomik kalkınmaya katkıda bulunmasını sağlar. İleriye dönük stratejiler, üniversitelerin endüstri ile işbirliklerini güçlendirir, yeni iş alanları ve girişimcilik fırsatları yaratır.</w:t>
      </w:r>
    </w:p>
    <w:p w14:paraId="09A96E7C" w14:textId="77777777" w:rsidR="009D0456" w:rsidRDefault="008F4A90" w:rsidP="009D0456">
      <w:pPr>
        <w:spacing w:after="120" w:line="360" w:lineRule="auto"/>
        <w:ind w:firstLine="357"/>
        <w:jc w:val="both"/>
        <w:rPr>
          <w:rFonts w:ascii="Cambria" w:hAnsi="Cambria" w:cstheme="minorHAnsi"/>
          <w:sz w:val="24"/>
          <w:szCs w:val="24"/>
          <w:lang w:val="tr-TR"/>
        </w:rPr>
      </w:pPr>
      <w:r w:rsidRPr="008F4A90">
        <w:rPr>
          <w:rFonts w:ascii="Cambria" w:hAnsi="Cambria" w:cstheme="minorHAnsi"/>
          <w:sz w:val="24"/>
          <w:szCs w:val="24"/>
          <w:lang w:val="tr-TR"/>
        </w:rPr>
        <w:t xml:space="preserve">Stratejik planlama aynı zamanda sürdürülebilirlik hedeflerine ulaşmada da önemli bir rol oynar. Çevresel, ekonomik ve toplumsal sürdürülebilirlik ilkeleri, stratejik planlama süreçlerine </w:t>
      </w:r>
      <w:proofErr w:type="gramStart"/>
      <w:r w:rsidRPr="008F4A90">
        <w:rPr>
          <w:rFonts w:ascii="Cambria" w:hAnsi="Cambria" w:cstheme="minorHAnsi"/>
          <w:sz w:val="24"/>
          <w:szCs w:val="24"/>
          <w:lang w:val="tr-TR"/>
        </w:rPr>
        <w:t>entegre</w:t>
      </w:r>
      <w:proofErr w:type="gramEnd"/>
      <w:r w:rsidRPr="008F4A90">
        <w:rPr>
          <w:rFonts w:ascii="Cambria" w:hAnsi="Cambria" w:cstheme="minorHAnsi"/>
          <w:sz w:val="24"/>
          <w:szCs w:val="24"/>
          <w:lang w:val="tr-TR"/>
        </w:rPr>
        <w:t xml:space="preserve"> edilerek, üniversitelerin uzun vadeli başarıya ulaşması ve topluma daha geniş kapsamlı katkılar sunması sağlanır. Bu nedenle, stratejik planlama, üniversitelerin ve bağlı birimlerin küresel gelişmelere uyum sağlaması, rekabetçi kalması ve ekonomik kalkınmaya katkıda bulunması açısından vazgeçilmez bir araçtır.</w:t>
      </w:r>
    </w:p>
    <w:p w14:paraId="7A6D2E62" w14:textId="07DB7879" w:rsidR="00A30CE8" w:rsidRPr="004E42D6" w:rsidRDefault="00FD5944" w:rsidP="008F4A90">
      <w:pPr>
        <w:spacing w:after="120" w:line="360" w:lineRule="auto"/>
        <w:jc w:val="both"/>
        <w:rPr>
          <w:rFonts w:ascii="Cambria" w:hAnsi="Cambria" w:cstheme="minorHAnsi"/>
          <w:b/>
          <w:sz w:val="24"/>
          <w:szCs w:val="24"/>
          <w:lang w:val="tr-TR"/>
        </w:rPr>
      </w:pPr>
      <w:r w:rsidRPr="004E42D6">
        <w:rPr>
          <w:rFonts w:ascii="Cambria" w:hAnsi="Cambria" w:cstheme="minorHAnsi"/>
          <w:b/>
          <w:sz w:val="24"/>
          <w:szCs w:val="24"/>
          <w:lang w:val="tr-TR"/>
        </w:rPr>
        <w:t>B. Stratejik Planın Amacı ve Kapsamı</w:t>
      </w:r>
    </w:p>
    <w:p w14:paraId="1FED4A7E" w14:textId="77777777" w:rsidR="00A358D9" w:rsidRDefault="00A358D9" w:rsidP="00625317">
      <w:pPr>
        <w:spacing w:after="120" w:line="360" w:lineRule="auto"/>
        <w:jc w:val="both"/>
        <w:rPr>
          <w:rFonts w:ascii="Cambria" w:hAnsi="Cambria" w:cstheme="minorHAnsi"/>
          <w:sz w:val="24"/>
          <w:szCs w:val="24"/>
          <w:lang w:val="tr-TR"/>
        </w:rPr>
      </w:pPr>
      <w:r w:rsidRPr="00A358D9">
        <w:rPr>
          <w:rFonts w:ascii="Cambria" w:hAnsi="Cambria" w:cstheme="minorHAnsi"/>
          <w:sz w:val="24"/>
          <w:szCs w:val="24"/>
          <w:lang w:val="tr-TR"/>
        </w:rPr>
        <w:t xml:space="preserve">Uluslararası Ticaret ve Lojistik Bölümünün stratejik planının amacı, küresel ticaret ve lojistik alanında rekabetçi, yenilikçi ve sürdürülebilir bir eğitim-araştırma ortamı oluşturmaktır. Bu plan, akademik mükemmeliyet, endüstri işbirlikleri, yenilikçi araştırma projeleri ve uluslararasılaşma hedeflerini kapsar. Öğrencilerin teorik bilgilerini pratik uygulamalarla pekiştirmesini sağlamak, fakülte üyelerinin araştırma ve yayın faaliyetlerini desteklemek, </w:t>
      </w:r>
      <w:r w:rsidRPr="00A358D9">
        <w:rPr>
          <w:rFonts w:ascii="Cambria" w:hAnsi="Cambria" w:cstheme="minorHAnsi"/>
          <w:sz w:val="24"/>
          <w:szCs w:val="24"/>
          <w:lang w:val="tr-TR"/>
        </w:rPr>
        <w:lastRenderedPageBreak/>
        <w:t>sektörel işbirliklerini artırmak ve uluslararası öğrenci ve akademisyen değişim programlarını teşvik etmek stratejik planın temel unsurlarıdır. Ayrıca, bölgenin ve ülkenin ekonomik kalkınmasına katkıda bulunacak projeler geliştirmek de planın önemli bir parçasıdır.</w:t>
      </w:r>
    </w:p>
    <w:p w14:paraId="1BBE2EC7" w14:textId="332BE604" w:rsidR="00FD5944" w:rsidRDefault="00C30F6C" w:rsidP="00625317">
      <w:pPr>
        <w:spacing w:after="120" w:line="360" w:lineRule="auto"/>
        <w:jc w:val="both"/>
        <w:rPr>
          <w:rFonts w:ascii="Cambria" w:hAnsi="Cambria" w:cstheme="minorHAnsi"/>
          <w:b/>
          <w:sz w:val="24"/>
          <w:szCs w:val="24"/>
          <w:lang w:val="tr-TR"/>
        </w:rPr>
      </w:pPr>
      <w:r w:rsidRPr="004E42D6">
        <w:rPr>
          <w:rFonts w:ascii="Cambria" w:hAnsi="Cambria" w:cstheme="minorHAnsi"/>
          <w:b/>
          <w:sz w:val="24"/>
          <w:szCs w:val="24"/>
          <w:lang w:val="tr-TR"/>
        </w:rPr>
        <w:t>C. Stratejik Plan Özeti</w:t>
      </w:r>
    </w:p>
    <w:p w14:paraId="3623EEB6" w14:textId="25667916" w:rsidR="00E358B8" w:rsidRPr="00E358B8" w:rsidRDefault="00E358B8" w:rsidP="00625317">
      <w:pPr>
        <w:spacing w:after="120" w:line="360" w:lineRule="auto"/>
        <w:jc w:val="both"/>
        <w:rPr>
          <w:rFonts w:ascii="Cambria" w:hAnsi="Cambria" w:cstheme="minorHAnsi"/>
          <w:sz w:val="24"/>
          <w:szCs w:val="24"/>
          <w:lang w:val="tr-TR"/>
        </w:rPr>
      </w:pPr>
      <w:r w:rsidRPr="00E358B8">
        <w:rPr>
          <w:rFonts w:ascii="Cambria" w:hAnsi="Cambria" w:cstheme="minorHAnsi"/>
          <w:sz w:val="24"/>
          <w:szCs w:val="24"/>
          <w:lang w:val="tr-TR"/>
        </w:rPr>
        <w:t xml:space="preserve">Atatürk Üniversitesi </w:t>
      </w:r>
      <w:proofErr w:type="gramStart"/>
      <w:r w:rsidRPr="00E358B8">
        <w:rPr>
          <w:rFonts w:ascii="Cambria" w:hAnsi="Cambria" w:cstheme="minorHAnsi"/>
          <w:sz w:val="24"/>
          <w:szCs w:val="24"/>
          <w:lang w:val="tr-TR"/>
        </w:rPr>
        <w:t>misyon</w:t>
      </w:r>
      <w:proofErr w:type="gramEnd"/>
      <w:r w:rsidRPr="00E358B8">
        <w:rPr>
          <w:rFonts w:ascii="Cambria" w:hAnsi="Cambria" w:cstheme="minorHAnsi"/>
          <w:sz w:val="24"/>
          <w:szCs w:val="24"/>
          <w:lang w:val="tr-TR"/>
        </w:rPr>
        <w:t xml:space="preserve"> ve vizyonu çerçevesinde Uluslararası Ticaret ve Lojistik Bölümü’nün misyon ve vizyonu belirlenmiştir.</w:t>
      </w:r>
    </w:p>
    <w:p w14:paraId="4C5D9DD5" w14:textId="2545CDE1" w:rsidR="00194B25" w:rsidRPr="004E42D6" w:rsidRDefault="00194B25" w:rsidP="00194B25">
      <w:pPr>
        <w:pStyle w:val="Balk2"/>
        <w:rPr>
          <w:rFonts w:ascii="Cambria" w:hAnsi="Cambria" w:cstheme="minorHAnsi"/>
          <w:sz w:val="24"/>
          <w:szCs w:val="24"/>
          <w:lang w:val="tr-TR"/>
        </w:rPr>
      </w:pPr>
      <w:r w:rsidRPr="004E42D6">
        <w:rPr>
          <w:rFonts w:ascii="Cambria" w:hAnsi="Cambria" w:cstheme="minorHAnsi"/>
          <w:sz w:val="24"/>
          <w:szCs w:val="24"/>
          <w:lang w:val="tr-TR"/>
        </w:rPr>
        <w:t>ÖZ GÖREV</w:t>
      </w:r>
      <w:r w:rsidRPr="004E42D6">
        <w:rPr>
          <w:rFonts w:ascii="Cambria" w:hAnsi="Cambria" w:cstheme="minorHAnsi"/>
          <w:spacing w:val="-3"/>
          <w:sz w:val="24"/>
          <w:szCs w:val="24"/>
          <w:lang w:val="tr-TR"/>
        </w:rPr>
        <w:t xml:space="preserve"> </w:t>
      </w:r>
      <w:r w:rsidRPr="004E42D6">
        <w:rPr>
          <w:rFonts w:ascii="Cambria" w:hAnsi="Cambria" w:cstheme="minorHAnsi"/>
          <w:sz w:val="24"/>
          <w:szCs w:val="24"/>
          <w:lang w:val="tr-TR"/>
        </w:rPr>
        <w:t>(MİSYON)</w:t>
      </w:r>
    </w:p>
    <w:p w14:paraId="5AECE84F" w14:textId="44DBE07D" w:rsidR="006F74A8" w:rsidRPr="006F74A8" w:rsidRDefault="00F166E8" w:rsidP="006F74A8">
      <w:pPr>
        <w:spacing w:line="360" w:lineRule="auto"/>
        <w:jc w:val="both"/>
        <w:rPr>
          <w:rFonts w:ascii="Cambria" w:hAnsi="Cambria" w:cstheme="minorHAnsi"/>
          <w:sz w:val="24"/>
          <w:szCs w:val="24"/>
          <w:lang w:val="tr-TR"/>
        </w:rPr>
      </w:pPr>
      <w:r w:rsidRPr="006F74A8">
        <w:rPr>
          <w:rFonts w:ascii="Cambria" w:hAnsi="Cambria" w:cstheme="minorHAnsi"/>
          <w:sz w:val="24"/>
          <w:szCs w:val="24"/>
          <w:lang w:val="tr-TR"/>
        </w:rPr>
        <w:t>Eğitim-öğretim faaliyetleri, modern eğitim teknikleri ve teknolojileri kullanılarak, uluslararası standartlara uygun bir şekilde, küresel</w:t>
      </w:r>
      <w:r w:rsidR="006F74A8" w:rsidRPr="006F74A8">
        <w:rPr>
          <w:rFonts w:ascii="Cambria" w:hAnsi="Cambria" w:cstheme="minorHAnsi"/>
          <w:sz w:val="24"/>
          <w:szCs w:val="24"/>
          <w:lang w:val="tr-TR"/>
        </w:rPr>
        <w:t xml:space="preserve"> ticaret ve lojistik alanında </w:t>
      </w:r>
      <w:r w:rsidR="009F6A28">
        <w:rPr>
          <w:rFonts w:ascii="Cambria" w:hAnsi="Cambria" w:cstheme="minorHAnsi"/>
          <w:sz w:val="24"/>
          <w:szCs w:val="24"/>
          <w:lang w:val="tr-TR"/>
        </w:rPr>
        <w:t xml:space="preserve">hem kariyer hedeflerinde hem de ülkemizin ihtiyaç duyduğu nitelikli insan kaynağına katkıda bulunabilmek için </w:t>
      </w:r>
      <w:r w:rsidR="006F74A8" w:rsidRPr="006F74A8">
        <w:rPr>
          <w:rFonts w:ascii="Cambria" w:hAnsi="Cambria" w:cstheme="minorHAnsi"/>
          <w:sz w:val="24"/>
          <w:szCs w:val="24"/>
          <w:lang w:val="tr-TR"/>
        </w:rPr>
        <w:t>bilgi</w:t>
      </w:r>
      <w:r>
        <w:rPr>
          <w:rFonts w:ascii="Cambria" w:hAnsi="Cambria" w:cstheme="minorHAnsi"/>
          <w:sz w:val="24"/>
          <w:szCs w:val="24"/>
          <w:lang w:val="tr-TR"/>
        </w:rPr>
        <w:t xml:space="preserve"> ve beceri sahibi, yenilikçi, girişimci, </w:t>
      </w:r>
      <w:r w:rsidR="006F74A8" w:rsidRPr="006F74A8">
        <w:rPr>
          <w:rFonts w:ascii="Cambria" w:hAnsi="Cambria" w:cstheme="minorHAnsi"/>
          <w:sz w:val="24"/>
          <w:szCs w:val="24"/>
          <w:lang w:val="tr-TR"/>
        </w:rPr>
        <w:t xml:space="preserve">rekabetçi </w:t>
      </w:r>
      <w:r w:rsidR="009F6A28">
        <w:rPr>
          <w:rFonts w:ascii="Cambria" w:hAnsi="Cambria" w:cstheme="minorHAnsi"/>
          <w:sz w:val="24"/>
          <w:szCs w:val="24"/>
          <w:lang w:val="tr-TR"/>
        </w:rPr>
        <w:t>mezunlar vermek, sektöre yön veren, yenilik getiren araştırmalar yapmaktır.</w:t>
      </w:r>
    </w:p>
    <w:p w14:paraId="48905E8C" w14:textId="77777777" w:rsidR="006F74A8" w:rsidRPr="004E42D6" w:rsidRDefault="006F74A8" w:rsidP="00BB0E62">
      <w:pPr>
        <w:spacing w:line="360" w:lineRule="auto"/>
        <w:jc w:val="both"/>
        <w:rPr>
          <w:rFonts w:ascii="Cambria" w:hAnsi="Cambria" w:cstheme="minorHAnsi"/>
          <w:sz w:val="24"/>
          <w:szCs w:val="24"/>
          <w:lang w:val="tr-TR"/>
        </w:rPr>
      </w:pPr>
    </w:p>
    <w:p w14:paraId="48AD0C84" w14:textId="77777777" w:rsidR="00194B25" w:rsidRPr="004E42D6" w:rsidRDefault="00194B25" w:rsidP="00BB0E62">
      <w:pPr>
        <w:pStyle w:val="Balk2"/>
        <w:rPr>
          <w:rFonts w:ascii="Cambria" w:hAnsi="Cambria" w:cstheme="minorHAnsi"/>
          <w:sz w:val="24"/>
          <w:szCs w:val="24"/>
          <w:lang w:val="tr-TR"/>
        </w:rPr>
      </w:pPr>
      <w:r w:rsidRPr="004E42D6">
        <w:rPr>
          <w:rFonts w:ascii="Cambria" w:hAnsi="Cambria" w:cstheme="minorHAnsi"/>
          <w:sz w:val="24"/>
          <w:szCs w:val="24"/>
          <w:lang w:val="tr-TR"/>
        </w:rPr>
        <w:t>ÖZ ÜLKÜ</w:t>
      </w:r>
      <w:r w:rsidRPr="004E42D6">
        <w:rPr>
          <w:rFonts w:ascii="Cambria" w:hAnsi="Cambria" w:cstheme="minorHAnsi"/>
          <w:spacing w:val="-3"/>
          <w:sz w:val="24"/>
          <w:szCs w:val="24"/>
          <w:lang w:val="tr-TR"/>
        </w:rPr>
        <w:t xml:space="preserve"> </w:t>
      </w:r>
      <w:r w:rsidRPr="004E42D6">
        <w:rPr>
          <w:rFonts w:ascii="Cambria" w:hAnsi="Cambria" w:cstheme="minorHAnsi"/>
          <w:sz w:val="24"/>
          <w:szCs w:val="24"/>
          <w:lang w:val="tr-TR"/>
        </w:rPr>
        <w:t>(VİZYON)</w:t>
      </w:r>
    </w:p>
    <w:p w14:paraId="0060A7CC" w14:textId="77777777" w:rsidR="008C7E2F" w:rsidRDefault="008C7E2F" w:rsidP="00BB0E62">
      <w:pPr>
        <w:spacing w:line="360" w:lineRule="auto"/>
        <w:jc w:val="both"/>
        <w:rPr>
          <w:rFonts w:ascii="Cambria" w:hAnsi="Cambria" w:cstheme="minorHAnsi"/>
          <w:sz w:val="24"/>
          <w:szCs w:val="24"/>
          <w:lang w:val="tr-TR"/>
        </w:rPr>
      </w:pPr>
    </w:p>
    <w:p w14:paraId="1213B887" w14:textId="0683910F" w:rsidR="00194B25" w:rsidRDefault="008C7E2F" w:rsidP="00BB0E62">
      <w:pPr>
        <w:spacing w:line="360" w:lineRule="auto"/>
        <w:jc w:val="both"/>
        <w:rPr>
          <w:rFonts w:ascii="Cambria" w:hAnsi="Cambria" w:cstheme="minorHAnsi"/>
          <w:sz w:val="24"/>
          <w:szCs w:val="24"/>
          <w:lang w:val="tr-TR"/>
        </w:rPr>
      </w:pPr>
      <w:r>
        <w:rPr>
          <w:rFonts w:ascii="Cambria" w:hAnsi="Cambria" w:cstheme="minorHAnsi"/>
          <w:sz w:val="24"/>
          <w:szCs w:val="24"/>
          <w:lang w:val="tr-TR"/>
        </w:rPr>
        <w:t>K</w:t>
      </w:r>
      <w:r w:rsidR="006F74A8" w:rsidRPr="006F74A8">
        <w:rPr>
          <w:rFonts w:ascii="Cambria" w:hAnsi="Cambria" w:cstheme="minorHAnsi"/>
          <w:sz w:val="24"/>
          <w:szCs w:val="24"/>
          <w:lang w:val="tr-TR"/>
        </w:rPr>
        <w:t>üresel ölçekte tanınan,</w:t>
      </w:r>
      <w:r>
        <w:rPr>
          <w:rFonts w:ascii="Cambria" w:hAnsi="Cambria" w:cstheme="minorHAnsi"/>
          <w:sz w:val="24"/>
          <w:szCs w:val="24"/>
          <w:lang w:val="tr-TR"/>
        </w:rPr>
        <w:t xml:space="preserve"> aranan, </w:t>
      </w:r>
      <w:r w:rsidR="006F74A8" w:rsidRPr="006F74A8">
        <w:rPr>
          <w:rFonts w:ascii="Cambria" w:hAnsi="Cambria" w:cstheme="minorHAnsi"/>
          <w:sz w:val="24"/>
          <w:szCs w:val="24"/>
          <w:lang w:val="tr-TR"/>
        </w:rPr>
        <w:t>yenilikçi ve</w:t>
      </w:r>
      <w:r>
        <w:rPr>
          <w:rFonts w:ascii="Cambria" w:hAnsi="Cambria" w:cstheme="minorHAnsi"/>
          <w:sz w:val="24"/>
          <w:szCs w:val="24"/>
          <w:lang w:val="tr-TR"/>
        </w:rPr>
        <w:t xml:space="preserve"> lider bir eğitim kurumu olmak</w:t>
      </w:r>
    </w:p>
    <w:p w14:paraId="5ED5F6F8" w14:textId="77777777" w:rsidR="006F74A8" w:rsidRPr="004E42D6" w:rsidRDefault="006F74A8" w:rsidP="00BB0E62">
      <w:pPr>
        <w:spacing w:line="360" w:lineRule="auto"/>
        <w:jc w:val="both"/>
        <w:rPr>
          <w:rFonts w:ascii="Cambria" w:hAnsi="Cambria" w:cstheme="minorHAnsi"/>
          <w:sz w:val="24"/>
          <w:szCs w:val="24"/>
          <w:lang w:val="tr-TR"/>
        </w:rPr>
      </w:pPr>
    </w:p>
    <w:p w14:paraId="199AC792" w14:textId="77777777" w:rsidR="00194B25" w:rsidRPr="004E42D6" w:rsidRDefault="00194B25" w:rsidP="00BB0E62">
      <w:pPr>
        <w:pStyle w:val="Balk2"/>
        <w:rPr>
          <w:rFonts w:ascii="Cambria" w:hAnsi="Cambria" w:cstheme="minorHAnsi"/>
          <w:sz w:val="24"/>
          <w:szCs w:val="24"/>
          <w:lang w:val="tr-TR"/>
        </w:rPr>
      </w:pPr>
      <w:r w:rsidRPr="004E42D6">
        <w:rPr>
          <w:rFonts w:ascii="Cambria" w:hAnsi="Cambria" w:cstheme="minorHAnsi"/>
          <w:sz w:val="24"/>
          <w:szCs w:val="24"/>
          <w:lang w:val="tr-TR"/>
        </w:rPr>
        <w:t>TEMEL</w:t>
      </w:r>
      <w:r w:rsidRPr="004E42D6">
        <w:rPr>
          <w:rFonts w:ascii="Cambria" w:hAnsi="Cambria" w:cstheme="minorHAnsi"/>
          <w:spacing w:val="-1"/>
          <w:sz w:val="24"/>
          <w:szCs w:val="24"/>
          <w:lang w:val="tr-TR"/>
        </w:rPr>
        <w:t xml:space="preserve"> </w:t>
      </w:r>
      <w:r w:rsidRPr="004E42D6">
        <w:rPr>
          <w:rFonts w:ascii="Cambria" w:hAnsi="Cambria" w:cstheme="minorHAnsi"/>
          <w:sz w:val="24"/>
          <w:szCs w:val="24"/>
          <w:lang w:val="tr-TR"/>
        </w:rPr>
        <w:t>DEĞERLER</w:t>
      </w:r>
    </w:p>
    <w:p w14:paraId="7322DD84" w14:textId="18590980" w:rsidR="006F74A8" w:rsidRPr="006F74A8" w:rsidRDefault="006F74A8" w:rsidP="006F74A8">
      <w:pPr>
        <w:tabs>
          <w:tab w:val="left" w:pos="1441"/>
        </w:tabs>
        <w:spacing w:before="155" w:after="200" w:line="336" w:lineRule="auto"/>
        <w:jc w:val="both"/>
        <w:rPr>
          <w:rFonts w:ascii="Cambria" w:hAnsi="Cambria" w:cstheme="minorHAnsi"/>
          <w:color w:val="231F20"/>
          <w:sz w:val="24"/>
          <w:szCs w:val="24"/>
          <w:lang w:val="tr-TR"/>
        </w:rPr>
      </w:pPr>
      <w:r w:rsidRPr="00F5312A">
        <w:rPr>
          <w:rFonts w:ascii="Cambria" w:hAnsi="Cambria" w:cstheme="minorHAnsi"/>
          <w:b/>
          <w:color w:val="231F20"/>
          <w:sz w:val="24"/>
          <w:szCs w:val="24"/>
          <w:lang w:val="tr-TR"/>
        </w:rPr>
        <w:t>Evrensellik</w:t>
      </w:r>
      <w:r w:rsidRPr="006F74A8">
        <w:rPr>
          <w:rFonts w:ascii="Cambria" w:hAnsi="Cambria" w:cstheme="minorHAnsi"/>
          <w:color w:val="231F20"/>
          <w:sz w:val="24"/>
          <w:szCs w:val="24"/>
          <w:lang w:val="tr-TR"/>
        </w:rPr>
        <w:t>: Küresel ticaret ve lojistik alanında evrensel standartlara uyum sağlayarak, öğrencilerimizi dünya çapında geçerl</w:t>
      </w:r>
      <w:r w:rsidR="00AC7598">
        <w:rPr>
          <w:rFonts w:ascii="Cambria" w:hAnsi="Cambria" w:cstheme="minorHAnsi"/>
          <w:color w:val="231F20"/>
          <w:sz w:val="24"/>
          <w:szCs w:val="24"/>
          <w:lang w:val="tr-TR"/>
        </w:rPr>
        <w:t>i bilgi ve becerilerle donanır</w:t>
      </w:r>
      <w:r w:rsidRPr="006F74A8">
        <w:rPr>
          <w:rFonts w:ascii="Cambria" w:hAnsi="Cambria" w:cstheme="minorHAnsi"/>
          <w:color w:val="231F20"/>
          <w:sz w:val="24"/>
          <w:szCs w:val="24"/>
          <w:lang w:val="tr-TR"/>
        </w:rPr>
        <w:t>.</w:t>
      </w:r>
    </w:p>
    <w:p w14:paraId="1B99132E" w14:textId="572DD29E" w:rsidR="006F74A8" w:rsidRPr="006F74A8" w:rsidRDefault="006F74A8" w:rsidP="006F74A8">
      <w:pPr>
        <w:tabs>
          <w:tab w:val="left" w:pos="1441"/>
        </w:tabs>
        <w:spacing w:before="155" w:after="200" w:line="336" w:lineRule="auto"/>
        <w:jc w:val="both"/>
        <w:rPr>
          <w:rFonts w:ascii="Cambria" w:hAnsi="Cambria" w:cstheme="minorHAnsi"/>
          <w:color w:val="231F20"/>
          <w:sz w:val="24"/>
          <w:szCs w:val="24"/>
          <w:lang w:val="tr-TR"/>
        </w:rPr>
      </w:pPr>
      <w:r w:rsidRPr="00F5312A">
        <w:rPr>
          <w:rFonts w:ascii="Cambria" w:hAnsi="Cambria" w:cstheme="minorHAnsi"/>
          <w:b/>
          <w:color w:val="231F20"/>
          <w:sz w:val="24"/>
          <w:szCs w:val="24"/>
          <w:lang w:val="tr-TR"/>
        </w:rPr>
        <w:t>Çağdaşlık:</w:t>
      </w:r>
      <w:r w:rsidRPr="006F74A8">
        <w:rPr>
          <w:rFonts w:ascii="Cambria" w:hAnsi="Cambria" w:cstheme="minorHAnsi"/>
          <w:color w:val="231F20"/>
          <w:sz w:val="24"/>
          <w:szCs w:val="24"/>
          <w:lang w:val="tr-TR"/>
        </w:rPr>
        <w:t xml:space="preserve"> Eğitim programlarımızı sürekli olarak güncelleyerek, en son teknolojik ve sektörel </w:t>
      </w:r>
      <w:r w:rsidR="00AC7598">
        <w:rPr>
          <w:rFonts w:ascii="Cambria" w:hAnsi="Cambria" w:cstheme="minorHAnsi"/>
          <w:color w:val="231F20"/>
          <w:sz w:val="24"/>
          <w:szCs w:val="24"/>
          <w:lang w:val="tr-TR"/>
        </w:rPr>
        <w:t>gelişmelere uygun hale getirilir</w:t>
      </w:r>
      <w:r w:rsidRPr="006F74A8">
        <w:rPr>
          <w:rFonts w:ascii="Cambria" w:hAnsi="Cambria" w:cstheme="minorHAnsi"/>
          <w:color w:val="231F20"/>
          <w:sz w:val="24"/>
          <w:szCs w:val="24"/>
          <w:lang w:val="tr-TR"/>
        </w:rPr>
        <w:t>.</w:t>
      </w:r>
    </w:p>
    <w:p w14:paraId="5A8199DC" w14:textId="4BA3A2C2" w:rsidR="006F74A8" w:rsidRPr="006F74A8" w:rsidRDefault="006F74A8" w:rsidP="006F74A8">
      <w:pPr>
        <w:tabs>
          <w:tab w:val="left" w:pos="1441"/>
        </w:tabs>
        <w:spacing w:before="155" w:after="200" w:line="336" w:lineRule="auto"/>
        <w:jc w:val="both"/>
        <w:rPr>
          <w:rFonts w:ascii="Cambria" w:hAnsi="Cambria" w:cstheme="minorHAnsi"/>
          <w:color w:val="231F20"/>
          <w:sz w:val="24"/>
          <w:szCs w:val="24"/>
          <w:lang w:val="tr-TR"/>
        </w:rPr>
      </w:pPr>
      <w:r w:rsidRPr="00F5312A">
        <w:rPr>
          <w:rFonts w:ascii="Cambria" w:hAnsi="Cambria" w:cstheme="minorHAnsi"/>
          <w:b/>
          <w:color w:val="231F20"/>
          <w:sz w:val="24"/>
          <w:szCs w:val="24"/>
          <w:lang w:val="tr-TR"/>
        </w:rPr>
        <w:t>Rekabetçilik</w:t>
      </w:r>
      <w:r w:rsidRPr="006F74A8">
        <w:rPr>
          <w:rFonts w:ascii="Cambria" w:hAnsi="Cambria" w:cstheme="minorHAnsi"/>
          <w:color w:val="231F20"/>
          <w:sz w:val="24"/>
          <w:szCs w:val="24"/>
          <w:lang w:val="tr-TR"/>
        </w:rPr>
        <w:t>: Öğrencilerimize rekabetçi bir iş ortamında başarılı olmalarını sağl</w:t>
      </w:r>
      <w:r w:rsidR="00AC7598">
        <w:rPr>
          <w:rFonts w:ascii="Cambria" w:hAnsi="Cambria" w:cstheme="minorHAnsi"/>
          <w:color w:val="231F20"/>
          <w:sz w:val="24"/>
          <w:szCs w:val="24"/>
          <w:lang w:val="tr-TR"/>
        </w:rPr>
        <w:t>ayacak yetkinlikler kazandırılır</w:t>
      </w:r>
      <w:r w:rsidRPr="006F74A8">
        <w:rPr>
          <w:rFonts w:ascii="Cambria" w:hAnsi="Cambria" w:cstheme="minorHAnsi"/>
          <w:color w:val="231F20"/>
          <w:sz w:val="24"/>
          <w:szCs w:val="24"/>
          <w:lang w:val="tr-TR"/>
        </w:rPr>
        <w:t>.</w:t>
      </w:r>
    </w:p>
    <w:p w14:paraId="38F87812" w14:textId="4B724B29" w:rsidR="006F74A8" w:rsidRPr="006F74A8" w:rsidRDefault="006F74A8" w:rsidP="006F74A8">
      <w:pPr>
        <w:tabs>
          <w:tab w:val="left" w:pos="1441"/>
        </w:tabs>
        <w:spacing w:before="155" w:after="200" w:line="336" w:lineRule="auto"/>
        <w:jc w:val="both"/>
        <w:rPr>
          <w:rFonts w:ascii="Cambria" w:hAnsi="Cambria" w:cstheme="minorHAnsi"/>
          <w:color w:val="231F20"/>
          <w:sz w:val="24"/>
          <w:szCs w:val="24"/>
          <w:lang w:val="tr-TR"/>
        </w:rPr>
      </w:pPr>
      <w:r w:rsidRPr="00F5312A">
        <w:rPr>
          <w:rFonts w:ascii="Cambria" w:hAnsi="Cambria" w:cstheme="minorHAnsi"/>
          <w:b/>
          <w:color w:val="231F20"/>
          <w:sz w:val="24"/>
          <w:szCs w:val="24"/>
          <w:lang w:val="tr-TR"/>
        </w:rPr>
        <w:lastRenderedPageBreak/>
        <w:t>Sürdürülebilirlik:</w:t>
      </w:r>
      <w:r w:rsidRPr="006F74A8">
        <w:rPr>
          <w:rFonts w:ascii="Cambria" w:hAnsi="Cambria" w:cstheme="minorHAnsi"/>
          <w:color w:val="231F20"/>
          <w:sz w:val="24"/>
          <w:szCs w:val="24"/>
          <w:lang w:val="tr-TR"/>
        </w:rPr>
        <w:t xml:space="preserve"> Çevresel ve ekonomik sürdürülebilirlik ilkelerine bağlı kalarak, geleceğe y</w:t>
      </w:r>
      <w:r w:rsidR="00AC7598">
        <w:rPr>
          <w:rFonts w:ascii="Cambria" w:hAnsi="Cambria" w:cstheme="minorHAnsi"/>
          <w:color w:val="231F20"/>
          <w:sz w:val="24"/>
          <w:szCs w:val="24"/>
          <w:lang w:val="tr-TR"/>
        </w:rPr>
        <w:t>önelik sorumlu çözümler üretilir</w:t>
      </w:r>
      <w:r w:rsidRPr="006F74A8">
        <w:rPr>
          <w:rFonts w:ascii="Cambria" w:hAnsi="Cambria" w:cstheme="minorHAnsi"/>
          <w:color w:val="231F20"/>
          <w:sz w:val="24"/>
          <w:szCs w:val="24"/>
          <w:lang w:val="tr-TR"/>
        </w:rPr>
        <w:t>.</w:t>
      </w:r>
    </w:p>
    <w:p w14:paraId="2F231AA4" w14:textId="05297284" w:rsidR="006F74A8" w:rsidRPr="006F74A8" w:rsidRDefault="006F74A8" w:rsidP="006F74A8">
      <w:pPr>
        <w:tabs>
          <w:tab w:val="left" w:pos="1441"/>
        </w:tabs>
        <w:spacing w:before="155" w:after="200" w:line="336" w:lineRule="auto"/>
        <w:jc w:val="both"/>
        <w:rPr>
          <w:rFonts w:ascii="Cambria" w:hAnsi="Cambria" w:cstheme="minorHAnsi"/>
          <w:color w:val="231F20"/>
          <w:sz w:val="24"/>
          <w:szCs w:val="24"/>
          <w:lang w:val="tr-TR"/>
        </w:rPr>
      </w:pPr>
      <w:r w:rsidRPr="00F5312A">
        <w:rPr>
          <w:rFonts w:ascii="Cambria" w:hAnsi="Cambria" w:cstheme="minorHAnsi"/>
          <w:b/>
          <w:color w:val="231F20"/>
          <w:sz w:val="24"/>
          <w:szCs w:val="24"/>
          <w:lang w:val="tr-TR"/>
        </w:rPr>
        <w:t>İnovasyon:</w:t>
      </w:r>
      <w:r w:rsidRPr="006F74A8">
        <w:rPr>
          <w:rFonts w:ascii="Cambria" w:hAnsi="Cambria" w:cstheme="minorHAnsi"/>
          <w:color w:val="231F20"/>
          <w:sz w:val="24"/>
          <w:szCs w:val="24"/>
          <w:lang w:val="tr-TR"/>
        </w:rPr>
        <w:t xml:space="preserve"> Yenilikçi düşünceyi teşvik eder ve lojistik alanında öncü araşt</w:t>
      </w:r>
      <w:r w:rsidR="00AC7598">
        <w:rPr>
          <w:rFonts w:ascii="Cambria" w:hAnsi="Cambria" w:cstheme="minorHAnsi"/>
          <w:color w:val="231F20"/>
          <w:sz w:val="24"/>
          <w:szCs w:val="24"/>
          <w:lang w:val="tr-TR"/>
        </w:rPr>
        <w:t>ırma ve uygulamalar geliştirilir</w:t>
      </w:r>
      <w:r w:rsidRPr="006F74A8">
        <w:rPr>
          <w:rFonts w:ascii="Cambria" w:hAnsi="Cambria" w:cstheme="minorHAnsi"/>
          <w:color w:val="231F20"/>
          <w:sz w:val="24"/>
          <w:szCs w:val="24"/>
          <w:lang w:val="tr-TR"/>
        </w:rPr>
        <w:t>.</w:t>
      </w:r>
    </w:p>
    <w:p w14:paraId="70C1BFB8" w14:textId="2FFACD98" w:rsidR="006F74A8" w:rsidRPr="006F74A8" w:rsidRDefault="006F74A8" w:rsidP="006F74A8">
      <w:pPr>
        <w:tabs>
          <w:tab w:val="left" w:pos="1441"/>
        </w:tabs>
        <w:spacing w:before="155" w:after="200" w:line="336" w:lineRule="auto"/>
        <w:jc w:val="both"/>
        <w:rPr>
          <w:rFonts w:ascii="Cambria" w:hAnsi="Cambria" w:cstheme="minorHAnsi"/>
          <w:color w:val="231F20"/>
          <w:sz w:val="24"/>
          <w:szCs w:val="24"/>
          <w:lang w:val="tr-TR"/>
        </w:rPr>
      </w:pPr>
      <w:r w:rsidRPr="00F5312A">
        <w:rPr>
          <w:rFonts w:ascii="Cambria" w:hAnsi="Cambria" w:cstheme="minorHAnsi"/>
          <w:b/>
          <w:color w:val="231F20"/>
          <w:sz w:val="24"/>
          <w:szCs w:val="24"/>
          <w:lang w:val="tr-TR"/>
        </w:rPr>
        <w:t>Profesyonellik:</w:t>
      </w:r>
      <w:r w:rsidRPr="006F74A8">
        <w:rPr>
          <w:rFonts w:ascii="Cambria" w:hAnsi="Cambria" w:cstheme="minorHAnsi"/>
          <w:color w:val="231F20"/>
          <w:sz w:val="24"/>
          <w:szCs w:val="24"/>
          <w:lang w:val="tr-TR"/>
        </w:rPr>
        <w:t xml:space="preserve"> Öğrencilerimizin mesleki etik ve profesyonellik standart</w:t>
      </w:r>
      <w:r w:rsidR="00D42294">
        <w:rPr>
          <w:rFonts w:ascii="Cambria" w:hAnsi="Cambria" w:cstheme="minorHAnsi"/>
          <w:color w:val="231F20"/>
          <w:sz w:val="24"/>
          <w:szCs w:val="24"/>
          <w:lang w:val="tr-TR"/>
        </w:rPr>
        <w:t>larına uygun şekilde yetişmesi sağlanır</w:t>
      </w:r>
      <w:r w:rsidRPr="006F74A8">
        <w:rPr>
          <w:rFonts w:ascii="Cambria" w:hAnsi="Cambria" w:cstheme="minorHAnsi"/>
          <w:color w:val="231F20"/>
          <w:sz w:val="24"/>
          <w:szCs w:val="24"/>
          <w:lang w:val="tr-TR"/>
        </w:rPr>
        <w:t>.</w:t>
      </w:r>
    </w:p>
    <w:p w14:paraId="53E4F43F" w14:textId="0DA9650D" w:rsidR="006F74A8" w:rsidRPr="006F74A8" w:rsidRDefault="006F74A8" w:rsidP="006F74A8">
      <w:pPr>
        <w:tabs>
          <w:tab w:val="left" w:pos="1441"/>
        </w:tabs>
        <w:spacing w:before="155" w:after="200" w:line="336" w:lineRule="auto"/>
        <w:jc w:val="both"/>
        <w:rPr>
          <w:rFonts w:ascii="Cambria" w:hAnsi="Cambria" w:cstheme="minorHAnsi"/>
          <w:color w:val="231F20"/>
          <w:sz w:val="24"/>
          <w:szCs w:val="24"/>
          <w:lang w:val="tr-TR"/>
        </w:rPr>
      </w:pPr>
      <w:r w:rsidRPr="00F5312A">
        <w:rPr>
          <w:rFonts w:ascii="Cambria" w:hAnsi="Cambria" w:cstheme="minorHAnsi"/>
          <w:b/>
          <w:color w:val="231F20"/>
          <w:sz w:val="24"/>
          <w:szCs w:val="24"/>
          <w:lang w:val="tr-TR"/>
        </w:rPr>
        <w:t>Uluslararasılaşma:</w:t>
      </w:r>
      <w:r w:rsidRPr="006F74A8">
        <w:rPr>
          <w:rFonts w:ascii="Cambria" w:hAnsi="Cambria" w:cstheme="minorHAnsi"/>
          <w:color w:val="231F20"/>
          <w:sz w:val="24"/>
          <w:szCs w:val="24"/>
          <w:lang w:val="tr-TR"/>
        </w:rPr>
        <w:t xml:space="preserve"> Küresel işbirlikleri ve değişim programlarıyla, öğrencilerimize ulus</w:t>
      </w:r>
      <w:r w:rsidR="00D42294">
        <w:rPr>
          <w:rFonts w:ascii="Cambria" w:hAnsi="Cambria" w:cstheme="minorHAnsi"/>
          <w:color w:val="231F20"/>
          <w:sz w:val="24"/>
          <w:szCs w:val="24"/>
          <w:lang w:val="tr-TR"/>
        </w:rPr>
        <w:t>lararası deneyimler kazandırılır</w:t>
      </w:r>
      <w:r w:rsidRPr="006F74A8">
        <w:rPr>
          <w:rFonts w:ascii="Cambria" w:hAnsi="Cambria" w:cstheme="minorHAnsi"/>
          <w:color w:val="231F20"/>
          <w:sz w:val="24"/>
          <w:szCs w:val="24"/>
          <w:lang w:val="tr-TR"/>
        </w:rPr>
        <w:t>.</w:t>
      </w:r>
    </w:p>
    <w:p w14:paraId="117AFF37" w14:textId="10708863" w:rsidR="006F74A8" w:rsidRPr="006F74A8" w:rsidRDefault="006F74A8" w:rsidP="006F74A8">
      <w:pPr>
        <w:tabs>
          <w:tab w:val="left" w:pos="1441"/>
        </w:tabs>
        <w:spacing w:before="155" w:after="200" w:line="336" w:lineRule="auto"/>
        <w:jc w:val="both"/>
        <w:rPr>
          <w:rFonts w:ascii="Cambria" w:hAnsi="Cambria" w:cstheme="minorHAnsi"/>
          <w:color w:val="231F20"/>
          <w:sz w:val="24"/>
          <w:szCs w:val="24"/>
          <w:lang w:val="tr-TR"/>
        </w:rPr>
      </w:pPr>
      <w:r w:rsidRPr="00F5312A">
        <w:rPr>
          <w:rFonts w:ascii="Cambria" w:hAnsi="Cambria" w:cstheme="minorHAnsi"/>
          <w:b/>
          <w:color w:val="231F20"/>
          <w:sz w:val="24"/>
          <w:szCs w:val="24"/>
          <w:lang w:val="tr-TR"/>
        </w:rPr>
        <w:t>Etkileşim</w:t>
      </w:r>
      <w:r w:rsidRPr="006F74A8">
        <w:rPr>
          <w:rFonts w:ascii="Cambria" w:hAnsi="Cambria" w:cstheme="minorHAnsi"/>
          <w:color w:val="231F20"/>
          <w:sz w:val="24"/>
          <w:szCs w:val="24"/>
          <w:lang w:val="tr-TR"/>
        </w:rPr>
        <w:t xml:space="preserve">: Endüstri ile güçlü işbirlikleri kurarak, öğrencilerimizin teorik </w:t>
      </w:r>
      <w:r w:rsidR="00D42294">
        <w:rPr>
          <w:rFonts w:ascii="Cambria" w:hAnsi="Cambria" w:cstheme="minorHAnsi"/>
          <w:color w:val="231F20"/>
          <w:sz w:val="24"/>
          <w:szCs w:val="24"/>
          <w:lang w:val="tr-TR"/>
        </w:rPr>
        <w:t>bilgilerini pratik uygulamaları ile pekiştirilmesi sağlanır</w:t>
      </w:r>
      <w:r w:rsidRPr="006F74A8">
        <w:rPr>
          <w:rFonts w:ascii="Cambria" w:hAnsi="Cambria" w:cstheme="minorHAnsi"/>
          <w:color w:val="231F20"/>
          <w:sz w:val="24"/>
          <w:szCs w:val="24"/>
          <w:lang w:val="tr-TR"/>
        </w:rPr>
        <w:t>.</w:t>
      </w:r>
    </w:p>
    <w:p w14:paraId="369D8ACB" w14:textId="48FC3B10" w:rsidR="006F74A8" w:rsidRPr="006F74A8" w:rsidRDefault="006F74A8" w:rsidP="006F74A8">
      <w:pPr>
        <w:tabs>
          <w:tab w:val="left" w:pos="1441"/>
        </w:tabs>
        <w:spacing w:before="155" w:after="200" w:line="336" w:lineRule="auto"/>
        <w:jc w:val="both"/>
        <w:rPr>
          <w:rFonts w:ascii="Cambria" w:hAnsi="Cambria" w:cstheme="minorHAnsi"/>
          <w:color w:val="231F20"/>
          <w:sz w:val="24"/>
          <w:szCs w:val="24"/>
          <w:lang w:val="tr-TR"/>
        </w:rPr>
      </w:pPr>
      <w:r w:rsidRPr="00F5312A">
        <w:rPr>
          <w:rFonts w:ascii="Cambria" w:hAnsi="Cambria" w:cstheme="minorHAnsi"/>
          <w:b/>
          <w:color w:val="231F20"/>
          <w:sz w:val="24"/>
          <w:szCs w:val="24"/>
          <w:lang w:val="tr-TR"/>
        </w:rPr>
        <w:t>Kalite:</w:t>
      </w:r>
      <w:r w:rsidRPr="006F74A8">
        <w:rPr>
          <w:rFonts w:ascii="Cambria" w:hAnsi="Cambria" w:cstheme="minorHAnsi"/>
          <w:color w:val="231F20"/>
          <w:sz w:val="24"/>
          <w:szCs w:val="24"/>
          <w:lang w:val="tr-TR"/>
        </w:rPr>
        <w:t xml:space="preserve"> Eğitim ve araştırma faaliyetlerimizde en yüksek</w:t>
      </w:r>
      <w:r w:rsidR="00D42294">
        <w:rPr>
          <w:rFonts w:ascii="Cambria" w:hAnsi="Cambria" w:cstheme="minorHAnsi"/>
          <w:color w:val="231F20"/>
          <w:sz w:val="24"/>
          <w:szCs w:val="24"/>
          <w:lang w:val="tr-TR"/>
        </w:rPr>
        <w:t xml:space="preserve"> kalite standartlarını gözetilir</w:t>
      </w:r>
      <w:r w:rsidRPr="006F74A8">
        <w:rPr>
          <w:rFonts w:ascii="Cambria" w:hAnsi="Cambria" w:cstheme="minorHAnsi"/>
          <w:color w:val="231F20"/>
          <w:sz w:val="24"/>
          <w:szCs w:val="24"/>
          <w:lang w:val="tr-TR"/>
        </w:rPr>
        <w:t>.</w:t>
      </w:r>
    </w:p>
    <w:p w14:paraId="2C00E209" w14:textId="08771CC2" w:rsidR="006F74A8" w:rsidRPr="006F74A8" w:rsidRDefault="006F74A8" w:rsidP="006F74A8">
      <w:pPr>
        <w:tabs>
          <w:tab w:val="left" w:pos="1441"/>
        </w:tabs>
        <w:spacing w:before="155" w:after="200" w:line="336" w:lineRule="auto"/>
        <w:jc w:val="both"/>
        <w:rPr>
          <w:rFonts w:ascii="Cambria" w:hAnsi="Cambria" w:cstheme="minorHAnsi"/>
          <w:sz w:val="24"/>
          <w:szCs w:val="24"/>
          <w:lang w:val="tr-TR"/>
        </w:rPr>
      </w:pPr>
      <w:r w:rsidRPr="00F5312A">
        <w:rPr>
          <w:rFonts w:ascii="Cambria" w:hAnsi="Cambria" w:cstheme="minorHAnsi"/>
          <w:b/>
          <w:color w:val="231F20"/>
          <w:sz w:val="24"/>
          <w:szCs w:val="24"/>
          <w:lang w:val="tr-TR"/>
        </w:rPr>
        <w:t>Toplumsal Sorumluluk:</w:t>
      </w:r>
      <w:r w:rsidRPr="006F74A8">
        <w:rPr>
          <w:rFonts w:ascii="Cambria" w:hAnsi="Cambria" w:cstheme="minorHAnsi"/>
          <w:color w:val="231F20"/>
          <w:sz w:val="24"/>
          <w:szCs w:val="24"/>
          <w:lang w:val="tr-TR"/>
        </w:rPr>
        <w:t xml:space="preserve"> Toplumun ihtiyaçlarına duyarlı projeler geliştire</w:t>
      </w:r>
      <w:r w:rsidR="00D42294">
        <w:rPr>
          <w:rFonts w:ascii="Cambria" w:hAnsi="Cambria" w:cstheme="minorHAnsi"/>
          <w:color w:val="231F20"/>
          <w:sz w:val="24"/>
          <w:szCs w:val="24"/>
          <w:lang w:val="tr-TR"/>
        </w:rPr>
        <w:t>rek, sosyal sorumluluk bilinci artırılır</w:t>
      </w:r>
      <w:r w:rsidRPr="006F74A8">
        <w:rPr>
          <w:rFonts w:ascii="Cambria" w:hAnsi="Cambria" w:cstheme="minorHAnsi"/>
          <w:color w:val="231F20"/>
          <w:sz w:val="24"/>
          <w:szCs w:val="24"/>
          <w:lang w:val="tr-TR"/>
        </w:rPr>
        <w:t>.</w:t>
      </w:r>
    </w:p>
    <w:p w14:paraId="217515FB" w14:textId="77777777" w:rsidR="00194B25" w:rsidRPr="004E42D6" w:rsidRDefault="00194B25" w:rsidP="00194B25">
      <w:pPr>
        <w:pStyle w:val="Balk2"/>
        <w:rPr>
          <w:rFonts w:ascii="Cambria" w:hAnsi="Cambria" w:cstheme="minorHAnsi"/>
          <w:sz w:val="24"/>
          <w:szCs w:val="24"/>
          <w:lang w:val="tr-TR"/>
        </w:rPr>
      </w:pPr>
      <w:r w:rsidRPr="004E42D6">
        <w:rPr>
          <w:rFonts w:ascii="Cambria" w:hAnsi="Cambria" w:cstheme="minorHAnsi"/>
          <w:sz w:val="24"/>
          <w:szCs w:val="24"/>
          <w:lang w:val="tr-TR"/>
        </w:rPr>
        <w:t>STRATEJİK AMAÇLAR VE HEDEFLER TABLOSU</w:t>
      </w:r>
    </w:p>
    <w:p w14:paraId="23D8F016" w14:textId="77777777" w:rsidR="00194B25" w:rsidRPr="004E42D6" w:rsidRDefault="00194B25" w:rsidP="002E03FE">
      <w:pPr>
        <w:pStyle w:val="Default"/>
        <w:rPr>
          <w:rFonts w:ascii="Cambria" w:hAnsi="Cambria" w:cstheme="minorHAnsi"/>
          <w:lang w:val="tr-TR"/>
        </w:rPr>
      </w:pPr>
    </w:p>
    <w:p w14:paraId="4E434C3E" w14:textId="77777777" w:rsidR="00C84742" w:rsidRPr="00C84742" w:rsidRDefault="00C84742" w:rsidP="00C84742">
      <w:pPr>
        <w:pStyle w:val="Default"/>
        <w:spacing w:after="120" w:line="360" w:lineRule="auto"/>
        <w:jc w:val="both"/>
        <w:rPr>
          <w:rFonts w:ascii="Cambria" w:hAnsi="Cambria" w:cstheme="minorHAnsi"/>
          <w:lang w:val="tr-TR"/>
        </w:rPr>
      </w:pPr>
      <w:r w:rsidRPr="00C84742">
        <w:rPr>
          <w:rFonts w:ascii="Cambria" w:hAnsi="Cambria" w:cstheme="minorHAnsi"/>
          <w:lang w:val="tr-TR"/>
        </w:rPr>
        <w:t xml:space="preserve">Yükseköğretim kurumları genel olarak üç temel fonksiyonu yerine getirmektedirler. Bunlar (1) eğitim, (2) araştırma ve (3) topluma katkıdır. Atatürk Üniversitesi; yukarıda bahsedilen gereksinimler doğrultusunda konum tercihi olarak eğitim, araştırma ve topluma katkı </w:t>
      </w:r>
      <w:proofErr w:type="gramStart"/>
      <w:r w:rsidRPr="00C84742">
        <w:rPr>
          <w:rFonts w:ascii="Cambria" w:hAnsi="Cambria" w:cstheme="minorHAnsi"/>
          <w:lang w:val="tr-TR"/>
        </w:rPr>
        <w:t>misyonlarını</w:t>
      </w:r>
      <w:proofErr w:type="gramEnd"/>
      <w:r w:rsidRPr="00C84742">
        <w:rPr>
          <w:rFonts w:ascii="Cambria" w:hAnsi="Cambria" w:cstheme="minorHAnsi"/>
          <w:lang w:val="tr-TR"/>
        </w:rPr>
        <w:t xml:space="preserve"> bütünleştirmeyi amaçlamaktadır.</w:t>
      </w:r>
    </w:p>
    <w:p w14:paraId="34648BA0" w14:textId="77777777" w:rsidR="002879AF" w:rsidRDefault="00C84742" w:rsidP="00C84742">
      <w:pPr>
        <w:pStyle w:val="Default"/>
        <w:spacing w:after="120" w:line="360" w:lineRule="auto"/>
        <w:jc w:val="both"/>
        <w:rPr>
          <w:rFonts w:ascii="Cambria" w:hAnsi="Cambria" w:cstheme="minorHAnsi"/>
          <w:lang w:val="tr-TR"/>
        </w:rPr>
      </w:pPr>
      <w:r w:rsidRPr="00C84742">
        <w:rPr>
          <w:rFonts w:ascii="Cambria" w:hAnsi="Cambria" w:cstheme="minorHAnsi"/>
          <w:lang w:val="tr-TR"/>
        </w:rPr>
        <w:t xml:space="preserve">Bu bütünleşmeyle Atatürk Üniversitesi, sahip olduğu üç </w:t>
      </w:r>
      <w:proofErr w:type="gramStart"/>
      <w:r w:rsidRPr="00C84742">
        <w:rPr>
          <w:rFonts w:ascii="Cambria" w:hAnsi="Cambria" w:cstheme="minorHAnsi"/>
          <w:lang w:val="tr-TR"/>
        </w:rPr>
        <w:t>misyon</w:t>
      </w:r>
      <w:proofErr w:type="gramEnd"/>
      <w:r w:rsidRPr="00C84742">
        <w:rPr>
          <w:rFonts w:ascii="Cambria" w:hAnsi="Cambria" w:cstheme="minorHAnsi"/>
          <w:lang w:val="tr-TR"/>
        </w:rPr>
        <w:t xml:space="preserve"> alanında çarpan etkisi oluşturmayı ve üniversitenin etkisini böylece genişletmeyi hedeflemektedir. Bahsedilen bütünleşmeyi gerçekleştirmek için Atatürk Üniversitesi yedi katmanlı bir yönetsel yaklaşım ile çok boyutlu bir proje yaklaşımını geliştirmiştir. İktisat bölümü de eğitim, araştırma, toplumsal katkı, eğitim ve araştırma, eğitim ve toplumsal katkı, araştırma ve toplumsal katkı, eğitim-araştırma- toplumsal katkı katmanlarına ait stratejik amaç ve hedeflerini belirlemiştir.</w:t>
      </w:r>
    </w:p>
    <w:p w14:paraId="2C28B9DE" w14:textId="47975188" w:rsidR="00354C6A" w:rsidRDefault="00354C6A" w:rsidP="00D155AB">
      <w:pPr>
        <w:pStyle w:val="Default"/>
        <w:jc w:val="both"/>
        <w:rPr>
          <w:rFonts w:ascii="Cambria" w:hAnsi="Cambria" w:cstheme="minorHAnsi"/>
          <w:lang w:val="tr-TR"/>
        </w:rPr>
      </w:pPr>
    </w:p>
    <w:p w14:paraId="131F99B6" w14:textId="77777777" w:rsidR="00BF097A" w:rsidRPr="004E42D6" w:rsidRDefault="00BF097A" w:rsidP="00D155AB">
      <w:pPr>
        <w:pStyle w:val="Default"/>
        <w:jc w:val="both"/>
        <w:rPr>
          <w:rFonts w:ascii="Cambria" w:hAnsi="Cambria" w:cstheme="minorHAnsi"/>
          <w:lang w:val="tr-TR"/>
        </w:rPr>
      </w:pPr>
    </w:p>
    <w:p w14:paraId="25605A99" w14:textId="77777777" w:rsidR="004537EE" w:rsidRPr="00561A36" w:rsidRDefault="004537EE" w:rsidP="004537EE">
      <w:pPr>
        <w:autoSpaceDE w:val="0"/>
        <w:autoSpaceDN w:val="0"/>
        <w:adjustRightInd w:val="0"/>
        <w:spacing w:after="0" w:line="360" w:lineRule="auto"/>
        <w:jc w:val="both"/>
        <w:rPr>
          <w:rFonts w:ascii="Cambria" w:hAnsi="Cambria" w:cstheme="minorHAnsi"/>
          <w:b/>
          <w:color w:val="000000"/>
          <w:sz w:val="24"/>
          <w:szCs w:val="24"/>
          <w:lang w:val="tr-TR"/>
        </w:rPr>
      </w:pPr>
      <w:r w:rsidRPr="00561A36">
        <w:rPr>
          <w:rFonts w:ascii="Cambria" w:hAnsi="Cambria" w:cstheme="minorHAnsi"/>
          <w:b/>
          <w:color w:val="000000"/>
          <w:sz w:val="24"/>
          <w:szCs w:val="24"/>
          <w:lang w:val="tr-TR"/>
        </w:rPr>
        <w:lastRenderedPageBreak/>
        <w:t>EĞİTİM</w:t>
      </w:r>
    </w:p>
    <w:p w14:paraId="7C80693C" w14:textId="77777777" w:rsidR="004537EE" w:rsidRDefault="004537EE" w:rsidP="004537EE">
      <w:pPr>
        <w:spacing w:line="360" w:lineRule="auto"/>
        <w:rPr>
          <w:rFonts w:ascii="Cambria" w:hAnsi="Cambria"/>
          <w:b/>
        </w:rPr>
      </w:pPr>
      <w:r w:rsidRPr="005D0D1B">
        <w:rPr>
          <w:rFonts w:ascii="Cambria" w:hAnsi="Cambria"/>
          <w:b/>
        </w:rPr>
        <w:t>Stratejik Amaç 1: Eğitim Kalitesini Artırmak</w:t>
      </w:r>
    </w:p>
    <w:p w14:paraId="655211D7" w14:textId="77777777" w:rsidR="004537EE" w:rsidRPr="000B7BB7" w:rsidRDefault="004537EE" w:rsidP="004537EE">
      <w:pPr>
        <w:spacing w:line="360" w:lineRule="auto"/>
        <w:ind w:firstLine="720"/>
        <w:rPr>
          <w:rFonts w:ascii="Cambria" w:hAnsi="Cambria"/>
        </w:rPr>
      </w:pPr>
      <w:r w:rsidRPr="000B7BB7">
        <w:rPr>
          <w:rFonts w:ascii="Cambria" w:hAnsi="Cambria"/>
        </w:rPr>
        <w:t>Hedef 1.1: Öğretim programlarını güncelleyerek uluslararası standartlara uyumlu hale getirmek.</w:t>
      </w:r>
    </w:p>
    <w:p w14:paraId="18834671" w14:textId="77777777" w:rsidR="004537EE" w:rsidRPr="000B7BB7" w:rsidRDefault="004537EE" w:rsidP="004537EE">
      <w:pPr>
        <w:spacing w:line="360" w:lineRule="auto"/>
        <w:ind w:left="720" w:firstLine="720"/>
        <w:rPr>
          <w:rFonts w:ascii="Cambria" w:hAnsi="Cambria"/>
        </w:rPr>
      </w:pPr>
      <w:r w:rsidRPr="000B7BB7">
        <w:rPr>
          <w:rFonts w:ascii="Cambria" w:hAnsi="Cambria"/>
        </w:rPr>
        <w:t>Performans Göstergesi 1.1.1: Yıllık müfredat değerlendirme raporu.</w:t>
      </w:r>
    </w:p>
    <w:p w14:paraId="7F320EA6" w14:textId="77777777" w:rsidR="004537EE" w:rsidRDefault="004537EE" w:rsidP="004537EE">
      <w:pPr>
        <w:spacing w:line="360" w:lineRule="auto"/>
        <w:ind w:left="720" w:firstLine="720"/>
        <w:rPr>
          <w:rFonts w:ascii="Cambria" w:hAnsi="Cambria"/>
        </w:rPr>
      </w:pPr>
      <w:r w:rsidRPr="000B7BB7">
        <w:rPr>
          <w:rFonts w:ascii="Cambria" w:hAnsi="Cambria"/>
        </w:rPr>
        <w:t>Performans Göstergesi 1.1.2: Uluslararası akreditasyon kurumları tarafından verilen sertifikalar.</w:t>
      </w:r>
    </w:p>
    <w:p w14:paraId="3E68FFF3" w14:textId="77777777" w:rsidR="004537EE" w:rsidRPr="005D0D1B" w:rsidRDefault="004537EE" w:rsidP="004537EE">
      <w:pPr>
        <w:spacing w:line="360" w:lineRule="auto"/>
        <w:ind w:firstLine="720"/>
        <w:rPr>
          <w:rFonts w:ascii="Cambria" w:hAnsi="Cambria"/>
        </w:rPr>
      </w:pPr>
      <w:r w:rsidRPr="005D0D1B">
        <w:rPr>
          <w:rFonts w:ascii="Cambria" w:hAnsi="Cambria"/>
        </w:rPr>
        <w:t>Hedef 1.2: Öğretim üyelerinin mesleki gelişimini desteklemek.</w:t>
      </w:r>
    </w:p>
    <w:p w14:paraId="5D2FDAAD" w14:textId="77777777" w:rsidR="004537EE" w:rsidRPr="005D0D1B" w:rsidRDefault="004537EE" w:rsidP="004537EE">
      <w:pPr>
        <w:spacing w:line="360" w:lineRule="auto"/>
        <w:ind w:left="720" w:firstLine="720"/>
        <w:rPr>
          <w:rFonts w:ascii="Cambria" w:hAnsi="Cambria"/>
        </w:rPr>
      </w:pPr>
      <w:r w:rsidRPr="005D0D1B">
        <w:rPr>
          <w:rFonts w:ascii="Cambria" w:hAnsi="Cambria"/>
        </w:rPr>
        <w:t>Performans Göstergesi 1.2.1: Yılda düzenlenen eğitim ve gelişim programlarının sayısı.</w:t>
      </w:r>
    </w:p>
    <w:p w14:paraId="0FE5110B" w14:textId="77777777" w:rsidR="004537EE" w:rsidRDefault="004537EE" w:rsidP="004537EE">
      <w:pPr>
        <w:spacing w:line="360" w:lineRule="auto"/>
        <w:ind w:left="720" w:firstLine="720"/>
        <w:rPr>
          <w:rFonts w:ascii="Cambria" w:hAnsi="Cambria"/>
        </w:rPr>
      </w:pPr>
      <w:r w:rsidRPr="005D0D1B">
        <w:rPr>
          <w:rFonts w:ascii="Cambria" w:hAnsi="Cambria"/>
        </w:rPr>
        <w:t>Performans Göstergesi 1.2.2: Uluslararası konferans ve seminerlere katılan öğretim üyelerinin sayısı.</w:t>
      </w:r>
    </w:p>
    <w:p w14:paraId="61CB7F94" w14:textId="77777777" w:rsidR="004537EE" w:rsidRPr="007B434A" w:rsidRDefault="004537EE" w:rsidP="004537EE">
      <w:pPr>
        <w:spacing w:line="360" w:lineRule="auto"/>
        <w:rPr>
          <w:b/>
        </w:rPr>
      </w:pPr>
      <w:r w:rsidRPr="007B434A">
        <w:rPr>
          <w:b/>
        </w:rPr>
        <w:t>Stratejik Amaç 2: Öğrenci Başarı ve Memnuniyetini Artırmak</w:t>
      </w:r>
    </w:p>
    <w:p w14:paraId="56EA2D87" w14:textId="77777777" w:rsidR="004537EE" w:rsidRPr="000B7BB7" w:rsidRDefault="004537EE" w:rsidP="004537EE">
      <w:pPr>
        <w:spacing w:line="360" w:lineRule="auto"/>
        <w:ind w:firstLine="720"/>
        <w:rPr>
          <w:rFonts w:ascii="Cambria" w:hAnsi="Cambria"/>
        </w:rPr>
      </w:pPr>
      <w:r w:rsidRPr="000B7BB7">
        <w:rPr>
          <w:rFonts w:ascii="Cambria" w:hAnsi="Cambria"/>
        </w:rPr>
        <w:t>Hedef 2.1: Öğrencilerin akademik başarılarını desteklemek.</w:t>
      </w:r>
    </w:p>
    <w:p w14:paraId="70E168EF" w14:textId="77777777" w:rsidR="004537EE" w:rsidRPr="000B7BB7" w:rsidRDefault="004537EE" w:rsidP="004537EE">
      <w:pPr>
        <w:spacing w:line="360" w:lineRule="auto"/>
        <w:ind w:left="720" w:firstLine="720"/>
        <w:rPr>
          <w:rFonts w:ascii="Cambria" w:hAnsi="Cambria"/>
        </w:rPr>
      </w:pPr>
      <w:r w:rsidRPr="000B7BB7">
        <w:rPr>
          <w:rFonts w:ascii="Cambria" w:hAnsi="Cambria"/>
        </w:rPr>
        <w:t>Performans Göstergesi 2.1.1: Ortalama mezuniyet süresi.</w:t>
      </w:r>
    </w:p>
    <w:p w14:paraId="12839150" w14:textId="77777777" w:rsidR="004537EE" w:rsidRDefault="004537EE" w:rsidP="004537EE">
      <w:pPr>
        <w:spacing w:line="360" w:lineRule="auto"/>
        <w:ind w:left="720" w:firstLine="720"/>
        <w:rPr>
          <w:rFonts w:ascii="Cambria" w:hAnsi="Cambria"/>
        </w:rPr>
      </w:pPr>
      <w:r w:rsidRPr="000B7BB7">
        <w:rPr>
          <w:rFonts w:ascii="Cambria" w:hAnsi="Cambria"/>
        </w:rPr>
        <w:t>Performans Göstergesi 2.1.2: Bölüm genel not ortalaması (GPA).</w:t>
      </w:r>
    </w:p>
    <w:p w14:paraId="5C6A6089" w14:textId="77777777" w:rsidR="004537EE" w:rsidRPr="000B7BB7" w:rsidRDefault="004537EE" w:rsidP="004537EE">
      <w:pPr>
        <w:spacing w:line="360" w:lineRule="auto"/>
        <w:ind w:firstLine="720"/>
        <w:rPr>
          <w:rFonts w:ascii="Cambria" w:hAnsi="Cambria"/>
        </w:rPr>
      </w:pPr>
      <w:r w:rsidRPr="000B7BB7">
        <w:rPr>
          <w:rFonts w:ascii="Cambria" w:hAnsi="Cambria"/>
        </w:rPr>
        <w:t>Hedef 2.2: Öğrenci memnuniyet düzeyini artırmak.</w:t>
      </w:r>
    </w:p>
    <w:p w14:paraId="780643A1" w14:textId="77777777" w:rsidR="004537EE" w:rsidRPr="000B7BB7" w:rsidRDefault="004537EE" w:rsidP="004537EE">
      <w:pPr>
        <w:spacing w:line="360" w:lineRule="auto"/>
        <w:ind w:left="720" w:firstLine="720"/>
        <w:rPr>
          <w:rFonts w:ascii="Cambria" w:hAnsi="Cambria"/>
        </w:rPr>
      </w:pPr>
      <w:r w:rsidRPr="000B7BB7">
        <w:rPr>
          <w:rFonts w:ascii="Cambria" w:hAnsi="Cambria"/>
        </w:rPr>
        <w:t>Performans Göstergesi 2.2.1: Yıllık öğrenci memnuniyet anket sonuçları.</w:t>
      </w:r>
    </w:p>
    <w:p w14:paraId="235D6BDB" w14:textId="77777777" w:rsidR="004537EE" w:rsidRPr="005D0D1B" w:rsidRDefault="004537EE" w:rsidP="004537EE">
      <w:pPr>
        <w:spacing w:line="360" w:lineRule="auto"/>
        <w:ind w:left="720" w:firstLine="720"/>
        <w:rPr>
          <w:rFonts w:ascii="Cambria" w:hAnsi="Cambria"/>
        </w:rPr>
      </w:pPr>
      <w:r w:rsidRPr="000B7BB7">
        <w:rPr>
          <w:rFonts w:ascii="Cambria" w:hAnsi="Cambria"/>
        </w:rPr>
        <w:t>Performans Göstergesi 2.2.2: Öğrenci hizmetleri ve danışmanlık faaliyetlerine katılım oranı.</w:t>
      </w:r>
    </w:p>
    <w:p w14:paraId="51FF677B" w14:textId="77777777" w:rsidR="004537EE" w:rsidRPr="000A1277" w:rsidRDefault="004537EE" w:rsidP="004537EE">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ARAŞTIRMA</w:t>
      </w:r>
    </w:p>
    <w:p w14:paraId="4E31B8FE" w14:textId="77777777" w:rsidR="004537EE" w:rsidRPr="000A1277" w:rsidRDefault="004537EE" w:rsidP="004537EE">
      <w:pPr>
        <w:pStyle w:val="Default"/>
        <w:spacing w:line="360" w:lineRule="auto"/>
        <w:jc w:val="both"/>
        <w:rPr>
          <w:rFonts w:ascii="Cambria" w:hAnsi="Cambria" w:cstheme="minorHAnsi"/>
          <w:b/>
          <w:sz w:val="22"/>
          <w:szCs w:val="22"/>
          <w:lang w:val="tr-TR"/>
        </w:rPr>
      </w:pPr>
    </w:p>
    <w:p w14:paraId="6492C3E9" w14:textId="77777777" w:rsidR="004537EE" w:rsidRPr="000A1277" w:rsidRDefault="004537EE" w:rsidP="004537EE">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Stratejik Amaç 3: Araştırma ve Geliştirme Faaliyetlerini Artırmak</w:t>
      </w:r>
    </w:p>
    <w:p w14:paraId="6D72A11A" w14:textId="77777777" w:rsidR="004537EE" w:rsidRPr="000A1277" w:rsidRDefault="004537EE" w:rsidP="004537EE">
      <w:pPr>
        <w:pStyle w:val="Default"/>
        <w:spacing w:line="360" w:lineRule="auto"/>
        <w:jc w:val="both"/>
        <w:rPr>
          <w:rFonts w:ascii="Cambria" w:hAnsi="Cambria" w:cstheme="minorHAnsi"/>
          <w:b/>
          <w:sz w:val="22"/>
          <w:szCs w:val="22"/>
          <w:lang w:val="tr-TR"/>
        </w:rPr>
      </w:pPr>
    </w:p>
    <w:p w14:paraId="619B4C04" w14:textId="77777777" w:rsidR="004537EE" w:rsidRPr="000A1277" w:rsidRDefault="004537EE" w:rsidP="004537EE">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3.1: Araştırma projelerinin sayısını artırmak.</w:t>
      </w:r>
    </w:p>
    <w:p w14:paraId="1DC0331C" w14:textId="77777777" w:rsidR="004537EE" w:rsidRPr="000A1277" w:rsidRDefault="004537EE" w:rsidP="004537EE">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3.1.1: Yıllık tamamlanan araştırma projesi sayısı.</w:t>
      </w:r>
    </w:p>
    <w:p w14:paraId="71758419" w14:textId="77777777" w:rsidR="004537EE" w:rsidRPr="000A1277" w:rsidRDefault="004537EE" w:rsidP="004537EE">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3.2: Yayın ve atıf sayısını artırmak.</w:t>
      </w:r>
    </w:p>
    <w:p w14:paraId="4459A57F" w14:textId="77777777" w:rsidR="004537EE" w:rsidRPr="000A1277" w:rsidRDefault="004537EE" w:rsidP="004537EE">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lastRenderedPageBreak/>
        <w:t>Performans Göstergesi 3.2.1: Uluslararası hakemli dergilerde yayımlanan makale sayısı.</w:t>
      </w:r>
    </w:p>
    <w:p w14:paraId="3E2EE110" w14:textId="77777777" w:rsidR="004537EE" w:rsidRPr="000A1277" w:rsidRDefault="004537EE" w:rsidP="004537EE">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3.2.2: Bölüm öğretim üyelerinin aldığı toplam atıf sayısı.</w:t>
      </w:r>
    </w:p>
    <w:p w14:paraId="277CFA2E" w14:textId="77777777" w:rsidR="004537EE" w:rsidRPr="000A1277" w:rsidRDefault="004537EE" w:rsidP="004537EE">
      <w:pPr>
        <w:pStyle w:val="Default"/>
        <w:spacing w:line="360" w:lineRule="auto"/>
        <w:jc w:val="both"/>
        <w:rPr>
          <w:rFonts w:ascii="Cambria" w:hAnsi="Cambria" w:cstheme="minorHAnsi"/>
          <w:sz w:val="22"/>
          <w:szCs w:val="22"/>
          <w:lang w:val="tr-TR"/>
        </w:rPr>
      </w:pPr>
    </w:p>
    <w:p w14:paraId="0096889D" w14:textId="77777777" w:rsidR="004537EE" w:rsidRPr="000A1277" w:rsidRDefault="004537EE" w:rsidP="004537EE">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Stratejik Amaç 4: Araştırma İşbirliklerini Geliştirmek</w:t>
      </w:r>
    </w:p>
    <w:p w14:paraId="2A03909B" w14:textId="77777777" w:rsidR="004537EE" w:rsidRPr="000A1277" w:rsidRDefault="004537EE" w:rsidP="004537EE">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4.1: Her yıl en az bir yeni ulusal veya uluslararası araştırma işbirliği anlaşması yapmak.</w:t>
      </w:r>
    </w:p>
    <w:p w14:paraId="65CF4C2B" w14:textId="77777777" w:rsidR="004537EE" w:rsidRPr="006F3C36" w:rsidRDefault="004537EE" w:rsidP="004537EE">
      <w:pPr>
        <w:pStyle w:val="Default"/>
        <w:spacing w:line="360" w:lineRule="auto"/>
        <w:ind w:left="720" w:firstLine="720"/>
        <w:jc w:val="both"/>
        <w:rPr>
          <w:rFonts w:ascii="Cambria" w:hAnsi="Cambria" w:cstheme="minorHAnsi"/>
          <w:lang w:val="tr-TR"/>
        </w:rPr>
      </w:pPr>
      <w:r w:rsidRPr="006F3C36">
        <w:rPr>
          <w:rFonts w:ascii="Cambria" w:hAnsi="Cambria" w:cstheme="minorHAnsi"/>
          <w:lang w:val="tr-TR"/>
        </w:rPr>
        <w:t>Performans Göstergesi: İmzalanan araştırma işbirliği anlaşmaları sayısı.</w:t>
      </w:r>
    </w:p>
    <w:p w14:paraId="5CAA0C5C" w14:textId="77777777" w:rsidR="004537EE" w:rsidRPr="004E42D6" w:rsidRDefault="004537EE" w:rsidP="004537EE">
      <w:pPr>
        <w:pStyle w:val="Default"/>
        <w:spacing w:line="360" w:lineRule="auto"/>
        <w:ind w:left="720" w:firstLine="720"/>
        <w:jc w:val="both"/>
        <w:rPr>
          <w:rFonts w:ascii="Cambria" w:hAnsi="Cambria" w:cstheme="minorHAnsi"/>
          <w:lang w:val="tr-TR"/>
        </w:rPr>
      </w:pPr>
      <w:r w:rsidRPr="006F3C36">
        <w:rPr>
          <w:rFonts w:ascii="Cambria" w:hAnsi="Cambria" w:cstheme="minorHAnsi"/>
          <w:lang w:val="tr-TR"/>
        </w:rPr>
        <w:t>Performans Göstergesi: Ortak araştırma projesi sayısı.</w:t>
      </w:r>
    </w:p>
    <w:p w14:paraId="02A91BD0" w14:textId="77777777" w:rsidR="004537EE" w:rsidRPr="004E42D6" w:rsidRDefault="004537EE" w:rsidP="004537EE">
      <w:pPr>
        <w:pStyle w:val="Default"/>
        <w:spacing w:line="360" w:lineRule="auto"/>
        <w:jc w:val="both"/>
        <w:rPr>
          <w:rFonts w:ascii="Cambria" w:hAnsi="Cambria" w:cstheme="minorHAnsi"/>
          <w:lang w:val="tr-TR"/>
        </w:rPr>
      </w:pPr>
    </w:p>
    <w:p w14:paraId="2C9CADBD" w14:textId="77777777" w:rsidR="004537EE" w:rsidRPr="000A1277" w:rsidRDefault="004537EE" w:rsidP="004537EE">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Stratejik Amaç 5: Araştırmacı İnsan Kaynağını Geliştirmek</w:t>
      </w:r>
    </w:p>
    <w:p w14:paraId="11C207D4" w14:textId="77777777" w:rsidR="004537EE" w:rsidRPr="000A1277" w:rsidRDefault="004537EE" w:rsidP="004537EE">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5.1: Her yıl en az bir araştırma odaklı eğitim veya seminer düzenlemek.</w:t>
      </w:r>
    </w:p>
    <w:p w14:paraId="5BB3042A" w14:textId="77777777" w:rsidR="004537EE" w:rsidRPr="000A1277" w:rsidRDefault="004537EE" w:rsidP="004537EE">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Düzenlenen araştırma odaklı eğitim ve seminer sayısı.</w:t>
      </w:r>
    </w:p>
    <w:p w14:paraId="7DB3A947" w14:textId="77777777" w:rsidR="004537EE" w:rsidRPr="000A1277" w:rsidRDefault="004537EE" w:rsidP="004537EE">
      <w:pPr>
        <w:pStyle w:val="Default"/>
        <w:spacing w:line="360" w:lineRule="auto"/>
        <w:jc w:val="both"/>
        <w:rPr>
          <w:rFonts w:ascii="Cambria" w:hAnsi="Cambria" w:cstheme="minorHAnsi"/>
          <w:sz w:val="22"/>
          <w:szCs w:val="22"/>
          <w:lang w:val="tr-TR"/>
        </w:rPr>
      </w:pPr>
    </w:p>
    <w:p w14:paraId="707209D1" w14:textId="77777777" w:rsidR="004537EE" w:rsidRPr="000A1277" w:rsidRDefault="004537EE" w:rsidP="004537EE">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TOPLUMA KATKI</w:t>
      </w:r>
    </w:p>
    <w:p w14:paraId="61EF8F09" w14:textId="77777777" w:rsidR="004537EE" w:rsidRPr="000A1277" w:rsidRDefault="004537EE" w:rsidP="004537EE">
      <w:pPr>
        <w:pStyle w:val="Default"/>
        <w:spacing w:line="360" w:lineRule="auto"/>
        <w:jc w:val="both"/>
        <w:rPr>
          <w:rFonts w:ascii="Cambria" w:hAnsi="Cambria" w:cstheme="minorHAnsi"/>
          <w:sz w:val="22"/>
          <w:szCs w:val="22"/>
          <w:lang w:val="tr-TR"/>
        </w:rPr>
      </w:pPr>
    </w:p>
    <w:p w14:paraId="3E4F2CB4" w14:textId="77777777" w:rsidR="004537EE" w:rsidRPr="000A1277" w:rsidRDefault="004537EE" w:rsidP="004537EE">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Stratejik Amaç 6: Toplumsal Kalkınmaya Katkı Sağlamak</w:t>
      </w:r>
    </w:p>
    <w:p w14:paraId="7E72C676" w14:textId="77777777" w:rsidR="004537EE" w:rsidRPr="000A1277" w:rsidRDefault="004537EE" w:rsidP="004537EE">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6</w:t>
      </w:r>
      <w:r>
        <w:rPr>
          <w:rFonts w:ascii="Cambria" w:hAnsi="Cambria" w:cstheme="minorHAnsi"/>
          <w:sz w:val="22"/>
          <w:szCs w:val="22"/>
          <w:lang w:val="tr-TR"/>
        </w:rPr>
        <w:t xml:space="preserve">.1: </w:t>
      </w:r>
      <w:r w:rsidRPr="000A1277">
        <w:rPr>
          <w:rFonts w:ascii="Cambria" w:hAnsi="Cambria" w:cstheme="minorHAnsi"/>
          <w:sz w:val="22"/>
          <w:szCs w:val="22"/>
          <w:lang w:val="tr-TR"/>
        </w:rPr>
        <w:t>Her yıl en az bir eğitim bursu veya destek programı sağlamak</w:t>
      </w:r>
    </w:p>
    <w:p w14:paraId="14348B3D" w14:textId="77777777" w:rsidR="004537EE" w:rsidRPr="000A1277" w:rsidRDefault="004537EE" w:rsidP="004537EE">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Sağlanan eğitim bursu veya destek programı sayısı.</w:t>
      </w:r>
    </w:p>
    <w:p w14:paraId="3ECE6C11" w14:textId="77777777" w:rsidR="004537EE" w:rsidRPr="000A1277" w:rsidRDefault="004537EE" w:rsidP="004537EE">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Sağlanan eğitim bursu veya destek miktarındaki artış.</w:t>
      </w:r>
    </w:p>
    <w:p w14:paraId="101497E7" w14:textId="77777777" w:rsidR="004537EE" w:rsidRPr="000A1277" w:rsidRDefault="004537EE" w:rsidP="004537EE">
      <w:pPr>
        <w:pStyle w:val="Default"/>
        <w:spacing w:line="360" w:lineRule="auto"/>
        <w:jc w:val="both"/>
        <w:rPr>
          <w:rFonts w:ascii="Cambria" w:hAnsi="Cambria" w:cstheme="minorHAnsi"/>
          <w:sz w:val="22"/>
          <w:szCs w:val="22"/>
          <w:lang w:val="tr-TR"/>
        </w:rPr>
      </w:pPr>
    </w:p>
    <w:p w14:paraId="01143697" w14:textId="77777777" w:rsidR="004537EE" w:rsidRPr="000A1277" w:rsidRDefault="004537EE" w:rsidP="004537EE">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Stratejik Amaç 7: Topluma Bilgi ve Beceri Aktarmak</w:t>
      </w:r>
    </w:p>
    <w:p w14:paraId="7F7EDEC5" w14:textId="77777777" w:rsidR="004537EE" w:rsidRPr="000A1277" w:rsidRDefault="004537EE" w:rsidP="004537EE">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7</w:t>
      </w:r>
      <w:r>
        <w:rPr>
          <w:rFonts w:ascii="Cambria" w:hAnsi="Cambria" w:cstheme="minorHAnsi"/>
          <w:sz w:val="22"/>
          <w:szCs w:val="22"/>
          <w:lang w:val="tr-TR"/>
        </w:rPr>
        <w:t xml:space="preserve">.1: </w:t>
      </w:r>
      <w:r w:rsidRPr="000A1277">
        <w:rPr>
          <w:rFonts w:ascii="Cambria" w:hAnsi="Cambria" w:cstheme="minorHAnsi"/>
          <w:sz w:val="22"/>
          <w:szCs w:val="22"/>
          <w:lang w:val="tr-TR"/>
        </w:rPr>
        <w:t xml:space="preserve">Her yıl en az </w:t>
      </w:r>
      <w:r>
        <w:rPr>
          <w:rFonts w:ascii="Cambria" w:hAnsi="Cambria" w:cstheme="minorHAnsi"/>
          <w:sz w:val="22"/>
          <w:szCs w:val="22"/>
          <w:lang w:val="tr-TR"/>
        </w:rPr>
        <w:t>bir</w:t>
      </w:r>
      <w:r w:rsidRPr="000A1277">
        <w:rPr>
          <w:rFonts w:ascii="Cambria" w:hAnsi="Cambria" w:cstheme="minorHAnsi"/>
          <w:sz w:val="22"/>
          <w:szCs w:val="22"/>
          <w:lang w:val="tr-TR"/>
        </w:rPr>
        <w:t xml:space="preserve"> topluma yönelik eğitim veya atölye düzenlemek.</w:t>
      </w:r>
    </w:p>
    <w:p w14:paraId="41353A4E" w14:textId="77777777" w:rsidR="004537EE" w:rsidRPr="000A1277" w:rsidRDefault="004537EE" w:rsidP="004537EE">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Düzenlenen topluma yönelik eğitim veya atölye sayısı.</w:t>
      </w:r>
    </w:p>
    <w:p w14:paraId="320AA8C4" w14:textId="77777777" w:rsidR="004537EE" w:rsidRPr="000A1277" w:rsidRDefault="004537EE" w:rsidP="004537EE">
      <w:pPr>
        <w:pStyle w:val="Default"/>
        <w:spacing w:line="360" w:lineRule="auto"/>
        <w:jc w:val="both"/>
        <w:rPr>
          <w:rFonts w:ascii="Cambria" w:hAnsi="Cambria" w:cstheme="minorHAnsi"/>
          <w:sz w:val="22"/>
          <w:szCs w:val="22"/>
          <w:lang w:val="tr-TR"/>
        </w:rPr>
      </w:pPr>
    </w:p>
    <w:p w14:paraId="5DF9264B" w14:textId="77777777" w:rsidR="004537EE" w:rsidRPr="000A1277" w:rsidRDefault="004537EE" w:rsidP="004537EE">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Stratejik Amaç 8: Toplumsal Sorunlara Çözüm Sunmak</w:t>
      </w:r>
    </w:p>
    <w:p w14:paraId="3A3EE2D7" w14:textId="77777777" w:rsidR="004537EE" w:rsidRPr="000A1277" w:rsidRDefault="004537EE" w:rsidP="004537EE">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8.1: Her yıl en az bir toplumsal sorunlara yönelik araştırma projesi başlatmak</w:t>
      </w:r>
    </w:p>
    <w:p w14:paraId="1991128C" w14:textId="77777777" w:rsidR="004537EE" w:rsidRPr="000A1277" w:rsidRDefault="004537EE" w:rsidP="004537EE">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Başlatılan toplumsal sorunlara yönelik araştırma projesi sayısı.</w:t>
      </w:r>
    </w:p>
    <w:p w14:paraId="6D81406D" w14:textId="77777777" w:rsidR="004537EE" w:rsidRPr="000A1277" w:rsidRDefault="004537EE" w:rsidP="004537EE">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 xml:space="preserve">Hedef 3.2: Her yıl en az </w:t>
      </w:r>
      <w:r>
        <w:rPr>
          <w:rFonts w:ascii="Cambria" w:hAnsi="Cambria" w:cstheme="minorHAnsi"/>
          <w:sz w:val="22"/>
          <w:szCs w:val="22"/>
          <w:lang w:val="tr-TR"/>
        </w:rPr>
        <w:t xml:space="preserve">bir </w:t>
      </w:r>
      <w:r w:rsidRPr="000A1277">
        <w:rPr>
          <w:rFonts w:ascii="Cambria" w:hAnsi="Cambria" w:cstheme="minorHAnsi"/>
          <w:sz w:val="22"/>
          <w:szCs w:val="22"/>
          <w:lang w:val="tr-TR"/>
        </w:rPr>
        <w:t>yerel veya ulusal kuruluşla ortak proje yürütmek.</w:t>
      </w:r>
    </w:p>
    <w:p w14:paraId="12917EF3" w14:textId="77777777" w:rsidR="004537EE" w:rsidRPr="000A1277" w:rsidRDefault="004537EE" w:rsidP="004537EE">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Yürütülen ortak projelerin sayısı.</w:t>
      </w:r>
    </w:p>
    <w:p w14:paraId="72BFF2BC" w14:textId="77777777" w:rsidR="004537EE" w:rsidRDefault="004537EE" w:rsidP="004537EE">
      <w:pPr>
        <w:pStyle w:val="Default"/>
        <w:spacing w:line="360" w:lineRule="auto"/>
        <w:jc w:val="both"/>
        <w:rPr>
          <w:rFonts w:ascii="Cambria" w:hAnsi="Cambria" w:cstheme="minorHAnsi"/>
          <w:lang w:val="tr-TR"/>
        </w:rPr>
      </w:pPr>
    </w:p>
    <w:p w14:paraId="48D01AEB" w14:textId="77777777" w:rsidR="004537EE" w:rsidRDefault="004537EE" w:rsidP="004537EE">
      <w:pPr>
        <w:pStyle w:val="Default"/>
        <w:spacing w:line="360" w:lineRule="auto"/>
        <w:jc w:val="both"/>
        <w:rPr>
          <w:rFonts w:ascii="Cambria" w:hAnsi="Cambria" w:cstheme="minorHAnsi"/>
          <w:b/>
          <w:sz w:val="22"/>
          <w:szCs w:val="22"/>
          <w:lang w:val="tr-TR"/>
        </w:rPr>
      </w:pPr>
      <w:r w:rsidRPr="00C6403D">
        <w:rPr>
          <w:rFonts w:ascii="Cambria" w:hAnsi="Cambria" w:cstheme="minorHAnsi"/>
          <w:b/>
          <w:sz w:val="22"/>
          <w:szCs w:val="22"/>
          <w:lang w:val="tr-TR"/>
        </w:rPr>
        <w:t>EĞİTİM VE ARAŞTIRMA</w:t>
      </w:r>
      <w:r>
        <w:rPr>
          <w:rFonts w:ascii="Cambria" w:hAnsi="Cambria" w:cstheme="minorHAnsi"/>
          <w:b/>
          <w:sz w:val="22"/>
          <w:szCs w:val="22"/>
          <w:lang w:val="tr-TR"/>
        </w:rPr>
        <w:t xml:space="preserve"> </w:t>
      </w:r>
      <w:r w:rsidRPr="00F20558">
        <w:rPr>
          <w:rFonts w:ascii="Cambria" w:hAnsi="Cambria" w:cstheme="minorHAnsi"/>
          <w:b/>
          <w:sz w:val="22"/>
          <w:szCs w:val="22"/>
          <w:lang w:val="tr-TR"/>
        </w:rPr>
        <w:t>(HER İKİ ALANIN KESİŞİMİ)</w:t>
      </w:r>
    </w:p>
    <w:p w14:paraId="72A596B0" w14:textId="77777777" w:rsidR="004537EE" w:rsidRPr="00C6403D" w:rsidRDefault="004537EE" w:rsidP="004537EE">
      <w:pPr>
        <w:pStyle w:val="Default"/>
        <w:spacing w:line="360" w:lineRule="auto"/>
        <w:jc w:val="both"/>
        <w:rPr>
          <w:rFonts w:ascii="Cambria" w:hAnsi="Cambria" w:cstheme="minorHAnsi"/>
          <w:b/>
          <w:sz w:val="22"/>
          <w:szCs w:val="22"/>
          <w:lang w:val="tr-TR"/>
        </w:rPr>
      </w:pPr>
    </w:p>
    <w:p w14:paraId="5592DEAA" w14:textId="77777777" w:rsidR="004537EE" w:rsidRPr="00C6403D" w:rsidRDefault="004537EE" w:rsidP="004537EE">
      <w:pPr>
        <w:pStyle w:val="Default"/>
        <w:spacing w:line="360" w:lineRule="auto"/>
        <w:jc w:val="both"/>
        <w:rPr>
          <w:rFonts w:ascii="Cambria" w:hAnsi="Cambria" w:cstheme="minorHAnsi"/>
          <w:b/>
          <w:sz w:val="22"/>
          <w:szCs w:val="22"/>
          <w:lang w:val="tr-TR"/>
        </w:rPr>
      </w:pPr>
      <w:r>
        <w:rPr>
          <w:rFonts w:ascii="Cambria" w:hAnsi="Cambria" w:cstheme="minorHAnsi"/>
          <w:b/>
          <w:sz w:val="22"/>
          <w:szCs w:val="22"/>
          <w:lang w:val="tr-TR"/>
        </w:rPr>
        <w:lastRenderedPageBreak/>
        <w:t>Stratejik Amaç 9</w:t>
      </w:r>
      <w:r w:rsidRPr="00C6403D">
        <w:rPr>
          <w:rFonts w:ascii="Cambria" w:hAnsi="Cambria" w:cstheme="minorHAnsi"/>
          <w:b/>
          <w:sz w:val="22"/>
          <w:szCs w:val="22"/>
          <w:lang w:val="tr-TR"/>
        </w:rPr>
        <w:t>: Lisanüstü Öğrencilerin Araştırmaya Katılımının Sağlanması</w:t>
      </w:r>
    </w:p>
    <w:p w14:paraId="7E74FBFE" w14:textId="77777777" w:rsidR="004537EE" w:rsidRPr="00C6403D" w:rsidRDefault="004537EE" w:rsidP="004537EE">
      <w:pPr>
        <w:pStyle w:val="Default"/>
        <w:spacing w:line="360" w:lineRule="auto"/>
        <w:ind w:firstLine="720"/>
        <w:jc w:val="both"/>
        <w:rPr>
          <w:rFonts w:ascii="Cambria" w:hAnsi="Cambria" w:cstheme="minorHAnsi"/>
          <w:sz w:val="22"/>
          <w:szCs w:val="22"/>
          <w:lang w:val="tr-TR"/>
        </w:rPr>
      </w:pPr>
      <w:r>
        <w:rPr>
          <w:rFonts w:ascii="Cambria" w:hAnsi="Cambria" w:cstheme="minorHAnsi"/>
          <w:sz w:val="22"/>
          <w:szCs w:val="22"/>
          <w:lang w:val="tr-TR"/>
        </w:rPr>
        <w:t>Hedef 9</w:t>
      </w:r>
      <w:r w:rsidRPr="00C6403D">
        <w:rPr>
          <w:rFonts w:ascii="Cambria" w:hAnsi="Cambria" w:cstheme="minorHAnsi"/>
          <w:sz w:val="22"/>
          <w:szCs w:val="22"/>
          <w:lang w:val="tr-TR"/>
        </w:rPr>
        <w:t>.1: Öğrenci tezlerinin BAP, Tübitak v.</w:t>
      </w:r>
      <w:proofErr w:type="gramStart"/>
      <w:r w:rsidRPr="00C6403D">
        <w:rPr>
          <w:rFonts w:ascii="Cambria" w:hAnsi="Cambria" w:cstheme="minorHAnsi"/>
          <w:sz w:val="22"/>
          <w:szCs w:val="22"/>
          <w:lang w:val="tr-TR"/>
        </w:rPr>
        <w:t>b  projelere</w:t>
      </w:r>
      <w:proofErr w:type="gramEnd"/>
      <w:r w:rsidRPr="00C6403D">
        <w:rPr>
          <w:rFonts w:ascii="Cambria" w:hAnsi="Cambria" w:cstheme="minorHAnsi"/>
          <w:sz w:val="22"/>
          <w:szCs w:val="22"/>
          <w:lang w:val="tr-TR"/>
        </w:rPr>
        <w:t xml:space="preserve"> konu edilmesi</w:t>
      </w:r>
    </w:p>
    <w:p w14:paraId="68F4301D" w14:textId="77777777" w:rsidR="004537EE" w:rsidRPr="00C6403D" w:rsidRDefault="004537EE" w:rsidP="004537EE">
      <w:pPr>
        <w:pStyle w:val="Default"/>
        <w:spacing w:line="360" w:lineRule="auto"/>
        <w:ind w:left="720" w:firstLine="720"/>
        <w:jc w:val="both"/>
        <w:rPr>
          <w:rFonts w:ascii="Cambria" w:hAnsi="Cambria" w:cstheme="minorHAnsi"/>
          <w:sz w:val="22"/>
          <w:szCs w:val="22"/>
          <w:lang w:val="tr-TR"/>
        </w:rPr>
      </w:pPr>
      <w:r w:rsidRPr="00C6403D">
        <w:rPr>
          <w:rFonts w:ascii="Cambria" w:hAnsi="Cambria" w:cstheme="minorHAnsi"/>
          <w:sz w:val="22"/>
          <w:szCs w:val="22"/>
          <w:lang w:val="tr-TR"/>
        </w:rPr>
        <w:t>Performans Göstergesi 5.1.1: Öğrenci tezlerinden oluşan proje sayısı</w:t>
      </w:r>
    </w:p>
    <w:p w14:paraId="7AE6B7A7" w14:textId="77777777" w:rsidR="004537EE" w:rsidRPr="00C6403D" w:rsidRDefault="004537EE" w:rsidP="004537EE">
      <w:pPr>
        <w:pStyle w:val="Default"/>
        <w:spacing w:line="360" w:lineRule="auto"/>
        <w:ind w:left="720" w:firstLine="720"/>
        <w:jc w:val="both"/>
        <w:rPr>
          <w:rFonts w:ascii="Cambria" w:hAnsi="Cambria" w:cstheme="minorHAnsi"/>
          <w:sz w:val="22"/>
          <w:szCs w:val="22"/>
          <w:lang w:val="tr-TR"/>
        </w:rPr>
      </w:pPr>
      <w:r w:rsidRPr="00C6403D">
        <w:rPr>
          <w:rFonts w:ascii="Cambria" w:hAnsi="Cambria" w:cstheme="minorHAnsi"/>
          <w:sz w:val="22"/>
          <w:szCs w:val="22"/>
          <w:lang w:val="tr-TR"/>
        </w:rPr>
        <w:t>Performans Göstergesi 5.1.2: Toplumsal projelerde görev alan öğrenci sayısı</w:t>
      </w:r>
    </w:p>
    <w:p w14:paraId="002069D3" w14:textId="77777777" w:rsidR="004537EE" w:rsidRPr="00C6403D" w:rsidRDefault="004537EE" w:rsidP="004537EE">
      <w:pPr>
        <w:pStyle w:val="Default"/>
        <w:spacing w:line="360" w:lineRule="auto"/>
        <w:jc w:val="both"/>
        <w:rPr>
          <w:rFonts w:ascii="Cambria" w:hAnsi="Cambria" w:cstheme="minorHAnsi"/>
          <w:b/>
          <w:sz w:val="22"/>
          <w:szCs w:val="22"/>
          <w:lang w:val="tr-TR"/>
        </w:rPr>
      </w:pPr>
    </w:p>
    <w:p w14:paraId="76886358" w14:textId="77777777" w:rsidR="004537EE" w:rsidRPr="00C6403D" w:rsidRDefault="004537EE" w:rsidP="004537EE">
      <w:pPr>
        <w:pStyle w:val="Default"/>
        <w:spacing w:line="360" w:lineRule="auto"/>
        <w:jc w:val="both"/>
        <w:rPr>
          <w:rFonts w:ascii="Cambria" w:hAnsi="Cambria" w:cstheme="minorHAnsi"/>
          <w:b/>
          <w:sz w:val="22"/>
          <w:szCs w:val="22"/>
          <w:lang w:val="tr-TR"/>
        </w:rPr>
      </w:pPr>
      <w:r w:rsidRPr="00C6403D">
        <w:rPr>
          <w:rFonts w:ascii="Cambria" w:hAnsi="Cambria" w:cstheme="minorHAnsi"/>
          <w:b/>
          <w:sz w:val="22"/>
          <w:szCs w:val="22"/>
          <w:lang w:val="tr-TR"/>
        </w:rPr>
        <w:t>EĞİTİM VE TOPLUMSAL KATKI</w:t>
      </w:r>
      <w:r>
        <w:rPr>
          <w:rFonts w:ascii="Cambria" w:hAnsi="Cambria" w:cstheme="minorHAnsi"/>
          <w:b/>
          <w:sz w:val="22"/>
          <w:szCs w:val="22"/>
          <w:lang w:val="tr-TR"/>
        </w:rPr>
        <w:t xml:space="preserve"> </w:t>
      </w:r>
      <w:r w:rsidRPr="00F20558">
        <w:rPr>
          <w:rFonts w:ascii="Cambria" w:hAnsi="Cambria" w:cstheme="minorHAnsi"/>
          <w:b/>
          <w:sz w:val="22"/>
          <w:szCs w:val="22"/>
          <w:lang w:val="tr-TR"/>
        </w:rPr>
        <w:t>(HER İKİ ALANIN KESİŞİMİ)</w:t>
      </w:r>
    </w:p>
    <w:p w14:paraId="695820CD" w14:textId="77777777" w:rsidR="004537EE" w:rsidRPr="00C6403D" w:rsidRDefault="004537EE" w:rsidP="004537EE">
      <w:pPr>
        <w:pStyle w:val="Default"/>
        <w:spacing w:line="360" w:lineRule="auto"/>
        <w:jc w:val="both"/>
        <w:rPr>
          <w:rFonts w:ascii="Cambria" w:hAnsi="Cambria" w:cstheme="minorHAnsi"/>
          <w:b/>
          <w:sz w:val="22"/>
          <w:szCs w:val="22"/>
          <w:lang w:val="tr-TR"/>
        </w:rPr>
      </w:pPr>
    </w:p>
    <w:p w14:paraId="74EF4E08" w14:textId="77777777" w:rsidR="004537EE" w:rsidRPr="00C6403D" w:rsidRDefault="004537EE" w:rsidP="004537EE">
      <w:pPr>
        <w:pStyle w:val="Default"/>
        <w:spacing w:line="360" w:lineRule="auto"/>
        <w:jc w:val="both"/>
        <w:rPr>
          <w:rFonts w:ascii="Cambria" w:hAnsi="Cambria" w:cstheme="minorHAnsi"/>
          <w:b/>
          <w:sz w:val="22"/>
          <w:szCs w:val="22"/>
          <w:lang w:val="tr-TR"/>
        </w:rPr>
      </w:pPr>
      <w:r>
        <w:rPr>
          <w:rFonts w:ascii="Cambria" w:hAnsi="Cambria" w:cstheme="minorHAnsi"/>
          <w:b/>
          <w:sz w:val="22"/>
          <w:szCs w:val="22"/>
          <w:lang w:val="tr-TR"/>
        </w:rPr>
        <w:t>Stratejik Amaç 10</w:t>
      </w:r>
      <w:r w:rsidRPr="00C6403D">
        <w:rPr>
          <w:rFonts w:ascii="Cambria" w:hAnsi="Cambria" w:cstheme="minorHAnsi"/>
          <w:b/>
          <w:sz w:val="22"/>
          <w:szCs w:val="22"/>
          <w:lang w:val="tr-TR"/>
        </w:rPr>
        <w:t>: Topluma Bilgi ve Beceri Aktarmak</w:t>
      </w:r>
    </w:p>
    <w:p w14:paraId="1B9188E3" w14:textId="77777777" w:rsidR="004537EE" w:rsidRPr="00C6403D" w:rsidRDefault="004537EE" w:rsidP="004537EE">
      <w:pPr>
        <w:pStyle w:val="Default"/>
        <w:spacing w:line="360" w:lineRule="auto"/>
        <w:ind w:firstLine="720"/>
        <w:jc w:val="both"/>
        <w:rPr>
          <w:rFonts w:ascii="Cambria" w:hAnsi="Cambria" w:cstheme="minorHAnsi"/>
          <w:sz w:val="22"/>
          <w:szCs w:val="22"/>
          <w:lang w:val="tr-TR"/>
        </w:rPr>
      </w:pPr>
      <w:r>
        <w:rPr>
          <w:rFonts w:ascii="Cambria" w:hAnsi="Cambria" w:cstheme="minorHAnsi"/>
          <w:sz w:val="22"/>
          <w:szCs w:val="22"/>
          <w:lang w:val="tr-TR"/>
        </w:rPr>
        <w:t>Hedef 10</w:t>
      </w:r>
      <w:r w:rsidRPr="00C6403D">
        <w:rPr>
          <w:rFonts w:ascii="Cambria" w:hAnsi="Cambria" w:cstheme="minorHAnsi"/>
          <w:sz w:val="22"/>
          <w:szCs w:val="22"/>
          <w:lang w:val="tr-TR"/>
        </w:rPr>
        <w:t>.1: Her yıl en az bir tane topluma yönelik eğitim veya seminer düzenlemek.</w:t>
      </w:r>
    </w:p>
    <w:p w14:paraId="393D293C" w14:textId="77777777" w:rsidR="004537EE" w:rsidRDefault="004537EE" w:rsidP="004537EE">
      <w:pPr>
        <w:pStyle w:val="Default"/>
        <w:spacing w:line="360" w:lineRule="auto"/>
        <w:ind w:left="720" w:firstLine="720"/>
        <w:jc w:val="both"/>
        <w:rPr>
          <w:rFonts w:ascii="Cambria" w:hAnsi="Cambria" w:cstheme="minorHAnsi"/>
          <w:sz w:val="22"/>
          <w:szCs w:val="22"/>
          <w:lang w:val="tr-TR"/>
        </w:rPr>
      </w:pPr>
      <w:r w:rsidRPr="00C6403D">
        <w:rPr>
          <w:rFonts w:ascii="Cambria" w:hAnsi="Cambria" w:cstheme="minorHAnsi"/>
          <w:sz w:val="22"/>
          <w:szCs w:val="22"/>
          <w:lang w:val="tr-TR"/>
        </w:rPr>
        <w:t>Performans Göstergesi: Düzenlenen topluma yönelik eğitim veya atölye sayısı.</w:t>
      </w:r>
    </w:p>
    <w:p w14:paraId="7A63A22F" w14:textId="77777777" w:rsidR="004537EE" w:rsidRPr="00C6403D" w:rsidRDefault="004537EE" w:rsidP="004537EE">
      <w:pPr>
        <w:pStyle w:val="Default"/>
        <w:spacing w:line="360" w:lineRule="auto"/>
        <w:ind w:left="720" w:firstLine="720"/>
        <w:jc w:val="both"/>
        <w:rPr>
          <w:rFonts w:ascii="Cambria" w:hAnsi="Cambria" w:cstheme="minorHAnsi"/>
          <w:sz w:val="22"/>
          <w:szCs w:val="22"/>
          <w:lang w:val="tr-TR"/>
        </w:rPr>
      </w:pPr>
    </w:p>
    <w:p w14:paraId="5B51D88A" w14:textId="77777777" w:rsidR="004537EE" w:rsidRPr="00C6403D" w:rsidRDefault="004537EE" w:rsidP="004537EE">
      <w:pPr>
        <w:pStyle w:val="Default"/>
        <w:spacing w:line="360" w:lineRule="auto"/>
        <w:jc w:val="both"/>
        <w:rPr>
          <w:rFonts w:ascii="Cambria" w:hAnsi="Cambria" w:cstheme="minorHAnsi"/>
          <w:b/>
          <w:sz w:val="22"/>
          <w:szCs w:val="22"/>
          <w:lang w:val="tr-TR"/>
        </w:rPr>
      </w:pPr>
      <w:r w:rsidRPr="00C6403D">
        <w:rPr>
          <w:rFonts w:ascii="Cambria" w:hAnsi="Cambria" w:cstheme="minorHAnsi"/>
          <w:b/>
          <w:sz w:val="22"/>
          <w:szCs w:val="22"/>
          <w:lang w:val="tr-TR"/>
        </w:rPr>
        <w:t>ARAŞTIRMA VE TOPLUMSAL KATKI</w:t>
      </w:r>
      <w:r>
        <w:rPr>
          <w:rFonts w:ascii="Cambria" w:hAnsi="Cambria" w:cstheme="minorHAnsi"/>
          <w:b/>
          <w:sz w:val="22"/>
          <w:szCs w:val="22"/>
          <w:lang w:val="tr-TR"/>
        </w:rPr>
        <w:t xml:space="preserve"> </w:t>
      </w:r>
      <w:r w:rsidRPr="00F20558">
        <w:rPr>
          <w:rFonts w:ascii="Cambria" w:hAnsi="Cambria" w:cstheme="minorHAnsi"/>
          <w:b/>
          <w:sz w:val="22"/>
          <w:szCs w:val="22"/>
          <w:lang w:val="tr-TR"/>
        </w:rPr>
        <w:t>(HER İKİ ALANIN KESİŞİMİ)</w:t>
      </w:r>
    </w:p>
    <w:p w14:paraId="6DECFC86" w14:textId="77777777" w:rsidR="004537EE" w:rsidRPr="00C6403D" w:rsidRDefault="004537EE" w:rsidP="004537EE">
      <w:pPr>
        <w:pStyle w:val="Default"/>
        <w:spacing w:line="360" w:lineRule="auto"/>
        <w:jc w:val="both"/>
        <w:rPr>
          <w:rFonts w:ascii="Cambria" w:hAnsi="Cambria" w:cstheme="minorHAnsi"/>
          <w:b/>
          <w:sz w:val="22"/>
          <w:szCs w:val="22"/>
          <w:lang w:val="tr-TR"/>
        </w:rPr>
      </w:pPr>
    </w:p>
    <w:p w14:paraId="37A08B14" w14:textId="77777777" w:rsidR="004537EE" w:rsidRPr="00C6403D" w:rsidRDefault="004537EE" w:rsidP="004537EE">
      <w:pPr>
        <w:pStyle w:val="Default"/>
        <w:spacing w:line="360" w:lineRule="auto"/>
        <w:jc w:val="both"/>
        <w:rPr>
          <w:rFonts w:ascii="Cambria" w:hAnsi="Cambria" w:cstheme="minorHAnsi"/>
          <w:b/>
          <w:sz w:val="22"/>
          <w:szCs w:val="22"/>
          <w:lang w:val="tr-TR"/>
        </w:rPr>
      </w:pPr>
      <w:r w:rsidRPr="00C6403D">
        <w:rPr>
          <w:rFonts w:ascii="Cambria" w:hAnsi="Cambria" w:cstheme="minorHAnsi"/>
          <w:b/>
          <w:sz w:val="22"/>
          <w:szCs w:val="22"/>
          <w:lang w:val="tr-TR"/>
        </w:rPr>
        <w:t>Stratejik Amaç 1</w:t>
      </w:r>
      <w:r>
        <w:rPr>
          <w:rFonts w:ascii="Cambria" w:hAnsi="Cambria" w:cstheme="minorHAnsi"/>
          <w:b/>
          <w:sz w:val="22"/>
          <w:szCs w:val="22"/>
          <w:lang w:val="tr-TR"/>
        </w:rPr>
        <w:t>1</w:t>
      </w:r>
      <w:r w:rsidRPr="00C6403D">
        <w:rPr>
          <w:rFonts w:ascii="Cambria" w:hAnsi="Cambria" w:cstheme="minorHAnsi"/>
          <w:b/>
          <w:sz w:val="22"/>
          <w:szCs w:val="22"/>
          <w:lang w:val="tr-TR"/>
        </w:rPr>
        <w:t>: Toplumsal Fayda Odaklı Araştırma Faaliyetlerini Artırmak</w:t>
      </w:r>
    </w:p>
    <w:p w14:paraId="25045569" w14:textId="77777777" w:rsidR="004537EE" w:rsidRPr="00C6403D" w:rsidRDefault="004537EE" w:rsidP="004537EE">
      <w:pPr>
        <w:pStyle w:val="Default"/>
        <w:spacing w:line="360" w:lineRule="auto"/>
        <w:ind w:firstLine="720"/>
        <w:jc w:val="both"/>
        <w:rPr>
          <w:rFonts w:ascii="Cambria" w:hAnsi="Cambria" w:cstheme="minorHAnsi"/>
          <w:sz w:val="22"/>
          <w:szCs w:val="22"/>
          <w:lang w:val="tr-TR"/>
        </w:rPr>
      </w:pPr>
    </w:p>
    <w:p w14:paraId="324D5A23" w14:textId="77777777" w:rsidR="004537EE" w:rsidRPr="00C6403D" w:rsidRDefault="004537EE" w:rsidP="004537EE">
      <w:pPr>
        <w:pStyle w:val="Default"/>
        <w:spacing w:line="360" w:lineRule="auto"/>
        <w:ind w:firstLine="720"/>
        <w:jc w:val="both"/>
        <w:rPr>
          <w:rFonts w:ascii="Cambria" w:hAnsi="Cambria" w:cstheme="minorHAnsi"/>
          <w:sz w:val="22"/>
          <w:szCs w:val="22"/>
          <w:lang w:val="tr-TR"/>
        </w:rPr>
      </w:pPr>
      <w:r w:rsidRPr="00C6403D">
        <w:rPr>
          <w:rFonts w:ascii="Cambria" w:hAnsi="Cambria" w:cstheme="minorHAnsi"/>
          <w:sz w:val="22"/>
          <w:szCs w:val="22"/>
          <w:lang w:val="tr-TR"/>
        </w:rPr>
        <w:t>Hedef 1</w:t>
      </w:r>
      <w:r>
        <w:rPr>
          <w:rFonts w:ascii="Cambria" w:hAnsi="Cambria" w:cstheme="minorHAnsi"/>
          <w:sz w:val="22"/>
          <w:szCs w:val="22"/>
          <w:lang w:val="tr-TR"/>
        </w:rPr>
        <w:t>1</w:t>
      </w:r>
      <w:r w:rsidRPr="00C6403D">
        <w:rPr>
          <w:rFonts w:ascii="Cambria" w:hAnsi="Cambria" w:cstheme="minorHAnsi"/>
          <w:sz w:val="22"/>
          <w:szCs w:val="22"/>
          <w:lang w:val="tr-TR"/>
        </w:rPr>
        <w:t>.1: Toplumun ihtiyaçlarına yönelik araştırma projeleri geliştirmek.</w:t>
      </w:r>
    </w:p>
    <w:p w14:paraId="5C87C502" w14:textId="77777777" w:rsidR="004537EE" w:rsidRPr="00C6403D" w:rsidRDefault="004537EE" w:rsidP="004537EE">
      <w:pPr>
        <w:pStyle w:val="Default"/>
        <w:spacing w:line="360" w:lineRule="auto"/>
        <w:ind w:left="720" w:firstLine="720"/>
        <w:jc w:val="both"/>
        <w:rPr>
          <w:rFonts w:ascii="Cambria" w:hAnsi="Cambria" w:cstheme="minorHAnsi"/>
          <w:sz w:val="22"/>
          <w:szCs w:val="22"/>
          <w:lang w:val="tr-TR"/>
        </w:rPr>
      </w:pPr>
      <w:r w:rsidRPr="00C6403D">
        <w:rPr>
          <w:rFonts w:ascii="Cambria" w:hAnsi="Cambria" w:cstheme="minorHAnsi"/>
          <w:sz w:val="22"/>
          <w:szCs w:val="22"/>
          <w:lang w:val="tr-TR"/>
        </w:rPr>
        <w:t xml:space="preserve">Performans Göstergesi </w:t>
      </w:r>
      <w:r>
        <w:rPr>
          <w:rFonts w:ascii="Cambria" w:hAnsi="Cambria" w:cstheme="minorHAnsi"/>
          <w:sz w:val="22"/>
          <w:szCs w:val="22"/>
          <w:lang w:val="tr-TR"/>
        </w:rPr>
        <w:t>1</w:t>
      </w:r>
      <w:r w:rsidRPr="00C6403D">
        <w:rPr>
          <w:rFonts w:ascii="Cambria" w:hAnsi="Cambria" w:cstheme="minorHAnsi"/>
          <w:sz w:val="22"/>
          <w:szCs w:val="22"/>
          <w:lang w:val="tr-TR"/>
        </w:rPr>
        <w:t>1.1.1: Yıllık başlatılan toplumsal fayda odaklı araştırma proje sayısı</w:t>
      </w:r>
    </w:p>
    <w:p w14:paraId="5F9DC4D4" w14:textId="77777777" w:rsidR="004537EE" w:rsidRPr="00C6403D" w:rsidRDefault="004537EE" w:rsidP="004537EE">
      <w:pPr>
        <w:pStyle w:val="Default"/>
        <w:spacing w:line="360" w:lineRule="auto"/>
        <w:ind w:firstLine="720"/>
        <w:jc w:val="both"/>
        <w:rPr>
          <w:rFonts w:ascii="Cambria" w:hAnsi="Cambria" w:cstheme="minorHAnsi"/>
          <w:sz w:val="22"/>
          <w:szCs w:val="22"/>
          <w:lang w:val="tr-TR"/>
        </w:rPr>
      </w:pPr>
      <w:r w:rsidRPr="00C6403D">
        <w:rPr>
          <w:rFonts w:ascii="Cambria" w:hAnsi="Cambria" w:cstheme="minorHAnsi"/>
          <w:sz w:val="22"/>
          <w:szCs w:val="22"/>
          <w:lang w:val="tr-TR"/>
        </w:rPr>
        <w:t xml:space="preserve">Hedef </w:t>
      </w:r>
      <w:r>
        <w:rPr>
          <w:rFonts w:ascii="Cambria" w:hAnsi="Cambria" w:cstheme="minorHAnsi"/>
          <w:sz w:val="22"/>
          <w:szCs w:val="22"/>
          <w:lang w:val="tr-TR"/>
        </w:rPr>
        <w:t>1</w:t>
      </w:r>
      <w:r w:rsidRPr="00C6403D">
        <w:rPr>
          <w:rFonts w:ascii="Cambria" w:hAnsi="Cambria" w:cstheme="minorHAnsi"/>
          <w:sz w:val="22"/>
          <w:szCs w:val="22"/>
          <w:lang w:val="tr-TR"/>
        </w:rPr>
        <w:t>1.2: Toplumsal sorunlara çözüm odaklı araştırma raporları yayımlamak.</w:t>
      </w:r>
    </w:p>
    <w:p w14:paraId="4294D075" w14:textId="77777777" w:rsidR="004537EE" w:rsidRPr="00C6403D" w:rsidRDefault="004537EE" w:rsidP="004537EE">
      <w:pPr>
        <w:pStyle w:val="Default"/>
        <w:spacing w:line="360" w:lineRule="auto"/>
        <w:ind w:left="720" w:firstLine="720"/>
        <w:jc w:val="both"/>
        <w:rPr>
          <w:rFonts w:ascii="Cambria" w:hAnsi="Cambria" w:cstheme="minorHAnsi"/>
          <w:sz w:val="22"/>
          <w:szCs w:val="22"/>
          <w:lang w:val="tr-TR"/>
        </w:rPr>
      </w:pPr>
      <w:r w:rsidRPr="00C6403D">
        <w:rPr>
          <w:rFonts w:ascii="Cambria" w:hAnsi="Cambria" w:cstheme="minorHAnsi"/>
          <w:sz w:val="22"/>
          <w:szCs w:val="22"/>
          <w:lang w:val="tr-TR"/>
        </w:rPr>
        <w:t>Performans Göstergesi 1</w:t>
      </w:r>
      <w:r>
        <w:rPr>
          <w:rFonts w:ascii="Cambria" w:hAnsi="Cambria" w:cstheme="minorHAnsi"/>
          <w:sz w:val="22"/>
          <w:szCs w:val="22"/>
          <w:lang w:val="tr-TR"/>
        </w:rPr>
        <w:t>1</w:t>
      </w:r>
      <w:r w:rsidRPr="00C6403D">
        <w:rPr>
          <w:rFonts w:ascii="Cambria" w:hAnsi="Cambria" w:cstheme="minorHAnsi"/>
          <w:sz w:val="22"/>
          <w:szCs w:val="22"/>
          <w:lang w:val="tr-TR"/>
        </w:rPr>
        <w:t>.2.1: Yıllık yayımlanan toplumsal fayda odaklı araştırma raporu sayısı</w:t>
      </w:r>
    </w:p>
    <w:p w14:paraId="620DF15E" w14:textId="77777777" w:rsidR="004537EE" w:rsidRPr="00C6403D" w:rsidRDefault="004537EE" w:rsidP="004537EE">
      <w:pPr>
        <w:pStyle w:val="Default"/>
        <w:spacing w:line="360" w:lineRule="auto"/>
        <w:jc w:val="both"/>
        <w:rPr>
          <w:rFonts w:ascii="Cambria" w:hAnsi="Cambria" w:cstheme="minorHAnsi"/>
          <w:sz w:val="22"/>
          <w:szCs w:val="22"/>
          <w:lang w:val="tr-TR"/>
        </w:rPr>
      </w:pPr>
    </w:p>
    <w:p w14:paraId="4BF18D52" w14:textId="77777777" w:rsidR="004537EE" w:rsidRPr="00C6403D" w:rsidRDefault="004537EE" w:rsidP="004537EE">
      <w:pPr>
        <w:autoSpaceDE w:val="0"/>
        <w:autoSpaceDN w:val="0"/>
        <w:adjustRightInd w:val="0"/>
        <w:spacing w:after="0" w:line="360" w:lineRule="auto"/>
        <w:jc w:val="both"/>
        <w:rPr>
          <w:rFonts w:ascii="Cambria" w:hAnsi="Cambria" w:cstheme="minorHAnsi"/>
          <w:b/>
          <w:color w:val="000000"/>
          <w:lang w:val="tr-TR"/>
        </w:rPr>
      </w:pPr>
      <w:r w:rsidRPr="00C6403D">
        <w:rPr>
          <w:rFonts w:ascii="Cambria" w:hAnsi="Cambria" w:cstheme="minorHAnsi"/>
          <w:b/>
          <w:color w:val="000000"/>
          <w:lang w:val="tr-TR"/>
        </w:rPr>
        <w:t>EĞİTİM, ARAŞTIRMA VE TOPLUMSAL KATKI (HER ÜÇ ALANIN KESİŞİMİ)</w:t>
      </w:r>
    </w:p>
    <w:p w14:paraId="0CC76B64" w14:textId="77777777" w:rsidR="004537EE" w:rsidRPr="00C6403D" w:rsidRDefault="004537EE" w:rsidP="004537EE">
      <w:pPr>
        <w:pStyle w:val="Default"/>
        <w:spacing w:line="360" w:lineRule="auto"/>
        <w:jc w:val="both"/>
        <w:rPr>
          <w:rFonts w:ascii="Cambria" w:hAnsi="Cambria" w:cstheme="minorHAnsi"/>
          <w:sz w:val="22"/>
          <w:szCs w:val="22"/>
          <w:lang w:val="tr-TR"/>
        </w:rPr>
      </w:pPr>
    </w:p>
    <w:p w14:paraId="596FA4AF" w14:textId="77777777" w:rsidR="004537EE" w:rsidRPr="00C6403D" w:rsidRDefault="004537EE" w:rsidP="004537EE">
      <w:pPr>
        <w:pStyle w:val="Default"/>
        <w:spacing w:line="360" w:lineRule="auto"/>
        <w:jc w:val="both"/>
        <w:rPr>
          <w:rFonts w:ascii="Cambria" w:hAnsi="Cambria" w:cstheme="minorHAnsi"/>
          <w:b/>
          <w:sz w:val="22"/>
          <w:szCs w:val="22"/>
          <w:lang w:val="tr-TR"/>
        </w:rPr>
      </w:pPr>
      <w:r>
        <w:rPr>
          <w:rFonts w:ascii="Cambria" w:hAnsi="Cambria" w:cstheme="minorHAnsi"/>
          <w:b/>
          <w:sz w:val="22"/>
          <w:szCs w:val="22"/>
          <w:lang w:val="tr-TR"/>
        </w:rPr>
        <w:t>Stratejik Amaç 12</w:t>
      </w:r>
      <w:r w:rsidRPr="00C6403D">
        <w:rPr>
          <w:rFonts w:ascii="Cambria" w:hAnsi="Cambria" w:cstheme="minorHAnsi"/>
          <w:b/>
          <w:sz w:val="22"/>
          <w:szCs w:val="22"/>
          <w:lang w:val="tr-TR"/>
        </w:rPr>
        <w:t>: Öğrencilerin Topluma Katkısını Artırmak</w:t>
      </w:r>
    </w:p>
    <w:p w14:paraId="2B0DA0BF" w14:textId="77777777" w:rsidR="004537EE" w:rsidRPr="00C6403D" w:rsidRDefault="004537EE" w:rsidP="004537EE">
      <w:pPr>
        <w:pStyle w:val="Default"/>
        <w:spacing w:line="360" w:lineRule="auto"/>
        <w:ind w:firstLine="720"/>
        <w:jc w:val="both"/>
        <w:rPr>
          <w:rFonts w:ascii="Cambria" w:hAnsi="Cambria" w:cstheme="minorHAnsi"/>
          <w:sz w:val="22"/>
          <w:szCs w:val="22"/>
          <w:lang w:val="tr-TR"/>
        </w:rPr>
      </w:pPr>
      <w:r w:rsidRPr="00C6403D">
        <w:rPr>
          <w:rFonts w:ascii="Cambria" w:hAnsi="Cambria" w:cstheme="minorHAnsi"/>
          <w:sz w:val="22"/>
          <w:szCs w:val="22"/>
          <w:lang w:val="tr-TR"/>
        </w:rPr>
        <w:t xml:space="preserve">Hedef </w:t>
      </w:r>
      <w:r>
        <w:rPr>
          <w:rFonts w:ascii="Cambria" w:hAnsi="Cambria" w:cstheme="minorHAnsi"/>
          <w:sz w:val="22"/>
          <w:szCs w:val="22"/>
          <w:lang w:val="tr-TR"/>
        </w:rPr>
        <w:t>12</w:t>
      </w:r>
      <w:r w:rsidRPr="00C6403D">
        <w:rPr>
          <w:rFonts w:ascii="Cambria" w:hAnsi="Cambria" w:cstheme="minorHAnsi"/>
          <w:sz w:val="22"/>
          <w:szCs w:val="22"/>
          <w:lang w:val="tr-TR"/>
        </w:rPr>
        <w:t>.1: Öğrencilerin toplumsal projelerde aktif rol almasını sağlamak.</w:t>
      </w:r>
    </w:p>
    <w:p w14:paraId="44DC8AB1" w14:textId="77777777" w:rsidR="004537EE" w:rsidRPr="00C6403D" w:rsidRDefault="004537EE" w:rsidP="004537EE">
      <w:pPr>
        <w:pStyle w:val="Default"/>
        <w:spacing w:line="360" w:lineRule="auto"/>
        <w:ind w:left="720" w:firstLine="720"/>
        <w:jc w:val="both"/>
        <w:rPr>
          <w:rFonts w:ascii="Cambria" w:hAnsi="Cambria" w:cstheme="minorHAnsi"/>
          <w:sz w:val="22"/>
          <w:szCs w:val="22"/>
          <w:lang w:val="tr-TR"/>
        </w:rPr>
      </w:pPr>
      <w:r>
        <w:rPr>
          <w:rFonts w:ascii="Cambria" w:hAnsi="Cambria" w:cstheme="minorHAnsi"/>
          <w:sz w:val="22"/>
          <w:szCs w:val="22"/>
          <w:lang w:val="tr-TR"/>
        </w:rPr>
        <w:t>Performans Göstergesi 12</w:t>
      </w:r>
      <w:r w:rsidRPr="00C6403D">
        <w:rPr>
          <w:rFonts w:ascii="Cambria" w:hAnsi="Cambria" w:cstheme="minorHAnsi"/>
          <w:sz w:val="22"/>
          <w:szCs w:val="22"/>
          <w:lang w:val="tr-TR"/>
        </w:rPr>
        <w:t>.1.1: Öğrencilerin katıldığı yıllık toplumsal proje sayısı</w:t>
      </w:r>
    </w:p>
    <w:p w14:paraId="5BC170D4" w14:textId="77777777" w:rsidR="004537EE" w:rsidRPr="00AF4EB9" w:rsidRDefault="004537EE" w:rsidP="004537EE">
      <w:pPr>
        <w:pStyle w:val="Default"/>
        <w:spacing w:before="120" w:after="120" w:line="360" w:lineRule="auto"/>
        <w:ind w:left="720" w:firstLine="720"/>
        <w:jc w:val="both"/>
        <w:rPr>
          <w:rFonts w:ascii="Cambria" w:hAnsi="Cambria" w:cstheme="minorHAnsi"/>
          <w:sz w:val="22"/>
          <w:szCs w:val="22"/>
          <w:lang w:val="tr-TR"/>
        </w:rPr>
      </w:pPr>
      <w:r>
        <w:rPr>
          <w:rFonts w:ascii="Cambria" w:hAnsi="Cambria" w:cstheme="minorHAnsi"/>
          <w:sz w:val="22"/>
          <w:szCs w:val="22"/>
          <w:lang w:val="tr-TR"/>
        </w:rPr>
        <w:t>Performans Göstergesi 12</w:t>
      </w:r>
      <w:r w:rsidRPr="00C6403D">
        <w:rPr>
          <w:rFonts w:ascii="Cambria" w:hAnsi="Cambria" w:cstheme="minorHAnsi"/>
          <w:sz w:val="22"/>
          <w:szCs w:val="22"/>
          <w:lang w:val="tr-TR"/>
        </w:rPr>
        <w:t>.1.2: Toplumsal projelerde görev alan öğrenci sayısı</w:t>
      </w:r>
    </w:p>
    <w:p w14:paraId="297CAB0B" w14:textId="27126EA0" w:rsidR="00354C6A" w:rsidRDefault="00354C6A" w:rsidP="00D155AB">
      <w:pPr>
        <w:pStyle w:val="Default"/>
        <w:jc w:val="both"/>
        <w:rPr>
          <w:rFonts w:ascii="Cambria" w:hAnsi="Cambria" w:cstheme="minorHAnsi"/>
          <w:lang w:val="tr-TR"/>
        </w:rPr>
      </w:pPr>
    </w:p>
    <w:p w14:paraId="092AC266" w14:textId="48708777" w:rsidR="004537EE" w:rsidRDefault="004537EE" w:rsidP="00D155AB">
      <w:pPr>
        <w:pStyle w:val="Default"/>
        <w:jc w:val="both"/>
        <w:rPr>
          <w:rFonts w:ascii="Cambria" w:hAnsi="Cambria" w:cstheme="minorHAnsi"/>
          <w:lang w:val="tr-TR"/>
        </w:rPr>
      </w:pPr>
    </w:p>
    <w:p w14:paraId="2009B3DA" w14:textId="2F4580F2" w:rsidR="004537EE" w:rsidRDefault="004537EE" w:rsidP="00D155AB">
      <w:pPr>
        <w:pStyle w:val="Default"/>
        <w:jc w:val="both"/>
        <w:rPr>
          <w:rFonts w:ascii="Cambria" w:hAnsi="Cambria" w:cstheme="minorHAnsi"/>
          <w:lang w:val="tr-TR"/>
        </w:rPr>
      </w:pPr>
    </w:p>
    <w:p w14:paraId="18709A16" w14:textId="32D3ED20" w:rsidR="004537EE" w:rsidRDefault="004537EE" w:rsidP="00D155AB">
      <w:pPr>
        <w:pStyle w:val="Default"/>
        <w:jc w:val="both"/>
        <w:rPr>
          <w:rFonts w:ascii="Cambria" w:hAnsi="Cambria" w:cstheme="minorHAnsi"/>
          <w:lang w:val="tr-TR"/>
        </w:rPr>
      </w:pPr>
    </w:p>
    <w:p w14:paraId="073CA1C5" w14:textId="3C16BE6F" w:rsidR="004537EE" w:rsidRDefault="004537EE" w:rsidP="00D155AB">
      <w:pPr>
        <w:pStyle w:val="Default"/>
        <w:jc w:val="both"/>
        <w:rPr>
          <w:rFonts w:ascii="Cambria" w:hAnsi="Cambria" w:cstheme="minorHAnsi"/>
          <w:lang w:val="tr-TR"/>
        </w:rPr>
      </w:pPr>
    </w:p>
    <w:p w14:paraId="4F94872F" w14:textId="77777777" w:rsidR="004537EE" w:rsidRPr="004E42D6" w:rsidRDefault="004537EE" w:rsidP="00D155AB">
      <w:pPr>
        <w:pStyle w:val="Default"/>
        <w:jc w:val="both"/>
        <w:rPr>
          <w:rFonts w:ascii="Cambria" w:hAnsi="Cambria" w:cstheme="minorHAnsi"/>
          <w:lang w:val="tr-TR"/>
        </w:rPr>
      </w:pPr>
    </w:p>
    <w:p w14:paraId="2EBA9519" w14:textId="77777777" w:rsidR="00354C6A" w:rsidRPr="004E42D6" w:rsidRDefault="00354C6A" w:rsidP="00D155AB">
      <w:pPr>
        <w:pStyle w:val="Default"/>
        <w:jc w:val="both"/>
        <w:rPr>
          <w:rFonts w:ascii="Cambria" w:hAnsi="Cambria" w:cstheme="minorHAnsi"/>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50"/>
      </w:tblGrid>
      <w:tr w:rsidR="00354C6A" w:rsidRPr="004E42D6" w14:paraId="72751516" w14:textId="77777777" w:rsidTr="00354C6A">
        <w:tc>
          <w:tcPr>
            <w:tcW w:w="9350" w:type="dxa"/>
            <w:shd w:val="clear" w:color="auto" w:fill="2E74B5" w:themeFill="accent1" w:themeFillShade="BF"/>
            <w:vAlign w:val="bottom"/>
          </w:tcPr>
          <w:p w14:paraId="5BC011BB" w14:textId="77777777" w:rsidR="00354C6A" w:rsidRPr="004E42D6" w:rsidRDefault="00354C6A" w:rsidP="00354C6A">
            <w:pPr>
              <w:pStyle w:val="Pa0"/>
              <w:spacing w:line="360" w:lineRule="auto"/>
              <w:rPr>
                <w:rFonts w:ascii="Cambria" w:hAnsi="Cambria" w:cstheme="minorHAnsi"/>
                <w:b/>
                <w:color w:val="FFFFFF" w:themeColor="background1"/>
                <w:lang w:val="tr-TR"/>
              </w:rPr>
            </w:pPr>
            <w:r w:rsidRPr="004E42D6">
              <w:rPr>
                <w:rFonts w:ascii="Cambria" w:hAnsi="Cambria" w:cstheme="minorHAnsi"/>
                <w:b/>
                <w:color w:val="FFFFFF" w:themeColor="background1"/>
                <w:lang w:val="tr-TR"/>
              </w:rPr>
              <w:t xml:space="preserve">2. STRATEJİK PLAN HAZIRLIK SÜRECİ </w:t>
            </w:r>
          </w:p>
        </w:tc>
      </w:tr>
    </w:tbl>
    <w:p w14:paraId="10B6EB40" w14:textId="77777777" w:rsidR="00354C6A" w:rsidRPr="004E42D6" w:rsidRDefault="007E44C6" w:rsidP="00DE2BFD">
      <w:pPr>
        <w:pStyle w:val="Balk2"/>
        <w:numPr>
          <w:ilvl w:val="0"/>
          <w:numId w:val="16"/>
        </w:numPr>
        <w:spacing w:before="240"/>
        <w:ind w:left="714" w:hanging="357"/>
        <w:rPr>
          <w:rFonts w:ascii="Cambria" w:hAnsi="Cambria" w:cstheme="minorHAnsi"/>
          <w:sz w:val="24"/>
          <w:szCs w:val="24"/>
          <w:lang w:val="tr-TR"/>
        </w:rPr>
      </w:pPr>
      <w:r w:rsidRPr="004E42D6">
        <w:rPr>
          <w:rFonts w:ascii="Cambria" w:hAnsi="Cambria" w:cstheme="minorHAnsi"/>
          <w:sz w:val="24"/>
          <w:szCs w:val="24"/>
          <w:lang w:val="tr-TR"/>
        </w:rPr>
        <w:t>planın sahiplenmesi</w:t>
      </w:r>
    </w:p>
    <w:p w14:paraId="546BAC46" w14:textId="77777777" w:rsidR="00354C6A" w:rsidRPr="004E42D6" w:rsidRDefault="00354C6A" w:rsidP="00D155AB">
      <w:pPr>
        <w:pStyle w:val="Default"/>
        <w:jc w:val="both"/>
        <w:rPr>
          <w:rFonts w:ascii="Cambria" w:hAnsi="Cambria" w:cstheme="minorHAnsi"/>
          <w:lang w:val="tr-TR"/>
        </w:rPr>
      </w:pPr>
    </w:p>
    <w:p w14:paraId="7FE69DF8" w14:textId="77777777" w:rsidR="00802382" w:rsidRDefault="009D7020" w:rsidP="00802382">
      <w:pPr>
        <w:pStyle w:val="Pa0"/>
        <w:spacing w:after="120" w:line="360" w:lineRule="auto"/>
        <w:jc w:val="both"/>
      </w:pPr>
      <w:r w:rsidRPr="004E42D6">
        <w:rPr>
          <w:rFonts w:ascii="Cambria" w:hAnsi="Cambria" w:cstheme="minorHAnsi"/>
          <w:lang w:val="tr-TR"/>
        </w:rPr>
        <w:t>Atatürk Üniversitesi Stratejik Planı</w:t>
      </w:r>
      <w:r w:rsidR="00C1353B" w:rsidRPr="004E42D6">
        <w:rPr>
          <w:rFonts w:ascii="Cambria" w:hAnsi="Cambria" w:cstheme="minorHAnsi"/>
          <w:lang w:val="tr-TR"/>
        </w:rPr>
        <w:t xml:space="preserve"> (2024-2028) </w:t>
      </w:r>
      <w:r w:rsidRPr="004E42D6">
        <w:rPr>
          <w:rFonts w:ascii="Cambria" w:hAnsi="Cambria" w:cstheme="minorHAnsi"/>
          <w:lang w:val="tr-TR"/>
        </w:rPr>
        <w:t>“Kamu İdarelerinde Stratejik Planlama Kılavuzu” ve Üniversiteler İçin S</w:t>
      </w:r>
      <w:r w:rsidR="002E629B" w:rsidRPr="004E42D6">
        <w:rPr>
          <w:rFonts w:ascii="Cambria" w:hAnsi="Cambria" w:cstheme="minorHAnsi"/>
          <w:lang w:val="tr-TR"/>
        </w:rPr>
        <w:t xml:space="preserve">tratejik Planlama Rehberi’ndeki </w:t>
      </w:r>
      <w:r w:rsidRPr="004E42D6">
        <w:rPr>
          <w:rFonts w:ascii="Cambria" w:hAnsi="Cambria" w:cstheme="minorHAnsi"/>
          <w:lang w:val="tr-TR"/>
        </w:rPr>
        <w:t>stratejik plan</w:t>
      </w:r>
      <w:r w:rsidR="00A34DF3" w:rsidRPr="004E42D6">
        <w:rPr>
          <w:rFonts w:ascii="Cambria" w:hAnsi="Cambria" w:cstheme="minorHAnsi"/>
          <w:lang w:val="tr-TR"/>
        </w:rPr>
        <w:t xml:space="preserve"> şablonu dikkate alınarak </w:t>
      </w:r>
      <w:r w:rsidR="002E629B" w:rsidRPr="004E42D6">
        <w:rPr>
          <w:rFonts w:ascii="Cambria" w:hAnsi="Cambria" w:cstheme="minorHAnsi"/>
          <w:lang w:val="tr-TR"/>
        </w:rPr>
        <w:t xml:space="preserve">hazırlanmıştır. Rektörlük </w:t>
      </w:r>
      <w:r w:rsidR="005E3881">
        <w:rPr>
          <w:rFonts w:ascii="Cambria" w:hAnsi="Cambria" w:cstheme="minorHAnsi"/>
          <w:lang w:val="tr-TR"/>
        </w:rPr>
        <w:t xml:space="preserve">09.09.2022 </w:t>
      </w:r>
      <w:r w:rsidRPr="004E42D6">
        <w:rPr>
          <w:rFonts w:ascii="Cambria" w:hAnsi="Cambria" w:cstheme="minorHAnsi"/>
          <w:lang w:val="tr-TR"/>
        </w:rPr>
        <w:t xml:space="preserve">tarih ve </w:t>
      </w:r>
      <w:r w:rsidR="005E3881">
        <w:rPr>
          <w:rFonts w:ascii="Cambria" w:hAnsi="Cambria" w:cstheme="minorHAnsi"/>
          <w:lang w:val="tr-TR"/>
        </w:rPr>
        <w:t>86432244/174</w:t>
      </w:r>
      <w:r w:rsidRPr="004E42D6">
        <w:rPr>
          <w:rFonts w:ascii="Cambria" w:hAnsi="Cambria" w:cstheme="minorHAnsi"/>
          <w:lang w:val="tr-TR"/>
        </w:rPr>
        <w:t xml:space="preserve"> sayılı yazısı ile Stratejik Plan</w:t>
      </w:r>
      <w:r w:rsidR="00420D48">
        <w:rPr>
          <w:rFonts w:ascii="Cambria" w:hAnsi="Cambria" w:cstheme="minorHAnsi"/>
          <w:lang w:val="tr-TR"/>
        </w:rPr>
        <w:t>lama</w:t>
      </w:r>
      <w:r w:rsidRPr="004E42D6">
        <w:rPr>
          <w:rFonts w:ascii="Cambria" w:hAnsi="Cambria" w:cstheme="minorHAnsi"/>
          <w:lang w:val="tr-TR"/>
        </w:rPr>
        <w:t xml:space="preserve"> </w:t>
      </w:r>
      <w:r w:rsidR="00420D48">
        <w:rPr>
          <w:rFonts w:ascii="Cambria" w:hAnsi="Cambria" w:cstheme="minorHAnsi"/>
          <w:lang w:val="tr-TR"/>
        </w:rPr>
        <w:t>Ekibi</w:t>
      </w:r>
      <w:r w:rsidRPr="004E42D6">
        <w:rPr>
          <w:rFonts w:ascii="Cambria" w:hAnsi="Cambria" w:cstheme="minorHAnsi"/>
          <w:lang w:val="tr-TR"/>
        </w:rPr>
        <w:t xml:space="preserve"> görevlendirilmiştir.</w:t>
      </w:r>
      <w:r w:rsidR="00802382" w:rsidRPr="00802382">
        <w:t xml:space="preserve"> </w:t>
      </w:r>
    </w:p>
    <w:p w14:paraId="7A949F6F" w14:textId="052F3A92" w:rsidR="00802382" w:rsidRPr="00802382" w:rsidRDefault="00802382" w:rsidP="00802382">
      <w:pPr>
        <w:pStyle w:val="Pa0"/>
        <w:spacing w:after="120" w:line="360" w:lineRule="auto"/>
        <w:jc w:val="both"/>
        <w:rPr>
          <w:rFonts w:ascii="Cambria" w:hAnsi="Cambria" w:cstheme="minorHAnsi"/>
          <w:lang w:val="tr-TR"/>
        </w:rPr>
      </w:pPr>
      <w:r w:rsidRPr="00802382">
        <w:rPr>
          <w:rFonts w:ascii="Cambria" w:hAnsi="Cambria" w:cstheme="minorHAnsi"/>
          <w:lang w:val="tr-TR"/>
        </w:rPr>
        <w:t xml:space="preserve">Yeni Nesil Üniversite </w:t>
      </w:r>
      <w:proofErr w:type="gramStart"/>
      <w:r w:rsidRPr="00802382">
        <w:rPr>
          <w:rFonts w:ascii="Cambria" w:hAnsi="Cambria" w:cstheme="minorHAnsi"/>
          <w:lang w:val="tr-TR"/>
        </w:rPr>
        <w:t>vizyonuna</w:t>
      </w:r>
      <w:proofErr w:type="gramEnd"/>
      <w:r w:rsidRPr="00802382">
        <w:rPr>
          <w:rFonts w:ascii="Cambria" w:hAnsi="Cambria" w:cstheme="minorHAnsi"/>
          <w:lang w:val="tr-TR"/>
        </w:rPr>
        <w:t xml:space="preserve"> uygun olarak fakültemiz tarafından hazırlanması gereken 2024-2028 yıllarını kapsayacak Stratejik Plan ile ilgili çalışmaları görüşmek amacıyla, 07 Mayıs 2021 tarihinde çevrimiçi bir toplantı düzenlenmiştir. Planlama süreci, Prof. Dr. Canan Nur KARABEY’in koordinatörlüğünde yürütülmekte olup, Dekanlık adına süreç Dekan Yardımcısı Dr. Öğr. Üyesi Gökhan ERKAL tarafından takip edilmektedir.</w:t>
      </w:r>
    </w:p>
    <w:p w14:paraId="0EE6CC29" w14:textId="77777777" w:rsidR="00134560" w:rsidRDefault="00802382" w:rsidP="00802382">
      <w:pPr>
        <w:pStyle w:val="Pa0"/>
        <w:spacing w:after="120" w:line="360" w:lineRule="auto"/>
        <w:jc w:val="both"/>
      </w:pPr>
      <w:r w:rsidRPr="00802382">
        <w:rPr>
          <w:rFonts w:ascii="Cambria" w:hAnsi="Cambria" w:cstheme="minorHAnsi"/>
          <w:lang w:val="tr-TR"/>
        </w:rPr>
        <w:t>Planın benimsenmesi ve katılımcılığın sağlanması amacıyla Kalite Koordinatörlüğü tarafından akademik ve idari personelin katılımını kapsayan “Stratejik Plan Bilgilendirme Toplantıları” düzenlenmiştir. Bu toplantılarda, stratejik plan hakkında genel bilgiler sunulmuş, hazırlık süreçleri, paydaşların önemi ve tam katılı</w:t>
      </w:r>
      <w:r>
        <w:rPr>
          <w:rFonts w:ascii="Cambria" w:hAnsi="Cambria" w:cstheme="minorHAnsi"/>
          <w:lang w:val="tr-TR"/>
        </w:rPr>
        <w:t xml:space="preserve">mın gerekliliği vurgulanmıştır. </w:t>
      </w:r>
      <w:r w:rsidRPr="00802382">
        <w:rPr>
          <w:rFonts w:ascii="Cambria" w:hAnsi="Cambria" w:cstheme="minorHAnsi"/>
          <w:lang w:val="tr-TR"/>
        </w:rPr>
        <w:t>Buna ek olarak, fakülte kapsamında Kalite Komisyonu Başkanı Prof. Dr. Atılhan NAKTİYOK tarafı</w:t>
      </w:r>
      <w:r w:rsidR="00C54AE8">
        <w:rPr>
          <w:rFonts w:ascii="Cambria" w:hAnsi="Cambria" w:cstheme="minorHAnsi"/>
          <w:lang w:val="tr-TR"/>
        </w:rPr>
        <w:t>ndan strateji</w:t>
      </w:r>
      <w:r w:rsidR="00EA04A5">
        <w:rPr>
          <w:rFonts w:ascii="Cambria" w:hAnsi="Cambria" w:cstheme="minorHAnsi"/>
          <w:lang w:val="tr-TR"/>
        </w:rPr>
        <w:t>k plan hazırlama süreciyle ilgili</w:t>
      </w:r>
      <w:r w:rsidR="00C54AE8">
        <w:rPr>
          <w:rFonts w:ascii="Cambria" w:hAnsi="Cambria" w:cstheme="minorHAnsi"/>
          <w:lang w:val="tr-TR"/>
        </w:rPr>
        <w:t xml:space="preserve"> dikkat edilmesi gereken hususlar hakkında bilgilendirici, açıklayıcı ve teknik</w:t>
      </w:r>
      <w:r w:rsidRPr="00802382">
        <w:rPr>
          <w:rFonts w:ascii="Cambria" w:hAnsi="Cambria" w:cstheme="minorHAnsi"/>
          <w:lang w:val="tr-TR"/>
        </w:rPr>
        <w:t xml:space="preserve"> </w:t>
      </w:r>
      <w:r w:rsidR="00EA04A5">
        <w:rPr>
          <w:rFonts w:ascii="Cambria" w:hAnsi="Cambria" w:cstheme="minorHAnsi"/>
          <w:lang w:val="tr-TR"/>
        </w:rPr>
        <w:t>bilgilerin verildiği</w:t>
      </w:r>
      <w:r w:rsidRPr="00802382">
        <w:rPr>
          <w:rFonts w:ascii="Cambria" w:hAnsi="Cambria" w:cstheme="minorHAnsi"/>
          <w:lang w:val="tr-TR"/>
        </w:rPr>
        <w:t xml:space="preserve"> bir toplantı gerçekleştirilmiştir.</w:t>
      </w:r>
      <w:r w:rsidR="00134560" w:rsidRPr="00134560">
        <w:t xml:space="preserve"> </w:t>
      </w:r>
    </w:p>
    <w:p w14:paraId="41BCD1D8" w14:textId="408379DC" w:rsidR="009D7020" w:rsidRPr="004E42D6" w:rsidRDefault="00134560" w:rsidP="00802382">
      <w:pPr>
        <w:pStyle w:val="Pa0"/>
        <w:spacing w:after="120" w:line="360" w:lineRule="auto"/>
        <w:jc w:val="both"/>
        <w:rPr>
          <w:rFonts w:ascii="Cambria" w:hAnsi="Cambria" w:cstheme="minorHAnsi"/>
          <w:lang w:val="tr-TR"/>
        </w:rPr>
      </w:pPr>
      <w:r w:rsidRPr="00134560">
        <w:rPr>
          <w:rFonts w:ascii="Cambria" w:hAnsi="Cambria" w:cstheme="minorHAnsi"/>
          <w:lang w:val="tr-TR"/>
        </w:rPr>
        <w:t>Uluslararsı Ticaret ve Lojistik Bölümü Stratejik Planı (2024-2028), "Kamu İdarelerinde Stratejik Planlama Kılavuzu" ve "Üniversiteler İçin Stratejik Planlama Rehberi"ndeki stratejik plan şablonları dikkate alınarak, bölüm başkanı Prof.Dr. Abdullah TAKIM başkanlığında bölümdeki tüm öğretim elemanlarının katkısıyla hazırlanmıştır.</w:t>
      </w:r>
    </w:p>
    <w:p w14:paraId="43205018" w14:textId="77777777" w:rsidR="00EC013E" w:rsidRPr="004E42D6" w:rsidRDefault="00EC013E" w:rsidP="00DE2BFD">
      <w:pPr>
        <w:pStyle w:val="Balk2"/>
        <w:numPr>
          <w:ilvl w:val="0"/>
          <w:numId w:val="16"/>
        </w:numPr>
        <w:spacing w:before="240"/>
        <w:rPr>
          <w:rFonts w:ascii="Cambria" w:hAnsi="Cambria" w:cstheme="minorHAnsi"/>
          <w:sz w:val="24"/>
          <w:szCs w:val="24"/>
          <w:lang w:val="tr-TR"/>
        </w:rPr>
      </w:pPr>
      <w:r w:rsidRPr="004E42D6">
        <w:rPr>
          <w:rFonts w:ascii="Cambria" w:hAnsi="Cambria" w:cstheme="minorHAnsi"/>
          <w:sz w:val="24"/>
          <w:szCs w:val="24"/>
          <w:lang w:val="tr-TR"/>
        </w:rPr>
        <w:t>planlama sürecinin organizasyonu</w:t>
      </w:r>
    </w:p>
    <w:p w14:paraId="49AD9105" w14:textId="77777777" w:rsidR="00EC013E" w:rsidRPr="004E42D6" w:rsidRDefault="00EC013E" w:rsidP="00EC013E">
      <w:pPr>
        <w:pStyle w:val="Default"/>
        <w:rPr>
          <w:lang w:val="tr-TR"/>
        </w:rPr>
      </w:pPr>
    </w:p>
    <w:p w14:paraId="4A2DB854" w14:textId="77777777" w:rsidR="002603D1" w:rsidRPr="002603D1" w:rsidRDefault="002603D1" w:rsidP="002603D1">
      <w:pPr>
        <w:pStyle w:val="Pa0"/>
        <w:spacing w:after="120" w:line="360" w:lineRule="auto"/>
        <w:jc w:val="both"/>
        <w:rPr>
          <w:rFonts w:ascii="Cambria" w:hAnsi="Cambria" w:cstheme="minorHAnsi"/>
          <w:lang w:val="tr-TR"/>
        </w:rPr>
      </w:pPr>
      <w:r w:rsidRPr="002603D1">
        <w:rPr>
          <w:rFonts w:ascii="Cambria" w:hAnsi="Cambria" w:cstheme="minorHAnsi"/>
          <w:lang w:val="tr-TR"/>
        </w:rPr>
        <w:t xml:space="preserve">Atatürk Üniversitesi Yeni Nesil Üniversite Tasarım ve Dönüşüm Projesi kapsamında, konum tercihi olarak yeni nesil üniversite </w:t>
      </w:r>
      <w:proofErr w:type="gramStart"/>
      <w:r w:rsidRPr="002603D1">
        <w:rPr>
          <w:rFonts w:ascii="Cambria" w:hAnsi="Cambria" w:cstheme="minorHAnsi"/>
          <w:lang w:val="tr-TR"/>
        </w:rPr>
        <w:t>vizyonu</w:t>
      </w:r>
      <w:proofErr w:type="gramEnd"/>
      <w:r w:rsidRPr="002603D1">
        <w:rPr>
          <w:rFonts w:ascii="Cambria" w:hAnsi="Cambria" w:cstheme="minorHAnsi"/>
          <w:lang w:val="tr-TR"/>
        </w:rPr>
        <w:t xml:space="preserve"> çerçevesinde eğitim, araştırma ve topluma katkı işlevlerini bütünleştirmeyi öngörmektedir. Bu bütünleşmeyle Atatürk Üniversitesi, sahip </w:t>
      </w:r>
      <w:r w:rsidRPr="002603D1">
        <w:rPr>
          <w:rFonts w:ascii="Cambria" w:hAnsi="Cambria" w:cstheme="minorHAnsi"/>
          <w:lang w:val="tr-TR"/>
        </w:rPr>
        <w:lastRenderedPageBreak/>
        <w:t xml:space="preserve">olduğu üç </w:t>
      </w:r>
      <w:proofErr w:type="gramStart"/>
      <w:r w:rsidRPr="002603D1">
        <w:rPr>
          <w:rFonts w:ascii="Cambria" w:hAnsi="Cambria" w:cstheme="minorHAnsi"/>
          <w:lang w:val="tr-TR"/>
        </w:rPr>
        <w:t>misyon</w:t>
      </w:r>
      <w:proofErr w:type="gramEnd"/>
      <w:r w:rsidRPr="002603D1">
        <w:rPr>
          <w:rFonts w:ascii="Cambria" w:hAnsi="Cambria" w:cstheme="minorHAnsi"/>
          <w:lang w:val="tr-TR"/>
        </w:rPr>
        <w:t xml:space="preserve"> alanında çarpan etkisi oluşturmayı ve üniversitenin etkisini böylece genişletmeyi hedeflemektedir. Bahsedilen bütünleşmeyi gerçekleştirmek için Atatürk Üniversitesi 7 katmanlı bir yönetsel yaklaşım ile çok boyutlu bir proje yaklaşımını geliştirmiştir. Bu kapsamda Üniversitemiz 2019-2023 Stratejik Planını hazırlamış ve Yeni Nesil Vizyonuna göre 2024-2028 yıllarını kapsayan Stratejik Plan hazırlıklarına başlamıştır. Stratejik plan hazırlık çalışmaları Atatürk Üniversitesi Strateji Geliştirme Kurulu’nun oluşturulması ile başlamıştır. </w:t>
      </w:r>
    </w:p>
    <w:p w14:paraId="1F3A770D" w14:textId="57054129" w:rsidR="00837BA3" w:rsidRPr="002603D1" w:rsidRDefault="002603D1" w:rsidP="002603D1">
      <w:pPr>
        <w:pStyle w:val="Pa0"/>
        <w:spacing w:after="120" w:line="360" w:lineRule="auto"/>
        <w:jc w:val="both"/>
        <w:rPr>
          <w:rFonts w:ascii="Cambria" w:hAnsi="Cambria" w:cstheme="minorHAnsi"/>
          <w:lang w:val="tr-TR"/>
        </w:rPr>
      </w:pPr>
      <w:r w:rsidRPr="002603D1">
        <w:rPr>
          <w:rFonts w:ascii="Cambria" w:hAnsi="Cambria" w:cstheme="minorHAnsi"/>
          <w:lang w:val="tr-TR"/>
        </w:rPr>
        <w:t>Rektörlük makamının 09.09.2022 tarih ve 86432244/174 sayılı yazısı ile Stratejik Planlama Ekibi görevlendirilmiştir. Stratejik Planlama Ekibi’nin görevi; hazırlık programının oluşturulması, stratejik planlama sürecinin hazırlık programına uygun olarak yürütülmesi, gerekli faaliyetlerin koordine edilmesi ile Strateji Geliştirme Kurulu’nun uygun görüşüne ve Rektörün onayına sunulacak belgelerin hazırlanmasıdır.</w:t>
      </w:r>
    </w:p>
    <w:p w14:paraId="20F5F787" w14:textId="77777777" w:rsidR="002C6757" w:rsidRPr="004E42D6" w:rsidRDefault="002C6757" w:rsidP="00DE2BFD">
      <w:pPr>
        <w:pStyle w:val="Balk2"/>
        <w:numPr>
          <w:ilvl w:val="0"/>
          <w:numId w:val="16"/>
        </w:numPr>
        <w:spacing w:before="240"/>
        <w:rPr>
          <w:rFonts w:ascii="Cambria" w:hAnsi="Cambria" w:cstheme="minorHAnsi"/>
          <w:sz w:val="24"/>
          <w:szCs w:val="24"/>
          <w:lang w:val="tr-TR"/>
        </w:rPr>
      </w:pPr>
      <w:r w:rsidRPr="004E42D6">
        <w:rPr>
          <w:rFonts w:ascii="Cambria" w:hAnsi="Cambria" w:cstheme="minorHAnsi"/>
          <w:sz w:val="24"/>
          <w:szCs w:val="24"/>
          <w:lang w:val="tr-TR"/>
        </w:rPr>
        <w:t>hazırlık programı</w:t>
      </w:r>
    </w:p>
    <w:p w14:paraId="1725CCAA" w14:textId="77777777" w:rsidR="00837BA3" w:rsidRPr="004E42D6" w:rsidRDefault="00837BA3" w:rsidP="004626ED">
      <w:pPr>
        <w:pStyle w:val="Pa0"/>
        <w:jc w:val="both"/>
        <w:rPr>
          <w:rFonts w:ascii="Cambria" w:hAnsi="Cambria" w:cstheme="minorHAnsi"/>
          <w:lang w:val="tr-TR"/>
        </w:rPr>
      </w:pPr>
    </w:p>
    <w:p w14:paraId="1EEE7147" w14:textId="31DC6ECA" w:rsidR="00503E07" w:rsidRPr="00503E07"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t>Uluslararası Ticaret ve Lojistik Bölümünün stratejik plan hazırlama çalışmasının temel amaçları, "Eğitim, Araştırma ve Topluma Katkı" kavramlarını kapsayacak şekilde aşağıdaki kavramlarla ve elde edilmesi beklenen sonuçlarla açıklanabilir:</w:t>
      </w:r>
    </w:p>
    <w:p w14:paraId="0CD748F4" w14:textId="77777777" w:rsidR="00503E07" w:rsidRPr="00503E07"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t>Kaliteli Eğitim: Eğitim programlarının sürekli güncellenmesi ve uluslararası standartlara uygun hale getirilmesi. Sonuç: Mezunların sektördeki gelişmelere ayak uydurabilecek bilgi ve becerilere sahip olmaları.</w:t>
      </w:r>
    </w:p>
    <w:p w14:paraId="3A168152" w14:textId="77777777" w:rsidR="00503E07" w:rsidRPr="00503E07"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t>Araştırma ve İnovasyon: Araştırma faaliyetlerinin desteklenmesi ve yenilikçi projelerin teşvik edilmesi. Sonuç: Bölümün bilimsel katkısının artması ve sektöre yönelik yenilikçi çözümler geliştirilmesi.</w:t>
      </w:r>
    </w:p>
    <w:p w14:paraId="0C6C07F9" w14:textId="70329AF4" w:rsidR="00503E07" w:rsidRPr="00503E07"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t>Endüstri İşbirlikleri: Sektörle işbirliklerinin güçlendirilmesi ve staj imkânlarının artırılması. Sonuç: Öğrencilerin gerçek dünya deneyimleri kazanarak mezuniyet sonrası iş bulma olanaklarının artması.</w:t>
      </w:r>
    </w:p>
    <w:p w14:paraId="277AA57D" w14:textId="77777777" w:rsidR="00503E07" w:rsidRPr="00503E07"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t>Uluslararasılaşma: Küresel işbirliklerinin ve öğrenci değişim programlarının artırılması. Sonuç: Öğrencilerin uluslararası deneyim kazanması ve küresel ticaret ve lojistik konularında bilgi sahibi olması.</w:t>
      </w:r>
    </w:p>
    <w:p w14:paraId="272B7192" w14:textId="77777777" w:rsidR="00503E07" w:rsidRPr="00503E07"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lastRenderedPageBreak/>
        <w:t>Dijital Dönüşüm: Eğitim ve araştırma süreçlerinde dijital teknolojilerin kullanılması. Sonuç: Öğrencilerin dijital yetkinliklerinin artırılması ve sektördeki dijital dönüşüme katkı sağlanması.</w:t>
      </w:r>
    </w:p>
    <w:p w14:paraId="48B0BA9E" w14:textId="77777777" w:rsidR="00503E07" w:rsidRPr="00503E07"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t xml:space="preserve">Sürdürülebilirlik: Sürdürülebilir lojistik ve ticaret uygulamalarının eğitime ve araştırmaya </w:t>
      </w:r>
      <w:proofErr w:type="gramStart"/>
      <w:r w:rsidRPr="00503E07">
        <w:rPr>
          <w:rFonts w:ascii="Cambria" w:hAnsi="Cambria" w:cstheme="minorHAnsi"/>
          <w:lang w:val="tr-TR"/>
        </w:rPr>
        <w:t>entegre</w:t>
      </w:r>
      <w:proofErr w:type="gramEnd"/>
      <w:r w:rsidRPr="00503E07">
        <w:rPr>
          <w:rFonts w:ascii="Cambria" w:hAnsi="Cambria" w:cstheme="minorHAnsi"/>
          <w:lang w:val="tr-TR"/>
        </w:rPr>
        <w:t xml:space="preserve"> edilmesi. Sonuç: Çevresel ve sosyal sorumluluk bilincine sahip mezunlar yetiştirilmesi.</w:t>
      </w:r>
    </w:p>
    <w:p w14:paraId="3EF40B4D" w14:textId="77777777" w:rsidR="00503E07" w:rsidRPr="00503E07"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t xml:space="preserve">Girişimcilik: Girişimcilik eğitimlerinin ve projelerinin teşvik edilmesi. Sonuç: Öğrencilerin </w:t>
      </w:r>
      <w:proofErr w:type="gramStart"/>
      <w:r w:rsidRPr="00503E07">
        <w:rPr>
          <w:rFonts w:ascii="Cambria" w:hAnsi="Cambria" w:cstheme="minorHAnsi"/>
          <w:lang w:val="tr-TR"/>
        </w:rPr>
        <w:t>kendi işlerini</w:t>
      </w:r>
      <w:proofErr w:type="gramEnd"/>
      <w:r w:rsidRPr="00503E07">
        <w:rPr>
          <w:rFonts w:ascii="Cambria" w:hAnsi="Cambria" w:cstheme="minorHAnsi"/>
          <w:lang w:val="tr-TR"/>
        </w:rPr>
        <w:t xml:space="preserve"> kurma ve sektörde yenilikçi projeler geliştirme yetkinliklerinin artırılması.</w:t>
      </w:r>
    </w:p>
    <w:p w14:paraId="336262E3" w14:textId="77777777" w:rsidR="00503E07" w:rsidRPr="00503E07"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t>Akademik Mükemmeliyet: Akademik kadronun niteliklerinin artırılması ve sürekli mesleki gelişimlerinin desteklenmesi. Sonuç: Daha yüksek kalitede eğitim ve araştırma yapılması.</w:t>
      </w:r>
    </w:p>
    <w:p w14:paraId="6078771A" w14:textId="77777777" w:rsidR="00503E07" w:rsidRPr="00503E07"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t>Topluma Hizmet: Topluma yönelik projelerin ve etkinliklerin artırılması. Sonuç: Bölümün topluma olan katkısının artması ve sosyal sorumluluk projelerinde etkin rol alınması.</w:t>
      </w:r>
    </w:p>
    <w:p w14:paraId="087E1C15" w14:textId="77777777" w:rsidR="00503E07" w:rsidRPr="00503E07"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t>Paydaş Katılımı: Eğitim, araştırma ve topluma katkı süreçlerinde paydaşların (öğrenciler, mezunlar, sektör temsilcileri) katılımının sağlanması. Sonuç: Stratejik planın daha kapsayıcı ve uygulanabilir olması.</w:t>
      </w:r>
    </w:p>
    <w:p w14:paraId="20294856" w14:textId="30ED0AF0" w:rsidR="00CE24A9"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t>Bu kavramlar, bölümün stratejik planının eğitim, araştırma ve topluma katkı alanlarında bütüncül bir yaklaşım sergilemesini sağlamaktadır.</w:t>
      </w:r>
    </w:p>
    <w:p w14:paraId="1818540E" w14:textId="77777777" w:rsidR="001F0A3B" w:rsidRDefault="001F0A3B" w:rsidP="00503E07">
      <w:pPr>
        <w:pStyle w:val="Default"/>
        <w:spacing w:after="120" w:line="360" w:lineRule="auto"/>
        <w:jc w:val="both"/>
        <w:rPr>
          <w:rFonts w:ascii="Cambria" w:hAnsi="Cambria" w:cstheme="minorHAnsi"/>
          <w:lang w:val="tr-TR"/>
        </w:rPr>
      </w:pPr>
    </w:p>
    <w:p w14:paraId="10C96EC2" w14:textId="67A09F9E" w:rsidR="00503E07" w:rsidRPr="004E42D6" w:rsidRDefault="00503E07" w:rsidP="00503E07">
      <w:pPr>
        <w:pStyle w:val="Default"/>
        <w:spacing w:after="120" w:line="360" w:lineRule="auto"/>
        <w:jc w:val="both"/>
        <w:rPr>
          <w:rFonts w:ascii="Cambria" w:hAnsi="Cambria" w:cstheme="minorHAnsi"/>
          <w:lang w:val="tr-TR"/>
        </w:rPr>
      </w:pPr>
      <w:r w:rsidRPr="00503E07">
        <w:rPr>
          <w:rFonts w:ascii="Cambria" w:hAnsi="Cambria" w:cstheme="minorHAnsi"/>
          <w:lang w:val="tr-TR"/>
        </w:rPr>
        <w:t>Bu amaçlar doğrultusunda hazırlık programı bu aşamalarla sıralanmaktadır:</w:t>
      </w:r>
    </w:p>
    <w:p w14:paraId="6AC8D605" w14:textId="1756E35A" w:rsidR="00CE24A9" w:rsidRPr="004E42D6" w:rsidRDefault="00F560D2" w:rsidP="00DE2BFD">
      <w:pPr>
        <w:pStyle w:val="Default"/>
        <w:numPr>
          <w:ilvl w:val="0"/>
          <w:numId w:val="7"/>
        </w:numPr>
        <w:spacing w:after="120" w:line="360" w:lineRule="auto"/>
        <w:jc w:val="both"/>
        <w:rPr>
          <w:rFonts w:ascii="Cambria" w:hAnsi="Cambria" w:cstheme="minorHAnsi"/>
          <w:lang w:val="tr-TR"/>
        </w:rPr>
      </w:pPr>
      <w:r>
        <w:rPr>
          <w:rFonts w:ascii="Cambria" w:hAnsi="Cambria" w:cstheme="minorHAnsi"/>
          <w:lang w:val="tr-TR"/>
        </w:rPr>
        <w:t>Uluslararası Ticaret ve Lojistik Bölümünün</w:t>
      </w:r>
      <w:r w:rsidR="00484316" w:rsidRPr="004E42D6">
        <w:rPr>
          <w:rFonts w:ascii="Cambria" w:hAnsi="Cambria" w:cstheme="minorHAnsi"/>
          <w:lang w:val="tr-TR"/>
        </w:rPr>
        <w:t xml:space="preserve"> Konumlanma Konsepti belirlenmiş,</w:t>
      </w:r>
    </w:p>
    <w:p w14:paraId="35C7624C" w14:textId="77777777" w:rsidR="00C30175" w:rsidRPr="004E42D6" w:rsidRDefault="00484316" w:rsidP="00DE2BFD">
      <w:pPr>
        <w:pStyle w:val="Default"/>
        <w:numPr>
          <w:ilvl w:val="0"/>
          <w:numId w:val="7"/>
        </w:numPr>
        <w:spacing w:after="120" w:line="360" w:lineRule="auto"/>
        <w:jc w:val="both"/>
        <w:rPr>
          <w:rFonts w:ascii="Cambria" w:hAnsi="Cambria" w:cstheme="minorHAnsi"/>
          <w:lang w:val="tr-TR"/>
        </w:rPr>
      </w:pPr>
      <w:r w:rsidRPr="004E42D6">
        <w:rPr>
          <w:rFonts w:ascii="Cambria" w:hAnsi="Cambria" w:cstheme="minorHAnsi"/>
          <w:lang w:val="tr-TR"/>
        </w:rPr>
        <w:t>GZFT analizi yapılmış ve öncelikler belirlenmiş,</w:t>
      </w:r>
    </w:p>
    <w:p w14:paraId="3D12C76A" w14:textId="77777777" w:rsidR="00CE24A9" w:rsidRPr="004E42D6" w:rsidRDefault="00CE24A9" w:rsidP="00DE2BFD">
      <w:pPr>
        <w:pStyle w:val="Default"/>
        <w:numPr>
          <w:ilvl w:val="0"/>
          <w:numId w:val="7"/>
        </w:numPr>
        <w:spacing w:after="120" w:line="360" w:lineRule="auto"/>
        <w:jc w:val="both"/>
        <w:rPr>
          <w:rFonts w:ascii="Cambria" w:hAnsi="Cambria" w:cstheme="minorHAnsi"/>
          <w:lang w:val="tr-TR"/>
        </w:rPr>
      </w:pPr>
      <w:r w:rsidRPr="004E42D6">
        <w:rPr>
          <w:rFonts w:ascii="Cambria" w:hAnsi="Cambria" w:cstheme="minorHAnsi"/>
          <w:lang w:val="tr-TR"/>
        </w:rPr>
        <w:t>Stratejik amaçlar ve bu amaçlara yönelik hedefler belirlenmiş,</w:t>
      </w:r>
    </w:p>
    <w:p w14:paraId="14790421" w14:textId="77777777" w:rsidR="00484316" w:rsidRPr="004E42D6" w:rsidRDefault="00484316" w:rsidP="00DE2BFD">
      <w:pPr>
        <w:pStyle w:val="Default"/>
        <w:numPr>
          <w:ilvl w:val="0"/>
          <w:numId w:val="7"/>
        </w:numPr>
        <w:spacing w:after="120" w:line="360" w:lineRule="auto"/>
        <w:jc w:val="both"/>
        <w:rPr>
          <w:rFonts w:ascii="Cambria" w:hAnsi="Cambria" w:cstheme="minorHAnsi"/>
          <w:lang w:val="tr-TR"/>
        </w:rPr>
      </w:pPr>
      <w:r w:rsidRPr="004E42D6">
        <w:rPr>
          <w:rFonts w:ascii="Cambria" w:hAnsi="Cambria" w:cstheme="minorHAnsi"/>
          <w:lang w:val="tr-TR"/>
        </w:rPr>
        <w:t xml:space="preserve">Eğitim, Araştırma ve Topluma Katkı </w:t>
      </w:r>
      <w:proofErr w:type="gramStart"/>
      <w:r w:rsidRPr="004E42D6">
        <w:rPr>
          <w:rFonts w:ascii="Cambria" w:hAnsi="Cambria" w:cstheme="minorHAnsi"/>
          <w:lang w:val="tr-TR"/>
        </w:rPr>
        <w:t>misyon</w:t>
      </w:r>
      <w:proofErr w:type="gramEnd"/>
      <w:r w:rsidRPr="004E42D6">
        <w:rPr>
          <w:rFonts w:ascii="Cambria" w:hAnsi="Cambria" w:cstheme="minorHAnsi"/>
          <w:lang w:val="tr-TR"/>
        </w:rPr>
        <w:t xml:space="preserve"> alanlarına yönelik sistemler geliştirilmiş,</w:t>
      </w:r>
    </w:p>
    <w:p w14:paraId="01A01892" w14:textId="77777777" w:rsidR="00C30175" w:rsidRPr="004E42D6" w:rsidRDefault="00CE24A9" w:rsidP="00DE2BFD">
      <w:pPr>
        <w:pStyle w:val="Default"/>
        <w:numPr>
          <w:ilvl w:val="0"/>
          <w:numId w:val="7"/>
        </w:numPr>
        <w:spacing w:after="120" w:line="360" w:lineRule="auto"/>
        <w:jc w:val="both"/>
        <w:rPr>
          <w:rFonts w:ascii="Cambria" w:hAnsi="Cambria" w:cstheme="minorHAnsi"/>
          <w:lang w:val="tr-TR"/>
        </w:rPr>
      </w:pPr>
      <w:r w:rsidRPr="004E42D6">
        <w:rPr>
          <w:rFonts w:ascii="Cambria" w:hAnsi="Cambria" w:cstheme="minorHAnsi"/>
          <w:lang w:val="tr-TR"/>
        </w:rPr>
        <w:t>Hedeflere ulaşmak için uygulanması gereken stratejiler orta</w:t>
      </w:r>
      <w:r w:rsidR="00C30175" w:rsidRPr="004E42D6">
        <w:rPr>
          <w:rFonts w:ascii="Cambria" w:hAnsi="Cambria" w:cstheme="minorHAnsi"/>
          <w:lang w:val="tr-TR"/>
        </w:rPr>
        <w:t>ya konmuş ve</w:t>
      </w:r>
    </w:p>
    <w:p w14:paraId="75DB3D74" w14:textId="2EBED09F" w:rsidR="00CE24A9" w:rsidRDefault="00484316" w:rsidP="00DE2BFD">
      <w:pPr>
        <w:pStyle w:val="Default"/>
        <w:numPr>
          <w:ilvl w:val="0"/>
          <w:numId w:val="7"/>
        </w:numPr>
        <w:spacing w:after="120" w:line="360" w:lineRule="auto"/>
        <w:jc w:val="both"/>
        <w:rPr>
          <w:rFonts w:ascii="Cambria" w:hAnsi="Cambria" w:cstheme="minorHAnsi"/>
          <w:lang w:val="tr-TR"/>
        </w:rPr>
      </w:pPr>
      <w:r w:rsidRPr="004E42D6">
        <w:rPr>
          <w:rFonts w:ascii="Cambria" w:hAnsi="Cambria" w:cstheme="minorHAnsi"/>
          <w:lang w:val="tr-TR"/>
        </w:rPr>
        <w:t xml:space="preserve">Üniversitesinin </w:t>
      </w:r>
      <w:proofErr w:type="gramStart"/>
      <w:r w:rsidRPr="004E42D6">
        <w:rPr>
          <w:rFonts w:ascii="Cambria" w:hAnsi="Cambria" w:cstheme="minorHAnsi"/>
          <w:lang w:val="tr-TR"/>
        </w:rPr>
        <w:t>misyon</w:t>
      </w:r>
      <w:proofErr w:type="gramEnd"/>
      <w:r w:rsidRPr="004E42D6">
        <w:rPr>
          <w:rFonts w:ascii="Cambria" w:hAnsi="Cambria" w:cstheme="minorHAnsi"/>
          <w:lang w:val="tr-TR"/>
        </w:rPr>
        <w:t xml:space="preserve"> alanlarına yönelik p</w:t>
      </w:r>
      <w:r w:rsidR="00CE24A9" w:rsidRPr="004E42D6">
        <w:rPr>
          <w:rFonts w:ascii="Cambria" w:hAnsi="Cambria" w:cstheme="minorHAnsi"/>
          <w:lang w:val="tr-TR"/>
        </w:rPr>
        <w:t>erformans göstergeleri oluşturulmuştur</w:t>
      </w:r>
    </w:p>
    <w:p w14:paraId="695628B2" w14:textId="77777777" w:rsidR="005B5F49" w:rsidRPr="004E42D6" w:rsidRDefault="005B5F49" w:rsidP="005B5F49">
      <w:pPr>
        <w:pStyle w:val="Default"/>
        <w:spacing w:after="120" w:line="360" w:lineRule="auto"/>
        <w:ind w:left="720"/>
        <w:jc w:val="both"/>
        <w:rPr>
          <w:rFonts w:ascii="Cambria" w:hAnsi="Cambria" w:cstheme="minorHAnsi"/>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50"/>
      </w:tblGrid>
      <w:tr w:rsidR="002C6757" w:rsidRPr="004E42D6" w14:paraId="2D24F0BA" w14:textId="77777777" w:rsidTr="00727C41">
        <w:tc>
          <w:tcPr>
            <w:tcW w:w="9350" w:type="dxa"/>
            <w:shd w:val="clear" w:color="auto" w:fill="2E74B5" w:themeFill="accent1" w:themeFillShade="BF"/>
            <w:vAlign w:val="bottom"/>
          </w:tcPr>
          <w:p w14:paraId="3FB5665E" w14:textId="77777777" w:rsidR="002C6757" w:rsidRPr="004E42D6" w:rsidRDefault="002C6757" w:rsidP="002C6757">
            <w:pPr>
              <w:pStyle w:val="Pa0"/>
              <w:spacing w:line="360" w:lineRule="auto"/>
              <w:rPr>
                <w:rFonts w:ascii="Cambria" w:hAnsi="Cambria" w:cstheme="minorHAnsi"/>
                <w:b/>
                <w:color w:val="FFFFFF" w:themeColor="background1"/>
                <w:lang w:val="tr-TR"/>
              </w:rPr>
            </w:pPr>
            <w:r w:rsidRPr="004E42D6">
              <w:rPr>
                <w:rFonts w:ascii="Cambria" w:hAnsi="Cambria" w:cstheme="minorHAnsi"/>
                <w:b/>
                <w:color w:val="FFFFFF" w:themeColor="background1"/>
                <w:lang w:val="tr-TR"/>
              </w:rPr>
              <w:lastRenderedPageBreak/>
              <w:t xml:space="preserve">3. DURUM ANALİZİ </w:t>
            </w:r>
          </w:p>
        </w:tc>
      </w:tr>
    </w:tbl>
    <w:p w14:paraId="7D33DB78" w14:textId="77777777" w:rsidR="002C6757" w:rsidRPr="004E42D6" w:rsidRDefault="002C6757" w:rsidP="00DE2BFD">
      <w:pPr>
        <w:pStyle w:val="Balk2"/>
        <w:numPr>
          <w:ilvl w:val="0"/>
          <w:numId w:val="17"/>
        </w:numPr>
        <w:spacing w:before="240"/>
        <w:rPr>
          <w:rFonts w:ascii="Cambria" w:hAnsi="Cambria" w:cstheme="minorHAnsi"/>
          <w:sz w:val="24"/>
          <w:szCs w:val="24"/>
          <w:lang w:val="tr-TR"/>
        </w:rPr>
      </w:pPr>
      <w:r w:rsidRPr="004E42D6">
        <w:rPr>
          <w:rFonts w:ascii="Cambria" w:hAnsi="Cambria" w:cstheme="minorHAnsi"/>
          <w:sz w:val="24"/>
          <w:szCs w:val="24"/>
          <w:lang w:val="tr-TR"/>
        </w:rPr>
        <w:t>kurumsal tarihçe</w:t>
      </w:r>
    </w:p>
    <w:p w14:paraId="49778ADF" w14:textId="77777777" w:rsidR="002C6757" w:rsidRPr="004E42D6" w:rsidRDefault="002C6757" w:rsidP="002C6757">
      <w:pPr>
        <w:pStyle w:val="Default"/>
        <w:jc w:val="both"/>
        <w:rPr>
          <w:rFonts w:ascii="Cambria" w:hAnsi="Cambria" w:cstheme="minorHAnsi"/>
          <w:lang w:val="tr-TR"/>
        </w:rPr>
      </w:pPr>
    </w:p>
    <w:p w14:paraId="0A1765A8" w14:textId="785D66E3" w:rsidR="003C3808" w:rsidRDefault="00F560D2" w:rsidP="00CA0906">
      <w:pPr>
        <w:pStyle w:val="Default"/>
        <w:spacing w:after="120" w:line="360" w:lineRule="auto"/>
        <w:jc w:val="both"/>
        <w:rPr>
          <w:rFonts w:ascii="Cambria" w:hAnsi="Cambria" w:cstheme="minorHAnsi"/>
          <w:lang w:val="tr-TR"/>
        </w:rPr>
      </w:pPr>
      <w:r w:rsidRPr="00F560D2">
        <w:rPr>
          <w:rFonts w:ascii="Cambria" w:hAnsi="Cambria" w:cstheme="minorHAnsi"/>
          <w:lang w:val="tr-TR"/>
        </w:rPr>
        <w:t xml:space="preserve">Atatürk Üniversitesi’nin temeli, istimlak edilen 42 bin dönümlük bir arazi üzerinde zamanın Cumhurbaşkanı ve Başbakanı tarafından 23.7.1957 tarihinde atılmıştır. 17 Kasım 1958’de Ziraat ve Fen- Edebiyat Fakülteleri ile öğretime başlayan Atatürk Üniversitesinde 1966 yılında Tıp Fakültesi açılmış, böylece fakülte sayısı üçe yükseltilmiştir. </w:t>
      </w:r>
      <w:proofErr w:type="gramStart"/>
      <w:r w:rsidRPr="00F560D2">
        <w:rPr>
          <w:rFonts w:ascii="Cambria" w:hAnsi="Cambria" w:cstheme="minorHAnsi"/>
          <w:lang w:val="tr-TR"/>
        </w:rPr>
        <w:t>1963-1964 eğitim-öğretim yılında “İktisat ve İşletme Bölümü” adı altında Fen-Edebiyat Fakültesi’ne bağlı olarak öğretime başlayan ve 10 Ocak 1969 tarihinde “İşletme Fakültesi” adını alan fakülte, 20 Temmuz 1982 tarih ve 17760 sayılı Resmi Gazete `de yayınlanarak yürürlüğe giren “Yükseköğretim Kurumları Teşkilatı” hakkındaki Kanun Hükmündeki Kararname ile “İktisadi ve İdari Bilimler Fakültesi” adını almıştır.</w:t>
      </w:r>
      <w:r w:rsidR="00CA0906">
        <w:rPr>
          <w:rFonts w:ascii="Cambria" w:hAnsi="Cambria" w:cstheme="minorHAnsi"/>
          <w:lang w:val="tr-TR"/>
        </w:rPr>
        <w:t xml:space="preserve"> </w:t>
      </w:r>
      <w:proofErr w:type="gramEnd"/>
      <w:r w:rsidR="00CA0906" w:rsidRPr="00CA0906">
        <w:rPr>
          <w:rFonts w:ascii="Cambria" w:hAnsi="Cambria" w:cstheme="minorHAnsi"/>
          <w:lang w:val="tr-TR"/>
        </w:rPr>
        <w:t>Uluslararası Ticaret ve Lojistik Bölümü;</w:t>
      </w:r>
      <w:r w:rsidR="00CA0906">
        <w:rPr>
          <w:rFonts w:ascii="Cambria" w:hAnsi="Cambria" w:cstheme="minorHAnsi"/>
          <w:lang w:val="tr-TR"/>
        </w:rPr>
        <w:t xml:space="preserve"> 2013 yılında açılmış,</w:t>
      </w:r>
      <w:r w:rsidR="00CA0906" w:rsidRPr="00CA0906">
        <w:rPr>
          <w:rFonts w:ascii="Cambria" w:hAnsi="Cambria" w:cstheme="minorHAnsi"/>
          <w:lang w:val="tr-TR"/>
        </w:rPr>
        <w:t xml:space="preserve"> 2015-2016 döneminde Lisans düzeyinde örgün ve ikinci öğretimde ilk öğrenci kabulünü gerçekleştirerek eğitim-öğretim faaliyetlerine başlamıştır. İlk mezunlarını 2018-2019 döneminde vermiştir. Atatürk Üniversitesi Sosyal Bilimler Enstitüsü bünyesinde 2017-2018 döneminde Uluslararası Ticaret ve Lojistik yüksek lisans programının, 2020-2021 döneminde de Uluslararası Ticaret ve Lojistik doktora programının aktive edilmesiyle birlikte lisansüstü düzeyde öğrenci kabulünü gerçekleştirmiştir.</w:t>
      </w:r>
    </w:p>
    <w:p w14:paraId="1475AAD7" w14:textId="77777777" w:rsidR="001F0A3B" w:rsidRPr="00CA0906" w:rsidRDefault="001F0A3B" w:rsidP="00CA0906">
      <w:pPr>
        <w:pStyle w:val="Default"/>
        <w:spacing w:after="120" w:line="360" w:lineRule="auto"/>
        <w:jc w:val="both"/>
        <w:rPr>
          <w:rFonts w:ascii="Cambria" w:hAnsi="Cambria" w:cstheme="minorHAnsi"/>
          <w:lang w:val="tr-TR"/>
        </w:rPr>
      </w:pPr>
    </w:p>
    <w:p w14:paraId="19E58A9E" w14:textId="77777777" w:rsidR="00557E8D" w:rsidRPr="004E42D6" w:rsidRDefault="00557E8D" w:rsidP="00DE2BFD">
      <w:pPr>
        <w:pStyle w:val="Balk2"/>
        <w:numPr>
          <w:ilvl w:val="0"/>
          <w:numId w:val="17"/>
        </w:numPr>
        <w:spacing w:before="240"/>
        <w:rPr>
          <w:rFonts w:ascii="Cambria" w:hAnsi="Cambria" w:cstheme="minorHAnsi"/>
          <w:sz w:val="24"/>
          <w:szCs w:val="24"/>
          <w:lang w:val="tr-TR"/>
        </w:rPr>
      </w:pPr>
      <w:r w:rsidRPr="004E42D6">
        <w:rPr>
          <w:rFonts w:ascii="Cambria" w:hAnsi="Cambria" w:cstheme="minorHAnsi"/>
          <w:lang w:val="tr-TR"/>
        </w:rPr>
        <w:t>UYGULANMAKTA OLAN STRATEJİK PLANIN DEĞERLENDİRİLMESİ</w:t>
      </w:r>
    </w:p>
    <w:p w14:paraId="20FA538F" w14:textId="4C17535A" w:rsidR="00CA0906" w:rsidRPr="00CA0906" w:rsidRDefault="00CA0906" w:rsidP="00CA0906">
      <w:pPr>
        <w:pStyle w:val="Pa0"/>
        <w:spacing w:before="240" w:after="120" w:line="360" w:lineRule="auto"/>
        <w:jc w:val="both"/>
        <w:rPr>
          <w:rFonts w:ascii="Cambria" w:hAnsi="Cambria" w:cstheme="minorHAnsi"/>
          <w:lang w:val="tr-TR"/>
        </w:rPr>
      </w:pPr>
      <w:r w:rsidRPr="00CA0906">
        <w:rPr>
          <w:rFonts w:ascii="Cambria" w:hAnsi="Cambria" w:cstheme="minorHAnsi"/>
          <w:lang w:val="tr-TR"/>
        </w:rPr>
        <w:t>2019-2023 stratejik planı incelendiğinde</w:t>
      </w:r>
      <w:r>
        <w:rPr>
          <w:rFonts w:ascii="Cambria" w:hAnsi="Cambria" w:cstheme="minorHAnsi"/>
          <w:lang w:val="tr-TR"/>
        </w:rPr>
        <w:t>Uluslararası Ticaret ve Lojistik</w:t>
      </w:r>
      <w:r w:rsidRPr="00CA0906">
        <w:rPr>
          <w:rFonts w:ascii="Cambria" w:hAnsi="Cambria" w:cstheme="minorHAnsi"/>
          <w:lang w:val="tr-TR"/>
        </w:rPr>
        <w:t xml:space="preserve"> bölümüne ait birim </w:t>
      </w:r>
      <w:proofErr w:type="gramStart"/>
      <w:r w:rsidRPr="00CA0906">
        <w:rPr>
          <w:rFonts w:ascii="Cambria" w:hAnsi="Cambria" w:cstheme="minorHAnsi"/>
          <w:lang w:val="tr-TR"/>
        </w:rPr>
        <w:t>bazlı</w:t>
      </w:r>
      <w:proofErr w:type="gramEnd"/>
      <w:r w:rsidRPr="00CA0906">
        <w:rPr>
          <w:rFonts w:ascii="Cambria" w:hAnsi="Cambria" w:cstheme="minorHAnsi"/>
          <w:lang w:val="tr-TR"/>
        </w:rPr>
        <w:t xml:space="preserve"> bir stratejik plan bulunmamaktadır. Dolayısıyla, değerlendirmemiz İktisadi ve İdari Bilimler Fakültesine ait 2019-2023 stratejik plan kapsamında yapılmıştır.</w:t>
      </w:r>
    </w:p>
    <w:p w14:paraId="3E645A09" w14:textId="77777777" w:rsidR="00CA0906" w:rsidRPr="00CA0906" w:rsidRDefault="00CA0906" w:rsidP="00CA0906">
      <w:pPr>
        <w:pStyle w:val="Pa0"/>
        <w:spacing w:before="240" w:after="120" w:line="360" w:lineRule="auto"/>
        <w:jc w:val="both"/>
        <w:rPr>
          <w:rFonts w:ascii="Cambria" w:hAnsi="Cambria" w:cstheme="minorHAnsi"/>
          <w:lang w:val="tr-TR"/>
        </w:rPr>
      </w:pPr>
      <w:r w:rsidRPr="00CA0906">
        <w:rPr>
          <w:rFonts w:ascii="Cambria" w:hAnsi="Cambria" w:cstheme="minorHAnsi"/>
          <w:lang w:val="tr-TR"/>
        </w:rPr>
        <w:t xml:space="preserve">İktisadi ve İdari Bilimler Fakültesi 2019-2023 Stratejik Planı’nda yer alan performans göstergelerinin gerçekleşme durumlarına bakıldığında büyük ölçüde performans hedeflerine ulaşıldığı görülmektedir. Bu kapsamda sadece ÖSYM sınavlarında üst sıralarda tercih edilen bir fakülte olmak amacına henüz ulaşamamıştır. </w:t>
      </w:r>
    </w:p>
    <w:p w14:paraId="160386C6" w14:textId="2ADED0E1" w:rsidR="00153206" w:rsidRPr="00CA0906" w:rsidRDefault="00CA0906" w:rsidP="00CA0906">
      <w:pPr>
        <w:pStyle w:val="Pa0"/>
        <w:spacing w:before="240" w:after="120" w:line="360" w:lineRule="auto"/>
        <w:jc w:val="both"/>
        <w:rPr>
          <w:rFonts w:ascii="Cambria" w:hAnsi="Cambria" w:cstheme="minorHAnsi"/>
          <w:lang w:val="tr-TR"/>
        </w:rPr>
      </w:pPr>
      <w:r w:rsidRPr="00CA0906">
        <w:rPr>
          <w:rFonts w:ascii="Cambria" w:hAnsi="Cambria" w:cstheme="minorHAnsi"/>
          <w:lang w:val="tr-TR"/>
        </w:rPr>
        <w:t>Genel olarak belirlenen hedeflere ulaşmada büyük ölçüde yol aldığı da gözlenmektedir.</w:t>
      </w:r>
    </w:p>
    <w:p w14:paraId="20561653" w14:textId="77777777" w:rsidR="002455C3" w:rsidRPr="004E42D6" w:rsidRDefault="00C17BB4" w:rsidP="002455C3">
      <w:pPr>
        <w:pStyle w:val="Pa0"/>
        <w:spacing w:after="120" w:line="360" w:lineRule="auto"/>
        <w:jc w:val="both"/>
        <w:rPr>
          <w:rFonts w:ascii="Cambria" w:hAnsi="Cambria" w:cstheme="minorHAnsi"/>
          <w:lang w:val="tr-TR"/>
        </w:rPr>
      </w:pPr>
      <w:r w:rsidRPr="004E42D6">
        <w:rPr>
          <w:rFonts w:ascii="Cambria" w:hAnsi="Cambria" w:cstheme="minorHAnsi"/>
          <w:lang w:val="tr-TR"/>
        </w:rPr>
        <w:lastRenderedPageBreak/>
        <w:t>U</w:t>
      </w:r>
      <w:r w:rsidR="00153206" w:rsidRPr="004E42D6">
        <w:rPr>
          <w:rFonts w:ascii="Cambria" w:hAnsi="Cambria" w:cstheme="minorHAnsi"/>
          <w:lang w:val="tr-TR"/>
        </w:rPr>
        <w:t>laşılamayan hedefler incelendiğinde, ulaşı</w:t>
      </w:r>
      <w:r w:rsidRPr="004E42D6">
        <w:rPr>
          <w:rFonts w:ascii="Cambria" w:hAnsi="Cambria" w:cstheme="minorHAnsi"/>
          <w:lang w:val="tr-TR"/>
        </w:rPr>
        <w:t xml:space="preserve">lamayan hedeflerin genel nedeni </w:t>
      </w:r>
      <w:r w:rsidR="00595F0C" w:rsidRPr="004E42D6">
        <w:rPr>
          <w:rFonts w:ascii="Cambria" w:hAnsi="Cambria" w:cstheme="minorHAnsi"/>
          <w:lang w:val="tr-TR"/>
        </w:rPr>
        <w:t>Covit-19 Pandemi süreci olarak değerlendirilmektedir.</w:t>
      </w:r>
      <w:r w:rsidRPr="004E42D6">
        <w:rPr>
          <w:rFonts w:ascii="Cambria" w:hAnsi="Cambria" w:cstheme="minorHAnsi"/>
          <w:lang w:val="tr-TR"/>
        </w:rPr>
        <w:t xml:space="preserve"> Bu süreçte uluslararsı öğrenci ve öğretim üyesi hareketliliği önemli ölçüde kısıtlanmıştır. </w:t>
      </w:r>
    </w:p>
    <w:p w14:paraId="21A33111" w14:textId="32C144F4" w:rsidR="00910975" w:rsidRPr="004E42D6" w:rsidRDefault="006973F5" w:rsidP="00BF4A48">
      <w:pPr>
        <w:pStyle w:val="Default"/>
        <w:spacing w:after="120" w:line="360" w:lineRule="auto"/>
        <w:jc w:val="both"/>
        <w:rPr>
          <w:rFonts w:ascii="Cambria" w:hAnsi="Cambria" w:cstheme="minorHAnsi"/>
          <w:lang w:val="tr-TR"/>
        </w:rPr>
      </w:pPr>
      <w:r w:rsidRPr="004E42D6">
        <w:rPr>
          <w:rFonts w:ascii="Cambria" w:hAnsi="Cambria" w:cstheme="minorHAnsi"/>
          <w:lang w:val="tr-TR"/>
        </w:rPr>
        <w:t>2019-2023 Stratejik Planı genel olarak değerlendirildiğinde</w:t>
      </w:r>
      <w:r w:rsidR="00910975" w:rsidRPr="004E42D6">
        <w:rPr>
          <w:rFonts w:ascii="Cambria" w:hAnsi="Cambria" w:cstheme="minorHAnsi"/>
          <w:lang w:val="tr-TR"/>
        </w:rPr>
        <w:t xml:space="preserve">; belirlenen hedeflere ulaşmada yoğun çaba gösterildiği ve </w:t>
      </w:r>
      <w:r w:rsidR="0027215C" w:rsidRPr="004E42D6">
        <w:rPr>
          <w:rFonts w:ascii="Cambria" w:hAnsi="Cambria" w:cstheme="minorHAnsi"/>
          <w:lang w:val="tr-TR"/>
        </w:rPr>
        <w:t>birçok</w:t>
      </w:r>
      <w:r w:rsidR="00910975" w:rsidRPr="004E42D6">
        <w:rPr>
          <w:rFonts w:ascii="Cambria" w:hAnsi="Cambria" w:cstheme="minorHAnsi"/>
          <w:lang w:val="tr-TR"/>
        </w:rPr>
        <w:t xml:space="preserve"> hedefe ulaşmada %100 lerin üzerinde başarı sağlandığı görülmektedir. </w:t>
      </w:r>
    </w:p>
    <w:p w14:paraId="0C9E1486" w14:textId="77777777" w:rsidR="007B6BA3" w:rsidRPr="004E42D6" w:rsidRDefault="00BF5707" w:rsidP="00DE2BFD">
      <w:pPr>
        <w:pStyle w:val="Balk2"/>
        <w:numPr>
          <w:ilvl w:val="0"/>
          <w:numId w:val="17"/>
        </w:numPr>
        <w:spacing w:before="240"/>
        <w:rPr>
          <w:rFonts w:ascii="Cambria" w:hAnsi="Cambria" w:cstheme="minorHAnsi"/>
          <w:sz w:val="24"/>
          <w:szCs w:val="24"/>
          <w:lang w:val="tr-TR"/>
        </w:rPr>
      </w:pPr>
      <w:r w:rsidRPr="004E42D6">
        <w:rPr>
          <w:rFonts w:ascii="Cambria" w:hAnsi="Cambria" w:cstheme="minorHAnsi"/>
          <w:lang w:val="tr-TR"/>
        </w:rPr>
        <w:t>MEVZUAT ANALİZİ</w:t>
      </w:r>
    </w:p>
    <w:p w14:paraId="278606C3" w14:textId="77777777" w:rsidR="00B2781C" w:rsidRPr="004E42D6" w:rsidRDefault="00B2781C" w:rsidP="00B2781C">
      <w:pPr>
        <w:pStyle w:val="Default"/>
        <w:spacing w:before="240" w:after="120" w:line="360" w:lineRule="auto"/>
        <w:jc w:val="both"/>
        <w:rPr>
          <w:rFonts w:ascii="Cambria" w:hAnsi="Cambria" w:cstheme="minorHAnsi"/>
          <w:lang w:val="tr-TR"/>
        </w:rPr>
      </w:pPr>
      <w:r w:rsidRPr="004E42D6">
        <w:rPr>
          <w:rFonts w:ascii="Cambria" w:hAnsi="Cambria" w:cstheme="minorHAnsi"/>
          <w:lang w:val="tr-TR"/>
        </w:rPr>
        <w:t>Üniversitelerin görev ve yetkileri Anayasa’nın 130 ve 131’nci maddeleri çerçevesinde 2547 sayılı Yükseköğretim Kanununda belirlenmiştir. 2547 sayılı Yükseköğretim Kanunu’nun 12.</w:t>
      </w:r>
      <w:r w:rsidR="004E42D6" w:rsidRPr="004E42D6">
        <w:rPr>
          <w:rFonts w:ascii="Cambria" w:hAnsi="Cambria" w:cstheme="minorHAnsi"/>
          <w:lang w:val="tr-TR"/>
        </w:rPr>
        <w:t xml:space="preserve"> </w:t>
      </w:r>
      <w:r w:rsidRPr="004E42D6">
        <w:rPr>
          <w:rFonts w:ascii="Cambria" w:hAnsi="Cambria" w:cstheme="minorHAnsi"/>
          <w:lang w:val="tr-TR"/>
        </w:rPr>
        <w:t>maddesi uyarınca; “kanundaki amaç ve ana ilkelere uygun olarak yükseköğretim kurumlarının görevleri,</w:t>
      </w:r>
    </w:p>
    <w:p w14:paraId="5BBE3583" w14:textId="77777777" w:rsidR="00B2781C" w:rsidRPr="004E42D6" w:rsidRDefault="00B2781C" w:rsidP="00DE2BFD">
      <w:pPr>
        <w:pStyle w:val="Default"/>
        <w:numPr>
          <w:ilvl w:val="0"/>
          <w:numId w:val="18"/>
        </w:numPr>
        <w:spacing w:after="120" w:line="360" w:lineRule="auto"/>
        <w:jc w:val="both"/>
        <w:rPr>
          <w:rFonts w:ascii="Cambria" w:hAnsi="Cambria" w:cstheme="minorHAnsi"/>
          <w:lang w:val="tr-TR"/>
        </w:rPr>
      </w:pPr>
      <w:r w:rsidRPr="004E42D6">
        <w:rPr>
          <w:rFonts w:ascii="Cambria" w:hAnsi="Cambria" w:cstheme="minorHAnsi"/>
          <w:lang w:val="tr-TR"/>
        </w:rPr>
        <w:t>Çağdaş uygarlık ve eğitim - öğretim esaslarına dayanan bir düzen içinde, toplumun ihtiyaçları ve kalkınma planları ilke ve hedeflerine uygun ve ortaöğretime dayalı çeşitli düzeylerde eğitim - öğretim, bilimsel araştırma, yayım ve danışmanlık yapmak,</w:t>
      </w:r>
    </w:p>
    <w:p w14:paraId="2B17D827" w14:textId="77777777" w:rsidR="004E42D6" w:rsidRPr="004E42D6" w:rsidRDefault="00B2781C" w:rsidP="00DE2BFD">
      <w:pPr>
        <w:pStyle w:val="Default"/>
        <w:numPr>
          <w:ilvl w:val="0"/>
          <w:numId w:val="18"/>
        </w:numPr>
        <w:spacing w:after="120" w:line="360" w:lineRule="auto"/>
        <w:jc w:val="both"/>
        <w:rPr>
          <w:rFonts w:ascii="Cambria" w:hAnsi="Cambria" w:cstheme="minorHAnsi"/>
          <w:lang w:val="tr-TR"/>
        </w:rPr>
      </w:pPr>
      <w:r w:rsidRPr="004E42D6">
        <w:rPr>
          <w:rFonts w:ascii="Cambria" w:hAnsi="Cambria" w:cstheme="minorHAnsi"/>
          <w:lang w:val="tr-TR"/>
        </w:rPr>
        <w:t xml:space="preserve">Kendi ihtisas gücü ve maddi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 </w:t>
      </w:r>
    </w:p>
    <w:p w14:paraId="4CCC29C8" w14:textId="77777777" w:rsidR="004E42D6" w:rsidRPr="004E42D6" w:rsidRDefault="00B2781C" w:rsidP="00DE2BFD">
      <w:pPr>
        <w:pStyle w:val="Default"/>
        <w:numPr>
          <w:ilvl w:val="0"/>
          <w:numId w:val="18"/>
        </w:numPr>
        <w:spacing w:after="120" w:line="360" w:lineRule="auto"/>
        <w:jc w:val="both"/>
        <w:rPr>
          <w:rFonts w:ascii="Cambria" w:hAnsi="Cambria" w:cstheme="minorHAnsi"/>
          <w:lang w:val="tr-TR"/>
        </w:rPr>
      </w:pPr>
      <w:r w:rsidRPr="004E42D6">
        <w:rPr>
          <w:rFonts w:ascii="Cambria" w:hAnsi="Cambria" w:cstheme="minorHAnsi"/>
          <w:lang w:val="tr-TR"/>
        </w:rPr>
        <w:t>Türk toplumunun yaşam düzeyini yükseltici ve kamuoyunu aydınlatıcı bilim verilerini söz, y</w:t>
      </w:r>
      <w:r w:rsidR="004E42D6" w:rsidRPr="004E42D6">
        <w:rPr>
          <w:rFonts w:ascii="Cambria" w:hAnsi="Cambria" w:cstheme="minorHAnsi"/>
          <w:lang w:val="tr-TR"/>
        </w:rPr>
        <w:t xml:space="preserve">azı ve diğer araçlarla yaymak, </w:t>
      </w:r>
    </w:p>
    <w:p w14:paraId="4F6BC0C9" w14:textId="77777777" w:rsidR="004E42D6" w:rsidRPr="004E42D6" w:rsidRDefault="00B2781C" w:rsidP="00DE2BFD">
      <w:pPr>
        <w:pStyle w:val="Default"/>
        <w:numPr>
          <w:ilvl w:val="0"/>
          <w:numId w:val="18"/>
        </w:numPr>
        <w:spacing w:after="120" w:line="360" w:lineRule="auto"/>
        <w:jc w:val="both"/>
        <w:rPr>
          <w:rFonts w:ascii="Cambria" w:hAnsi="Cambria" w:cstheme="minorHAnsi"/>
          <w:lang w:val="tr-TR"/>
        </w:rPr>
      </w:pPr>
      <w:r w:rsidRPr="004E42D6">
        <w:rPr>
          <w:rFonts w:ascii="Cambria" w:hAnsi="Cambria" w:cstheme="minorHAnsi"/>
          <w:lang w:val="tr-TR"/>
        </w:rPr>
        <w:t>Örgün, yaygın, sürekli ve açık eğitim yoluyla toplumun özellikle sanayileşme ve tarımda modernleşme alan</w:t>
      </w:r>
      <w:r w:rsidR="004E42D6" w:rsidRPr="004E42D6">
        <w:rPr>
          <w:rFonts w:ascii="Cambria" w:hAnsi="Cambria" w:cstheme="minorHAnsi"/>
          <w:lang w:val="tr-TR"/>
        </w:rPr>
        <w:t xml:space="preserve">larında eğitilmesini sağlamak, </w:t>
      </w:r>
    </w:p>
    <w:p w14:paraId="73CFC4C5" w14:textId="77777777" w:rsidR="004E42D6" w:rsidRPr="004E42D6" w:rsidRDefault="00B2781C" w:rsidP="00DE2BFD">
      <w:pPr>
        <w:pStyle w:val="Default"/>
        <w:numPr>
          <w:ilvl w:val="0"/>
          <w:numId w:val="18"/>
        </w:numPr>
        <w:spacing w:after="120" w:line="360" w:lineRule="auto"/>
        <w:jc w:val="both"/>
        <w:rPr>
          <w:rFonts w:ascii="Cambria" w:hAnsi="Cambria" w:cstheme="minorHAnsi"/>
          <w:lang w:val="tr-TR"/>
        </w:rPr>
      </w:pPr>
      <w:r w:rsidRPr="004E42D6">
        <w:rPr>
          <w:rFonts w:ascii="Cambria" w:hAnsi="Cambria" w:cstheme="minorHAnsi"/>
          <w:lang w:val="tr-TR"/>
        </w:rPr>
        <w:t>Ülkenin bilimsel, kültürel, sosyal ve ekonomik yönlerden ilerlemesini ve gelişmesini ilgilendiren sorunlarını, diğer kuruluşlarla işbirliği yaparak, kamu kuruluşlarına önerilerde bulunmak suretiyle öğretim ve araştırma konusu yapmak, sonuçlarını toplumun yararına sunmak ve kamu kuruluşlarınca istenecek inceleme ve araştırmaları sonuçlandırarak düşüncelerini ve önerilerini bildirmek</w:t>
      </w:r>
      <w:r w:rsidR="004E42D6" w:rsidRPr="004E42D6">
        <w:rPr>
          <w:rFonts w:ascii="Cambria" w:hAnsi="Cambria" w:cstheme="minorHAnsi"/>
          <w:lang w:val="tr-TR"/>
        </w:rPr>
        <w:t xml:space="preserve">, </w:t>
      </w:r>
    </w:p>
    <w:p w14:paraId="04BCAD09" w14:textId="77777777" w:rsidR="004E42D6" w:rsidRPr="004E42D6" w:rsidRDefault="00B2781C" w:rsidP="00DE2BFD">
      <w:pPr>
        <w:pStyle w:val="Default"/>
        <w:numPr>
          <w:ilvl w:val="0"/>
          <w:numId w:val="18"/>
        </w:numPr>
        <w:spacing w:after="120" w:line="360" w:lineRule="auto"/>
        <w:jc w:val="both"/>
        <w:rPr>
          <w:rFonts w:ascii="Cambria" w:hAnsi="Cambria" w:cstheme="minorHAnsi"/>
          <w:lang w:val="tr-TR"/>
        </w:rPr>
      </w:pPr>
      <w:r w:rsidRPr="004E42D6">
        <w:rPr>
          <w:rFonts w:ascii="Cambria" w:hAnsi="Cambria" w:cstheme="minorHAnsi"/>
          <w:lang w:val="tr-TR"/>
        </w:rPr>
        <w:lastRenderedPageBreak/>
        <w:t>Eğitim - öğretim ve seferberliği içinde, örgün, yaygın, sürekli ve açık eğitim hizmetini üstlenen kurumlara katk</w:t>
      </w:r>
      <w:r w:rsidR="004E42D6" w:rsidRPr="004E42D6">
        <w:rPr>
          <w:rFonts w:ascii="Cambria" w:hAnsi="Cambria" w:cstheme="minorHAnsi"/>
          <w:lang w:val="tr-TR"/>
        </w:rPr>
        <w:t xml:space="preserve">ıda bulunacak önlemleri almak, </w:t>
      </w:r>
    </w:p>
    <w:p w14:paraId="5546E24C" w14:textId="77777777" w:rsidR="004E42D6" w:rsidRPr="004E42D6" w:rsidRDefault="00B2781C" w:rsidP="00DE2BFD">
      <w:pPr>
        <w:pStyle w:val="Default"/>
        <w:numPr>
          <w:ilvl w:val="0"/>
          <w:numId w:val="18"/>
        </w:numPr>
        <w:spacing w:after="120" w:line="360" w:lineRule="auto"/>
        <w:jc w:val="both"/>
        <w:rPr>
          <w:rFonts w:ascii="Cambria" w:hAnsi="Cambria" w:cstheme="minorHAnsi"/>
          <w:lang w:val="tr-TR"/>
        </w:rPr>
      </w:pPr>
      <w:r w:rsidRPr="004E42D6">
        <w:rPr>
          <w:rFonts w:ascii="Cambria" w:hAnsi="Cambria" w:cstheme="minorHAnsi"/>
          <w:lang w:val="tr-TR"/>
        </w:rPr>
        <w:t>Yörelerindeki tarım ve sanayinin gelişmesine ve ihtiyaçlarına uygun meslek elemanlarının yetişmesine ve bilgilerinin gelişmesine katkıda bulunmak, sanayi, tarım ve sağlık hizmetleri ile diğer hizmetlerde modernleşmeyi, üretimde artışı sağlayacak çalışma ve programlar yapmak, uygulamak ve yapılanlara katılmak, bununla ilgili kurumlarla işbirliği yapmak ve çevre sorunlarına çözüm</w:t>
      </w:r>
      <w:r w:rsidR="004E42D6" w:rsidRPr="004E42D6">
        <w:rPr>
          <w:rFonts w:ascii="Cambria" w:hAnsi="Cambria" w:cstheme="minorHAnsi"/>
          <w:lang w:val="tr-TR"/>
        </w:rPr>
        <w:t xml:space="preserve"> getirici önerilerde bulunmak, </w:t>
      </w:r>
    </w:p>
    <w:p w14:paraId="1B646803" w14:textId="77777777" w:rsidR="004E42D6" w:rsidRPr="004E42D6" w:rsidRDefault="00B2781C" w:rsidP="00DE2BFD">
      <w:pPr>
        <w:pStyle w:val="Default"/>
        <w:numPr>
          <w:ilvl w:val="0"/>
          <w:numId w:val="18"/>
        </w:numPr>
        <w:spacing w:after="120" w:line="360" w:lineRule="auto"/>
        <w:jc w:val="both"/>
        <w:rPr>
          <w:rFonts w:ascii="Cambria" w:hAnsi="Cambria" w:cstheme="minorHAnsi"/>
          <w:lang w:val="tr-TR"/>
        </w:rPr>
      </w:pPr>
      <w:r w:rsidRPr="004E42D6">
        <w:rPr>
          <w:rFonts w:ascii="Cambria" w:hAnsi="Cambria" w:cstheme="minorHAnsi"/>
          <w:lang w:val="tr-TR"/>
        </w:rPr>
        <w:t>Eğitim teknolojisini üretmek, geliştirme</w:t>
      </w:r>
      <w:r w:rsidR="004E42D6" w:rsidRPr="004E42D6">
        <w:rPr>
          <w:rFonts w:ascii="Cambria" w:hAnsi="Cambria" w:cstheme="minorHAnsi"/>
          <w:lang w:val="tr-TR"/>
        </w:rPr>
        <w:t xml:space="preserve">k, kullanmak, yaygınlaştırmak, </w:t>
      </w:r>
    </w:p>
    <w:p w14:paraId="75F6EBDD" w14:textId="77777777" w:rsidR="007B6BA3" w:rsidRPr="004E42D6" w:rsidRDefault="00B2781C" w:rsidP="00DE2BFD">
      <w:pPr>
        <w:pStyle w:val="Default"/>
        <w:numPr>
          <w:ilvl w:val="0"/>
          <w:numId w:val="18"/>
        </w:numPr>
        <w:spacing w:after="120" w:line="360" w:lineRule="auto"/>
        <w:jc w:val="both"/>
        <w:rPr>
          <w:rFonts w:ascii="Cambria" w:hAnsi="Cambria" w:cstheme="minorHAnsi"/>
          <w:lang w:val="tr-TR"/>
        </w:rPr>
      </w:pPr>
      <w:r w:rsidRPr="004E42D6">
        <w:rPr>
          <w:rFonts w:ascii="Cambria" w:hAnsi="Cambria" w:cstheme="minorHAnsi"/>
          <w:lang w:val="tr-TR"/>
        </w:rPr>
        <w:t>Yükseköğretimin uygulamalı yapılmasına ait eğitim - öğretim esaslarını geliştirmek, döner sermaye işletmelerini kurmak, verimli çalıştırmak ve bu faaliyetlerin geliştirilmesine ilişkin gerekli düzenlemeleri yapmak” olarak belirlenmiştir.</w:t>
      </w:r>
    </w:p>
    <w:p w14:paraId="1CC38701" w14:textId="77777777" w:rsidR="004E42D6" w:rsidRPr="00E858F8" w:rsidRDefault="004E42D6" w:rsidP="004E42D6">
      <w:pPr>
        <w:spacing w:line="360" w:lineRule="auto"/>
        <w:jc w:val="both"/>
        <w:rPr>
          <w:rFonts w:ascii="Cambria" w:hAnsi="Cambria" w:cs="Times New Roman"/>
          <w:sz w:val="24"/>
          <w:szCs w:val="24"/>
          <w:lang w:val="tr-TR"/>
        </w:rPr>
      </w:pPr>
      <w:r w:rsidRPr="00E858F8">
        <w:rPr>
          <w:rFonts w:ascii="Cambria" w:hAnsi="Cambria" w:cs="Times New Roman"/>
          <w:sz w:val="24"/>
          <w:szCs w:val="24"/>
          <w:lang w:val="tr-TR"/>
        </w:rPr>
        <w:t xml:space="preserve">Bu kapsamda Atatürk Üniversitesinin mevzuattan doğan yasal yükümlülükleri, bu yükümlülüklere </w:t>
      </w:r>
      <w:r w:rsidR="005066E2" w:rsidRPr="00E858F8">
        <w:rPr>
          <w:rFonts w:ascii="Cambria" w:hAnsi="Cambria" w:cs="Times New Roman"/>
          <w:sz w:val="24"/>
          <w:szCs w:val="24"/>
          <w:lang w:val="tr-TR"/>
        </w:rPr>
        <w:t>ilişkin tespitler ve ihtiyaçlar Tablo 3</w:t>
      </w:r>
      <w:r w:rsidR="00F60F45">
        <w:rPr>
          <w:rFonts w:ascii="Cambria" w:hAnsi="Cambria" w:cs="Times New Roman"/>
          <w:sz w:val="24"/>
          <w:szCs w:val="24"/>
          <w:lang w:val="tr-TR"/>
        </w:rPr>
        <w:t>.</w:t>
      </w:r>
      <w:r w:rsidR="005066E2" w:rsidRPr="00E858F8">
        <w:rPr>
          <w:rFonts w:ascii="Cambria" w:hAnsi="Cambria" w:cs="Times New Roman"/>
          <w:sz w:val="24"/>
          <w:szCs w:val="24"/>
          <w:lang w:val="tr-TR"/>
        </w:rPr>
        <w:t xml:space="preserve"> de verilmektedir. </w:t>
      </w:r>
    </w:p>
    <w:p w14:paraId="0E71CD96" w14:textId="1F5C9457" w:rsidR="004E42D6" w:rsidRPr="00F859DD" w:rsidRDefault="001F0A3B" w:rsidP="005066E2">
      <w:pPr>
        <w:spacing w:line="282" w:lineRule="auto"/>
        <w:jc w:val="both"/>
        <w:rPr>
          <w:rFonts w:ascii="Cambria" w:hAnsi="Cambria" w:cs="Times New Roman"/>
          <w:lang w:val="tr-TR"/>
        </w:rPr>
      </w:pPr>
      <w:r>
        <w:rPr>
          <w:rFonts w:ascii="Cambria" w:hAnsi="Cambria" w:cs="Times New Roman"/>
          <w:b/>
          <w:lang w:val="tr-TR"/>
        </w:rPr>
        <w:t>Tablo 1</w:t>
      </w:r>
      <w:r w:rsidR="005066E2" w:rsidRPr="00F859DD">
        <w:rPr>
          <w:rFonts w:ascii="Cambria" w:hAnsi="Cambria" w:cs="Times New Roman"/>
          <w:b/>
          <w:lang w:val="tr-TR"/>
        </w:rPr>
        <w:t>.</w:t>
      </w:r>
      <w:r w:rsidR="005066E2" w:rsidRPr="00F859DD">
        <w:rPr>
          <w:rFonts w:ascii="Cambria" w:hAnsi="Cambria" w:cs="Times New Roman"/>
          <w:lang w:val="tr-TR"/>
        </w:rPr>
        <w:t xml:space="preserve"> </w:t>
      </w:r>
      <w:r w:rsidR="004E42D6" w:rsidRPr="00F859DD">
        <w:rPr>
          <w:rFonts w:ascii="Cambria" w:hAnsi="Cambria" w:cs="Times New Roman"/>
          <w:lang w:val="tr-TR"/>
        </w:rPr>
        <w:t>Mevzuat Analizi Tablosu</w:t>
      </w:r>
    </w:p>
    <w:tbl>
      <w:tblPr>
        <w:tblStyle w:val="KlavuzuTablo4-Vurgu6"/>
        <w:tblW w:w="9726" w:type="dxa"/>
        <w:tblLook w:val="04A0" w:firstRow="1" w:lastRow="0" w:firstColumn="1" w:lastColumn="0" w:noHBand="0" w:noVBand="1"/>
      </w:tblPr>
      <w:tblGrid>
        <w:gridCol w:w="2689"/>
        <w:gridCol w:w="2173"/>
        <w:gridCol w:w="2432"/>
        <w:gridCol w:w="2432"/>
      </w:tblGrid>
      <w:tr w:rsidR="00BF097A" w:rsidRPr="00E858F8" w14:paraId="7B45D276" w14:textId="77777777" w:rsidTr="00FF7BCB">
        <w:trPr>
          <w:cnfStyle w:val="100000000000" w:firstRow="1" w:lastRow="0" w:firstColumn="0" w:lastColumn="0" w:oddVBand="0" w:evenVBand="0" w:oddHBand="0"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689" w:type="dxa"/>
            <w:shd w:val="clear" w:color="auto" w:fill="2E74B5" w:themeFill="accent1" w:themeFillShade="BF"/>
          </w:tcPr>
          <w:p w14:paraId="647CFDC7" w14:textId="77777777" w:rsidR="00BF097A" w:rsidRPr="00E858F8" w:rsidRDefault="00BF097A" w:rsidP="00FF7BCB">
            <w:pPr>
              <w:spacing w:line="360" w:lineRule="auto"/>
              <w:rPr>
                <w:rFonts w:ascii="Cambria" w:hAnsi="Cambria"/>
                <w:sz w:val="20"/>
                <w:szCs w:val="20"/>
              </w:rPr>
            </w:pPr>
            <w:r w:rsidRPr="00E858F8">
              <w:rPr>
                <w:rFonts w:ascii="Cambria" w:hAnsi="Cambria"/>
                <w:sz w:val="20"/>
                <w:szCs w:val="20"/>
              </w:rPr>
              <w:t>Yasal Yükümlülük</w:t>
            </w:r>
          </w:p>
        </w:tc>
        <w:tc>
          <w:tcPr>
            <w:tcW w:w="2173" w:type="dxa"/>
            <w:shd w:val="clear" w:color="auto" w:fill="2E74B5" w:themeFill="accent1" w:themeFillShade="BF"/>
          </w:tcPr>
          <w:p w14:paraId="2A209FEC" w14:textId="77777777" w:rsidR="00BF097A" w:rsidRPr="00E858F8" w:rsidRDefault="00BF097A" w:rsidP="00FF7BCB">
            <w:pPr>
              <w:spacing w:line="360" w:lineRule="auto"/>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E858F8">
              <w:rPr>
                <w:rFonts w:ascii="Cambria" w:hAnsi="Cambria"/>
                <w:sz w:val="20"/>
                <w:szCs w:val="20"/>
              </w:rPr>
              <w:t>Dayanak</w:t>
            </w:r>
          </w:p>
        </w:tc>
        <w:tc>
          <w:tcPr>
            <w:tcW w:w="2432" w:type="dxa"/>
            <w:shd w:val="clear" w:color="auto" w:fill="2E74B5" w:themeFill="accent1" w:themeFillShade="BF"/>
          </w:tcPr>
          <w:p w14:paraId="40A3F867" w14:textId="77777777" w:rsidR="00BF097A" w:rsidRPr="00E858F8" w:rsidRDefault="00BF097A" w:rsidP="00FF7BCB">
            <w:pPr>
              <w:spacing w:line="360" w:lineRule="auto"/>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E858F8">
              <w:rPr>
                <w:rFonts w:ascii="Cambria" w:hAnsi="Cambria"/>
                <w:sz w:val="20"/>
                <w:szCs w:val="20"/>
              </w:rPr>
              <w:t>Tespitler</w:t>
            </w:r>
          </w:p>
        </w:tc>
        <w:tc>
          <w:tcPr>
            <w:tcW w:w="2432" w:type="dxa"/>
            <w:shd w:val="clear" w:color="auto" w:fill="2E74B5" w:themeFill="accent1" w:themeFillShade="BF"/>
          </w:tcPr>
          <w:p w14:paraId="6D7D4ED2" w14:textId="77777777" w:rsidR="00BF097A" w:rsidRPr="00E858F8" w:rsidRDefault="00BF097A" w:rsidP="00FF7BCB">
            <w:pPr>
              <w:spacing w:line="360" w:lineRule="auto"/>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E858F8">
              <w:rPr>
                <w:rFonts w:ascii="Cambria" w:hAnsi="Cambria"/>
                <w:sz w:val="20"/>
                <w:szCs w:val="20"/>
              </w:rPr>
              <w:t>İhtiyaçlar</w:t>
            </w:r>
          </w:p>
        </w:tc>
      </w:tr>
      <w:tr w:rsidR="00BF097A" w:rsidRPr="00E858F8" w14:paraId="7F4E3D1A" w14:textId="77777777" w:rsidTr="00FF7BCB">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0AD47" w:themeColor="accent6"/>
              <w:bottom w:val="single" w:sz="4" w:space="0" w:color="A8D08D" w:themeColor="accent6" w:themeTint="99"/>
            </w:tcBorders>
            <w:shd w:val="clear" w:color="auto" w:fill="auto"/>
          </w:tcPr>
          <w:p w14:paraId="40A7E297" w14:textId="77777777" w:rsidR="00BF097A" w:rsidRPr="006C3DE6" w:rsidRDefault="00BF097A" w:rsidP="00FF7BCB">
            <w:pPr>
              <w:spacing w:line="360" w:lineRule="auto"/>
              <w:rPr>
                <w:rFonts w:ascii="Cambria" w:hAnsi="Cambria"/>
                <w:b w:val="0"/>
                <w:sz w:val="20"/>
                <w:szCs w:val="20"/>
              </w:rPr>
            </w:pPr>
            <w:r w:rsidRPr="006C3DE6">
              <w:rPr>
                <w:rFonts w:ascii="Cambria" w:hAnsi="Cambria"/>
                <w:b w:val="0"/>
                <w:sz w:val="20"/>
                <w:szCs w:val="20"/>
              </w:rPr>
              <w:t>Çağdaş eğitim-öğretim</w:t>
            </w:r>
          </w:p>
          <w:p w14:paraId="03ACA016" w14:textId="77777777" w:rsidR="00BF097A" w:rsidRPr="006C3DE6" w:rsidRDefault="00BF097A" w:rsidP="00FF7BCB">
            <w:pPr>
              <w:spacing w:line="360" w:lineRule="auto"/>
              <w:rPr>
                <w:rFonts w:ascii="Cambria" w:hAnsi="Cambria"/>
                <w:b w:val="0"/>
                <w:sz w:val="20"/>
                <w:szCs w:val="20"/>
              </w:rPr>
            </w:pPr>
            <w:proofErr w:type="gramStart"/>
            <w:r w:rsidRPr="006C3DE6">
              <w:rPr>
                <w:rFonts w:ascii="Cambria" w:hAnsi="Cambria"/>
                <w:b w:val="0"/>
                <w:sz w:val="20"/>
                <w:szCs w:val="20"/>
              </w:rPr>
              <w:t>esaslarına</w:t>
            </w:r>
            <w:proofErr w:type="gramEnd"/>
            <w:r w:rsidRPr="006C3DE6">
              <w:rPr>
                <w:rFonts w:ascii="Cambria" w:hAnsi="Cambria"/>
                <w:b w:val="0"/>
                <w:sz w:val="20"/>
                <w:szCs w:val="20"/>
              </w:rPr>
              <w:t xml:space="preserve"> dayanan bir</w:t>
            </w:r>
          </w:p>
          <w:p w14:paraId="10862EAE" w14:textId="77777777" w:rsidR="00BF097A" w:rsidRPr="006C3DE6" w:rsidRDefault="00BF097A" w:rsidP="00FF7BCB">
            <w:pPr>
              <w:spacing w:line="360" w:lineRule="auto"/>
              <w:rPr>
                <w:rFonts w:ascii="Cambria" w:hAnsi="Cambria"/>
                <w:b w:val="0"/>
                <w:sz w:val="20"/>
                <w:szCs w:val="20"/>
              </w:rPr>
            </w:pPr>
            <w:proofErr w:type="gramStart"/>
            <w:r w:rsidRPr="006C3DE6">
              <w:rPr>
                <w:rFonts w:ascii="Cambria" w:hAnsi="Cambria"/>
                <w:b w:val="0"/>
                <w:sz w:val="20"/>
                <w:szCs w:val="20"/>
              </w:rPr>
              <w:t>düzen</w:t>
            </w:r>
            <w:proofErr w:type="gramEnd"/>
            <w:r w:rsidRPr="006C3DE6">
              <w:rPr>
                <w:rFonts w:ascii="Cambria" w:hAnsi="Cambria"/>
                <w:b w:val="0"/>
                <w:sz w:val="20"/>
                <w:szCs w:val="20"/>
              </w:rPr>
              <w:t xml:space="preserve"> içinde milletin ve</w:t>
            </w:r>
          </w:p>
          <w:p w14:paraId="06B99604" w14:textId="77777777" w:rsidR="00BF097A" w:rsidRPr="006C3DE6" w:rsidRDefault="00BF097A" w:rsidP="00FF7BCB">
            <w:pPr>
              <w:spacing w:line="360" w:lineRule="auto"/>
              <w:rPr>
                <w:rFonts w:ascii="Cambria" w:hAnsi="Cambria"/>
                <w:b w:val="0"/>
                <w:sz w:val="20"/>
                <w:szCs w:val="20"/>
              </w:rPr>
            </w:pPr>
            <w:proofErr w:type="gramStart"/>
            <w:r w:rsidRPr="006C3DE6">
              <w:rPr>
                <w:rFonts w:ascii="Cambria" w:hAnsi="Cambria"/>
                <w:b w:val="0"/>
                <w:sz w:val="20"/>
                <w:szCs w:val="20"/>
              </w:rPr>
              <w:t>ülkenin</w:t>
            </w:r>
            <w:proofErr w:type="gramEnd"/>
            <w:r w:rsidRPr="006C3DE6">
              <w:rPr>
                <w:rFonts w:ascii="Cambria" w:hAnsi="Cambria"/>
                <w:b w:val="0"/>
                <w:sz w:val="20"/>
                <w:szCs w:val="20"/>
              </w:rPr>
              <w:t xml:space="preserve"> ihtiyaçlarına uygun</w:t>
            </w:r>
          </w:p>
          <w:p w14:paraId="18BCD1E6" w14:textId="77777777" w:rsidR="00BF097A" w:rsidRPr="00E858F8" w:rsidRDefault="00BF097A" w:rsidP="00FF7BCB">
            <w:pPr>
              <w:spacing w:line="360" w:lineRule="auto"/>
              <w:rPr>
                <w:rFonts w:ascii="Cambria" w:hAnsi="Cambria"/>
                <w:b w:val="0"/>
                <w:sz w:val="20"/>
                <w:szCs w:val="20"/>
              </w:rPr>
            </w:pPr>
            <w:proofErr w:type="gramStart"/>
            <w:r w:rsidRPr="006C3DE6">
              <w:rPr>
                <w:rFonts w:ascii="Cambria" w:hAnsi="Cambria"/>
                <w:b w:val="0"/>
                <w:sz w:val="20"/>
                <w:szCs w:val="20"/>
              </w:rPr>
              <w:t>insan</w:t>
            </w:r>
            <w:proofErr w:type="gramEnd"/>
            <w:r w:rsidRPr="006C3DE6">
              <w:rPr>
                <w:rFonts w:ascii="Cambria" w:hAnsi="Cambria"/>
                <w:b w:val="0"/>
                <w:sz w:val="20"/>
                <w:szCs w:val="20"/>
              </w:rPr>
              <w:t xml:space="preserve"> gücü yetiştirmek.</w:t>
            </w:r>
          </w:p>
        </w:tc>
        <w:tc>
          <w:tcPr>
            <w:tcW w:w="2173" w:type="dxa"/>
            <w:tcBorders>
              <w:top w:val="single" w:sz="4" w:space="0" w:color="70AD47" w:themeColor="accent6"/>
              <w:bottom w:val="single" w:sz="4" w:space="0" w:color="A8D08D" w:themeColor="accent6" w:themeTint="99"/>
            </w:tcBorders>
            <w:shd w:val="clear" w:color="auto" w:fill="auto"/>
          </w:tcPr>
          <w:p w14:paraId="1ECD321C" w14:textId="77777777" w:rsidR="00BF097A" w:rsidRPr="006C3DE6"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6C3DE6">
              <w:rPr>
                <w:rFonts w:ascii="Cambria" w:hAnsi="Cambria" w:cs="Times New Roman"/>
                <w:sz w:val="20"/>
                <w:szCs w:val="20"/>
              </w:rPr>
              <w:t>1982 T.C. Anayasası 130.</w:t>
            </w:r>
          </w:p>
          <w:p w14:paraId="41080F93" w14:textId="77777777" w:rsidR="00BF097A" w:rsidRPr="006C3DE6"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6C3DE6">
              <w:rPr>
                <w:rFonts w:ascii="Cambria" w:hAnsi="Cambria" w:cs="Times New Roman"/>
                <w:sz w:val="20"/>
                <w:szCs w:val="20"/>
              </w:rPr>
              <w:t>madde 2547/ 4</w:t>
            </w:r>
            <w:proofErr w:type="gramStart"/>
            <w:r w:rsidRPr="006C3DE6">
              <w:rPr>
                <w:rFonts w:ascii="Cambria" w:hAnsi="Cambria" w:cs="Times New Roman"/>
                <w:sz w:val="20"/>
                <w:szCs w:val="20"/>
              </w:rPr>
              <w:t>.,</w:t>
            </w:r>
            <w:proofErr w:type="gramEnd"/>
            <w:r w:rsidRPr="006C3DE6">
              <w:rPr>
                <w:rFonts w:ascii="Cambria" w:hAnsi="Cambria" w:cs="Times New Roman"/>
                <w:sz w:val="20"/>
                <w:szCs w:val="20"/>
              </w:rPr>
              <w:t xml:space="preserve"> 5. ve 12.</w:t>
            </w:r>
          </w:p>
          <w:p w14:paraId="6D4A451A" w14:textId="77777777" w:rsidR="00BF097A" w:rsidRPr="00E858F8"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roofErr w:type="gramStart"/>
            <w:r w:rsidRPr="006C3DE6">
              <w:rPr>
                <w:rFonts w:ascii="Cambria" w:hAnsi="Cambria" w:cs="Times New Roman"/>
                <w:sz w:val="20"/>
                <w:szCs w:val="20"/>
              </w:rPr>
              <w:t>maddeleri</w:t>
            </w:r>
            <w:proofErr w:type="gramEnd"/>
          </w:p>
        </w:tc>
        <w:tc>
          <w:tcPr>
            <w:tcW w:w="2432" w:type="dxa"/>
            <w:tcBorders>
              <w:top w:val="single" w:sz="4" w:space="0" w:color="70AD47" w:themeColor="accent6"/>
              <w:bottom w:val="single" w:sz="4" w:space="0" w:color="A8D08D" w:themeColor="accent6" w:themeTint="99"/>
            </w:tcBorders>
            <w:shd w:val="clear" w:color="auto" w:fill="auto"/>
          </w:tcPr>
          <w:p w14:paraId="5549FA51" w14:textId="77777777" w:rsidR="00BF097A" w:rsidRPr="006C3DE6"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6C3DE6">
              <w:rPr>
                <w:rFonts w:ascii="Cambria" w:hAnsi="Cambria" w:cs="Times New Roman"/>
                <w:sz w:val="20"/>
                <w:szCs w:val="20"/>
              </w:rPr>
              <w:t>Yüksek akademik düzeyde eğitimöğretim, bilimsel araştırma ve yayın</w:t>
            </w:r>
          </w:p>
          <w:p w14:paraId="1214E9A5" w14:textId="77777777" w:rsidR="00BF097A" w:rsidRPr="006C3DE6"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roofErr w:type="gramStart"/>
            <w:r w:rsidRPr="006C3DE6">
              <w:rPr>
                <w:rFonts w:ascii="Cambria" w:hAnsi="Cambria" w:cs="Times New Roman"/>
                <w:sz w:val="20"/>
                <w:szCs w:val="20"/>
              </w:rPr>
              <w:t>yapan</w:t>
            </w:r>
            <w:proofErr w:type="gramEnd"/>
            <w:r w:rsidRPr="006C3DE6">
              <w:rPr>
                <w:rFonts w:ascii="Cambria" w:hAnsi="Cambria" w:cs="Times New Roman"/>
                <w:sz w:val="20"/>
                <w:szCs w:val="20"/>
              </w:rPr>
              <w:t xml:space="preserve"> bir </w:t>
            </w:r>
            <w:r>
              <w:rPr>
                <w:rFonts w:ascii="Cambria" w:hAnsi="Cambria" w:cs="Times New Roman"/>
                <w:sz w:val="20"/>
                <w:szCs w:val="20"/>
              </w:rPr>
              <w:t>bölüm olarak</w:t>
            </w:r>
          </w:p>
          <w:p w14:paraId="475407DA" w14:textId="77777777" w:rsidR="00BF097A" w:rsidRPr="006C3DE6"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roofErr w:type="gramStart"/>
            <w:r w:rsidRPr="006C3DE6">
              <w:rPr>
                <w:rFonts w:ascii="Cambria" w:hAnsi="Cambria" w:cs="Times New Roman"/>
                <w:sz w:val="20"/>
                <w:szCs w:val="20"/>
              </w:rPr>
              <w:t>öğrencilerini</w:t>
            </w:r>
            <w:proofErr w:type="gramEnd"/>
            <w:r w:rsidRPr="006C3DE6">
              <w:rPr>
                <w:rFonts w:ascii="Cambria" w:hAnsi="Cambria" w:cs="Times New Roman"/>
                <w:sz w:val="20"/>
                <w:szCs w:val="20"/>
              </w:rPr>
              <w:t>; Amaçları</w:t>
            </w:r>
          </w:p>
          <w:p w14:paraId="7DBE16C6" w14:textId="77777777" w:rsidR="00BF097A" w:rsidRPr="006C3DE6"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roofErr w:type="gramStart"/>
            <w:r>
              <w:rPr>
                <w:rFonts w:ascii="Cambria" w:hAnsi="Cambria" w:cs="Times New Roman"/>
                <w:sz w:val="20"/>
                <w:szCs w:val="20"/>
              </w:rPr>
              <w:t>doğrultusunda</w:t>
            </w:r>
            <w:proofErr w:type="gramEnd"/>
            <w:r>
              <w:rPr>
                <w:rFonts w:ascii="Cambria" w:hAnsi="Cambria" w:cs="Times New Roman"/>
                <w:sz w:val="20"/>
                <w:szCs w:val="20"/>
              </w:rPr>
              <w:t xml:space="preserve">; hür ve bilimsel </w:t>
            </w:r>
            <w:r w:rsidRPr="006C3DE6">
              <w:rPr>
                <w:rFonts w:ascii="Cambria" w:hAnsi="Cambria" w:cs="Times New Roman"/>
                <w:sz w:val="20"/>
                <w:szCs w:val="20"/>
              </w:rPr>
              <w:t>d</w:t>
            </w:r>
            <w:r>
              <w:rPr>
                <w:rFonts w:ascii="Cambria" w:hAnsi="Cambria" w:cs="Times New Roman"/>
                <w:sz w:val="20"/>
                <w:szCs w:val="20"/>
              </w:rPr>
              <w:t xml:space="preserve">üşünce gücü ile geniş bir dünya </w:t>
            </w:r>
            <w:r w:rsidRPr="006C3DE6">
              <w:rPr>
                <w:rFonts w:ascii="Cambria" w:hAnsi="Cambria" w:cs="Times New Roman"/>
                <w:sz w:val="20"/>
                <w:szCs w:val="20"/>
              </w:rPr>
              <w:t>görüşüne sahip, yasalara, insan</w:t>
            </w:r>
          </w:p>
          <w:p w14:paraId="007CAF4E" w14:textId="77777777" w:rsidR="00BF097A" w:rsidRPr="006C3DE6"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roofErr w:type="gramStart"/>
            <w:r w:rsidRPr="006C3DE6">
              <w:rPr>
                <w:rFonts w:ascii="Cambria" w:hAnsi="Cambria" w:cs="Times New Roman"/>
                <w:sz w:val="20"/>
                <w:szCs w:val="20"/>
              </w:rPr>
              <w:t>hakl</w:t>
            </w:r>
            <w:r>
              <w:rPr>
                <w:rFonts w:ascii="Cambria" w:hAnsi="Cambria" w:cs="Times New Roman"/>
                <w:sz w:val="20"/>
                <w:szCs w:val="20"/>
              </w:rPr>
              <w:t>arına</w:t>
            </w:r>
            <w:proofErr w:type="gramEnd"/>
            <w:r>
              <w:rPr>
                <w:rFonts w:ascii="Cambria" w:hAnsi="Cambria" w:cs="Times New Roman"/>
                <w:sz w:val="20"/>
                <w:szCs w:val="20"/>
              </w:rPr>
              <w:t xml:space="preserve"> ve doğaya saygılı; beden, </w:t>
            </w:r>
            <w:r w:rsidRPr="006C3DE6">
              <w:rPr>
                <w:rFonts w:ascii="Cambria" w:hAnsi="Cambria" w:cs="Times New Roman"/>
                <w:sz w:val="20"/>
                <w:szCs w:val="20"/>
              </w:rPr>
              <w:t>z</w:t>
            </w:r>
            <w:r>
              <w:rPr>
                <w:rFonts w:ascii="Cambria" w:hAnsi="Cambria" w:cs="Times New Roman"/>
                <w:sz w:val="20"/>
                <w:szCs w:val="20"/>
              </w:rPr>
              <w:t xml:space="preserve">ihin, ahlak ve duygu bakımından </w:t>
            </w:r>
            <w:r w:rsidRPr="006C3DE6">
              <w:rPr>
                <w:rFonts w:ascii="Cambria" w:hAnsi="Cambria" w:cs="Times New Roman"/>
                <w:sz w:val="20"/>
                <w:szCs w:val="20"/>
              </w:rPr>
              <w:t>sağlıklı olarak gelişmiş, ilgi ve</w:t>
            </w:r>
          </w:p>
          <w:p w14:paraId="4A5E031A" w14:textId="77777777" w:rsidR="00BF097A" w:rsidRPr="006C3DE6"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roofErr w:type="gramStart"/>
            <w:r w:rsidRPr="006C3DE6">
              <w:rPr>
                <w:rFonts w:ascii="Cambria" w:hAnsi="Cambria" w:cs="Times New Roman"/>
                <w:sz w:val="20"/>
                <w:szCs w:val="20"/>
              </w:rPr>
              <w:lastRenderedPageBreak/>
              <w:t>yetenekleri</w:t>
            </w:r>
            <w:proofErr w:type="gramEnd"/>
            <w:r w:rsidRPr="006C3DE6">
              <w:rPr>
                <w:rFonts w:ascii="Cambria" w:hAnsi="Cambria" w:cs="Times New Roman"/>
                <w:sz w:val="20"/>
                <w:szCs w:val="20"/>
              </w:rPr>
              <w:t xml:space="preserve"> yönünde Yurt</w:t>
            </w:r>
          </w:p>
          <w:p w14:paraId="13A9C607" w14:textId="77777777" w:rsidR="00BF097A" w:rsidRPr="006C3DE6"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roofErr w:type="gramStart"/>
            <w:r w:rsidRPr="006C3DE6">
              <w:rPr>
                <w:rFonts w:ascii="Cambria" w:hAnsi="Cambria" w:cs="Times New Roman"/>
                <w:sz w:val="20"/>
                <w:szCs w:val="20"/>
              </w:rPr>
              <w:t>kalkınmasına</w:t>
            </w:r>
            <w:proofErr w:type="gramEnd"/>
            <w:r w:rsidRPr="006C3DE6">
              <w:rPr>
                <w:rFonts w:ascii="Cambria" w:hAnsi="Cambria" w:cs="Times New Roman"/>
                <w:sz w:val="20"/>
                <w:szCs w:val="20"/>
              </w:rPr>
              <w:t xml:space="preserve"> ve ihtiyaçlarına cevap</w:t>
            </w:r>
          </w:p>
          <w:p w14:paraId="731EC7B7" w14:textId="77777777" w:rsidR="00BF097A" w:rsidRPr="006C3DE6"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roofErr w:type="gramStart"/>
            <w:r w:rsidRPr="006C3DE6">
              <w:rPr>
                <w:rFonts w:ascii="Cambria" w:hAnsi="Cambria" w:cs="Times New Roman"/>
                <w:sz w:val="20"/>
                <w:szCs w:val="20"/>
              </w:rPr>
              <w:t>ve</w:t>
            </w:r>
            <w:r>
              <w:rPr>
                <w:rFonts w:ascii="Cambria" w:hAnsi="Cambria" w:cs="Times New Roman"/>
                <w:sz w:val="20"/>
                <w:szCs w:val="20"/>
              </w:rPr>
              <w:t>recek</w:t>
            </w:r>
            <w:proofErr w:type="gramEnd"/>
            <w:r>
              <w:rPr>
                <w:rFonts w:ascii="Cambria" w:hAnsi="Cambria" w:cs="Times New Roman"/>
                <w:sz w:val="20"/>
                <w:szCs w:val="20"/>
              </w:rPr>
              <w:t xml:space="preserve">, aynı zamanda kendi geçim ve mutluluğunu sağlayacak bir </w:t>
            </w:r>
            <w:r w:rsidRPr="006C3DE6">
              <w:rPr>
                <w:rFonts w:ascii="Cambria" w:hAnsi="Cambria" w:cs="Times New Roman"/>
                <w:sz w:val="20"/>
                <w:szCs w:val="20"/>
              </w:rPr>
              <w:t>mesleğin bil</w:t>
            </w:r>
            <w:r>
              <w:rPr>
                <w:rFonts w:ascii="Cambria" w:hAnsi="Cambria" w:cs="Times New Roman"/>
                <w:sz w:val="20"/>
                <w:szCs w:val="20"/>
              </w:rPr>
              <w:t xml:space="preserve">gi, beceri, ahlaki ve </w:t>
            </w:r>
            <w:r w:rsidRPr="006C3DE6">
              <w:rPr>
                <w:rFonts w:ascii="Cambria" w:hAnsi="Cambria" w:cs="Times New Roman"/>
                <w:sz w:val="20"/>
                <w:szCs w:val="20"/>
              </w:rPr>
              <w:t>teknik sorumluluk, davranış ve</w:t>
            </w:r>
          </w:p>
          <w:p w14:paraId="7EE0BB20" w14:textId="77777777" w:rsidR="00BF097A" w:rsidRPr="006C3DE6"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roofErr w:type="gramStart"/>
            <w:r w:rsidRPr="006C3DE6">
              <w:rPr>
                <w:rFonts w:ascii="Cambria" w:hAnsi="Cambria" w:cs="Times New Roman"/>
                <w:sz w:val="20"/>
                <w:szCs w:val="20"/>
              </w:rPr>
              <w:t>genel</w:t>
            </w:r>
            <w:proofErr w:type="gramEnd"/>
            <w:r w:rsidRPr="006C3DE6">
              <w:rPr>
                <w:rFonts w:ascii="Cambria" w:hAnsi="Cambria" w:cs="Times New Roman"/>
                <w:sz w:val="20"/>
                <w:szCs w:val="20"/>
              </w:rPr>
              <w:t xml:space="preserve"> kültürüne sahip vatandaşlar</w:t>
            </w:r>
          </w:p>
          <w:p w14:paraId="0E77C060" w14:textId="77777777" w:rsidR="00BF097A" w:rsidRPr="00E858F8"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roofErr w:type="gramStart"/>
            <w:r w:rsidRPr="006C3DE6">
              <w:rPr>
                <w:rFonts w:ascii="Cambria" w:hAnsi="Cambria" w:cs="Times New Roman"/>
                <w:sz w:val="20"/>
                <w:szCs w:val="20"/>
              </w:rPr>
              <w:t>olarak</w:t>
            </w:r>
            <w:proofErr w:type="gramEnd"/>
            <w:r w:rsidRPr="006C3DE6">
              <w:rPr>
                <w:rFonts w:ascii="Cambria" w:hAnsi="Cambria" w:cs="Times New Roman"/>
                <w:sz w:val="20"/>
                <w:szCs w:val="20"/>
              </w:rPr>
              <w:t xml:space="preserve"> yetiştirecektir.</w:t>
            </w:r>
          </w:p>
        </w:tc>
        <w:tc>
          <w:tcPr>
            <w:tcW w:w="2432" w:type="dxa"/>
            <w:tcBorders>
              <w:top w:val="single" w:sz="4" w:space="0" w:color="70AD47" w:themeColor="accent6"/>
              <w:bottom w:val="single" w:sz="4" w:space="0" w:color="A8D08D" w:themeColor="accent6" w:themeTint="99"/>
            </w:tcBorders>
            <w:shd w:val="clear" w:color="auto" w:fill="auto"/>
          </w:tcPr>
          <w:p w14:paraId="231BDF32" w14:textId="77777777" w:rsidR="00BF097A" w:rsidRPr="00E858F8"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E858F8">
              <w:rPr>
                <w:rFonts w:ascii="Cambria" w:hAnsi="Cambria" w:cs="Times New Roman"/>
                <w:sz w:val="20"/>
                <w:szCs w:val="20"/>
              </w:rPr>
              <w:lastRenderedPageBreak/>
              <w:t>Bilimsel araştırma ve yayın konusunda üniversitelere sağlanan fon kaynaklarının artırılması ve çeşitlendirilmesi hususunda mevzuatta gerekli değişiklikler yapılmalı</w:t>
            </w:r>
          </w:p>
        </w:tc>
      </w:tr>
      <w:tr w:rsidR="00BF097A" w:rsidRPr="00E858F8" w14:paraId="0C939A13" w14:textId="77777777" w:rsidTr="00FF7BCB">
        <w:trPr>
          <w:trHeight w:val="214"/>
        </w:trPr>
        <w:tc>
          <w:tcPr>
            <w:cnfStyle w:val="001000000000" w:firstRow="0" w:lastRow="0" w:firstColumn="1" w:lastColumn="0" w:oddVBand="0" w:evenVBand="0" w:oddHBand="0" w:evenHBand="0" w:firstRowFirstColumn="0" w:firstRowLastColumn="0" w:lastRowFirstColumn="0" w:lastRowLastColumn="0"/>
            <w:tcW w:w="2689" w:type="dxa"/>
            <w:shd w:val="clear" w:color="auto" w:fill="BDD6EE" w:themeFill="accent1" w:themeFillTint="66"/>
          </w:tcPr>
          <w:p w14:paraId="778B1AA2" w14:textId="77777777" w:rsidR="00BF097A" w:rsidRPr="00E858F8" w:rsidRDefault="00BF097A" w:rsidP="00FF7BCB">
            <w:pPr>
              <w:pStyle w:val="Default"/>
              <w:spacing w:line="360" w:lineRule="auto"/>
              <w:rPr>
                <w:rFonts w:ascii="Cambria" w:hAnsi="Cambria"/>
                <w:b w:val="0"/>
                <w:sz w:val="20"/>
                <w:szCs w:val="20"/>
              </w:rPr>
            </w:pPr>
            <w:r w:rsidRPr="00E46108">
              <w:rPr>
                <w:rFonts w:ascii="Cambria" w:hAnsi="Cambria"/>
                <w:b w:val="0"/>
                <w:sz w:val="20"/>
                <w:szCs w:val="20"/>
              </w:rPr>
              <w:lastRenderedPageBreak/>
              <w:t>Stratejik Plan hazırlamak.</w:t>
            </w:r>
          </w:p>
        </w:tc>
        <w:tc>
          <w:tcPr>
            <w:tcW w:w="2173" w:type="dxa"/>
            <w:shd w:val="clear" w:color="auto" w:fill="BDD6EE" w:themeFill="accent1" w:themeFillTint="66"/>
          </w:tcPr>
          <w:p w14:paraId="2E89B35C" w14:textId="77777777" w:rsidR="00BF097A" w:rsidRPr="00E858F8" w:rsidRDefault="00BF097A" w:rsidP="00FF7BCB">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sidRPr="00E46108">
              <w:rPr>
                <w:rFonts w:ascii="Cambria" w:hAnsi="Cambria" w:cs="Times New Roman"/>
                <w:sz w:val="20"/>
                <w:szCs w:val="20"/>
              </w:rPr>
              <w:t>5018/ 9. madde</w:t>
            </w:r>
          </w:p>
        </w:tc>
        <w:tc>
          <w:tcPr>
            <w:tcW w:w="2432" w:type="dxa"/>
            <w:shd w:val="clear" w:color="auto" w:fill="BDD6EE" w:themeFill="accent1" w:themeFillTint="66"/>
          </w:tcPr>
          <w:p w14:paraId="73B2A9A9" w14:textId="77777777" w:rsidR="00BF097A" w:rsidRPr="00E46108" w:rsidRDefault="00BF097A" w:rsidP="00FF7BCB">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sidRPr="00E46108">
              <w:rPr>
                <w:rFonts w:ascii="Cambria" w:hAnsi="Cambria" w:cs="Times New Roman"/>
                <w:sz w:val="20"/>
                <w:szCs w:val="20"/>
              </w:rPr>
              <w:t xml:space="preserve">Üniversitemizin </w:t>
            </w:r>
            <w:r>
              <w:rPr>
                <w:rFonts w:ascii="Cambria" w:hAnsi="Cambria" w:cs="Times New Roman"/>
                <w:sz w:val="20"/>
                <w:szCs w:val="20"/>
              </w:rPr>
              <w:t xml:space="preserve">2024-2028 </w:t>
            </w:r>
            <w:r w:rsidRPr="00E46108">
              <w:rPr>
                <w:rFonts w:ascii="Cambria" w:hAnsi="Cambria" w:cs="Times New Roman"/>
                <w:sz w:val="20"/>
                <w:szCs w:val="20"/>
              </w:rPr>
              <w:t>Stratejik Planı rehber edinerek,</w:t>
            </w:r>
          </w:p>
          <w:p w14:paraId="28239F0C" w14:textId="77777777" w:rsidR="00BF097A" w:rsidRPr="00E46108" w:rsidRDefault="00BF097A" w:rsidP="00FF7BCB">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Pr>
                <w:rFonts w:ascii="Cambria" w:hAnsi="Cambria" w:cs="Times New Roman"/>
                <w:sz w:val="20"/>
                <w:szCs w:val="20"/>
              </w:rPr>
              <w:t xml:space="preserve">Strateji Geliştirme Kurulunun </w:t>
            </w:r>
            <w:r w:rsidRPr="00E46108">
              <w:rPr>
                <w:rFonts w:ascii="Cambria" w:hAnsi="Cambria" w:cs="Times New Roman"/>
                <w:sz w:val="20"/>
                <w:szCs w:val="20"/>
              </w:rPr>
              <w:t>Kuruluşu ve İşleyişi Hakkındaki</w:t>
            </w:r>
          </w:p>
          <w:p w14:paraId="79996380" w14:textId="77777777" w:rsidR="00BF097A" w:rsidRPr="00E46108" w:rsidRDefault="00BF097A" w:rsidP="00FF7BCB">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proofErr w:type="gramStart"/>
            <w:r>
              <w:rPr>
                <w:rFonts w:ascii="Cambria" w:hAnsi="Cambria" w:cs="Times New Roman"/>
                <w:sz w:val="20"/>
                <w:szCs w:val="20"/>
              </w:rPr>
              <w:t>hazırlanan</w:t>
            </w:r>
            <w:proofErr w:type="gramEnd"/>
            <w:r>
              <w:rPr>
                <w:rFonts w:ascii="Cambria" w:hAnsi="Cambria" w:cs="Times New Roman"/>
                <w:sz w:val="20"/>
                <w:szCs w:val="20"/>
              </w:rPr>
              <w:t xml:space="preserve"> Yönerge ve Stratejik </w:t>
            </w:r>
            <w:r w:rsidRPr="00E46108">
              <w:rPr>
                <w:rFonts w:ascii="Cambria" w:hAnsi="Cambria" w:cs="Times New Roman"/>
                <w:sz w:val="20"/>
                <w:szCs w:val="20"/>
              </w:rPr>
              <w:t>plan hazırlık çalışmalarına ilişkin</w:t>
            </w:r>
          </w:p>
          <w:p w14:paraId="0C8B2508" w14:textId="77777777" w:rsidR="00BF097A" w:rsidRPr="00E46108" w:rsidRDefault="00BF097A" w:rsidP="00FF7BCB">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proofErr w:type="gramStart"/>
            <w:r w:rsidRPr="00E46108">
              <w:rPr>
                <w:rFonts w:ascii="Cambria" w:hAnsi="Cambria" w:cs="Times New Roman"/>
                <w:sz w:val="20"/>
                <w:szCs w:val="20"/>
              </w:rPr>
              <w:t>yayımlanan</w:t>
            </w:r>
            <w:proofErr w:type="gramEnd"/>
            <w:r w:rsidRPr="00E46108">
              <w:rPr>
                <w:rFonts w:ascii="Cambria" w:hAnsi="Cambria" w:cs="Times New Roman"/>
                <w:sz w:val="20"/>
                <w:szCs w:val="20"/>
              </w:rPr>
              <w:t xml:space="preserve"> genelgeler kapsamında</w:t>
            </w:r>
            <w:r>
              <w:rPr>
                <w:rFonts w:ascii="Cambria" w:hAnsi="Cambria" w:cs="Times New Roman"/>
                <w:sz w:val="20"/>
                <w:szCs w:val="20"/>
              </w:rPr>
              <w:t xml:space="preserve"> bölümümüz </w:t>
            </w:r>
            <w:r w:rsidRPr="00E46108">
              <w:rPr>
                <w:rFonts w:ascii="Cambria" w:hAnsi="Cambria" w:cs="Times New Roman"/>
                <w:sz w:val="20"/>
                <w:szCs w:val="20"/>
              </w:rPr>
              <w:t>Stratejik Planını</w:t>
            </w:r>
          </w:p>
          <w:p w14:paraId="51185D60" w14:textId="77777777" w:rsidR="00BF097A" w:rsidRPr="00E858F8" w:rsidRDefault="00BF097A" w:rsidP="00FF7BCB">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proofErr w:type="gramStart"/>
            <w:r w:rsidRPr="00E46108">
              <w:rPr>
                <w:rFonts w:ascii="Cambria" w:hAnsi="Cambria" w:cs="Times New Roman"/>
                <w:sz w:val="20"/>
                <w:szCs w:val="20"/>
              </w:rPr>
              <w:t>hazırlamıştır</w:t>
            </w:r>
            <w:proofErr w:type="gramEnd"/>
          </w:p>
        </w:tc>
        <w:tc>
          <w:tcPr>
            <w:tcW w:w="2432" w:type="dxa"/>
            <w:shd w:val="clear" w:color="auto" w:fill="BDD6EE" w:themeFill="accent1" w:themeFillTint="66"/>
          </w:tcPr>
          <w:p w14:paraId="2EC311EE" w14:textId="77777777" w:rsidR="00BF097A" w:rsidRPr="00E858F8" w:rsidRDefault="00BF097A" w:rsidP="00FF7BCB">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Pr>
                <w:rFonts w:ascii="Cambria" w:hAnsi="Cambria" w:cs="Times New Roman"/>
                <w:sz w:val="20"/>
                <w:szCs w:val="20"/>
              </w:rPr>
              <w:t>Mevcut stratejik planın başarılı olabilmesi için en önemli ihtiyaç birimdeki akademik ve idari personelin amaçları sahiplenmesidir.</w:t>
            </w:r>
          </w:p>
        </w:tc>
      </w:tr>
      <w:tr w:rsidR="00BF097A" w:rsidRPr="00E858F8" w14:paraId="30BB0CAA" w14:textId="77777777" w:rsidTr="00FF7BCB">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8D08D" w:themeColor="accent6" w:themeTint="99"/>
            </w:tcBorders>
            <w:shd w:val="clear" w:color="auto" w:fill="auto"/>
          </w:tcPr>
          <w:p w14:paraId="158A90BD" w14:textId="77777777" w:rsidR="00BF097A" w:rsidRPr="00E858F8" w:rsidRDefault="00BF097A" w:rsidP="00FF7BCB">
            <w:pPr>
              <w:pStyle w:val="Default"/>
              <w:spacing w:line="360" w:lineRule="auto"/>
              <w:rPr>
                <w:rFonts w:ascii="Cambria" w:hAnsi="Cambria"/>
                <w:sz w:val="20"/>
                <w:szCs w:val="20"/>
              </w:rPr>
            </w:pPr>
            <w:r w:rsidRPr="00E858F8">
              <w:rPr>
                <w:rFonts w:ascii="Cambria" w:hAnsi="Cambria"/>
                <w:sz w:val="20"/>
                <w:szCs w:val="20"/>
              </w:rPr>
              <w:t>“</w:t>
            </w:r>
            <w:r w:rsidRPr="00E858F8">
              <w:rPr>
                <w:rFonts w:ascii="Cambria" w:hAnsi="Cambria"/>
                <w:b w:val="0"/>
                <w:sz w:val="20"/>
                <w:szCs w:val="20"/>
              </w:rPr>
              <w:t>Örgün, yaygın, sürekli ve açık eğitim yoluyla toplumun özellikle sanayileşme ve tarımda modernleşme alanlarında eğitilmesini sağlamak”</w:t>
            </w:r>
            <w:r w:rsidRPr="00E858F8">
              <w:rPr>
                <w:rFonts w:ascii="Cambria" w:hAnsi="Cambria"/>
                <w:sz w:val="20"/>
                <w:szCs w:val="20"/>
              </w:rPr>
              <w:t xml:space="preserve"> </w:t>
            </w:r>
          </w:p>
          <w:p w14:paraId="7FDF6139" w14:textId="77777777" w:rsidR="00BF097A" w:rsidRPr="00E858F8" w:rsidRDefault="00BF097A" w:rsidP="00FF7BCB">
            <w:pPr>
              <w:spacing w:line="360" w:lineRule="auto"/>
              <w:rPr>
                <w:rFonts w:ascii="Cambria" w:hAnsi="Cambria"/>
                <w:sz w:val="20"/>
                <w:szCs w:val="20"/>
              </w:rPr>
            </w:pPr>
          </w:p>
        </w:tc>
        <w:tc>
          <w:tcPr>
            <w:tcW w:w="2173" w:type="dxa"/>
            <w:tcBorders>
              <w:bottom w:val="single" w:sz="4" w:space="0" w:color="A8D08D" w:themeColor="accent6" w:themeTint="99"/>
            </w:tcBorders>
            <w:shd w:val="clear" w:color="auto" w:fill="auto"/>
          </w:tcPr>
          <w:p w14:paraId="37A1BB3F" w14:textId="77777777" w:rsidR="00BF097A" w:rsidRPr="00E858F8"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E858F8">
              <w:rPr>
                <w:rFonts w:ascii="Cambria" w:hAnsi="Cambria" w:cs="Times New Roman"/>
                <w:sz w:val="20"/>
                <w:szCs w:val="20"/>
              </w:rPr>
              <w:t>2547 sayılı Yükseköğretim Kanununun 12.maddesi</w:t>
            </w:r>
          </w:p>
        </w:tc>
        <w:tc>
          <w:tcPr>
            <w:tcW w:w="2432" w:type="dxa"/>
            <w:tcBorders>
              <w:bottom w:val="single" w:sz="4" w:space="0" w:color="A8D08D" w:themeColor="accent6" w:themeTint="99"/>
            </w:tcBorders>
            <w:shd w:val="clear" w:color="auto" w:fill="auto"/>
          </w:tcPr>
          <w:p w14:paraId="52993D52" w14:textId="77777777" w:rsidR="00BF097A" w:rsidRPr="00E858F8"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E858F8">
              <w:rPr>
                <w:rFonts w:ascii="Cambria" w:hAnsi="Cambria" w:cs="Times New Roman"/>
                <w:sz w:val="20"/>
                <w:szCs w:val="20"/>
              </w:rPr>
              <w:t>Eğitim ve öğretimin uygulamalı olarak yapılmaması, üniversitelerin bulundukları bölgelerin STK ile yeterince işbirliği yapmaması.</w:t>
            </w:r>
          </w:p>
        </w:tc>
        <w:tc>
          <w:tcPr>
            <w:tcW w:w="2432" w:type="dxa"/>
            <w:tcBorders>
              <w:bottom w:val="single" w:sz="4" w:space="0" w:color="A8D08D" w:themeColor="accent6" w:themeTint="99"/>
            </w:tcBorders>
            <w:shd w:val="clear" w:color="auto" w:fill="auto"/>
          </w:tcPr>
          <w:p w14:paraId="5BD26008" w14:textId="77777777" w:rsidR="00BF097A" w:rsidRPr="00E858F8" w:rsidRDefault="00BF097A" w:rsidP="00FF7BCB">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E858F8">
              <w:rPr>
                <w:rFonts w:ascii="Cambria" w:hAnsi="Cambria" w:cs="Times New Roman"/>
                <w:sz w:val="20"/>
                <w:szCs w:val="20"/>
              </w:rPr>
              <w:t>Bir yandan üniversite-sanayi işbirlikleri artırılırken diğer yandan öğretim elemanlarının kendi alanlarında bölge Sivil Toplum Kuruluşlarıyla iletişimini teşvik etmek için mevzuatın yenilenmesi</w:t>
            </w:r>
          </w:p>
        </w:tc>
      </w:tr>
      <w:tr w:rsidR="00BF097A" w:rsidRPr="00E858F8" w14:paraId="23487BB7" w14:textId="77777777" w:rsidTr="00FF7BCB">
        <w:trPr>
          <w:trHeight w:val="214"/>
        </w:trPr>
        <w:tc>
          <w:tcPr>
            <w:cnfStyle w:val="001000000000" w:firstRow="0" w:lastRow="0" w:firstColumn="1" w:lastColumn="0" w:oddVBand="0" w:evenVBand="0" w:oddHBand="0" w:evenHBand="0" w:firstRowFirstColumn="0" w:firstRowLastColumn="0" w:lastRowFirstColumn="0" w:lastRowLastColumn="0"/>
            <w:tcW w:w="2689" w:type="dxa"/>
            <w:shd w:val="clear" w:color="auto" w:fill="BDD6EE" w:themeFill="accent1" w:themeFillTint="66"/>
          </w:tcPr>
          <w:p w14:paraId="12E1B5F8" w14:textId="77777777" w:rsidR="00BF097A" w:rsidRPr="00E858F8" w:rsidRDefault="00BF097A" w:rsidP="00FF7BCB">
            <w:pPr>
              <w:pStyle w:val="Default"/>
              <w:spacing w:line="360" w:lineRule="auto"/>
              <w:rPr>
                <w:rFonts w:ascii="Cambria" w:hAnsi="Cambria"/>
                <w:b w:val="0"/>
                <w:sz w:val="20"/>
                <w:szCs w:val="20"/>
              </w:rPr>
            </w:pPr>
            <w:r w:rsidRPr="00E858F8">
              <w:rPr>
                <w:rFonts w:ascii="Cambria" w:hAnsi="Cambria"/>
                <w:b w:val="0"/>
                <w:sz w:val="20"/>
                <w:szCs w:val="20"/>
              </w:rPr>
              <w:t xml:space="preserve">“Kendi ihtisas gücü ve maddi kaynaklarını rasyonel, </w:t>
            </w:r>
            <w:r w:rsidRPr="00E858F8">
              <w:rPr>
                <w:rFonts w:ascii="Cambria" w:hAnsi="Cambria"/>
                <w:b w:val="0"/>
                <w:sz w:val="20"/>
                <w:szCs w:val="20"/>
              </w:rPr>
              <w:lastRenderedPageBreak/>
              <w:t xml:space="preserve">verimli ve ekonomik şekilde kullanarak, milli eğitim politikası ve kalkınma planları ilke ve hedefleri ile Yükseköğretim Kurulu tarafından yapılan plan ve programlar doğrultusunda, ülkenin ihtiyacı olan dallarda ve sayıda insan gücü yetiştirmek” </w:t>
            </w:r>
          </w:p>
        </w:tc>
        <w:tc>
          <w:tcPr>
            <w:tcW w:w="2173" w:type="dxa"/>
            <w:shd w:val="clear" w:color="auto" w:fill="BDD6EE" w:themeFill="accent1" w:themeFillTint="66"/>
          </w:tcPr>
          <w:p w14:paraId="780EA742" w14:textId="77777777" w:rsidR="00BF097A" w:rsidRPr="00E858F8" w:rsidRDefault="00BF097A" w:rsidP="00FF7BCB">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sidRPr="00E858F8">
              <w:rPr>
                <w:rFonts w:ascii="Cambria" w:hAnsi="Cambria" w:cs="Times New Roman"/>
                <w:sz w:val="20"/>
                <w:szCs w:val="20"/>
              </w:rPr>
              <w:lastRenderedPageBreak/>
              <w:t xml:space="preserve">2547 sayılı Yükseköğretim </w:t>
            </w:r>
            <w:r w:rsidRPr="00E858F8">
              <w:rPr>
                <w:rFonts w:ascii="Cambria" w:hAnsi="Cambria" w:cs="Times New Roman"/>
                <w:sz w:val="20"/>
                <w:szCs w:val="20"/>
              </w:rPr>
              <w:lastRenderedPageBreak/>
              <w:t>Kanununun 12.maddesi</w:t>
            </w:r>
          </w:p>
        </w:tc>
        <w:tc>
          <w:tcPr>
            <w:tcW w:w="2432" w:type="dxa"/>
            <w:shd w:val="clear" w:color="auto" w:fill="BDD6EE" w:themeFill="accent1" w:themeFillTint="66"/>
          </w:tcPr>
          <w:p w14:paraId="653389B5" w14:textId="77777777" w:rsidR="00BF097A" w:rsidRPr="00E858F8" w:rsidRDefault="00BF097A" w:rsidP="00FF7BCB">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sidRPr="00E858F8">
              <w:rPr>
                <w:rFonts w:ascii="Cambria" w:hAnsi="Cambria" w:cs="Times New Roman"/>
                <w:sz w:val="20"/>
                <w:szCs w:val="20"/>
              </w:rPr>
              <w:lastRenderedPageBreak/>
              <w:t xml:space="preserve">Ülkede ihtiyaç duyulan nitelikli insan gücü </w:t>
            </w:r>
            <w:r w:rsidRPr="00E858F8">
              <w:rPr>
                <w:rFonts w:ascii="Cambria" w:hAnsi="Cambria" w:cs="Times New Roman"/>
                <w:sz w:val="20"/>
                <w:szCs w:val="20"/>
              </w:rPr>
              <w:lastRenderedPageBreak/>
              <w:t>planlamasının ülkenin ihtiyacı olan alanlarda ve sayıda etkin olarak yapılmaması</w:t>
            </w:r>
          </w:p>
        </w:tc>
        <w:tc>
          <w:tcPr>
            <w:tcW w:w="2432" w:type="dxa"/>
            <w:shd w:val="clear" w:color="auto" w:fill="BDD6EE" w:themeFill="accent1" w:themeFillTint="66"/>
          </w:tcPr>
          <w:p w14:paraId="0536D2FA" w14:textId="77777777" w:rsidR="00BF097A" w:rsidRPr="00E858F8" w:rsidRDefault="00BF097A" w:rsidP="00FF7BCB">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sidRPr="00E858F8">
              <w:rPr>
                <w:rFonts w:ascii="Cambria" w:hAnsi="Cambria" w:cs="Times New Roman"/>
                <w:sz w:val="20"/>
                <w:szCs w:val="20"/>
              </w:rPr>
              <w:lastRenderedPageBreak/>
              <w:t xml:space="preserve">Mevcut Plan ve Programlar yenilenirken </w:t>
            </w:r>
            <w:r w:rsidRPr="00E858F8">
              <w:rPr>
                <w:rFonts w:ascii="Cambria" w:hAnsi="Cambria" w:cs="Times New Roman"/>
                <w:sz w:val="20"/>
                <w:szCs w:val="20"/>
              </w:rPr>
              <w:lastRenderedPageBreak/>
              <w:t>bu hususun göz önüne alınması</w:t>
            </w:r>
          </w:p>
        </w:tc>
      </w:tr>
    </w:tbl>
    <w:p w14:paraId="7333AF89" w14:textId="105A43EC" w:rsidR="004E42D6" w:rsidRDefault="004E42D6" w:rsidP="004E42D6">
      <w:pPr>
        <w:pStyle w:val="Default"/>
        <w:spacing w:after="120" w:line="360" w:lineRule="auto"/>
        <w:jc w:val="both"/>
        <w:rPr>
          <w:rFonts w:ascii="Cambria" w:hAnsi="Cambria" w:cstheme="minorHAnsi"/>
          <w:lang w:val="tr-TR"/>
        </w:rPr>
      </w:pPr>
    </w:p>
    <w:p w14:paraId="71EC6104" w14:textId="1452BDB5" w:rsidR="00BF097A" w:rsidRDefault="00BF097A" w:rsidP="004E42D6">
      <w:pPr>
        <w:pStyle w:val="Default"/>
        <w:spacing w:after="120" w:line="360" w:lineRule="auto"/>
        <w:jc w:val="both"/>
        <w:rPr>
          <w:rFonts w:ascii="Cambria" w:hAnsi="Cambria" w:cstheme="minorHAnsi"/>
          <w:lang w:val="tr-TR"/>
        </w:rPr>
      </w:pPr>
    </w:p>
    <w:p w14:paraId="20E20A1D" w14:textId="77777777" w:rsidR="003767CE" w:rsidRPr="004E42D6" w:rsidRDefault="00BF5707" w:rsidP="00DE2BFD">
      <w:pPr>
        <w:pStyle w:val="Balk2"/>
        <w:numPr>
          <w:ilvl w:val="0"/>
          <w:numId w:val="17"/>
        </w:numPr>
        <w:spacing w:before="240"/>
        <w:rPr>
          <w:rFonts w:ascii="Cambria" w:hAnsi="Cambria" w:cstheme="minorHAnsi"/>
          <w:sz w:val="24"/>
          <w:szCs w:val="24"/>
          <w:lang w:val="tr-TR"/>
        </w:rPr>
      </w:pPr>
      <w:r w:rsidRPr="004E42D6">
        <w:rPr>
          <w:rFonts w:ascii="Cambria" w:hAnsi="Cambria" w:cstheme="minorHAnsi"/>
          <w:lang w:val="tr-TR"/>
        </w:rPr>
        <w:t>ÜST POLİTİKA BELGELERİNİN ANALİZİ</w:t>
      </w:r>
    </w:p>
    <w:p w14:paraId="1AAAD161" w14:textId="6D82EBB8" w:rsidR="00BF5707" w:rsidRPr="0060733D" w:rsidRDefault="00E858F8" w:rsidP="00E858F8">
      <w:pPr>
        <w:pStyle w:val="Default"/>
        <w:spacing w:before="240" w:line="360" w:lineRule="auto"/>
        <w:jc w:val="both"/>
        <w:rPr>
          <w:rFonts w:ascii="Cambria" w:hAnsi="Cambria"/>
          <w:sz w:val="20"/>
          <w:szCs w:val="20"/>
          <w:lang w:val="tr-TR"/>
        </w:rPr>
      </w:pPr>
      <w:r w:rsidRPr="0060733D">
        <w:rPr>
          <w:rFonts w:ascii="Cambria" w:hAnsi="Cambria"/>
          <w:sz w:val="20"/>
          <w:szCs w:val="20"/>
          <w:lang w:val="tr-TR"/>
        </w:rPr>
        <w:t>Temel olarak kalkınma planından başlamak üzere üst politika belgeleri, belirli bir hiyerarşi çerçevesinde birbirleriyle uyumlu ol</w:t>
      </w:r>
      <w:r w:rsidR="00164C48" w:rsidRPr="0060733D">
        <w:rPr>
          <w:rFonts w:ascii="Cambria" w:hAnsi="Cambria"/>
          <w:sz w:val="20"/>
          <w:szCs w:val="20"/>
          <w:lang w:val="tr-TR"/>
        </w:rPr>
        <w:t xml:space="preserve">arak hazırlanmış olup; Tablo </w:t>
      </w:r>
      <w:r w:rsidR="00BF097A">
        <w:rPr>
          <w:rFonts w:ascii="Cambria" w:hAnsi="Cambria"/>
          <w:sz w:val="20"/>
          <w:szCs w:val="20"/>
          <w:lang w:val="tr-TR"/>
        </w:rPr>
        <w:t>2</w:t>
      </w:r>
      <w:r w:rsidR="00164C48" w:rsidRPr="0060733D">
        <w:rPr>
          <w:rFonts w:ascii="Cambria" w:hAnsi="Cambria"/>
          <w:sz w:val="20"/>
          <w:szCs w:val="20"/>
          <w:lang w:val="tr-TR"/>
        </w:rPr>
        <w:t xml:space="preserve">. </w:t>
      </w:r>
      <w:proofErr w:type="gramStart"/>
      <w:r w:rsidR="00164C48" w:rsidRPr="0060733D">
        <w:rPr>
          <w:rFonts w:ascii="Cambria" w:hAnsi="Cambria"/>
          <w:sz w:val="20"/>
          <w:szCs w:val="20"/>
          <w:lang w:val="tr-TR"/>
        </w:rPr>
        <w:t xml:space="preserve">de </w:t>
      </w:r>
      <w:r w:rsidRPr="0060733D">
        <w:rPr>
          <w:rFonts w:ascii="Cambria" w:hAnsi="Cambria"/>
          <w:sz w:val="20"/>
          <w:szCs w:val="20"/>
          <w:lang w:val="tr-TR"/>
        </w:rPr>
        <w:t xml:space="preserve"> </w:t>
      </w:r>
      <w:r w:rsidR="003949E8" w:rsidRPr="0060733D">
        <w:rPr>
          <w:rFonts w:ascii="Cambria" w:hAnsi="Cambria"/>
          <w:sz w:val="20"/>
          <w:szCs w:val="20"/>
          <w:lang w:val="tr-TR"/>
        </w:rPr>
        <w:t>verilmiştir</w:t>
      </w:r>
      <w:proofErr w:type="gramEnd"/>
      <w:r w:rsidR="003949E8" w:rsidRPr="0060733D">
        <w:rPr>
          <w:rFonts w:ascii="Cambria" w:hAnsi="Cambria"/>
          <w:sz w:val="20"/>
          <w:szCs w:val="20"/>
          <w:lang w:val="tr-TR"/>
        </w:rPr>
        <w:t>.</w:t>
      </w:r>
    </w:p>
    <w:p w14:paraId="262F3DB9" w14:textId="77777777" w:rsidR="00BF5707" w:rsidRPr="0060733D" w:rsidRDefault="00BF5707" w:rsidP="00BF5707">
      <w:pPr>
        <w:pStyle w:val="Default"/>
        <w:rPr>
          <w:rFonts w:ascii="Cambria" w:hAnsi="Cambria"/>
          <w:sz w:val="20"/>
          <w:szCs w:val="20"/>
          <w:lang w:val="tr-TR"/>
        </w:rPr>
      </w:pPr>
    </w:p>
    <w:p w14:paraId="58A1D95D" w14:textId="50324DB6" w:rsidR="00691453" w:rsidRPr="00F859DD" w:rsidRDefault="001F0A3B" w:rsidP="00691453">
      <w:pPr>
        <w:spacing w:line="289" w:lineRule="auto"/>
        <w:jc w:val="both"/>
        <w:rPr>
          <w:rFonts w:ascii="Cambria" w:hAnsi="Cambria" w:cs="Times New Roman"/>
        </w:rPr>
      </w:pPr>
      <w:r>
        <w:rPr>
          <w:rFonts w:ascii="Cambria" w:hAnsi="Cambria" w:cs="Times New Roman"/>
          <w:b/>
        </w:rPr>
        <w:t>Tablo 2</w:t>
      </w:r>
      <w:r w:rsidR="00691453" w:rsidRPr="00F859DD">
        <w:rPr>
          <w:rFonts w:ascii="Cambria" w:hAnsi="Cambria" w:cs="Times New Roman"/>
          <w:b/>
        </w:rPr>
        <w:t>.</w:t>
      </w:r>
      <w:r w:rsidR="00691453" w:rsidRPr="00F859DD">
        <w:rPr>
          <w:rFonts w:ascii="Cambria" w:hAnsi="Cambria" w:cs="Times New Roman"/>
        </w:rPr>
        <w:t xml:space="preserve"> Üst Politika Belgeleri Analizi Tablosu</w:t>
      </w:r>
    </w:p>
    <w:tbl>
      <w:tblPr>
        <w:tblStyle w:val="KlavuzTablo5Koyu-Vurgu61"/>
        <w:tblW w:w="9781" w:type="dxa"/>
        <w:tblLayout w:type="fixed"/>
        <w:tblLook w:val="04A0" w:firstRow="1" w:lastRow="0" w:firstColumn="1" w:lastColumn="0" w:noHBand="0" w:noVBand="1"/>
      </w:tblPr>
      <w:tblGrid>
        <w:gridCol w:w="1308"/>
        <w:gridCol w:w="2231"/>
        <w:gridCol w:w="6242"/>
      </w:tblGrid>
      <w:tr w:rsidR="00691453" w:rsidRPr="0060733D" w14:paraId="170A345C" w14:textId="77777777" w:rsidTr="003E430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08" w:type="dxa"/>
            <w:tcBorders>
              <w:top w:val="none" w:sz="0" w:space="0" w:color="auto"/>
              <w:left w:val="none" w:sz="0" w:space="0" w:color="auto"/>
              <w:right w:val="none" w:sz="0" w:space="0" w:color="auto"/>
            </w:tcBorders>
            <w:shd w:val="clear" w:color="auto" w:fill="2E74B5" w:themeFill="accent1" w:themeFillShade="BF"/>
          </w:tcPr>
          <w:p w14:paraId="541CAA50" w14:textId="77777777" w:rsidR="00691453" w:rsidRPr="0060733D" w:rsidRDefault="00691453" w:rsidP="0060733D">
            <w:pPr>
              <w:spacing w:before="60" w:after="60"/>
              <w:rPr>
                <w:rFonts w:ascii="Cambria" w:hAnsi="Cambria"/>
                <w:sz w:val="20"/>
                <w:szCs w:val="20"/>
              </w:rPr>
            </w:pPr>
            <w:r w:rsidRPr="0060733D">
              <w:rPr>
                <w:rFonts w:ascii="Cambria" w:hAnsi="Cambria"/>
                <w:sz w:val="20"/>
                <w:szCs w:val="20"/>
              </w:rPr>
              <w:t>Üst Politika Belgesi</w:t>
            </w:r>
          </w:p>
        </w:tc>
        <w:tc>
          <w:tcPr>
            <w:tcW w:w="2231" w:type="dxa"/>
            <w:tcBorders>
              <w:top w:val="none" w:sz="0" w:space="0" w:color="auto"/>
              <w:left w:val="none" w:sz="0" w:space="0" w:color="auto"/>
              <w:right w:val="none" w:sz="0" w:space="0" w:color="auto"/>
            </w:tcBorders>
            <w:shd w:val="clear" w:color="auto" w:fill="2E74B5" w:themeFill="accent1" w:themeFillShade="BF"/>
          </w:tcPr>
          <w:p w14:paraId="6ABE9D9F" w14:textId="77777777" w:rsidR="00691453" w:rsidRPr="0060733D" w:rsidRDefault="00691453" w:rsidP="0060733D">
            <w:pPr>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60733D">
              <w:rPr>
                <w:rFonts w:ascii="Cambria" w:hAnsi="Cambria"/>
                <w:sz w:val="20"/>
                <w:szCs w:val="20"/>
              </w:rPr>
              <w:t>İlgili Bölüm/Referans</w:t>
            </w:r>
          </w:p>
        </w:tc>
        <w:tc>
          <w:tcPr>
            <w:tcW w:w="6242" w:type="dxa"/>
            <w:tcBorders>
              <w:top w:val="none" w:sz="0" w:space="0" w:color="auto"/>
              <w:left w:val="none" w:sz="0" w:space="0" w:color="auto"/>
              <w:right w:val="none" w:sz="0" w:space="0" w:color="auto"/>
            </w:tcBorders>
            <w:shd w:val="clear" w:color="auto" w:fill="2E74B5" w:themeFill="accent1" w:themeFillShade="BF"/>
          </w:tcPr>
          <w:p w14:paraId="2DB1BF72" w14:textId="77777777" w:rsidR="00691453" w:rsidRPr="0060733D" w:rsidRDefault="00691453" w:rsidP="0060733D">
            <w:pPr>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60733D">
              <w:rPr>
                <w:rFonts w:ascii="Cambria" w:hAnsi="Cambria"/>
                <w:sz w:val="20"/>
                <w:szCs w:val="20"/>
              </w:rPr>
              <w:t>Verilen Görev/İhtiyaçlar</w:t>
            </w:r>
          </w:p>
        </w:tc>
      </w:tr>
      <w:tr w:rsidR="00691453" w:rsidRPr="0060733D" w14:paraId="07B00360" w14:textId="77777777" w:rsidTr="003E430B">
        <w:trPr>
          <w:cnfStyle w:val="000000100000" w:firstRow="0" w:lastRow="0" w:firstColumn="0" w:lastColumn="0" w:oddVBand="0" w:evenVBand="0" w:oddHBand="1" w:evenHBand="0" w:firstRowFirstColumn="0" w:firstRowLastColumn="0" w:lastRowFirstColumn="0" w:lastRowLastColumn="0"/>
          <w:trHeight w:val="1225"/>
        </w:trPr>
        <w:tc>
          <w:tcPr>
            <w:cnfStyle w:val="001000000000" w:firstRow="0" w:lastRow="0" w:firstColumn="1" w:lastColumn="0" w:oddVBand="0" w:evenVBand="0" w:oddHBand="0" w:evenHBand="0" w:firstRowFirstColumn="0" w:firstRowLastColumn="0" w:lastRowFirstColumn="0" w:lastRowLastColumn="0"/>
            <w:tcW w:w="1308" w:type="dxa"/>
            <w:tcBorders>
              <w:left w:val="none" w:sz="0" w:space="0" w:color="auto"/>
            </w:tcBorders>
            <w:shd w:val="clear" w:color="auto" w:fill="auto"/>
          </w:tcPr>
          <w:p w14:paraId="7D876CE2" w14:textId="77777777" w:rsidR="00691453" w:rsidRPr="0060733D" w:rsidRDefault="00691453" w:rsidP="004F59C4">
            <w:pPr>
              <w:spacing w:before="120"/>
              <w:rPr>
                <w:rFonts w:ascii="Cambria" w:hAnsi="Cambria" w:cs="Times New Roman"/>
                <w:b w:val="0"/>
                <w:sz w:val="20"/>
                <w:szCs w:val="20"/>
              </w:rPr>
            </w:pPr>
            <w:r w:rsidRPr="0060733D">
              <w:rPr>
                <w:rFonts w:ascii="Cambria" w:hAnsi="Cambria" w:cs="Times New Roman"/>
                <w:b w:val="0"/>
                <w:sz w:val="20"/>
                <w:szCs w:val="20"/>
              </w:rPr>
              <w:t>Onuncu Kalkınma Planı</w:t>
            </w:r>
          </w:p>
        </w:tc>
        <w:tc>
          <w:tcPr>
            <w:tcW w:w="2231" w:type="dxa"/>
            <w:shd w:val="clear" w:color="auto" w:fill="auto"/>
          </w:tcPr>
          <w:p w14:paraId="4F691489" w14:textId="77777777" w:rsidR="00691453" w:rsidRPr="0060733D" w:rsidRDefault="00691453" w:rsidP="00A32605">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sidRPr="0060733D">
              <w:rPr>
                <w:rFonts w:ascii="Cambria" w:hAnsi="Cambria" w:cs="Times New Roman"/>
                <w:color w:val="000000"/>
                <w:sz w:val="20"/>
                <w:szCs w:val="20"/>
              </w:rPr>
              <w:t>160 numaralı politika paragrafı</w:t>
            </w:r>
          </w:p>
          <w:p w14:paraId="0D459E1F" w14:textId="77777777" w:rsidR="00691453" w:rsidRPr="0060733D" w:rsidRDefault="00691453" w:rsidP="004F59C4">
            <w:pPr>
              <w:spacing w:before="120" w:after="120"/>
              <w:ind w:left="193"/>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tc>
        <w:tc>
          <w:tcPr>
            <w:tcW w:w="6242" w:type="dxa"/>
            <w:shd w:val="clear" w:color="auto" w:fill="auto"/>
          </w:tcPr>
          <w:p w14:paraId="42CFB047" w14:textId="77777777" w:rsidR="00691453" w:rsidRPr="0060733D" w:rsidRDefault="00691453" w:rsidP="004F59C4">
            <w:pPr>
              <w:pStyle w:val="Default"/>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p w14:paraId="34AA634B" w14:textId="5DD3F1DC" w:rsidR="00691453" w:rsidRPr="0060733D" w:rsidRDefault="00CA0906" w:rsidP="004F59C4">
            <w:pPr>
              <w:pStyle w:val="Default"/>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 xml:space="preserve">Uluslararası Ticaret ve Lojistik </w:t>
            </w:r>
            <w:r w:rsidRPr="00CA0906">
              <w:rPr>
                <w:rFonts w:ascii="Cambria" w:hAnsi="Cambria"/>
                <w:sz w:val="20"/>
                <w:szCs w:val="20"/>
              </w:rPr>
              <w:t>bölümünde, yükseköğretim düzeyindeki eğitim programlarında bütünlüğün s</w:t>
            </w:r>
            <w:r>
              <w:rPr>
                <w:rFonts w:ascii="Cambria" w:hAnsi="Cambria"/>
                <w:sz w:val="20"/>
                <w:szCs w:val="20"/>
              </w:rPr>
              <w:t xml:space="preserve">ağlanması ve alanla </w:t>
            </w:r>
            <w:r w:rsidRPr="00CA0906">
              <w:rPr>
                <w:rFonts w:ascii="Cambria" w:hAnsi="Cambria"/>
                <w:sz w:val="20"/>
                <w:szCs w:val="20"/>
              </w:rPr>
              <w:t>bilgi ve becerilere sahip</w:t>
            </w:r>
            <w:r>
              <w:rPr>
                <w:rFonts w:ascii="Cambria" w:hAnsi="Cambria"/>
                <w:sz w:val="20"/>
                <w:szCs w:val="20"/>
              </w:rPr>
              <w:t xml:space="preserve"> nitelikli</w:t>
            </w:r>
            <w:r w:rsidRPr="00CA0906">
              <w:rPr>
                <w:rFonts w:ascii="Cambria" w:hAnsi="Cambria"/>
                <w:sz w:val="20"/>
                <w:szCs w:val="20"/>
              </w:rPr>
              <w:t xml:space="preserve"> bireylerin yetiştirilmesi için uygulamalı eğitime önem verilecektir.</w:t>
            </w:r>
          </w:p>
        </w:tc>
      </w:tr>
      <w:tr w:rsidR="00691453" w:rsidRPr="0060733D" w14:paraId="104CF24F" w14:textId="77777777" w:rsidTr="003E430B">
        <w:trPr>
          <w:trHeight w:val="972"/>
        </w:trPr>
        <w:tc>
          <w:tcPr>
            <w:cnfStyle w:val="001000000000" w:firstRow="0" w:lastRow="0" w:firstColumn="1" w:lastColumn="0" w:oddVBand="0" w:evenVBand="0" w:oddHBand="0" w:evenHBand="0" w:firstRowFirstColumn="0" w:firstRowLastColumn="0" w:lastRowFirstColumn="0" w:lastRowLastColumn="0"/>
            <w:tcW w:w="1308" w:type="dxa"/>
            <w:tcBorders>
              <w:left w:val="none" w:sz="0" w:space="0" w:color="auto"/>
            </w:tcBorders>
            <w:shd w:val="clear" w:color="auto" w:fill="9CC2E5" w:themeFill="accent1" w:themeFillTint="99"/>
          </w:tcPr>
          <w:p w14:paraId="067E2629" w14:textId="77777777" w:rsidR="00691453" w:rsidRPr="0060733D" w:rsidRDefault="00691453" w:rsidP="004F59C4">
            <w:pPr>
              <w:spacing w:before="120"/>
              <w:rPr>
                <w:rFonts w:ascii="Cambria" w:hAnsi="Cambria" w:cs="Times New Roman"/>
                <w:b w:val="0"/>
                <w:sz w:val="20"/>
                <w:szCs w:val="20"/>
              </w:rPr>
            </w:pPr>
            <w:r w:rsidRPr="0060733D">
              <w:rPr>
                <w:rFonts w:ascii="Cambria" w:hAnsi="Cambria" w:cs="Times New Roman"/>
                <w:b w:val="0"/>
                <w:sz w:val="20"/>
                <w:szCs w:val="20"/>
              </w:rPr>
              <w:t>Onuncu Kalkınma Planı</w:t>
            </w:r>
          </w:p>
        </w:tc>
        <w:tc>
          <w:tcPr>
            <w:tcW w:w="2231" w:type="dxa"/>
            <w:shd w:val="clear" w:color="auto" w:fill="9CC2E5" w:themeFill="accent1" w:themeFillTint="99"/>
          </w:tcPr>
          <w:p w14:paraId="308AB3C9" w14:textId="77777777" w:rsidR="00691453" w:rsidRPr="0060733D" w:rsidRDefault="00691453" w:rsidP="00A32605">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60733D">
              <w:rPr>
                <w:rFonts w:ascii="Cambria" w:hAnsi="Cambria" w:cs="Times New Roman"/>
                <w:color w:val="000000"/>
                <w:sz w:val="20"/>
                <w:szCs w:val="20"/>
              </w:rPr>
              <w:t>161 numaralı politika paragrafı</w:t>
            </w:r>
          </w:p>
        </w:tc>
        <w:tc>
          <w:tcPr>
            <w:tcW w:w="6242" w:type="dxa"/>
            <w:shd w:val="clear" w:color="auto" w:fill="9CC2E5" w:themeFill="accent1" w:themeFillTint="99"/>
          </w:tcPr>
          <w:tbl>
            <w:tblPr>
              <w:tblW w:w="6320" w:type="dxa"/>
              <w:tblLayout w:type="fixed"/>
              <w:tblCellMar>
                <w:left w:w="0" w:type="dxa"/>
                <w:right w:w="0" w:type="dxa"/>
              </w:tblCellMar>
              <w:tblLook w:val="0000" w:firstRow="0" w:lastRow="0" w:firstColumn="0" w:lastColumn="0" w:noHBand="0" w:noVBand="0"/>
            </w:tblPr>
            <w:tblGrid>
              <w:gridCol w:w="6320"/>
            </w:tblGrid>
            <w:tr w:rsidR="00691453" w:rsidRPr="0060733D" w14:paraId="66A25AE4" w14:textId="77777777" w:rsidTr="00A32605">
              <w:trPr>
                <w:trHeight w:val="1325"/>
              </w:trPr>
              <w:tc>
                <w:tcPr>
                  <w:tcW w:w="6320" w:type="dxa"/>
                  <w:tcBorders>
                    <w:bottom w:val="nil"/>
                  </w:tcBorders>
                  <w:shd w:val="clear" w:color="auto" w:fill="auto"/>
                  <w:vAlign w:val="bottom"/>
                </w:tcPr>
                <w:p w14:paraId="541FE509" w14:textId="5526C530" w:rsidR="00691453" w:rsidRPr="0060733D" w:rsidRDefault="0058288C" w:rsidP="00A32605">
                  <w:pPr>
                    <w:spacing w:line="0" w:lineRule="atLeast"/>
                    <w:jc w:val="both"/>
                    <w:rPr>
                      <w:rFonts w:ascii="Cambria" w:hAnsi="Cambria" w:cs="Times New Roman"/>
                      <w:color w:val="000000"/>
                      <w:sz w:val="20"/>
                      <w:szCs w:val="20"/>
                    </w:rPr>
                  </w:pPr>
                  <w:r w:rsidRPr="0058288C">
                    <w:rPr>
                      <w:rFonts w:ascii="Cambria" w:hAnsi="Cambria" w:cs="Times New Roman"/>
                      <w:color w:val="000000"/>
                      <w:sz w:val="20"/>
                      <w:szCs w:val="20"/>
                    </w:rPr>
                    <w:t>Uluslararası Ticaret ve Lojistik</w:t>
                  </w:r>
                  <w:r w:rsidR="00CA0906" w:rsidRPr="00CA0906">
                    <w:rPr>
                      <w:rFonts w:ascii="Cambria" w:hAnsi="Cambria" w:cs="Times New Roman"/>
                      <w:color w:val="000000"/>
                      <w:sz w:val="20"/>
                      <w:szCs w:val="20"/>
                    </w:rPr>
                    <w:t xml:space="preserve"> bölümü, hesap verebilirlik ilkesi temelinde özerklik, performans odaklılık, ihtisaslaşma ve çeşitlilik prensipleri çerçevesinde kalite odaklı ve rekabetçi bir yapıya dönüşmeyi hedeflemektedir.</w:t>
                  </w:r>
                </w:p>
              </w:tc>
            </w:tr>
          </w:tbl>
          <w:p w14:paraId="7D85C7BF" w14:textId="77777777" w:rsidR="00691453" w:rsidRPr="0060733D" w:rsidRDefault="00691453" w:rsidP="004F59C4">
            <w:pPr>
              <w:pStyle w:val="Default"/>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r>
      <w:tr w:rsidR="00691453" w:rsidRPr="0060733D" w14:paraId="59379C21" w14:textId="77777777" w:rsidTr="003E430B">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08" w:type="dxa"/>
            <w:tcBorders>
              <w:left w:val="none" w:sz="0" w:space="0" w:color="auto"/>
            </w:tcBorders>
            <w:shd w:val="clear" w:color="auto" w:fill="auto"/>
          </w:tcPr>
          <w:p w14:paraId="72F8875B" w14:textId="77777777" w:rsidR="00691453" w:rsidRPr="0060733D" w:rsidRDefault="00691453" w:rsidP="004F59C4">
            <w:pPr>
              <w:spacing w:before="120"/>
              <w:rPr>
                <w:rFonts w:ascii="Cambria" w:hAnsi="Cambria" w:cs="Times New Roman"/>
                <w:b w:val="0"/>
                <w:sz w:val="20"/>
                <w:szCs w:val="20"/>
              </w:rPr>
            </w:pPr>
            <w:r w:rsidRPr="0060733D">
              <w:rPr>
                <w:rFonts w:ascii="Cambria" w:hAnsi="Cambria" w:cs="Times New Roman"/>
                <w:b w:val="0"/>
                <w:sz w:val="20"/>
                <w:szCs w:val="20"/>
              </w:rPr>
              <w:t>Onuncu Kalkınma Planı</w:t>
            </w:r>
          </w:p>
        </w:tc>
        <w:tc>
          <w:tcPr>
            <w:tcW w:w="2231" w:type="dxa"/>
            <w:shd w:val="clear" w:color="auto" w:fill="auto"/>
          </w:tcPr>
          <w:p w14:paraId="436D92EA" w14:textId="77777777" w:rsidR="00691453" w:rsidRPr="0060733D" w:rsidRDefault="00691453" w:rsidP="00A32605">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sidRPr="0060733D">
              <w:rPr>
                <w:rFonts w:ascii="Cambria" w:hAnsi="Cambria" w:cs="Times New Roman"/>
                <w:color w:val="000000"/>
                <w:sz w:val="20"/>
                <w:szCs w:val="20"/>
              </w:rPr>
              <w:t>163 numaralı politika paragrafı</w:t>
            </w:r>
          </w:p>
        </w:tc>
        <w:tc>
          <w:tcPr>
            <w:tcW w:w="6242" w:type="dxa"/>
            <w:shd w:val="clear" w:color="auto" w:fill="auto"/>
          </w:tcPr>
          <w:p w14:paraId="5DA9E15D" w14:textId="23039265" w:rsidR="00691453" w:rsidRPr="0060733D" w:rsidRDefault="0058288C" w:rsidP="004F59C4">
            <w:pPr>
              <w:spacing w:line="0" w:lineRule="atLeast"/>
              <w:ind w:left="100"/>
              <w:jc w:val="both"/>
              <w:cnfStyle w:val="000000100000" w:firstRow="0" w:lastRow="0" w:firstColumn="0" w:lastColumn="0" w:oddVBand="0" w:evenVBand="0" w:oddHBand="1" w:evenHBand="0" w:firstRowFirstColumn="0" w:firstRowLastColumn="0" w:lastRowFirstColumn="0" w:lastRowLastColumn="0"/>
              <w:rPr>
                <w:rFonts w:ascii="Cambria" w:eastAsia="Arial" w:hAnsi="Cambria" w:cs="Times New Roman"/>
                <w:w w:val="81"/>
                <w:sz w:val="20"/>
                <w:szCs w:val="20"/>
              </w:rPr>
            </w:pPr>
            <w:r w:rsidRPr="0058288C">
              <w:rPr>
                <w:rFonts w:ascii="Cambria" w:eastAsia="Arial" w:hAnsi="Cambria" w:cs="Times New Roman"/>
                <w:sz w:val="20"/>
                <w:szCs w:val="20"/>
                <w:lang w:eastAsia="tr-TR"/>
              </w:rPr>
              <w:t>U</w:t>
            </w:r>
            <w:r>
              <w:rPr>
                <w:rFonts w:ascii="Cambria" w:eastAsia="Arial" w:hAnsi="Cambria" w:cs="Times New Roman"/>
                <w:sz w:val="20"/>
                <w:szCs w:val="20"/>
                <w:lang w:eastAsia="tr-TR"/>
              </w:rPr>
              <w:t xml:space="preserve">luslararası Ticaret ve Lojistik </w:t>
            </w:r>
            <w:r w:rsidRPr="0058288C">
              <w:rPr>
                <w:rFonts w:ascii="Cambria" w:eastAsia="Arial" w:hAnsi="Cambria" w:cs="Times New Roman"/>
                <w:sz w:val="20"/>
                <w:szCs w:val="20"/>
                <w:lang w:eastAsia="tr-TR"/>
              </w:rPr>
              <w:t xml:space="preserve">bölümü olarak Fakültede hali hazırda işleyen Fakülte kalite güvence sistemine </w:t>
            </w:r>
            <w:proofErr w:type="gramStart"/>
            <w:r w:rsidRPr="0058288C">
              <w:rPr>
                <w:rFonts w:ascii="Cambria" w:eastAsia="Arial" w:hAnsi="Cambria" w:cs="Times New Roman"/>
                <w:sz w:val="20"/>
                <w:szCs w:val="20"/>
                <w:lang w:eastAsia="tr-TR"/>
              </w:rPr>
              <w:t>dahil</w:t>
            </w:r>
            <w:proofErr w:type="gramEnd"/>
            <w:r w:rsidRPr="0058288C">
              <w:rPr>
                <w:rFonts w:ascii="Cambria" w:eastAsia="Arial" w:hAnsi="Cambria" w:cs="Times New Roman"/>
                <w:sz w:val="20"/>
                <w:szCs w:val="20"/>
                <w:lang w:eastAsia="tr-TR"/>
              </w:rPr>
              <w:t xml:space="preserve"> olmak hedeflenmektedir.</w:t>
            </w:r>
          </w:p>
        </w:tc>
      </w:tr>
      <w:tr w:rsidR="00691453" w:rsidRPr="0060733D" w14:paraId="590A951D" w14:textId="77777777" w:rsidTr="003E430B">
        <w:trPr>
          <w:trHeight w:val="704"/>
        </w:trPr>
        <w:tc>
          <w:tcPr>
            <w:cnfStyle w:val="001000000000" w:firstRow="0" w:lastRow="0" w:firstColumn="1" w:lastColumn="0" w:oddVBand="0" w:evenVBand="0" w:oddHBand="0" w:evenHBand="0" w:firstRowFirstColumn="0" w:firstRowLastColumn="0" w:lastRowFirstColumn="0" w:lastRowLastColumn="0"/>
            <w:tcW w:w="1308" w:type="dxa"/>
            <w:tcBorders>
              <w:left w:val="none" w:sz="0" w:space="0" w:color="auto"/>
            </w:tcBorders>
            <w:shd w:val="clear" w:color="auto" w:fill="auto"/>
          </w:tcPr>
          <w:p w14:paraId="649C7576" w14:textId="77777777" w:rsidR="00691453" w:rsidRPr="0060733D" w:rsidRDefault="00691453" w:rsidP="004F59C4">
            <w:pPr>
              <w:spacing w:before="120"/>
              <w:rPr>
                <w:rFonts w:ascii="Cambria" w:hAnsi="Cambria" w:cs="Times New Roman"/>
                <w:b w:val="0"/>
                <w:sz w:val="20"/>
                <w:szCs w:val="20"/>
              </w:rPr>
            </w:pPr>
            <w:r w:rsidRPr="0060733D">
              <w:rPr>
                <w:rFonts w:ascii="Cambria" w:hAnsi="Cambria" w:cs="Times New Roman"/>
                <w:b w:val="0"/>
                <w:sz w:val="20"/>
                <w:szCs w:val="20"/>
              </w:rPr>
              <w:t>Onuncu Kalkınma Planı</w:t>
            </w:r>
          </w:p>
        </w:tc>
        <w:tc>
          <w:tcPr>
            <w:tcW w:w="2231" w:type="dxa"/>
            <w:shd w:val="clear" w:color="auto" w:fill="auto"/>
          </w:tcPr>
          <w:p w14:paraId="61530F19" w14:textId="77777777" w:rsidR="00691453" w:rsidRPr="0060733D" w:rsidRDefault="00691453" w:rsidP="00A32605">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60733D">
              <w:rPr>
                <w:rFonts w:ascii="Cambria" w:hAnsi="Cambria" w:cs="Times New Roman"/>
                <w:color w:val="000000"/>
                <w:sz w:val="20"/>
                <w:szCs w:val="20"/>
              </w:rPr>
              <w:t>165 numaralı politika paragrafı</w:t>
            </w:r>
          </w:p>
        </w:tc>
        <w:tc>
          <w:tcPr>
            <w:tcW w:w="6242" w:type="dxa"/>
            <w:shd w:val="clear" w:color="auto" w:fill="auto"/>
          </w:tcPr>
          <w:p w14:paraId="4A772D1D" w14:textId="665085D5" w:rsidR="00691453" w:rsidRPr="0060733D" w:rsidRDefault="0058288C" w:rsidP="004F59C4">
            <w:pPr>
              <w:pStyle w:val="Default"/>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8288C">
              <w:rPr>
                <w:rFonts w:ascii="Cambria" w:hAnsi="Cambria"/>
                <w:sz w:val="20"/>
                <w:szCs w:val="20"/>
              </w:rPr>
              <w:t>Akademik personel ve öğrencileri Erasmus ve Farabi gibi değişim programlarına yönelndirmek</w:t>
            </w:r>
          </w:p>
        </w:tc>
      </w:tr>
      <w:tr w:rsidR="00691453" w:rsidRPr="0060733D" w14:paraId="46D21D84" w14:textId="77777777" w:rsidTr="003E430B">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1308" w:type="dxa"/>
            <w:tcBorders>
              <w:left w:val="none" w:sz="0" w:space="0" w:color="auto"/>
            </w:tcBorders>
            <w:shd w:val="clear" w:color="auto" w:fill="auto"/>
          </w:tcPr>
          <w:p w14:paraId="69A776B7" w14:textId="77777777" w:rsidR="00691453" w:rsidRPr="0060733D" w:rsidRDefault="00691453" w:rsidP="004F59C4">
            <w:pPr>
              <w:spacing w:before="120"/>
              <w:rPr>
                <w:rFonts w:ascii="Cambria" w:hAnsi="Cambria" w:cs="Times New Roman"/>
                <w:b w:val="0"/>
                <w:sz w:val="20"/>
                <w:szCs w:val="20"/>
              </w:rPr>
            </w:pPr>
            <w:r w:rsidRPr="0060733D">
              <w:rPr>
                <w:rFonts w:ascii="Cambria" w:hAnsi="Cambria" w:cs="Times New Roman"/>
                <w:b w:val="0"/>
                <w:sz w:val="20"/>
                <w:szCs w:val="20"/>
              </w:rPr>
              <w:t>Onuncu Kalkınma Planı</w:t>
            </w:r>
          </w:p>
        </w:tc>
        <w:tc>
          <w:tcPr>
            <w:tcW w:w="2231" w:type="dxa"/>
            <w:shd w:val="clear" w:color="auto" w:fill="auto"/>
          </w:tcPr>
          <w:p w14:paraId="588238B3" w14:textId="77777777" w:rsidR="00691453" w:rsidRPr="0060733D" w:rsidRDefault="00691453" w:rsidP="00A32605">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sidRPr="0060733D">
              <w:rPr>
                <w:rFonts w:ascii="Cambria" w:hAnsi="Cambria" w:cs="Times New Roman"/>
                <w:color w:val="000000"/>
                <w:sz w:val="20"/>
                <w:szCs w:val="20"/>
              </w:rPr>
              <w:t>627 numaralı politika paragrafı</w:t>
            </w:r>
          </w:p>
        </w:tc>
        <w:tc>
          <w:tcPr>
            <w:tcW w:w="6242" w:type="dxa"/>
            <w:shd w:val="clear" w:color="auto" w:fill="auto"/>
          </w:tcPr>
          <w:p w14:paraId="16C60C49" w14:textId="73F17F96" w:rsidR="00691453" w:rsidRPr="0060733D" w:rsidRDefault="0058288C" w:rsidP="004F59C4">
            <w:pPr>
              <w:pStyle w:val="Default"/>
              <w:jc w:val="both"/>
              <w:cnfStyle w:val="000000100000" w:firstRow="0" w:lastRow="0" w:firstColumn="0" w:lastColumn="0" w:oddVBand="0" w:evenVBand="0" w:oddHBand="1" w:evenHBand="0" w:firstRowFirstColumn="0" w:firstRowLastColumn="0" w:lastRowFirstColumn="0" w:lastRowLastColumn="0"/>
              <w:rPr>
                <w:rFonts w:ascii="Cambria" w:eastAsia="Arial" w:hAnsi="Cambria"/>
                <w:w w:val="81"/>
                <w:sz w:val="20"/>
                <w:szCs w:val="20"/>
              </w:rPr>
            </w:pPr>
            <w:r w:rsidRPr="0058288C">
              <w:rPr>
                <w:rFonts w:ascii="Cambria" w:hAnsi="Cambria"/>
                <w:sz w:val="20"/>
                <w:szCs w:val="20"/>
              </w:rPr>
              <w:t xml:space="preserve">Üniversitede bulunan araştırma merkezlerine </w:t>
            </w:r>
            <w:proofErr w:type="gramStart"/>
            <w:r w:rsidRPr="0058288C">
              <w:rPr>
                <w:rFonts w:ascii="Cambria" w:hAnsi="Cambria"/>
                <w:sz w:val="20"/>
                <w:szCs w:val="20"/>
              </w:rPr>
              <w:t>entegre olabilmek</w:t>
            </w:r>
            <w:proofErr w:type="gramEnd"/>
          </w:p>
        </w:tc>
      </w:tr>
      <w:tr w:rsidR="00691453" w:rsidRPr="0060733D" w14:paraId="0AB15E45" w14:textId="77777777" w:rsidTr="003E430B">
        <w:trPr>
          <w:trHeight w:val="764"/>
        </w:trPr>
        <w:tc>
          <w:tcPr>
            <w:cnfStyle w:val="001000000000" w:firstRow="0" w:lastRow="0" w:firstColumn="1" w:lastColumn="0" w:oddVBand="0" w:evenVBand="0" w:oddHBand="0" w:evenHBand="0" w:firstRowFirstColumn="0" w:firstRowLastColumn="0" w:lastRowFirstColumn="0" w:lastRowLastColumn="0"/>
            <w:tcW w:w="1308" w:type="dxa"/>
            <w:tcBorders>
              <w:left w:val="none" w:sz="0" w:space="0" w:color="auto"/>
            </w:tcBorders>
            <w:shd w:val="clear" w:color="auto" w:fill="9CC2E5" w:themeFill="accent1" w:themeFillTint="99"/>
          </w:tcPr>
          <w:p w14:paraId="05C3385C" w14:textId="77777777" w:rsidR="00691453" w:rsidRPr="0060733D" w:rsidRDefault="00691453" w:rsidP="004F59C4">
            <w:pPr>
              <w:spacing w:before="120"/>
              <w:rPr>
                <w:rFonts w:ascii="Cambria" w:hAnsi="Cambria" w:cs="Times New Roman"/>
                <w:b w:val="0"/>
                <w:sz w:val="20"/>
                <w:szCs w:val="20"/>
              </w:rPr>
            </w:pPr>
            <w:r w:rsidRPr="0060733D">
              <w:rPr>
                <w:rFonts w:ascii="Cambria" w:hAnsi="Cambria" w:cs="Times New Roman"/>
                <w:b w:val="0"/>
                <w:sz w:val="20"/>
                <w:szCs w:val="20"/>
              </w:rPr>
              <w:lastRenderedPageBreak/>
              <w:t>Onuncu Kalkınma Planı</w:t>
            </w:r>
          </w:p>
        </w:tc>
        <w:tc>
          <w:tcPr>
            <w:tcW w:w="2231" w:type="dxa"/>
            <w:shd w:val="clear" w:color="auto" w:fill="9CC2E5" w:themeFill="accent1" w:themeFillTint="99"/>
          </w:tcPr>
          <w:p w14:paraId="2D55C803" w14:textId="77777777" w:rsidR="00691453" w:rsidRPr="0060733D" w:rsidRDefault="00691453" w:rsidP="00A32605">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60733D">
              <w:rPr>
                <w:rFonts w:ascii="Cambria" w:hAnsi="Cambria" w:cs="Times New Roman"/>
                <w:color w:val="000000"/>
                <w:sz w:val="20"/>
                <w:szCs w:val="20"/>
              </w:rPr>
              <w:t>635 numaralı politika paragrafı</w:t>
            </w:r>
          </w:p>
        </w:tc>
        <w:tc>
          <w:tcPr>
            <w:tcW w:w="6242" w:type="dxa"/>
            <w:shd w:val="clear" w:color="auto" w:fill="9CC2E5" w:themeFill="accent1" w:themeFillTint="99"/>
          </w:tcPr>
          <w:p w14:paraId="4EE6E378" w14:textId="5324BABD" w:rsidR="00691453" w:rsidRPr="0060733D" w:rsidRDefault="0058288C" w:rsidP="004F59C4">
            <w:pPr>
              <w:pStyle w:val="Default"/>
              <w:jc w:val="both"/>
              <w:cnfStyle w:val="000000000000" w:firstRow="0" w:lastRow="0" w:firstColumn="0" w:lastColumn="0" w:oddVBand="0" w:evenVBand="0" w:oddHBand="0" w:evenHBand="0" w:firstRowFirstColumn="0" w:firstRowLastColumn="0" w:lastRowFirstColumn="0" w:lastRowLastColumn="0"/>
              <w:rPr>
                <w:rFonts w:ascii="Cambria" w:eastAsia="Arial" w:hAnsi="Cambria"/>
                <w:w w:val="81"/>
                <w:sz w:val="20"/>
                <w:szCs w:val="20"/>
              </w:rPr>
            </w:pPr>
            <w:r w:rsidRPr="0058288C">
              <w:rPr>
                <w:rFonts w:ascii="Cambria" w:hAnsi="Cambria"/>
                <w:sz w:val="20"/>
                <w:szCs w:val="20"/>
              </w:rPr>
              <w:t>Araştırmacılarımızın niteliğini artırıcı mekanizmalar kurmak.</w:t>
            </w:r>
          </w:p>
        </w:tc>
      </w:tr>
      <w:tr w:rsidR="00691453" w:rsidRPr="0060733D" w14:paraId="0A0091E9" w14:textId="77777777" w:rsidTr="003E430B">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308" w:type="dxa"/>
            <w:tcBorders>
              <w:left w:val="none" w:sz="0" w:space="0" w:color="auto"/>
            </w:tcBorders>
            <w:shd w:val="clear" w:color="auto" w:fill="9CC2E5" w:themeFill="accent1" w:themeFillTint="99"/>
          </w:tcPr>
          <w:p w14:paraId="0BB6F83C" w14:textId="77777777" w:rsidR="00691453" w:rsidRPr="0060733D" w:rsidRDefault="00691453" w:rsidP="004F59C4">
            <w:pPr>
              <w:spacing w:before="120"/>
              <w:rPr>
                <w:rFonts w:ascii="Cambria" w:hAnsi="Cambria" w:cs="Times New Roman"/>
                <w:b w:val="0"/>
                <w:sz w:val="20"/>
                <w:szCs w:val="20"/>
              </w:rPr>
            </w:pPr>
            <w:r w:rsidRPr="0060733D">
              <w:rPr>
                <w:rFonts w:ascii="Cambria" w:hAnsi="Cambria" w:cs="Times New Roman"/>
                <w:b w:val="0"/>
                <w:color w:val="auto"/>
                <w:sz w:val="20"/>
                <w:szCs w:val="20"/>
              </w:rPr>
              <w:t>Orta Vadeli Program (2018- 2020)</w:t>
            </w:r>
          </w:p>
        </w:tc>
        <w:tc>
          <w:tcPr>
            <w:tcW w:w="2231" w:type="dxa"/>
            <w:shd w:val="clear" w:color="auto" w:fill="9CC2E5" w:themeFill="accent1" w:themeFillTint="99"/>
          </w:tcPr>
          <w:p w14:paraId="055DDA5C" w14:textId="77777777" w:rsidR="00691453" w:rsidRPr="0060733D" w:rsidRDefault="00691453" w:rsidP="003E430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60733D">
              <w:rPr>
                <w:rFonts w:ascii="Cambria" w:hAnsi="Cambria" w:cs="Times New Roman"/>
                <w:color w:val="000000"/>
                <w:sz w:val="20"/>
                <w:szCs w:val="20"/>
              </w:rPr>
              <w:t>79 numaralı Program paragrafı</w:t>
            </w:r>
          </w:p>
        </w:tc>
        <w:tc>
          <w:tcPr>
            <w:tcW w:w="6242" w:type="dxa"/>
            <w:shd w:val="clear" w:color="auto" w:fill="9CC2E5" w:themeFill="accent1" w:themeFillTint="99"/>
          </w:tcPr>
          <w:p w14:paraId="7C8EB69D" w14:textId="360EBED4" w:rsidR="00691453" w:rsidRPr="0060733D" w:rsidRDefault="0058288C" w:rsidP="004F59C4">
            <w:pPr>
              <w:spacing w:before="12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58288C">
              <w:rPr>
                <w:rFonts w:ascii="Cambria" w:hAnsi="Cambria" w:cs="Times New Roman"/>
                <w:sz w:val="20"/>
                <w:szCs w:val="20"/>
              </w:rPr>
              <w:t>Program döneminde; öğrenciler arasındaki fırsat eşitliğinin artırılması, yönetişim süreçlerinin iyileştirilmesi, öğretmen niteliklerinin artırılması, mesleki ve teknik eğitimin güçlendirilmesi ve üniversitelerin ihtisaslaşması temel amaçtır.</w:t>
            </w:r>
          </w:p>
        </w:tc>
      </w:tr>
      <w:tr w:rsidR="00691453" w:rsidRPr="0060733D" w14:paraId="26F7AA7B" w14:textId="77777777" w:rsidTr="003E430B">
        <w:trPr>
          <w:trHeight w:val="1717"/>
        </w:trPr>
        <w:tc>
          <w:tcPr>
            <w:cnfStyle w:val="001000000000" w:firstRow="0" w:lastRow="0" w:firstColumn="1" w:lastColumn="0" w:oddVBand="0" w:evenVBand="0" w:oddHBand="0" w:evenHBand="0" w:firstRowFirstColumn="0" w:firstRowLastColumn="0" w:lastRowFirstColumn="0" w:lastRowLastColumn="0"/>
            <w:tcW w:w="1308" w:type="dxa"/>
            <w:tcBorders>
              <w:left w:val="none" w:sz="0" w:space="0" w:color="auto"/>
              <w:bottom w:val="none" w:sz="0" w:space="0" w:color="auto"/>
            </w:tcBorders>
            <w:shd w:val="clear" w:color="auto" w:fill="9CC2E5" w:themeFill="accent1" w:themeFillTint="99"/>
          </w:tcPr>
          <w:p w14:paraId="47E888F1" w14:textId="77777777" w:rsidR="00691453" w:rsidRPr="0060733D" w:rsidRDefault="00691453" w:rsidP="004F59C4">
            <w:pPr>
              <w:spacing w:before="120"/>
              <w:rPr>
                <w:rFonts w:ascii="Cambria" w:hAnsi="Cambria" w:cs="Times New Roman"/>
                <w:b w:val="0"/>
                <w:sz w:val="20"/>
                <w:szCs w:val="20"/>
              </w:rPr>
            </w:pPr>
            <w:r w:rsidRPr="0060733D">
              <w:rPr>
                <w:rFonts w:ascii="Cambria" w:hAnsi="Cambria" w:cs="Times New Roman"/>
                <w:b w:val="0"/>
                <w:color w:val="auto"/>
                <w:sz w:val="20"/>
                <w:szCs w:val="20"/>
              </w:rPr>
              <w:t xml:space="preserve">Ulusal Bilim ve Teknoloji Politikaları 2003-2023 Strateji Belgesi </w:t>
            </w:r>
          </w:p>
        </w:tc>
        <w:tc>
          <w:tcPr>
            <w:tcW w:w="2231" w:type="dxa"/>
            <w:shd w:val="clear" w:color="auto" w:fill="9CC2E5" w:themeFill="accent1" w:themeFillTint="99"/>
          </w:tcPr>
          <w:p w14:paraId="3EDA59D8" w14:textId="77777777" w:rsidR="00691453" w:rsidRPr="0060733D" w:rsidRDefault="00691453" w:rsidP="003E430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60733D">
              <w:rPr>
                <w:rFonts w:ascii="Cambria" w:hAnsi="Cambria" w:cs="Times New Roman"/>
                <w:color w:val="000000" w:themeColor="text1"/>
                <w:sz w:val="20"/>
                <w:szCs w:val="20"/>
              </w:rPr>
              <w:t xml:space="preserve">2023 Türkiye </w:t>
            </w:r>
            <w:proofErr w:type="gramStart"/>
            <w:r w:rsidRPr="0060733D">
              <w:rPr>
                <w:rFonts w:ascii="Cambria" w:hAnsi="Cambria" w:cs="Times New Roman"/>
                <w:color w:val="000000" w:themeColor="text1"/>
                <w:sz w:val="20"/>
                <w:szCs w:val="20"/>
              </w:rPr>
              <w:t>vizyonu</w:t>
            </w:r>
            <w:proofErr w:type="gramEnd"/>
            <w:r w:rsidRPr="0060733D">
              <w:rPr>
                <w:rFonts w:ascii="Cambria" w:hAnsi="Cambria" w:cs="Times New Roman"/>
                <w:color w:val="000000" w:themeColor="text1"/>
                <w:sz w:val="20"/>
                <w:szCs w:val="20"/>
              </w:rPr>
              <w:t xml:space="preserve"> Sosyoekonomik Hedefler</w:t>
            </w:r>
          </w:p>
        </w:tc>
        <w:tc>
          <w:tcPr>
            <w:tcW w:w="6242" w:type="dxa"/>
            <w:shd w:val="clear" w:color="auto" w:fill="9CC2E5" w:themeFill="accent1" w:themeFillTint="99"/>
          </w:tcPr>
          <w:p w14:paraId="59B59A92" w14:textId="56C4E4B3" w:rsidR="00691453" w:rsidRPr="0060733D" w:rsidRDefault="0058288C" w:rsidP="004F59C4">
            <w:pPr>
              <w:spacing w:before="12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color w:val="FF0000"/>
                <w:sz w:val="20"/>
                <w:szCs w:val="20"/>
              </w:rPr>
            </w:pPr>
            <w:r w:rsidRPr="0058288C">
              <w:rPr>
                <w:rFonts w:ascii="Cambria" w:hAnsi="Cambria" w:cs="Times New Roman"/>
                <w:sz w:val="20"/>
                <w:szCs w:val="20"/>
              </w:rPr>
              <w:t>Eğitimde, bireyin yaratıcılığını ve özgünlüğünü destekleyen; her bireyin kendini en üst düzeyde geliştirebildiği; farklılıkların önemsendiği; zaman ve mekân kısıtlarından bağımsız, yenilikçi öğrenme tekniklerine odaklanan ve değişime açık bir eğitim sistemi hedeflenmektedir.</w:t>
            </w:r>
          </w:p>
        </w:tc>
      </w:tr>
    </w:tbl>
    <w:p w14:paraId="0654098D" w14:textId="77777777" w:rsidR="00691453" w:rsidRPr="0060733D" w:rsidRDefault="00691453" w:rsidP="00691453">
      <w:pPr>
        <w:rPr>
          <w:rFonts w:ascii="Cambria" w:hAnsi="Cambria" w:cs="Times New Roman"/>
          <w:sz w:val="20"/>
          <w:szCs w:val="20"/>
        </w:rPr>
      </w:pPr>
    </w:p>
    <w:p w14:paraId="60FF2A08" w14:textId="77777777" w:rsidR="003767CE" w:rsidRPr="004E42D6" w:rsidRDefault="00BF5707" w:rsidP="00DE2BFD">
      <w:pPr>
        <w:pStyle w:val="Balk2"/>
        <w:numPr>
          <w:ilvl w:val="0"/>
          <w:numId w:val="17"/>
        </w:numPr>
        <w:spacing w:before="240"/>
        <w:rPr>
          <w:rFonts w:ascii="Cambria" w:hAnsi="Cambria" w:cstheme="minorHAnsi"/>
          <w:sz w:val="24"/>
          <w:szCs w:val="24"/>
          <w:lang w:val="tr-TR"/>
        </w:rPr>
      </w:pPr>
      <w:r w:rsidRPr="004E42D6">
        <w:rPr>
          <w:rFonts w:ascii="Cambria" w:hAnsi="Cambria" w:cstheme="minorHAnsi"/>
          <w:lang w:val="tr-TR"/>
        </w:rPr>
        <w:t>FAALİYET ALANLARI İLE ÜRÜN VE HİZMETLERİN BELİRLENMESİ</w:t>
      </w:r>
    </w:p>
    <w:p w14:paraId="37FC5D82" w14:textId="3ED4F3FB" w:rsidR="00F859DD" w:rsidRPr="002A195C" w:rsidRDefault="00F859DD" w:rsidP="00C63861">
      <w:pPr>
        <w:spacing w:before="240" w:line="360" w:lineRule="auto"/>
        <w:jc w:val="both"/>
        <w:rPr>
          <w:rFonts w:ascii="Cambria" w:hAnsi="Cambria" w:cs="Times New Roman"/>
          <w:color w:val="000000" w:themeColor="text1"/>
          <w:sz w:val="24"/>
          <w:szCs w:val="24"/>
        </w:rPr>
      </w:pPr>
      <w:r w:rsidRPr="002A195C">
        <w:rPr>
          <w:rFonts w:ascii="Cambria" w:hAnsi="Cambria" w:cs="Times New Roman"/>
          <w:color w:val="000000" w:themeColor="text1"/>
          <w:sz w:val="24"/>
          <w:szCs w:val="24"/>
        </w:rPr>
        <w:t>Mevzuat analizinin çıktılarından yararlanılarak üniversitenin sunduğu temel ürün ve hizmetler belirlenmiş olup; belirle</w:t>
      </w:r>
      <w:r w:rsidR="000E7F2B">
        <w:rPr>
          <w:rFonts w:ascii="Cambria" w:hAnsi="Cambria" w:cs="Times New Roman"/>
          <w:color w:val="000000" w:themeColor="text1"/>
          <w:sz w:val="24"/>
          <w:szCs w:val="24"/>
        </w:rPr>
        <w:t>nen bu ürün ve hizmetler Tablo 3</w:t>
      </w:r>
      <w:r w:rsidRPr="002A195C">
        <w:rPr>
          <w:rFonts w:ascii="Cambria" w:hAnsi="Cambria" w:cs="Times New Roman"/>
          <w:color w:val="000000" w:themeColor="text1"/>
          <w:sz w:val="24"/>
          <w:szCs w:val="24"/>
        </w:rPr>
        <w:t>. de gösterildiği gibi belirli faaliyet alanları altında toplulaştırılmıştır.</w:t>
      </w:r>
    </w:p>
    <w:p w14:paraId="679C0D94" w14:textId="5FB3A0EB" w:rsidR="00F859DD" w:rsidRPr="002A195C" w:rsidRDefault="001F0A3B" w:rsidP="00F859DD">
      <w:pPr>
        <w:rPr>
          <w:rFonts w:ascii="Cambria" w:hAnsi="Cambria" w:cs="Times New Roman"/>
        </w:rPr>
      </w:pPr>
      <w:r>
        <w:rPr>
          <w:rFonts w:ascii="Cambria" w:hAnsi="Cambria" w:cs="Times New Roman"/>
          <w:b/>
        </w:rPr>
        <w:t>Tablo 3</w:t>
      </w:r>
      <w:r w:rsidR="00F859DD" w:rsidRPr="002A195C">
        <w:rPr>
          <w:rFonts w:ascii="Cambria" w:hAnsi="Cambria" w:cs="Times New Roman"/>
          <w:b/>
        </w:rPr>
        <w:t>.</w:t>
      </w:r>
      <w:r w:rsidR="00F859DD" w:rsidRPr="002A195C">
        <w:rPr>
          <w:rFonts w:ascii="Cambria" w:hAnsi="Cambria" w:cs="Times New Roman"/>
        </w:rPr>
        <w:t xml:space="preserve"> Faaliyet Alanı – Ürün/Hizmet Listesi</w:t>
      </w:r>
    </w:p>
    <w:tbl>
      <w:tblPr>
        <w:tblStyle w:val="KlavuzTablo5Koyu-Vurgu61"/>
        <w:tblpPr w:leftFromText="141" w:rightFromText="141" w:vertAnchor="text" w:tblpX="-39" w:tblpY="1"/>
        <w:tblW w:w="9776" w:type="dxa"/>
        <w:tblLook w:val="04A0" w:firstRow="1" w:lastRow="0" w:firstColumn="1" w:lastColumn="0" w:noHBand="0" w:noVBand="1"/>
      </w:tblPr>
      <w:tblGrid>
        <w:gridCol w:w="3356"/>
        <w:gridCol w:w="6420"/>
      </w:tblGrid>
      <w:tr w:rsidR="00F859DD" w:rsidRPr="002A195C" w14:paraId="12252D54" w14:textId="77777777" w:rsidTr="00976971">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356" w:type="dxa"/>
            <w:tcBorders>
              <w:bottom w:val="single" w:sz="4" w:space="0" w:color="FFFFFF" w:themeColor="background1"/>
            </w:tcBorders>
            <w:shd w:val="clear" w:color="auto" w:fill="2E74B5" w:themeFill="accent1" w:themeFillShade="BF"/>
          </w:tcPr>
          <w:p w14:paraId="68C1E04C" w14:textId="77777777" w:rsidR="00F859DD" w:rsidRPr="002A195C" w:rsidRDefault="00F859DD" w:rsidP="00C63861">
            <w:pPr>
              <w:rPr>
                <w:rFonts w:ascii="Cambria" w:hAnsi="Cambria"/>
                <w:b w:val="0"/>
                <w:sz w:val="20"/>
                <w:szCs w:val="20"/>
              </w:rPr>
            </w:pPr>
            <w:r w:rsidRPr="002A195C">
              <w:rPr>
                <w:rFonts w:ascii="Cambria" w:hAnsi="Cambria"/>
                <w:sz w:val="20"/>
                <w:szCs w:val="20"/>
              </w:rPr>
              <w:t>Faaliyet Alanı</w:t>
            </w:r>
          </w:p>
        </w:tc>
        <w:tc>
          <w:tcPr>
            <w:tcW w:w="6420" w:type="dxa"/>
            <w:tcBorders>
              <w:bottom w:val="single" w:sz="4" w:space="0" w:color="FFFFFF" w:themeColor="background1"/>
            </w:tcBorders>
            <w:shd w:val="clear" w:color="auto" w:fill="2E74B5" w:themeFill="accent1" w:themeFillShade="BF"/>
          </w:tcPr>
          <w:p w14:paraId="70C6B546" w14:textId="77777777" w:rsidR="00F859DD" w:rsidRPr="002A195C" w:rsidRDefault="00F859DD" w:rsidP="00C63861">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2A195C">
              <w:rPr>
                <w:rFonts w:ascii="Cambria" w:hAnsi="Cambria"/>
                <w:sz w:val="20"/>
                <w:szCs w:val="20"/>
              </w:rPr>
              <w:t>Ürün/Hizmetler</w:t>
            </w:r>
          </w:p>
        </w:tc>
      </w:tr>
      <w:tr w:rsidR="00F859DD" w:rsidRPr="002A195C" w14:paraId="336F5461" w14:textId="77777777" w:rsidTr="00976971">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3356" w:type="dxa"/>
            <w:tcBorders>
              <w:bottom w:val="single" w:sz="4" w:space="0" w:color="FFFFFF" w:themeColor="background1"/>
            </w:tcBorders>
            <w:shd w:val="clear" w:color="auto" w:fill="auto"/>
          </w:tcPr>
          <w:p w14:paraId="37489C66" w14:textId="77777777" w:rsidR="00F859DD" w:rsidRPr="00976971" w:rsidRDefault="00F859DD" w:rsidP="00C63861">
            <w:pPr>
              <w:rPr>
                <w:rFonts w:ascii="Cambria" w:hAnsi="Cambria"/>
                <w:b w:val="0"/>
                <w:color w:val="000000" w:themeColor="text1"/>
                <w:sz w:val="20"/>
                <w:szCs w:val="20"/>
              </w:rPr>
            </w:pPr>
            <w:r w:rsidRPr="00976971">
              <w:rPr>
                <w:rFonts w:ascii="Cambria" w:hAnsi="Cambria"/>
                <w:color w:val="000000" w:themeColor="text1"/>
                <w:sz w:val="20"/>
                <w:szCs w:val="20"/>
              </w:rPr>
              <w:t>A- Eğitim</w:t>
            </w:r>
          </w:p>
        </w:tc>
        <w:tc>
          <w:tcPr>
            <w:tcW w:w="6420" w:type="dxa"/>
            <w:tcBorders>
              <w:bottom w:val="single" w:sz="4" w:space="0" w:color="FFFFFF" w:themeColor="background1"/>
            </w:tcBorders>
            <w:shd w:val="clear" w:color="auto" w:fill="auto"/>
          </w:tcPr>
          <w:p w14:paraId="077FA5EE" w14:textId="54BD3182" w:rsidR="00F859DD" w:rsidRPr="002A195C" w:rsidRDefault="00C13205" w:rsidP="00C63861">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1</w:t>
            </w:r>
            <w:r w:rsidR="00F859DD" w:rsidRPr="002A195C">
              <w:rPr>
                <w:rFonts w:ascii="Cambria" w:hAnsi="Cambria"/>
                <w:sz w:val="20"/>
                <w:szCs w:val="20"/>
              </w:rPr>
              <w:t>- Lisans Programları</w:t>
            </w:r>
          </w:p>
          <w:p w14:paraId="470D48CB" w14:textId="55A97B01" w:rsidR="00F859DD" w:rsidRPr="002A195C" w:rsidRDefault="00C13205" w:rsidP="00C63861">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2</w:t>
            </w:r>
            <w:r w:rsidR="00610D5A">
              <w:rPr>
                <w:rFonts w:ascii="Cambria" w:hAnsi="Cambria"/>
                <w:sz w:val="20"/>
                <w:szCs w:val="20"/>
              </w:rPr>
              <w:t xml:space="preserve">- </w:t>
            </w:r>
            <w:r w:rsidR="00F859DD" w:rsidRPr="002A195C">
              <w:rPr>
                <w:rFonts w:ascii="Cambria" w:hAnsi="Cambria"/>
                <w:sz w:val="20"/>
                <w:szCs w:val="20"/>
              </w:rPr>
              <w:t>Lisansüstü Programları</w:t>
            </w:r>
          </w:p>
          <w:p w14:paraId="63AE6976" w14:textId="756C3C01" w:rsidR="00F859DD" w:rsidRPr="002A195C" w:rsidRDefault="00C13205" w:rsidP="00C63861">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3</w:t>
            </w:r>
            <w:r w:rsidR="00F859DD" w:rsidRPr="002A195C">
              <w:rPr>
                <w:rFonts w:ascii="Cambria" w:hAnsi="Cambria"/>
                <w:sz w:val="20"/>
                <w:szCs w:val="20"/>
              </w:rPr>
              <w:t>- Uzmanlık ve Yan dal Uzmanlık Programları</w:t>
            </w:r>
          </w:p>
          <w:p w14:paraId="3510CC47" w14:textId="20B1E905" w:rsidR="00F859DD" w:rsidRPr="002A195C" w:rsidRDefault="00C13205" w:rsidP="00C63861">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4</w:t>
            </w:r>
            <w:r w:rsidR="00F859DD" w:rsidRPr="002A195C">
              <w:rPr>
                <w:rFonts w:ascii="Cambria" w:hAnsi="Cambria"/>
                <w:sz w:val="20"/>
                <w:szCs w:val="20"/>
              </w:rPr>
              <w:t>-Ulusal ve Uluslararası Değişim Programları</w:t>
            </w:r>
          </w:p>
          <w:p w14:paraId="607995A9" w14:textId="0F8B475B" w:rsidR="00F859DD" w:rsidRPr="002A195C" w:rsidRDefault="00F859DD" w:rsidP="00C63861">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r>
      <w:tr w:rsidR="00F859DD" w:rsidRPr="002A195C" w14:paraId="0313F8C6" w14:textId="77777777" w:rsidTr="00C63861">
        <w:trPr>
          <w:trHeight w:val="1044"/>
        </w:trPr>
        <w:tc>
          <w:tcPr>
            <w:cnfStyle w:val="001000000000" w:firstRow="0" w:lastRow="0" w:firstColumn="1" w:lastColumn="0" w:oddVBand="0" w:evenVBand="0" w:oddHBand="0" w:evenHBand="0" w:firstRowFirstColumn="0" w:firstRowLastColumn="0" w:lastRowFirstColumn="0" w:lastRowLastColumn="0"/>
            <w:tcW w:w="3356" w:type="dxa"/>
            <w:tcBorders>
              <w:bottom w:val="nil"/>
            </w:tcBorders>
            <w:shd w:val="clear" w:color="auto" w:fill="9CC2E5" w:themeFill="accent1" w:themeFillTint="99"/>
          </w:tcPr>
          <w:p w14:paraId="5104DADD" w14:textId="77777777" w:rsidR="00F859DD" w:rsidRPr="00976971" w:rsidRDefault="00F859DD" w:rsidP="00C63861">
            <w:pPr>
              <w:rPr>
                <w:rFonts w:ascii="Cambria" w:hAnsi="Cambria"/>
                <w:b w:val="0"/>
                <w:color w:val="000000" w:themeColor="text1"/>
                <w:sz w:val="20"/>
                <w:szCs w:val="20"/>
              </w:rPr>
            </w:pPr>
            <w:r w:rsidRPr="00976971">
              <w:rPr>
                <w:rFonts w:ascii="Cambria" w:hAnsi="Cambria"/>
                <w:color w:val="000000" w:themeColor="text1"/>
                <w:sz w:val="20"/>
                <w:szCs w:val="20"/>
              </w:rPr>
              <w:t>B- Araştırma ve Girişimcilik</w:t>
            </w:r>
          </w:p>
        </w:tc>
        <w:tc>
          <w:tcPr>
            <w:tcW w:w="6420" w:type="dxa"/>
            <w:tcBorders>
              <w:bottom w:val="nil"/>
            </w:tcBorders>
            <w:shd w:val="clear" w:color="auto" w:fill="9CC2E5" w:themeFill="accent1" w:themeFillTint="99"/>
          </w:tcPr>
          <w:p w14:paraId="424D3105" w14:textId="77777777" w:rsidR="00F859DD" w:rsidRPr="002A195C" w:rsidRDefault="00F859DD" w:rsidP="00C63861">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A195C">
              <w:rPr>
                <w:rFonts w:ascii="Cambria" w:hAnsi="Cambria"/>
                <w:sz w:val="20"/>
                <w:szCs w:val="20"/>
              </w:rPr>
              <w:t>1- Ar-Ge Projeleri</w:t>
            </w:r>
          </w:p>
          <w:p w14:paraId="265E5367" w14:textId="77777777" w:rsidR="00F859DD" w:rsidRPr="002A195C" w:rsidRDefault="00F859DD" w:rsidP="00C63861">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A195C">
              <w:rPr>
                <w:rFonts w:ascii="Cambria" w:hAnsi="Cambria"/>
                <w:sz w:val="20"/>
                <w:szCs w:val="20"/>
              </w:rPr>
              <w:t>2- Sanayi İşbirliği Destek Projeleri</w:t>
            </w:r>
          </w:p>
          <w:p w14:paraId="0BB24DF1" w14:textId="77777777" w:rsidR="00F859DD" w:rsidRPr="002A195C" w:rsidRDefault="00F859DD" w:rsidP="00C63861">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A195C">
              <w:rPr>
                <w:rFonts w:ascii="Cambria" w:hAnsi="Cambria"/>
                <w:sz w:val="20"/>
                <w:szCs w:val="20"/>
              </w:rPr>
              <w:t>3- Bilimsel Yayınlar</w:t>
            </w:r>
          </w:p>
          <w:p w14:paraId="5264E0E1" w14:textId="77777777" w:rsidR="00F859DD" w:rsidRPr="002A195C" w:rsidRDefault="00F859DD" w:rsidP="00C63861">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A195C">
              <w:rPr>
                <w:rFonts w:ascii="Cambria" w:hAnsi="Cambria"/>
                <w:sz w:val="20"/>
                <w:szCs w:val="20"/>
              </w:rPr>
              <w:t>4-</w:t>
            </w:r>
            <w:r w:rsidR="00610D5A">
              <w:rPr>
                <w:rFonts w:ascii="Cambria" w:hAnsi="Cambria"/>
                <w:sz w:val="20"/>
                <w:szCs w:val="20"/>
              </w:rPr>
              <w:t xml:space="preserve"> </w:t>
            </w:r>
            <w:r w:rsidRPr="002A195C">
              <w:rPr>
                <w:rFonts w:ascii="Cambria" w:hAnsi="Cambria"/>
                <w:sz w:val="20"/>
                <w:szCs w:val="20"/>
              </w:rPr>
              <w:t>Danışmanlık</w:t>
            </w:r>
          </w:p>
        </w:tc>
      </w:tr>
      <w:tr w:rsidR="00F859DD" w:rsidRPr="002A195C" w14:paraId="7C235CAC" w14:textId="77777777" w:rsidTr="00976971">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nil"/>
              <w:right w:val="nil"/>
            </w:tcBorders>
            <w:shd w:val="clear" w:color="auto" w:fill="auto"/>
          </w:tcPr>
          <w:p w14:paraId="303B8006" w14:textId="77777777" w:rsidR="00F859DD" w:rsidRPr="00976971" w:rsidRDefault="00F859DD" w:rsidP="00C63861">
            <w:pPr>
              <w:rPr>
                <w:rFonts w:ascii="Cambria" w:hAnsi="Cambria"/>
                <w:b w:val="0"/>
                <w:color w:val="000000" w:themeColor="text1"/>
                <w:sz w:val="20"/>
                <w:szCs w:val="20"/>
              </w:rPr>
            </w:pPr>
            <w:r w:rsidRPr="00976971">
              <w:rPr>
                <w:rFonts w:ascii="Cambria" w:hAnsi="Cambria"/>
                <w:color w:val="000000" w:themeColor="text1"/>
                <w:sz w:val="20"/>
                <w:szCs w:val="20"/>
              </w:rPr>
              <w:t>C-Hizmetler</w:t>
            </w:r>
          </w:p>
        </w:tc>
        <w:tc>
          <w:tcPr>
            <w:tcW w:w="6420" w:type="dxa"/>
            <w:tcBorders>
              <w:top w:val="nil"/>
              <w:left w:val="nil"/>
              <w:bottom w:val="nil"/>
              <w:right w:val="nil"/>
            </w:tcBorders>
            <w:shd w:val="clear" w:color="auto" w:fill="auto"/>
          </w:tcPr>
          <w:p w14:paraId="44212F83" w14:textId="77777777" w:rsidR="00C13205" w:rsidRPr="00C13205" w:rsidRDefault="00C13205" w:rsidP="00C13205">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13205">
              <w:rPr>
                <w:rFonts w:ascii="Cambria" w:hAnsi="Cambria"/>
                <w:sz w:val="20"/>
                <w:szCs w:val="20"/>
              </w:rPr>
              <w:t>1-Girişimcilik ve Teknolojinin Desteklenmesi</w:t>
            </w:r>
          </w:p>
          <w:p w14:paraId="48288357" w14:textId="77777777" w:rsidR="00C13205" w:rsidRPr="00C13205" w:rsidRDefault="00C13205" w:rsidP="00C13205">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13205">
              <w:rPr>
                <w:rFonts w:ascii="Cambria" w:hAnsi="Cambria"/>
                <w:sz w:val="20"/>
                <w:szCs w:val="20"/>
              </w:rPr>
              <w:t>2-Kültür, Sanat ve Spor Etkinlikleri</w:t>
            </w:r>
          </w:p>
          <w:p w14:paraId="554376C6" w14:textId="77777777" w:rsidR="00C13205" w:rsidRPr="00C13205" w:rsidRDefault="00C13205" w:rsidP="00C13205">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13205">
              <w:rPr>
                <w:rFonts w:ascii="Cambria" w:hAnsi="Cambria"/>
                <w:sz w:val="20"/>
                <w:szCs w:val="20"/>
              </w:rPr>
              <w:t>3-Bilimsel, Kültürel ve Sosyal Organizasyonlar</w:t>
            </w:r>
          </w:p>
          <w:p w14:paraId="5F5C89E7" w14:textId="18305F6D" w:rsidR="00F859DD" w:rsidRPr="002A195C" w:rsidRDefault="00C13205" w:rsidP="00C13205">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13205">
              <w:rPr>
                <w:rFonts w:ascii="Cambria" w:hAnsi="Cambria"/>
                <w:sz w:val="20"/>
                <w:szCs w:val="20"/>
              </w:rPr>
              <w:t>4-Danışmanlık ve Bilirkişilik Hizmetleri</w:t>
            </w:r>
          </w:p>
        </w:tc>
      </w:tr>
    </w:tbl>
    <w:p w14:paraId="73A7390E" w14:textId="77777777" w:rsidR="00F859DD" w:rsidRPr="00561A9C" w:rsidRDefault="00F859DD" w:rsidP="00F859DD">
      <w:pPr>
        <w:spacing w:line="282" w:lineRule="auto"/>
        <w:jc w:val="both"/>
      </w:pPr>
    </w:p>
    <w:p w14:paraId="7144B09D" w14:textId="12C995BE" w:rsidR="00F859DD" w:rsidRDefault="00F859DD" w:rsidP="00F859DD">
      <w:pPr>
        <w:spacing w:line="282" w:lineRule="auto"/>
        <w:jc w:val="both"/>
      </w:pPr>
    </w:p>
    <w:p w14:paraId="57743A38" w14:textId="77777777" w:rsidR="0065232B" w:rsidRPr="004E42D6" w:rsidRDefault="00BF5707" w:rsidP="00DE2BFD">
      <w:pPr>
        <w:pStyle w:val="Balk2"/>
        <w:numPr>
          <w:ilvl w:val="0"/>
          <w:numId w:val="17"/>
        </w:numPr>
        <w:spacing w:before="240"/>
        <w:rPr>
          <w:rFonts w:ascii="Cambria" w:hAnsi="Cambria"/>
          <w:lang w:val="tr-TR"/>
        </w:rPr>
      </w:pPr>
      <w:r w:rsidRPr="004E42D6">
        <w:rPr>
          <w:rFonts w:ascii="Cambria" w:hAnsi="Cambria" w:cstheme="minorHAnsi"/>
          <w:lang w:val="tr-TR"/>
        </w:rPr>
        <w:t>PAYDAŞ ANALİZİ</w:t>
      </w:r>
    </w:p>
    <w:p w14:paraId="20EA4C97" w14:textId="77777777" w:rsidR="0065232B" w:rsidRPr="004E42D6" w:rsidRDefault="0065232B" w:rsidP="0065232B">
      <w:pPr>
        <w:pStyle w:val="Default"/>
        <w:rPr>
          <w:rFonts w:ascii="Cambria" w:hAnsi="Cambria"/>
          <w:lang w:val="tr-TR"/>
        </w:rPr>
      </w:pPr>
    </w:p>
    <w:p w14:paraId="5788F2F4" w14:textId="77777777" w:rsidR="00653CBF" w:rsidRPr="00653CBF" w:rsidRDefault="00653CBF" w:rsidP="00653CBF">
      <w:pPr>
        <w:pStyle w:val="Pa0"/>
        <w:spacing w:after="120" w:line="360" w:lineRule="auto"/>
        <w:rPr>
          <w:rFonts w:ascii="Cambria" w:hAnsi="Cambria" w:cstheme="minorHAnsi"/>
          <w:sz w:val="22"/>
          <w:szCs w:val="22"/>
          <w:lang w:val="tr-TR"/>
        </w:rPr>
      </w:pPr>
      <w:r w:rsidRPr="00653CBF">
        <w:rPr>
          <w:rFonts w:ascii="Cambria" w:hAnsi="Cambria" w:cstheme="minorHAnsi"/>
          <w:sz w:val="22"/>
          <w:szCs w:val="22"/>
          <w:lang w:val="tr-TR"/>
        </w:rPr>
        <w:t xml:space="preserve">Paydaşlar, üniversitenin ürün ve hizmetleriyle ilgisi olan, üniversiteden doğrudan veya dolaylı, olumlu ya da olumsuz yönde etkilenen veya üniversiteyi etkileyen kişi, grup veya kurumlardır. </w:t>
      </w:r>
    </w:p>
    <w:p w14:paraId="3BDD5A06" w14:textId="77777777" w:rsidR="00653CBF" w:rsidRPr="00653CBF" w:rsidRDefault="00653CBF" w:rsidP="00653CBF">
      <w:pPr>
        <w:pStyle w:val="Pa0"/>
        <w:spacing w:after="120" w:line="360" w:lineRule="auto"/>
        <w:rPr>
          <w:rFonts w:ascii="Cambria" w:hAnsi="Cambria" w:cstheme="minorHAnsi"/>
          <w:sz w:val="22"/>
          <w:szCs w:val="22"/>
          <w:lang w:val="tr-TR"/>
        </w:rPr>
      </w:pPr>
      <w:r w:rsidRPr="00653CBF">
        <w:rPr>
          <w:rFonts w:ascii="Cambria" w:hAnsi="Cambria" w:cstheme="minorHAnsi"/>
          <w:sz w:val="22"/>
          <w:szCs w:val="22"/>
          <w:lang w:val="tr-TR"/>
        </w:rPr>
        <w:lastRenderedPageBreak/>
        <w:t>Paydaş analizi, aşağıda yer a</w:t>
      </w:r>
      <w:r>
        <w:rPr>
          <w:rFonts w:ascii="Cambria" w:hAnsi="Cambria" w:cstheme="minorHAnsi"/>
          <w:sz w:val="22"/>
          <w:szCs w:val="22"/>
          <w:lang w:val="tr-TR"/>
        </w:rPr>
        <w:t>lan aşamalardan oluşturulmuştur:</w:t>
      </w:r>
    </w:p>
    <w:p w14:paraId="35D37AC9" w14:textId="77777777" w:rsidR="00653CBF" w:rsidRPr="00653CBF" w:rsidRDefault="00653CBF" w:rsidP="00DE2BFD">
      <w:pPr>
        <w:pStyle w:val="Pa0"/>
        <w:numPr>
          <w:ilvl w:val="0"/>
          <w:numId w:val="19"/>
        </w:numPr>
        <w:spacing w:after="120" w:line="360" w:lineRule="auto"/>
        <w:rPr>
          <w:rFonts w:ascii="Cambria" w:hAnsi="Cambria" w:cstheme="minorHAnsi"/>
          <w:sz w:val="22"/>
          <w:szCs w:val="22"/>
          <w:lang w:val="tr-TR"/>
        </w:rPr>
      </w:pPr>
      <w:r w:rsidRPr="00653CBF">
        <w:rPr>
          <w:rFonts w:ascii="Cambria" w:hAnsi="Cambria" w:cstheme="minorHAnsi"/>
          <w:sz w:val="22"/>
          <w:szCs w:val="22"/>
          <w:lang w:val="tr-TR"/>
        </w:rPr>
        <w:t>Paydaşların tespiti</w:t>
      </w:r>
    </w:p>
    <w:p w14:paraId="0D1A4C5C" w14:textId="77777777" w:rsidR="00653CBF" w:rsidRPr="00653CBF" w:rsidRDefault="00653CBF" w:rsidP="00DE2BFD">
      <w:pPr>
        <w:pStyle w:val="Pa0"/>
        <w:numPr>
          <w:ilvl w:val="0"/>
          <w:numId w:val="19"/>
        </w:numPr>
        <w:spacing w:after="120" w:line="360" w:lineRule="auto"/>
        <w:rPr>
          <w:rFonts w:ascii="Cambria" w:hAnsi="Cambria" w:cstheme="minorHAnsi"/>
          <w:sz w:val="22"/>
          <w:szCs w:val="22"/>
          <w:lang w:val="tr-TR"/>
        </w:rPr>
      </w:pPr>
      <w:r w:rsidRPr="00653CBF">
        <w:rPr>
          <w:rFonts w:ascii="Cambria" w:hAnsi="Cambria" w:cstheme="minorHAnsi"/>
          <w:sz w:val="22"/>
          <w:szCs w:val="22"/>
          <w:lang w:val="tr-TR"/>
        </w:rPr>
        <w:t>Paydaşların önceliklendirilmesi</w:t>
      </w:r>
    </w:p>
    <w:p w14:paraId="44F02902" w14:textId="77777777" w:rsidR="00653CBF" w:rsidRPr="00653CBF" w:rsidRDefault="00653CBF" w:rsidP="00DE2BFD">
      <w:pPr>
        <w:pStyle w:val="Pa0"/>
        <w:numPr>
          <w:ilvl w:val="0"/>
          <w:numId w:val="19"/>
        </w:numPr>
        <w:spacing w:after="120" w:line="360" w:lineRule="auto"/>
        <w:rPr>
          <w:rFonts w:ascii="Cambria" w:hAnsi="Cambria" w:cstheme="minorHAnsi"/>
          <w:sz w:val="22"/>
          <w:szCs w:val="22"/>
          <w:lang w:val="tr-TR"/>
        </w:rPr>
      </w:pPr>
      <w:r w:rsidRPr="00653CBF">
        <w:rPr>
          <w:rFonts w:ascii="Cambria" w:hAnsi="Cambria" w:cstheme="minorHAnsi"/>
          <w:sz w:val="22"/>
          <w:szCs w:val="22"/>
          <w:lang w:val="tr-TR"/>
        </w:rPr>
        <w:t>Paydaşların değerlendirilmesi</w:t>
      </w:r>
    </w:p>
    <w:p w14:paraId="4C62056C" w14:textId="77777777" w:rsidR="00653CBF" w:rsidRPr="00653CBF" w:rsidRDefault="00653CBF" w:rsidP="00DE2BFD">
      <w:pPr>
        <w:pStyle w:val="Pa0"/>
        <w:numPr>
          <w:ilvl w:val="0"/>
          <w:numId w:val="19"/>
        </w:numPr>
        <w:spacing w:after="120" w:line="360" w:lineRule="auto"/>
        <w:rPr>
          <w:rFonts w:ascii="Cambria" w:hAnsi="Cambria" w:cstheme="minorHAnsi"/>
          <w:sz w:val="22"/>
          <w:szCs w:val="22"/>
          <w:lang w:val="tr-TR"/>
        </w:rPr>
      </w:pPr>
      <w:r w:rsidRPr="00653CBF">
        <w:rPr>
          <w:rFonts w:ascii="Cambria" w:hAnsi="Cambria" w:cstheme="minorHAnsi"/>
          <w:sz w:val="22"/>
          <w:szCs w:val="22"/>
          <w:lang w:val="tr-TR"/>
        </w:rPr>
        <w:t>Paydaş görüş ve önerilerinin alınması ve değerlendirilmesi.</w:t>
      </w:r>
    </w:p>
    <w:p w14:paraId="314B950B" w14:textId="77777777" w:rsidR="00C13205" w:rsidRDefault="00C13205" w:rsidP="00653CBF">
      <w:pPr>
        <w:pStyle w:val="Pa0"/>
        <w:spacing w:after="120" w:line="360" w:lineRule="auto"/>
        <w:rPr>
          <w:rFonts w:ascii="Cambria" w:hAnsi="Cambria" w:cstheme="minorHAnsi"/>
          <w:sz w:val="22"/>
          <w:szCs w:val="22"/>
          <w:lang w:val="tr-TR"/>
        </w:rPr>
      </w:pPr>
      <w:r w:rsidRPr="00C13205">
        <w:rPr>
          <w:rFonts w:ascii="Cambria" w:hAnsi="Cambria" w:cstheme="minorHAnsi"/>
          <w:sz w:val="22"/>
          <w:szCs w:val="22"/>
          <w:lang w:val="tr-TR"/>
        </w:rPr>
        <w:t>Paydaş analizi yapılırken katılımcılığın sağlanabilmesi için bölümümüzün etkileşim içinde bulunduğu paydaşların görüşleri dikkate alınmıştır. GZFT Analizi ve Geleceğe Bakışı oluşturan Misyon, Vizyon ve Temel Değerlerin belirlenmesinde paydaşlarımızın önemli katkısı olmuştur.</w:t>
      </w:r>
    </w:p>
    <w:p w14:paraId="54FAC3B0" w14:textId="52480DF0" w:rsidR="00653CBF" w:rsidRPr="00956736" w:rsidRDefault="00956736" w:rsidP="00653CBF">
      <w:pPr>
        <w:pStyle w:val="Pa0"/>
        <w:spacing w:after="120" w:line="360" w:lineRule="auto"/>
        <w:rPr>
          <w:rFonts w:ascii="Cambria" w:hAnsi="Cambria" w:cstheme="minorHAnsi"/>
          <w:b/>
          <w:sz w:val="22"/>
          <w:szCs w:val="22"/>
          <w:lang w:val="tr-TR"/>
        </w:rPr>
      </w:pPr>
      <w:r>
        <w:rPr>
          <w:rFonts w:ascii="Cambria" w:hAnsi="Cambria" w:cstheme="minorHAnsi"/>
          <w:b/>
          <w:sz w:val="22"/>
          <w:szCs w:val="22"/>
          <w:lang w:val="tr-TR"/>
        </w:rPr>
        <w:t>Paydaşların T</w:t>
      </w:r>
      <w:r w:rsidR="00653CBF" w:rsidRPr="00956736">
        <w:rPr>
          <w:rFonts w:ascii="Cambria" w:hAnsi="Cambria" w:cstheme="minorHAnsi"/>
          <w:b/>
          <w:sz w:val="22"/>
          <w:szCs w:val="22"/>
          <w:lang w:val="tr-TR"/>
        </w:rPr>
        <w:t>espiti</w:t>
      </w:r>
    </w:p>
    <w:p w14:paraId="33320CCE" w14:textId="7D6A5567" w:rsidR="00653CBF" w:rsidRPr="00653CBF" w:rsidRDefault="00653CBF" w:rsidP="00956736">
      <w:pPr>
        <w:pStyle w:val="Pa0"/>
        <w:spacing w:after="120" w:line="360" w:lineRule="auto"/>
        <w:jc w:val="both"/>
        <w:rPr>
          <w:rFonts w:ascii="Cambria" w:hAnsi="Cambria" w:cstheme="minorHAnsi"/>
          <w:sz w:val="22"/>
          <w:szCs w:val="22"/>
          <w:lang w:val="tr-TR"/>
        </w:rPr>
      </w:pPr>
      <w:r w:rsidRPr="00653CBF">
        <w:rPr>
          <w:rFonts w:ascii="Cambria" w:hAnsi="Cambria" w:cstheme="minorHAnsi"/>
          <w:sz w:val="22"/>
          <w:szCs w:val="22"/>
          <w:lang w:val="tr-TR"/>
        </w:rPr>
        <w:t xml:space="preserve">Paydaş analizinin ilk aşamasında </w:t>
      </w:r>
      <w:r w:rsidR="00127E43">
        <w:rPr>
          <w:rFonts w:ascii="Cambria" w:hAnsi="Cambria" w:cstheme="minorHAnsi"/>
          <w:sz w:val="22"/>
          <w:szCs w:val="22"/>
          <w:lang w:val="tr-TR"/>
        </w:rPr>
        <w:t>bölümün</w:t>
      </w:r>
      <w:r w:rsidRPr="00653CBF">
        <w:rPr>
          <w:rFonts w:ascii="Cambria" w:hAnsi="Cambria" w:cstheme="minorHAnsi"/>
          <w:sz w:val="22"/>
          <w:szCs w:val="22"/>
          <w:lang w:val="tr-TR"/>
        </w:rPr>
        <w:t xml:space="preserve"> paydaşlarının kim olduğu tespit edilmiş olup; paydaşlar iç paydaşlar ve dış paydaşlar olarak sınıflandırılmıştır.</w:t>
      </w:r>
    </w:p>
    <w:p w14:paraId="22221AD2" w14:textId="77777777" w:rsidR="00653CBF" w:rsidRPr="00956736" w:rsidRDefault="00653CBF" w:rsidP="00653CBF">
      <w:pPr>
        <w:pStyle w:val="Pa0"/>
        <w:spacing w:after="120" w:line="360" w:lineRule="auto"/>
        <w:rPr>
          <w:rFonts w:ascii="Cambria" w:hAnsi="Cambria" w:cstheme="minorHAnsi"/>
          <w:b/>
          <w:sz w:val="22"/>
          <w:szCs w:val="22"/>
          <w:lang w:val="tr-TR"/>
        </w:rPr>
      </w:pPr>
      <w:r w:rsidRPr="00956736">
        <w:rPr>
          <w:rFonts w:ascii="Cambria" w:hAnsi="Cambria" w:cstheme="minorHAnsi"/>
          <w:b/>
          <w:sz w:val="22"/>
          <w:szCs w:val="22"/>
          <w:lang w:val="tr-TR"/>
        </w:rPr>
        <w:t>Paydaşların Önceliklendirilmesi</w:t>
      </w:r>
    </w:p>
    <w:p w14:paraId="116BB7EB" w14:textId="73FF6699" w:rsidR="00653CBF" w:rsidRPr="00653CBF" w:rsidRDefault="00653CBF" w:rsidP="00956736">
      <w:pPr>
        <w:pStyle w:val="Pa0"/>
        <w:spacing w:after="120" w:line="360" w:lineRule="auto"/>
        <w:jc w:val="both"/>
        <w:rPr>
          <w:rFonts w:ascii="Cambria" w:hAnsi="Cambria" w:cstheme="minorHAnsi"/>
          <w:sz w:val="22"/>
          <w:szCs w:val="22"/>
          <w:lang w:val="tr-TR"/>
        </w:rPr>
      </w:pPr>
      <w:r w:rsidRPr="00653CBF">
        <w:rPr>
          <w:rFonts w:ascii="Cambria" w:hAnsi="Cambria" w:cstheme="minorHAnsi"/>
          <w:sz w:val="22"/>
          <w:szCs w:val="22"/>
          <w:lang w:val="tr-TR"/>
        </w:rPr>
        <w:t xml:space="preserve">Paydaşların önceliklendirilmesinde paydaşların etki ve önem derecesi dikkate alınmıştır. Etki, üniversitenin faaliyet ve hizmetleriyle paydaşı etkilemesi ile paydaşın alacağı kararlarla üniversiteyi etkileme gücünü; önem ise üniversitenin paydaşın beklenti ve taleplerinin karşılanması konusuna verdiği değeri ifade eder. Paydaşların önceliklendirilmesinde </w:t>
      </w:r>
      <w:r w:rsidR="00DE23E6">
        <w:rPr>
          <w:rFonts w:ascii="Cambria" w:hAnsi="Cambria" w:cstheme="minorHAnsi"/>
          <w:sz w:val="22"/>
          <w:szCs w:val="22"/>
          <w:lang w:val="tr-TR"/>
        </w:rPr>
        <w:t>p</w:t>
      </w:r>
      <w:r w:rsidR="00617246">
        <w:rPr>
          <w:rFonts w:ascii="Cambria" w:hAnsi="Cambria" w:cstheme="minorHAnsi"/>
          <w:sz w:val="22"/>
          <w:szCs w:val="22"/>
          <w:lang w:val="tr-TR"/>
        </w:rPr>
        <w:t>a</w:t>
      </w:r>
      <w:r w:rsidR="00DE23E6">
        <w:rPr>
          <w:rFonts w:ascii="Cambria" w:hAnsi="Cambria" w:cstheme="minorHAnsi"/>
          <w:sz w:val="22"/>
          <w:szCs w:val="22"/>
          <w:lang w:val="tr-TR"/>
        </w:rPr>
        <w:t>ydaş önceliklendirme t</w:t>
      </w:r>
      <w:r w:rsidRPr="00653CBF">
        <w:rPr>
          <w:rFonts w:ascii="Cambria" w:hAnsi="Cambria" w:cstheme="minorHAnsi"/>
          <w:sz w:val="22"/>
          <w:szCs w:val="22"/>
          <w:lang w:val="tr-TR"/>
        </w:rPr>
        <w:t>ablosu kullanılmıştır</w:t>
      </w:r>
      <w:r w:rsidR="001F0A3B">
        <w:rPr>
          <w:rFonts w:ascii="Cambria" w:hAnsi="Cambria" w:cstheme="minorHAnsi"/>
          <w:sz w:val="22"/>
          <w:szCs w:val="22"/>
          <w:lang w:val="tr-TR"/>
        </w:rPr>
        <w:t xml:space="preserve"> (Tablo 4</w:t>
      </w:r>
      <w:r w:rsidR="00DE23E6">
        <w:rPr>
          <w:rFonts w:ascii="Cambria" w:hAnsi="Cambria" w:cstheme="minorHAnsi"/>
          <w:sz w:val="22"/>
          <w:szCs w:val="22"/>
          <w:lang w:val="tr-TR"/>
        </w:rPr>
        <w:t>)</w:t>
      </w:r>
      <w:r w:rsidRPr="00653CBF">
        <w:rPr>
          <w:rFonts w:ascii="Cambria" w:hAnsi="Cambria" w:cstheme="minorHAnsi"/>
          <w:sz w:val="22"/>
          <w:szCs w:val="22"/>
          <w:lang w:val="tr-TR"/>
        </w:rPr>
        <w:t xml:space="preserve">. </w:t>
      </w:r>
    </w:p>
    <w:p w14:paraId="2F4BE366" w14:textId="77777777"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t>Program iç paydaşlar:</w:t>
      </w:r>
    </w:p>
    <w:p w14:paraId="0D5F9F4B" w14:textId="13C1140F"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t>•</w:t>
      </w:r>
      <w:r w:rsidRPr="000725D4">
        <w:rPr>
          <w:rFonts w:ascii="Cambria" w:hAnsi="Cambria" w:cstheme="minorHAnsi"/>
          <w:sz w:val="22"/>
          <w:szCs w:val="22"/>
          <w:lang w:val="tr-TR"/>
        </w:rPr>
        <w:tab/>
      </w:r>
      <w:r>
        <w:rPr>
          <w:rFonts w:ascii="Cambria" w:hAnsi="Cambria" w:cstheme="minorHAnsi"/>
          <w:sz w:val="22"/>
          <w:szCs w:val="22"/>
          <w:lang w:val="tr-TR"/>
        </w:rPr>
        <w:t>Uluslararası Ticaret ve Lojistik</w:t>
      </w:r>
      <w:r w:rsidRPr="000725D4">
        <w:rPr>
          <w:rFonts w:ascii="Cambria" w:hAnsi="Cambria" w:cstheme="minorHAnsi"/>
          <w:sz w:val="22"/>
          <w:szCs w:val="22"/>
          <w:lang w:val="tr-TR"/>
        </w:rPr>
        <w:t xml:space="preserve"> Bölümü öğrencileri</w:t>
      </w:r>
    </w:p>
    <w:p w14:paraId="286EAE8E" w14:textId="157D598C"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t>•</w:t>
      </w:r>
      <w:r w:rsidRPr="000725D4">
        <w:rPr>
          <w:rFonts w:ascii="Cambria" w:hAnsi="Cambria" w:cstheme="minorHAnsi"/>
          <w:sz w:val="22"/>
          <w:szCs w:val="22"/>
          <w:lang w:val="tr-TR"/>
        </w:rPr>
        <w:tab/>
      </w:r>
      <w:r w:rsidRPr="00C71565">
        <w:rPr>
          <w:rFonts w:ascii="Cambria" w:hAnsi="Cambria" w:cstheme="minorHAnsi"/>
          <w:sz w:val="22"/>
          <w:szCs w:val="22"/>
          <w:lang w:val="tr-TR"/>
        </w:rPr>
        <w:t xml:space="preserve">Uluslararası Ticaret ve Lojistik </w:t>
      </w:r>
      <w:r w:rsidRPr="000725D4">
        <w:rPr>
          <w:rFonts w:ascii="Cambria" w:hAnsi="Cambria" w:cstheme="minorHAnsi"/>
          <w:sz w:val="22"/>
          <w:szCs w:val="22"/>
          <w:lang w:val="tr-TR"/>
        </w:rPr>
        <w:t>Bölümü öğretim üye ve elemanları</w:t>
      </w:r>
    </w:p>
    <w:p w14:paraId="392B3ACE" w14:textId="0F584D9D"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t>•</w:t>
      </w:r>
      <w:r w:rsidRPr="000725D4">
        <w:rPr>
          <w:rFonts w:ascii="Cambria" w:hAnsi="Cambria" w:cstheme="minorHAnsi"/>
          <w:sz w:val="22"/>
          <w:szCs w:val="22"/>
          <w:lang w:val="tr-TR"/>
        </w:rPr>
        <w:tab/>
      </w:r>
      <w:r w:rsidRPr="00C71565">
        <w:rPr>
          <w:rFonts w:ascii="Cambria" w:hAnsi="Cambria" w:cstheme="minorHAnsi"/>
          <w:sz w:val="22"/>
          <w:szCs w:val="22"/>
          <w:lang w:val="tr-TR"/>
        </w:rPr>
        <w:t xml:space="preserve">Uluslararası Ticaret ve Lojistik </w:t>
      </w:r>
      <w:r w:rsidRPr="000725D4">
        <w:rPr>
          <w:rFonts w:ascii="Cambria" w:hAnsi="Cambria" w:cstheme="minorHAnsi"/>
          <w:sz w:val="22"/>
          <w:szCs w:val="22"/>
          <w:lang w:val="tr-TR"/>
        </w:rPr>
        <w:t>Bölümü İdari Personelleri</w:t>
      </w:r>
    </w:p>
    <w:p w14:paraId="4A7BB3AC" w14:textId="77777777"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t>Program dış paydaşlar:</w:t>
      </w:r>
    </w:p>
    <w:p w14:paraId="06A8A83A" w14:textId="77777777"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t>•</w:t>
      </w:r>
      <w:r w:rsidRPr="000725D4">
        <w:rPr>
          <w:rFonts w:ascii="Cambria" w:hAnsi="Cambria" w:cstheme="minorHAnsi"/>
          <w:sz w:val="22"/>
          <w:szCs w:val="22"/>
          <w:lang w:val="tr-TR"/>
        </w:rPr>
        <w:tab/>
        <w:t>Aday öğrenciler</w:t>
      </w:r>
    </w:p>
    <w:p w14:paraId="0F4A6B47" w14:textId="77777777"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t>•</w:t>
      </w:r>
      <w:r w:rsidRPr="000725D4">
        <w:rPr>
          <w:rFonts w:ascii="Cambria" w:hAnsi="Cambria" w:cstheme="minorHAnsi"/>
          <w:sz w:val="22"/>
          <w:szCs w:val="22"/>
          <w:lang w:val="tr-TR"/>
        </w:rPr>
        <w:tab/>
        <w:t>Mezun Öğrenciler</w:t>
      </w:r>
    </w:p>
    <w:p w14:paraId="35022ABB" w14:textId="719DCE56"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t>•</w:t>
      </w:r>
      <w:r w:rsidRPr="000725D4">
        <w:rPr>
          <w:rFonts w:ascii="Cambria" w:hAnsi="Cambria" w:cstheme="minorHAnsi"/>
          <w:sz w:val="22"/>
          <w:szCs w:val="22"/>
          <w:lang w:val="tr-TR"/>
        </w:rPr>
        <w:tab/>
      </w:r>
      <w:r w:rsidRPr="00C71565">
        <w:rPr>
          <w:rFonts w:ascii="Cambria" w:hAnsi="Cambria" w:cstheme="minorHAnsi"/>
          <w:sz w:val="22"/>
          <w:szCs w:val="22"/>
          <w:lang w:val="tr-TR"/>
        </w:rPr>
        <w:t>Doğu Anadolu İhracatçılar Birliği Genel Sekreterliği</w:t>
      </w:r>
    </w:p>
    <w:p w14:paraId="2F2E1AA8" w14:textId="77777777"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t>•</w:t>
      </w:r>
      <w:r w:rsidRPr="000725D4">
        <w:rPr>
          <w:rFonts w:ascii="Cambria" w:hAnsi="Cambria" w:cstheme="minorHAnsi"/>
          <w:sz w:val="22"/>
          <w:szCs w:val="22"/>
          <w:lang w:val="tr-TR"/>
        </w:rPr>
        <w:tab/>
        <w:t>Özel ve kamu bankaları</w:t>
      </w:r>
    </w:p>
    <w:p w14:paraId="16C166E4" w14:textId="77777777"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t>•</w:t>
      </w:r>
      <w:r w:rsidRPr="000725D4">
        <w:rPr>
          <w:rFonts w:ascii="Cambria" w:hAnsi="Cambria" w:cstheme="minorHAnsi"/>
          <w:sz w:val="22"/>
          <w:szCs w:val="22"/>
          <w:lang w:val="tr-TR"/>
        </w:rPr>
        <w:tab/>
        <w:t>Kamu Kurum ve Kuruluşları</w:t>
      </w:r>
    </w:p>
    <w:p w14:paraId="1494F3BA" w14:textId="77777777"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lastRenderedPageBreak/>
        <w:t>•</w:t>
      </w:r>
      <w:r w:rsidRPr="000725D4">
        <w:rPr>
          <w:rFonts w:ascii="Cambria" w:hAnsi="Cambria" w:cstheme="minorHAnsi"/>
          <w:sz w:val="22"/>
          <w:szCs w:val="22"/>
          <w:lang w:val="tr-TR"/>
        </w:rPr>
        <w:tab/>
        <w:t>STK’lar</w:t>
      </w:r>
    </w:p>
    <w:p w14:paraId="3156D135" w14:textId="77777777"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t>•</w:t>
      </w:r>
      <w:r w:rsidRPr="000725D4">
        <w:rPr>
          <w:rFonts w:ascii="Cambria" w:hAnsi="Cambria" w:cstheme="minorHAnsi"/>
          <w:sz w:val="22"/>
          <w:szCs w:val="22"/>
          <w:lang w:val="tr-TR"/>
        </w:rPr>
        <w:tab/>
        <w:t>İşletmeler</w:t>
      </w:r>
    </w:p>
    <w:p w14:paraId="6AA49F4A" w14:textId="77777777" w:rsidR="00C71565" w:rsidRPr="000725D4" w:rsidRDefault="00C71565" w:rsidP="00C71565">
      <w:pPr>
        <w:pStyle w:val="Pa0"/>
        <w:spacing w:after="120" w:line="360" w:lineRule="auto"/>
        <w:jc w:val="both"/>
        <w:rPr>
          <w:rFonts w:ascii="Cambria" w:hAnsi="Cambria" w:cstheme="minorHAnsi"/>
          <w:sz w:val="22"/>
          <w:szCs w:val="22"/>
          <w:lang w:val="tr-TR"/>
        </w:rPr>
      </w:pPr>
      <w:r w:rsidRPr="000725D4">
        <w:rPr>
          <w:rFonts w:ascii="Cambria" w:hAnsi="Cambria" w:cstheme="minorHAnsi"/>
          <w:sz w:val="22"/>
          <w:szCs w:val="22"/>
          <w:lang w:val="tr-TR"/>
        </w:rPr>
        <w:t>•</w:t>
      </w:r>
      <w:r w:rsidRPr="000725D4">
        <w:rPr>
          <w:rFonts w:ascii="Cambria" w:hAnsi="Cambria" w:cstheme="minorHAnsi"/>
          <w:sz w:val="22"/>
          <w:szCs w:val="22"/>
          <w:lang w:val="tr-TR"/>
        </w:rPr>
        <w:tab/>
        <w:t>KUDAKA</w:t>
      </w:r>
    </w:p>
    <w:p w14:paraId="6C7B6CBD" w14:textId="77777777" w:rsidR="00653CBF" w:rsidRPr="00653CBF" w:rsidRDefault="00653CBF" w:rsidP="00653CBF">
      <w:pPr>
        <w:pStyle w:val="Pa0"/>
        <w:spacing w:after="120" w:line="360" w:lineRule="auto"/>
        <w:rPr>
          <w:rFonts w:ascii="Cambria" w:hAnsi="Cambria" w:cstheme="minorHAnsi"/>
          <w:sz w:val="22"/>
          <w:szCs w:val="22"/>
          <w:lang w:val="tr-TR"/>
        </w:rPr>
      </w:pPr>
    </w:p>
    <w:p w14:paraId="48410670" w14:textId="76E81F34" w:rsidR="00CB64C8" w:rsidRDefault="001F0A3B" w:rsidP="00653CBF">
      <w:pPr>
        <w:pStyle w:val="Pa0"/>
        <w:spacing w:after="120" w:line="360" w:lineRule="auto"/>
        <w:rPr>
          <w:rFonts w:ascii="Cambria" w:hAnsi="Cambria" w:cstheme="minorHAnsi"/>
          <w:sz w:val="22"/>
          <w:szCs w:val="22"/>
          <w:lang w:val="tr-TR"/>
        </w:rPr>
      </w:pPr>
      <w:r>
        <w:rPr>
          <w:rFonts w:ascii="Cambria" w:hAnsi="Cambria" w:cstheme="minorHAnsi"/>
          <w:b/>
          <w:sz w:val="22"/>
          <w:szCs w:val="22"/>
          <w:lang w:val="tr-TR"/>
        </w:rPr>
        <w:t>Tablo 4</w:t>
      </w:r>
      <w:r w:rsidR="00C30EB2" w:rsidRPr="00AC3E59">
        <w:rPr>
          <w:rFonts w:ascii="Cambria" w:hAnsi="Cambria" w:cstheme="minorHAnsi"/>
          <w:b/>
          <w:sz w:val="22"/>
          <w:szCs w:val="22"/>
          <w:lang w:val="tr-TR"/>
        </w:rPr>
        <w:t>.</w:t>
      </w:r>
      <w:r w:rsidR="00653CBF" w:rsidRPr="00C30EB2">
        <w:rPr>
          <w:rFonts w:ascii="Cambria" w:hAnsi="Cambria" w:cstheme="minorHAnsi"/>
          <w:sz w:val="22"/>
          <w:szCs w:val="22"/>
          <w:lang w:val="tr-TR"/>
        </w:rPr>
        <w:t xml:space="preserve"> Paydaş Önceliklendirme Tablosu</w:t>
      </w:r>
    </w:p>
    <w:p w14:paraId="376608FB" w14:textId="6073526F" w:rsidR="00127E43" w:rsidRDefault="00127E43" w:rsidP="00127E43">
      <w:pPr>
        <w:pStyle w:val="Default"/>
        <w:rPr>
          <w:lang w:val="tr-TR"/>
        </w:rPr>
      </w:pPr>
    </w:p>
    <w:tbl>
      <w:tblPr>
        <w:tblStyle w:val="TabloKlavuzu"/>
        <w:tblW w:w="9493" w:type="dxa"/>
        <w:tblLook w:val="04A0" w:firstRow="1" w:lastRow="0" w:firstColumn="1" w:lastColumn="0" w:noHBand="0" w:noVBand="1"/>
      </w:tblPr>
      <w:tblGrid>
        <w:gridCol w:w="3397"/>
        <w:gridCol w:w="1701"/>
        <w:gridCol w:w="1418"/>
        <w:gridCol w:w="1134"/>
        <w:gridCol w:w="1843"/>
      </w:tblGrid>
      <w:tr w:rsidR="00127E43" w:rsidRPr="00266B29" w14:paraId="5E3E7831" w14:textId="77777777" w:rsidTr="00B20E63">
        <w:tc>
          <w:tcPr>
            <w:tcW w:w="3397" w:type="dxa"/>
            <w:shd w:val="clear" w:color="auto" w:fill="2E74B5" w:themeFill="accent1" w:themeFillShade="BF"/>
          </w:tcPr>
          <w:p w14:paraId="7883B4FF" w14:textId="77777777" w:rsidR="00127E43" w:rsidRPr="00442044" w:rsidRDefault="00127E43" w:rsidP="00B20E63">
            <w:pPr>
              <w:pStyle w:val="Default"/>
              <w:spacing w:line="360" w:lineRule="auto"/>
              <w:rPr>
                <w:rFonts w:ascii="Cambria" w:hAnsi="Cambria"/>
                <w:color w:val="FFFFFF" w:themeColor="background1"/>
                <w:sz w:val="20"/>
                <w:szCs w:val="20"/>
                <w:lang w:val="tr-TR"/>
              </w:rPr>
            </w:pPr>
            <w:r w:rsidRPr="00442044">
              <w:rPr>
                <w:rFonts w:ascii="Cambria" w:hAnsi="Cambria"/>
                <w:color w:val="FFFFFF" w:themeColor="background1"/>
                <w:sz w:val="20"/>
                <w:szCs w:val="20"/>
                <w:lang w:val="tr-TR"/>
              </w:rPr>
              <w:t>Paydaş</w:t>
            </w:r>
          </w:p>
        </w:tc>
        <w:tc>
          <w:tcPr>
            <w:tcW w:w="1701" w:type="dxa"/>
            <w:shd w:val="clear" w:color="auto" w:fill="2E74B5" w:themeFill="accent1" w:themeFillShade="BF"/>
          </w:tcPr>
          <w:p w14:paraId="6FC38375" w14:textId="77777777" w:rsidR="00127E43" w:rsidRPr="00442044" w:rsidRDefault="00127E43" w:rsidP="00B20E63">
            <w:pPr>
              <w:pStyle w:val="Default"/>
              <w:spacing w:line="360" w:lineRule="auto"/>
              <w:rPr>
                <w:rFonts w:ascii="Cambria" w:hAnsi="Cambria"/>
                <w:color w:val="FFFFFF" w:themeColor="background1"/>
                <w:sz w:val="22"/>
                <w:szCs w:val="22"/>
                <w:lang w:val="tr-TR"/>
              </w:rPr>
            </w:pPr>
            <w:r w:rsidRPr="00442044">
              <w:rPr>
                <w:rFonts w:ascii="Cambria" w:hAnsi="Cambria"/>
                <w:color w:val="FFFFFF" w:themeColor="background1"/>
                <w:sz w:val="22"/>
                <w:szCs w:val="22"/>
                <w:lang w:val="tr-TR"/>
              </w:rPr>
              <w:t>İç Paydaş/Dış Paydaş</w:t>
            </w:r>
          </w:p>
        </w:tc>
        <w:tc>
          <w:tcPr>
            <w:tcW w:w="1418" w:type="dxa"/>
            <w:shd w:val="clear" w:color="auto" w:fill="2E74B5" w:themeFill="accent1" w:themeFillShade="BF"/>
          </w:tcPr>
          <w:p w14:paraId="3A972434" w14:textId="77777777" w:rsidR="00127E43" w:rsidRPr="00442044" w:rsidRDefault="00127E43" w:rsidP="00B20E63">
            <w:pPr>
              <w:pStyle w:val="Default"/>
              <w:spacing w:line="360" w:lineRule="auto"/>
              <w:rPr>
                <w:rFonts w:ascii="Cambria" w:hAnsi="Cambria"/>
                <w:color w:val="FFFFFF" w:themeColor="background1"/>
                <w:sz w:val="22"/>
                <w:szCs w:val="22"/>
                <w:lang w:val="tr-TR"/>
              </w:rPr>
            </w:pPr>
            <w:r w:rsidRPr="00442044">
              <w:rPr>
                <w:rFonts w:ascii="Cambria" w:hAnsi="Cambria"/>
                <w:color w:val="FFFFFF" w:themeColor="background1"/>
                <w:sz w:val="22"/>
                <w:szCs w:val="22"/>
                <w:lang w:val="tr-TR"/>
              </w:rPr>
              <w:t>Önem Derecesi</w:t>
            </w:r>
          </w:p>
        </w:tc>
        <w:tc>
          <w:tcPr>
            <w:tcW w:w="1134" w:type="dxa"/>
            <w:shd w:val="clear" w:color="auto" w:fill="2E74B5" w:themeFill="accent1" w:themeFillShade="BF"/>
          </w:tcPr>
          <w:p w14:paraId="5354ACBE" w14:textId="77777777" w:rsidR="00127E43" w:rsidRPr="00442044" w:rsidRDefault="00127E43" w:rsidP="00B20E63">
            <w:pPr>
              <w:pStyle w:val="Default"/>
              <w:spacing w:line="360" w:lineRule="auto"/>
              <w:rPr>
                <w:rFonts w:ascii="Cambria" w:hAnsi="Cambria"/>
                <w:color w:val="FFFFFF" w:themeColor="background1"/>
                <w:sz w:val="22"/>
                <w:szCs w:val="22"/>
                <w:lang w:val="tr-TR"/>
              </w:rPr>
            </w:pPr>
            <w:r w:rsidRPr="00442044">
              <w:rPr>
                <w:rFonts w:ascii="Cambria" w:hAnsi="Cambria"/>
                <w:color w:val="FFFFFF" w:themeColor="background1"/>
                <w:sz w:val="22"/>
                <w:szCs w:val="22"/>
                <w:lang w:val="tr-TR"/>
              </w:rPr>
              <w:t>Etki Derecesi</w:t>
            </w:r>
          </w:p>
        </w:tc>
        <w:tc>
          <w:tcPr>
            <w:tcW w:w="1843" w:type="dxa"/>
            <w:shd w:val="clear" w:color="auto" w:fill="2E74B5" w:themeFill="accent1" w:themeFillShade="BF"/>
          </w:tcPr>
          <w:p w14:paraId="7273C44B" w14:textId="77777777" w:rsidR="00127E43" w:rsidRPr="00442044" w:rsidRDefault="00127E43" w:rsidP="00B20E63">
            <w:pPr>
              <w:pStyle w:val="Default"/>
              <w:spacing w:line="360" w:lineRule="auto"/>
              <w:rPr>
                <w:rFonts w:ascii="Cambria" w:hAnsi="Cambria"/>
                <w:color w:val="FFFFFF" w:themeColor="background1"/>
                <w:sz w:val="20"/>
                <w:szCs w:val="20"/>
                <w:lang w:val="tr-TR"/>
              </w:rPr>
            </w:pPr>
            <w:r w:rsidRPr="00442044">
              <w:rPr>
                <w:rFonts w:ascii="Cambria" w:hAnsi="Cambria"/>
                <w:color w:val="FFFFFF" w:themeColor="background1"/>
                <w:sz w:val="20"/>
                <w:szCs w:val="20"/>
                <w:lang w:val="tr-TR"/>
              </w:rPr>
              <w:t>Önceleği</w:t>
            </w:r>
          </w:p>
        </w:tc>
      </w:tr>
      <w:tr w:rsidR="00127E43" w:rsidRPr="00266B29" w14:paraId="3E901D06" w14:textId="77777777" w:rsidTr="00B20E63">
        <w:tc>
          <w:tcPr>
            <w:tcW w:w="3397" w:type="dxa"/>
          </w:tcPr>
          <w:p w14:paraId="1D95CEE3" w14:textId="6703CB39" w:rsidR="00127E43" w:rsidRPr="00442044" w:rsidRDefault="00127E43" w:rsidP="00B20E63">
            <w:pPr>
              <w:spacing w:line="360" w:lineRule="auto"/>
              <w:rPr>
                <w:rFonts w:ascii="Cambria" w:eastAsia="Arial" w:hAnsi="Cambria"/>
                <w:sz w:val="20"/>
                <w:szCs w:val="20"/>
              </w:rPr>
            </w:pPr>
            <w:r>
              <w:rPr>
                <w:rFonts w:ascii="Cambria" w:eastAsia="Arial" w:hAnsi="Cambria"/>
                <w:sz w:val="20"/>
                <w:szCs w:val="20"/>
              </w:rPr>
              <w:t>Uluslararsı Ticaret ve Lojistik Bölümü Öğrencileri</w:t>
            </w:r>
          </w:p>
        </w:tc>
        <w:tc>
          <w:tcPr>
            <w:tcW w:w="1701" w:type="dxa"/>
          </w:tcPr>
          <w:p w14:paraId="172EA133" w14:textId="77777777" w:rsidR="00127E43" w:rsidRPr="00442044" w:rsidRDefault="00127E43" w:rsidP="00B20E63">
            <w:pPr>
              <w:spacing w:line="360" w:lineRule="auto"/>
              <w:jc w:val="center"/>
              <w:rPr>
                <w:rFonts w:ascii="Cambria" w:eastAsia="Arial" w:hAnsi="Cambria"/>
                <w:sz w:val="20"/>
                <w:szCs w:val="20"/>
              </w:rPr>
            </w:pPr>
            <w:r w:rsidRPr="00442044">
              <w:rPr>
                <w:rFonts w:ascii="Cambria" w:eastAsia="Arial" w:hAnsi="Cambria"/>
                <w:sz w:val="20"/>
                <w:szCs w:val="20"/>
              </w:rPr>
              <w:t>İP</w:t>
            </w:r>
          </w:p>
        </w:tc>
        <w:tc>
          <w:tcPr>
            <w:tcW w:w="1418" w:type="dxa"/>
          </w:tcPr>
          <w:p w14:paraId="72EAE6FC" w14:textId="77777777" w:rsidR="00127E43" w:rsidRPr="00442044" w:rsidRDefault="00127E43" w:rsidP="00B20E63">
            <w:pPr>
              <w:spacing w:line="360" w:lineRule="auto"/>
              <w:rPr>
                <w:rFonts w:ascii="Cambria" w:eastAsia="Arial" w:hAnsi="Cambria"/>
                <w:w w:val="99"/>
                <w:sz w:val="20"/>
                <w:szCs w:val="20"/>
              </w:rPr>
            </w:pPr>
            <w:r w:rsidRPr="00442044">
              <w:rPr>
                <w:rFonts w:ascii="Cambria" w:eastAsia="Arial" w:hAnsi="Cambria"/>
                <w:w w:val="99"/>
                <w:sz w:val="20"/>
                <w:szCs w:val="20"/>
              </w:rPr>
              <w:t>Çok Önemli</w:t>
            </w:r>
          </w:p>
        </w:tc>
        <w:tc>
          <w:tcPr>
            <w:tcW w:w="1134" w:type="dxa"/>
          </w:tcPr>
          <w:p w14:paraId="38AC39FF" w14:textId="77777777" w:rsidR="00127E43" w:rsidRPr="00442044" w:rsidRDefault="00127E43" w:rsidP="00B20E63">
            <w:pPr>
              <w:spacing w:line="360" w:lineRule="auto"/>
              <w:rPr>
                <w:rFonts w:ascii="Cambria" w:eastAsia="Arial" w:hAnsi="Cambria"/>
                <w:w w:val="98"/>
                <w:sz w:val="20"/>
                <w:szCs w:val="20"/>
              </w:rPr>
            </w:pPr>
            <w:r w:rsidRPr="00442044">
              <w:rPr>
                <w:rFonts w:ascii="Cambria" w:eastAsia="Arial" w:hAnsi="Cambria"/>
                <w:w w:val="98"/>
                <w:sz w:val="20"/>
                <w:szCs w:val="20"/>
              </w:rPr>
              <w:t>Çok Güçlü</w:t>
            </w:r>
          </w:p>
        </w:tc>
        <w:tc>
          <w:tcPr>
            <w:tcW w:w="1843" w:type="dxa"/>
          </w:tcPr>
          <w:p w14:paraId="4239CD91"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Birlikte çalış</w:t>
            </w:r>
          </w:p>
        </w:tc>
      </w:tr>
      <w:tr w:rsidR="00127E43" w:rsidRPr="00266B29" w14:paraId="0E3AFA1D" w14:textId="77777777" w:rsidTr="00B20E63">
        <w:tc>
          <w:tcPr>
            <w:tcW w:w="3397" w:type="dxa"/>
          </w:tcPr>
          <w:p w14:paraId="39B657DB" w14:textId="134B5DA1" w:rsidR="00127E43" w:rsidRPr="00442044" w:rsidRDefault="00127E43" w:rsidP="00B20E63">
            <w:pPr>
              <w:spacing w:line="360" w:lineRule="auto"/>
              <w:rPr>
                <w:rFonts w:ascii="Cambria" w:eastAsia="Arial" w:hAnsi="Cambria"/>
                <w:sz w:val="20"/>
                <w:szCs w:val="20"/>
              </w:rPr>
            </w:pPr>
            <w:r w:rsidRPr="00127E43">
              <w:rPr>
                <w:rFonts w:ascii="Cambria" w:eastAsia="Arial" w:hAnsi="Cambria"/>
                <w:sz w:val="20"/>
                <w:szCs w:val="20"/>
              </w:rPr>
              <w:t xml:space="preserve">Uluslararsı Ticaret ve Lojistik </w:t>
            </w:r>
            <w:r>
              <w:rPr>
                <w:rFonts w:ascii="Cambria" w:eastAsia="Arial" w:hAnsi="Cambria"/>
                <w:sz w:val="20"/>
                <w:szCs w:val="20"/>
              </w:rPr>
              <w:t>Bölümü Öğretim üye ve elemanları</w:t>
            </w:r>
          </w:p>
        </w:tc>
        <w:tc>
          <w:tcPr>
            <w:tcW w:w="1701" w:type="dxa"/>
          </w:tcPr>
          <w:p w14:paraId="23553CE2" w14:textId="77777777" w:rsidR="00127E43" w:rsidRPr="00442044" w:rsidRDefault="00127E43" w:rsidP="00B20E63">
            <w:pPr>
              <w:spacing w:line="360" w:lineRule="auto"/>
              <w:jc w:val="center"/>
              <w:rPr>
                <w:rFonts w:ascii="Cambria" w:eastAsia="Arial" w:hAnsi="Cambria"/>
                <w:sz w:val="20"/>
                <w:szCs w:val="20"/>
              </w:rPr>
            </w:pPr>
            <w:r w:rsidRPr="00442044">
              <w:rPr>
                <w:rFonts w:ascii="Cambria" w:eastAsia="Arial" w:hAnsi="Cambria"/>
                <w:sz w:val="20"/>
                <w:szCs w:val="20"/>
              </w:rPr>
              <w:t>İP</w:t>
            </w:r>
          </w:p>
        </w:tc>
        <w:tc>
          <w:tcPr>
            <w:tcW w:w="1418" w:type="dxa"/>
          </w:tcPr>
          <w:p w14:paraId="180D7927" w14:textId="77777777" w:rsidR="00127E43" w:rsidRPr="00442044" w:rsidRDefault="00127E43" w:rsidP="00B20E63">
            <w:pPr>
              <w:spacing w:line="360" w:lineRule="auto"/>
              <w:rPr>
                <w:rFonts w:ascii="Cambria" w:eastAsia="Arial" w:hAnsi="Cambria"/>
                <w:w w:val="99"/>
                <w:sz w:val="20"/>
                <w:szCs w:val="20"/>
              </w:rPr>
            </w:pPr>
            <w:r w:rsidRPr="00442044">
              <w:rPr>
                <w:rFonts w:ascii="Cambria" w:eastAsia="Arial" w:hAnsi="Cambria"/>
                <w:w w:val="99"/>
                <w:sz w:val="20"/>
                <w:szCs w:val="20"/>
              </w:rPr>
              <w:t xml:space="preserve"> Çok Önemli</w:t>
            </w:r>
          </w:p>
        </w:tc>
        <w:tc>
          <w:tcPr>
            <w:tcW w:w="1134" w:type="dxa"/>
          </w:tcPr>
          <w:p w14:paraId="57ED98D8" w14:textId="77777777" w:rsidR="00127E43" w:rsidRPr="00442044" w:rsidRDefault="00127E43" w:rsidP="00B20E63">
            <w:pPr>
              <w:spacing w:line="360" w:lineRule="auto"/>
              <w:rPr>
                <w:rFonts w:ascii="Cambria" w:eastAsia="Arial" w:hAnsi="Cambria"/>
                <w:w w:val="98"/>
                <w:sz w:val="20"/>
                <w:szCs w:val="20"/>
              </w:rPr>
            </w:pPr>
            <w:r w:rsidRPr="00442044">
              <w:rPr>
                <w:rFonts w:ascii="Cambria" w:eastAsia="Arial" w:hAnsi="Cambria"/>
                <w:w w:val="98"/>
                <w:sz w:val="20"/>
                <w:szCs w:val="20"/>
              </w:rPr>
              <w:t>Çok Güçlü</w:t>
            </w:r>
          </w:p>
        </w:tc>
        <w:tc>
          <w:tcPr>
            <w:tcW w:w="1843" w:type="dxa"/>
          </w:tcPr>
          <w:p w14:paraId="510D81D7"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Birlikte çalış</w:t>
            </w:r>
          </w:p>
        </w:tc>
      </w:tr>
      <w:tr w:rsidR="00127E43" w:rsidRPr="00266B29" w14:paraId="1086D4E5" w14:textId="77777777" w:rsidTr="00B20E63">
        <w:tc>
          <w:tcPr>
            <w:tcW w:w="3397" w:type="dxa"/>
          </w:tcPr>
          <w:p w14:paraId="0799D852" w14:textId="285AFA10" w:rsidR="00127E43" w:rsidRPr="00442044" w:rsidRDefault="00127E43" w:rsidP="00B20E63">
            <w:pPr>
              <w:spacing w:line="360" w:lineRule="auto"/>
              <w:rPr>
                <w:rFonts w:ascii="Cambria" w:eastAsia="Arial" w:hAnsi="Cambria"/>
                <w:sz w:val="20"/>
                <w:szCs w:val="20"/>
              </w:rPr>
            </w:pPr>
            <w:r w:rsidRPr="00127E43">
              <w:rPr>
                <w:rFonts w:ascii="Cambria" w:eastAsia="Arial" w:hAnsi="Cambria"/>
                <w:sz w:val="20"/>
                <w:szCs w:val="20"/>
              </w:rPr>
              <w:t xml:space="preserve">Uluslararsı Ticaret ve Lojistik </w:t>
            </w:r>
            <w:r>
              <w:rPr>
                <w:rFonts w:ascii="Cambria" w:eastAsia="Arial" w:hAnsi="Cambria"/>
                <w:sz w:val="20"/>
                <w:szCs w:val="20"/>
              </w:rPr>
              <w:t>Bölümü İdari Personelleri</w:t>
            </w:r>
          </w:p>
        </w:tc>
        <w:tc>
          <w:tcPr>
            <w:tcW w:w="1701" w:type="dxa"/>
          </w:tcPr>
          <w:p w14:paraId="340C7497" w14:textId="77777777" w:rsidR="00127E43" w:rsidRPr="00442044" w:rsidRDefault="00127E43" w:rsidP="00B20E63">
            <w:pPr>
              <w:spacing w:line="360" w:lineRule="auto"/>
              <w:jc w:val="center"/>
              <w:rPr>
                <w:rFonts w:ascii="Cambria" w:eastAsia="Arial" w:hAnsi="Cambria"/>
                <w:sz w:val="20"/>
                <w:szCs w:val="20"/>
              </w:rPr>
            </w:pPr>
            <w:r w:rsidRPr="00442044">
              <w:rPr>
                <w:rFonts w:ascii="Cambria" w:eastAsia="Arial" w:hAnsi="Cambria"/>
                <w:sz w:val="20"/>
                <w:szCs w:val="20"/>
              </w:rPr>
              <w:t>İP</w:t>
            </w:r>
          </w:p>
        </w:tc>
        <w:tc>
          <w:tcPr>
            <w:tcW w:w="1418" w:type="dxa"/>
          </w:tcPr>
          <w:p w14:paraId="5CE1A48A" w14:textId="77777777" w:rsidR="00127E43" w:rsidRPr="00442044" w:rsidRDefault="00127E43" w:rsidP="00B20E63">
            <w:pPr>
              <w:spacing w:line="360" w:lineRule="auto"/>
              <w:rPr>
                <w:rFonts w:ascii="Cambria" w:eastAsia="Arial" w:hAnsi="Cambria"/>
                <w:w w:val="99"/>
                <w:sz w:val="20"/>
                <w:szCs w:val="20"/>
              </w:rPr>
            </w:pPr>
            <w:r w:rsidRPr="00442044">
              <w:rPr>
                <w:rFonts w:ascii="Cambria" w:eastAsia="Arial" w:hAnsi="Cambria"/>
                <w:w w:val="99"/>
                <w:sz w:val="20"/>
                <w:szCs w:val="20"/>
              </w:rPr>
              <w:t xml:space="preserve"> Önemli</w:t>
            </w:r>
          </w:p>
        </w:tc>
        <w:tc>
          <w:tcPr>
            <w:tcW w:w="1134" w:type="dxa"/>
          </w:tcPr>
          <w:p w14:paraId="57721A3F" w14:textId="77777777" w:rsidR="00127E43" w:rsidRPr="00442044" w:rsidRDefault="00127E43" w:rsidP="00B20E63">
            <w:pPr>
              <w:spacing w:line="360" w:lineRule="auto"/>
              <w:rPr>
                <w:rFonts w:ascii="Cambria" w:eastAsia="Arial" w:hAnsi="Cambria"/>
                <w:w w:val="98"/>
                <w:sz w:val="20"/>
                <w:szCs w:val="20"/>
              </w:rPr>
            </w:pPr>
            <w:r w:rsidRPr="00442044">
              <w:rPr>
                <w:rFonts w:ascii="Cambria" w:eastAsia="Arial" w:hAnsi="Cambria"/>
                <w:w w:val="98"/>
                <w:sz w:val="20"/>
                <w:szCs w:val="20"/>
              </w:rPr>
              <w:t>Çok Güçlü</w:t>
            </w:r>
          </w:p>
        </w:tc>
        <w:tc>
          <w:tcPr>
            <w:tcW w:w="1843" w:type="dxa"/>
          </w:tcPr>
          <w:p w14:paraId="4F65D41A"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Birlikte çalış</w:t>
            </w:r>
          </w:p>
        </w:tc>
      </w:tr>
      <w:tr w:rsidR="00CA03A4" w:rsidRPr="00266B29" w14:paraId="68381052" w14:textId="77777777" w:rsidTr="00B20E63">
        <w:tc>
          <w:tcPr>
            <w:tcW w:w="3397" w:type="dxa"/>
          </w:tcPr>
          <w:p w14:paraId="7D5C15C6" w14:textId="34223814" w:rsidR="00CA03A4" w:rsidRPr="00127E43" w:rsidRDefault="00CA03A4" w:rsidP="00CA03A4">
            <w:pPr>
              <w:spacing w:line="360" w:lineRule="auto"/>
              <w:rPr>
                <w:rFonts w:ascii="Cambria" w:eastAsia="Arial" w:hAnsi="Cambria"/>
                <w:sz w:val="20"/>
                <w:szCs w:val="20"/>
              </w:rPr>
            </w:pPr>
            <w:r>
              <w:rPr>
                <w:rFonts w:ascii="Cambria" w:eastAsia="Arial" w:hAnsi="Cambria"/>
                <w:sz w:val="20"/>
                <w:szCs w:val="20"/>
              </w:rPr>
              <w:t>İ.İ.B. Fakültesine bünyesindeki diğer bölüm ve anabilim dalları</w:t>
            </w:r>
          </w:p>
        </w:tc>
        <w:tc>
          <w:tcPr>
            <w:tcW w:w="1701" w:type="dxa"/>
          </w:tcPr>
          <w:p w14:paraId="50BC5659" w14:textId="7F7E2C88" w:rsidR="00CA03A4" w:rsidRPr="00442044" w:rsidRDefault="00CA03A4" w:rsidP="00CA03A4">
            <w:pPr>
              <w:spacing w:line="360" w:lineRule="auto"/>
              <w:jc w:val="center"/>
              <w:rPr>
                <w:rFonts w:ascii="Cambria" w:eastAsia="Arial" w:hAnsi="Cambria"/>
                <w:sz w:val="20"/>
                <w:szCs w:val="20"/>
              </w:rPr>
            </w:pPr>
            <w:r w:rsidRPr="00442044">
              <w:rPr>
                <w:rFonts w:ascii="Cambria" w:eastAsia="Arial" w:hAnsi="Cambria"/>
                <w:sz w:val="20"/>
                <w:szCs w:val="20"/>
              </w:rPr>
              <w:t>İP</w:t>
            </w:r>
          </w:p>
        </w:tc>
        <w:tc>
          <w:tcPr>
            <w:tcW w:w="1418" w:type="dxa"/>
          </w:tcPr>
          <w:p w14:paraId="64497344" w14:textId="267F52BF" w:rsidR="00CA03A4" w:rsidRPr="00442044" w:rsidRDefault="00CA03A4" w:rsidP="00CA03A4">
            <w:pPr>
              <w:spacing w:line="360" w:lineRule="auto"/>
              <w:rPr>
                <w:rFonts w:ascii="Cambria" w:eastAsia="Arial" w:hAnsi="Cambria"/>
                <w:w w:val="99"/>
                <w:sz w:val="20"/>
                <w:szCs w:val="20"/>
              </w:rPr>
            </w:pPr>
            <w:r w:rsidRPr="00442044">
              <w:rPr>
                <w:rFonts w:ascii="Cambria" w:eastAsia="Arial" w:hAnsi="Cambria"/>
                <w:w w:val="99"/>
                <w:sz w:val="20"/>
                <w:szCs w:val="20"/>
              </w:rPr>
              <w:t xml:space="preserve"> Önemli</w:t>
            </w:r>
          </w:p>
        </w:tc>
        <w:tc>
          <w:tcPr>
            <w:tcW w:w="1134" w:type="dxa"/>
          </w:tcPr>
          <w:p w14:paraId="70D7D6DC" w14:textId="7D962E3E" w:rsidR="00CA03A4" w:rsidRPr="00442044" w:rsidRDefault="00CA03A4" w:rsidP="00CA03A4">
            <w:pPr>
              <w:spacing w:line="360" w:lineRule="auto"/>
              <w:rPr>
                <w:rFonts w:ascii="Cambria" w:eastAsia="Arial" w:hAnsi="Cambria"/>
                <w:w w:val="98"/>
                <w:sz w:val="20"/>
                <w:szCs w:val="20"/>
              </w:rPr>
            </w:pPr>
            <w:r w:rsidRPr="00442044">
              <w:rPr>
                <w:rFonts w:ascii="Cambria" w:eastAsia="Arial" w:hAnsi="Cambria"/>
                <w:w w:val="98"/>
                <w:sz w:val="20"/>
                <w:szCs w:val="20"/>
              </w:rPr>
              <w:t>Çok Güçlü</w:t>
            </w:r>
          </w:p>
        </w:tc>
        <w:tc>
          <w:tcPr>
            <w:tcW w:w="1843" w:type="dxa"/>
          </w:tcPr>
          <w:p w14:paraId="235AA9FD" w14:textId="0578FDF5" w:rsidR="00CA03A4" w:rsidRPr="00442044" w:rsidRDefault="00CA03A4" w:rsidP="00CA03A4">
            <w:pPr>
              <w:spacing w:line="360" w:lineRule="auto"/>
              <w:ind w:left="100"/>
              <w:rPr>
                <w:rFonts w:ascii="Cambria" w:eastAsia="Arial" w:hAnsi="Cambria"/>
                <w:sz w:val="20"/>
                <w:szCs w:val="20"/>
              </w:rPr>
            </w:pPr>
            <w:r w:rsidRPr="00442044">
              <w:rPr>
                <w:rFonts w:ascii="Cambria" w:eastAsia="Arial" w:hAnsi="Cambria"/>
                <w:sz w:val="20"/>
                <w:szCs w:val="20"/>
              </w:rPr>
              <w:t>Birlikte çalış</w:t>
            </w:r>
          </w:p>
        </w:tc>
      </w:tr>
      <w:tr w:rsidR="00127E43" w:rsidRPr="00266B29" w14:paraId="64A0CEAC" w14:textId="77777777" w:rsidTr="00B20E63">
        <w:tc>
          <w:tcPr>
            <w:tcW w:w="3397" w:type="dxa"/>
          </w:tcPr>
          <w:p w14:paraId="1FA21ACD" w14:textId="77777777" w:rsidR="00127E43" w:rsidRPr="00442044" w:rsidRDefault="00127E43" w:rsidP="00B20E63">
            <w:pPr>
              <w:spacing w:line="360" w:lineRule="auto"/>
              <w:rPr>
                <w:rFonts w:ascii="Cambria" w:eastAsia="Arial" w:hAnsi="Cambria"/>
                <w:sz w:val="20"/>
                <w:szCs w:val="20"/>
              </w:rPr>
            </w:pPr>
            <w:r>
              <w:rPr>
                <w:rFonts w:ascii="Cambria" w:eastAsia="Arial" w:hAnsi="Cambria"/>
                <w:sz w:val="20"/>
                <w:szCs w:val="20"/>
              </w:rPr>
              <w:t>Aday Öğrenciler</w:t>
            </w:r>
          </w:p>
        </w:tc>
        <w:tc>
          <w:tcPr>
            <w:tcW w:w="1701" w:type="dxa"/>
          </w:tcPr>
          <w:p w14:paraId="28EAFA7F" w14:textId="77777777" w:rsidR="00127E43" w:rsidRPr="00442044" w:rsidRDefault="00127E43" w:rsidP="00B20E63">
            <w:pPr>
              <w:spacing w:line="360" w:lineRule="auto"/>
              <w:jc w:val="center"/>
              <w:rPr>
                <w:rFonts w:ascii="Cambria" w:eastAsia="Arial" w:hAnsi="Cambria"/>
                <w:sz w:val="20"/>
                <w:szCs w:val="20"/>
              </w:rPr>
            </w:pPr>
            <w:r>
              <w:rPr>
                <w:rFonts w:ascii="Cambria" w:eastAsia="Arial" w:hAnsi="Cambria"/>
                <w:sz w:val="20"/>
                <w:szCs w:val="20"/>
              </w:rPr>
              <w:t>DP</w:t>
            </w:r>
          </w:p>
        </w:tc>
        <w:tc>
          <w:tcPr>
            <w:tcW w:w="1418" w:type="dxa"/>
          </w:tcPr>
          <w:p w14:paraId="5998B3AD" w14:textId="77777777" w:rsidR="00127E43" w:rsidRPr="00442044" w:rsidRDefault="00127E43" w:rsidP="00B20E63">
            <w:pPr>
              <w:spacing w:line="360" w:lineRule="auto"/>
              <w:rPr>
                <w:rFonts w:ascii="Cambria" w:eastAsia="Arial" w:hAnsi="Cambria"/>
                <w:w w:val="99"/>
                <w:sz w:val="20"/>
                <w:szCs w:val="20"/>
              </w:rPr>
            </w:pPr>
            <w:r w:rsidRPr="00442044">
              <w:rPr>
                <w:rFonts w:ascii="Cambria" w:eastAsia="Arial" w:hAnsi="Cambria"/>
                <w:w w:val="99"/>
                <w:sz w:val="20"/>
                <w:szCs w:val="20"/>
              </w:rPr>
              <w:t>Çok Önemli</w:t>
            </w:r>
          </w:p>
        </w:tc>
        <w:tc>
          <w:tcPr>
            <w:tcW w:w="1134" w:type="dxa"/>
          </w:tcPr>
          <w:p w14:paraId="5231D002" w14:textId="77777777" w:rsidR="00127E43" w:rsidRPr="00442044" w:rsidRDefault="00127E43" w:rsidP="00B20E63">
            <w:pPr>
              <w:spacing w:line="360" w:lineRule="auto"/>
              <w:rPr>
                <w:rFonts w:ascii="Cambria" w:eastAsia="Arial" w:hAnsi="Cambria"/>
                <w:w w:val="98"/>
                <w:sz w:val="20"/>
                <w:szCs w:val="20"/>
              </w:rPr>
            </w:pPr>
            <w:r w:rsidRPr="00442044">
              <w:rPr>
                <w:rFonts w:ascii="Cambria" w:eastAsia="Arial" w:hAnsi="Cambria"/>
                <w:w w:val="98"/>
                <w:sz w:val="20"/>
                <w:szCs w:val="20"/>
              </w:rPr>
              <w:t>Çok Güçlü</w:t>
            </w:r>
          </w:p>
        </w:tc>
        <w:tc>
          <w:tcPr>
            <w:tcW w:w="1843" w:type="dxa"/>
          </w:tcPr>
          <w:p w14:paraId="5C05C699"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Birlikte çalış</w:t>
            </w:r>
          </w:p>
        </w:tc>
      </w:tr>
      <w:tr w:rsidR="00127E43" w:rsidRPr="00266B29" w14:paraId="6A5973D8" w14:textId="77777777" w:rsidTr="00B20E63">
        <w:tc>
          <w:tcPr>
            <w:tcW w:w="3397" w:type="dxa"/>
          </w:tcPr>
          <w:p w14:paraId="08257654" w14:textId="77777777" w:rsidR="00127E43" w:rsidRPr="00442044" w:rsidRDefault="00127E43" w:rsidP="00B20E63">
            <w:pPr>
              <w:spacing w:line="360" w:lineRule="auto"/>
              <w:rPr>
                <w:rFonts w:ascii="Cambria" w:eastAsia="Arial" w:hAnsi="Cambria"/>
                <w:sz w:val="20"/>
                <w:szCs w:val="20"/>
              </w:rPr>
            </w:pPr>
            <w:r>
              <w:rPr>
                <w:rFonts w:ascii="Cambria" w:eastAsia="Arial" w:hAnsi="Cambria"/>
                <w:sz w:val="20"/>
                <w:szCs w:val="20"/>
              </w:rPr>
              <w:t>Mezun Öğrenciler</w:t>
            </w:r>
          </w:p>
        </w:tc>
        <w:tc>
          <w:tcPr>
            <w:tcW w:w="1701" w:type="dxa"/>
          </w:tcPr>
          <w:p w14:paraId="20391FD4" w14:textId="77777777" w:rsidR="00127E43" w:rsidRPr="00442044" w:rsidRDefault="00127E43" w:rsidP="00B20E63">
            <w:pPr>
              <w:spacing w:line="360" w:lineRule="auto"/>
              <w:jc w:val="center"/>
              <w:rPr>
                <w:rFonts w:ascii="Cambria" w:eastAsia="Arial" w:hAnsi="Cambria"/>
                <w:sz w:val="20"/>
                <w:szCs w:val="20"/>
              </w:rPr>
            </w:pPr>
            <w:r>
              <w:rPr>
                <w:rFonts w:ascii="Cambria" w:eastAsia="Arial" w:hAnsi="Cambria"/>
                <w:sz w:val="20"/>
                <w:szCs w:val="20"/>
              </w:rPr>
              <w:t>DP</w:t>
            </w:r>
          </w:p>
        </w:tc>
        <w:tc>
          <w:tcPr>
            <w:tcW w:w="1418" w:type="dxa"/>
          </w:tcPr>
          <w:p w14:paraId="4A86BB0B" w14:textId="77777777" w:rsidR="00127E43" w:rsidRPr="00442044" w:rsidRDefault="00127E43" w:rsidP="00B20E63">
            <w:pPr>
              <w:spacing w:line="360" w:lineRule="auto"/>
              <w:rPr>
                <w:rFonts w:ascii="Cambria" w:eastAsia="Arial" w:hAnsi="Cambria"/>
                <w:w w:val="99"/>
                <w:sz w:val="20"/>
                <w:szCs w:val="20"/>
              </w:rPr>
            </w:pPr>
            <w:r w:rsidRPr="00442044">
              <w:rPr>
                <w:rFonts w:ascii="Cambria" w:eastAsia="Arial" w:hAnsi="Cambria"/>
                <w:w w:val="99"/>
                <w:sz w:val="20"/>
                <w:szCs w:val="20"/>
              </w:rPr>
              <w:t>Çok Önemli</w:t>
            </w:r>
          </w:p>
        </w:tc>
        <w:tc>
          <w:tcPr>
            <w:tcW w:w="1134" w:type="dxa"/>
          </w:tcPr>
          <w:p w14:paraId="2DC26339" w14:textId="77777777" w:rsidR="00127E43" w:rsidRPr="00442044" w:rsidRDefault="00127E43" w:rsidP="00B20E63">
            <w:pPr>
              <w:spacing w:line="360" w:lineRule="auto"/>
              <w:rPr>
                <w:rFonts w:ascii="Cambria" w:eastAsia="Arial" w:hAnsi="Cambria"/>
                <w:w w:val="98"/>
                <w:sz w:val="20"/>
                <w:szCs w:val="20"/>
              </w:rPr>
            </w:pPr>
            <w:r w:rsidRPr="00442044">
              <w:rPr>
                <w:rFonts w:ascii="Cambria" w:eastAsia="Arial" w:hAnsi="Cambria"/>
                <w:w w:val="98"/>
                <w:sz w:val="20"/>
                <w:szCs w:val="20"/>
              </w:rPr>
              <w:t>Çok Güçlü</w:t>
            </w:r>
          </w:p>
        </w:tc>
        <w:tc>
          <w:tcPr>
            <w:tcW w:w="1843" w:type="dxa"/>
          </w:tcPr>
          <w:p w14:paraId="15654D76"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Birlikte çalış</w:t>
            </w:r>
          </w:p>
        </w:tc>
      </w:tr>
      <w:tr w:rsidR="00127E43" w:rsidRPr="00266B29" w14:paraId="74FDE658" w14:textId="77777777" w:rsidTr="00B20E63">
        <w:tc>
          <w:tcPr>
            <w:tcW w:w="3397" w:type="dxa"/>
          </w:tcPr>
          <w:p w14:paraId="04BE065B" w14:textId="69937611" w:rsidR="00127E43" w:rsidRPr="00442044" w:rsidRDefault="00CA03A4" w:rsidP="00B20E63">
            <w:pPr>
              <w:spacing w:line="360" w:lineRule="auto"/>
              <w:rPr>
                <w:rFonts w:ascii="Cambria" w:eastAsia="Arial" w:hAnsi="Cambria"/>
                <w:sz w:val="20"/>
                <w:szCs w:val="20"/>
              </w:rPr>
            </w:pPr>
            <w:r>
              <w:rPr>
                <w:rFonts w:ascii="Cambria" w:eastAsia="Arial" w:hAnsi="Cambria"/>
                <w:sz w:val="20"/>
                <w:szCs w:val="20"/>
              </w:rPr>
              <w:t>Doğu Anadolu İhracatçılar Birliği Genel Sekreterliği</w:t>
            </w:r>
          </w:p>
        </w:tc>
        <w:tc>
          <w:tcPr>
            <w:tcW w:w="1701" w:type="dxa"/>
          </w:tcPr>
          <w:p w14:paraId="09067F38" w14:textId="77777777" w:rsidR="00127E43" w:rsidRPr="00442044" w:rsidRDefault="00127E43" w:rsidP="00B20E63">
            <w:pPr>
              <w:spacing w:line="360" w:lineRule="auto"/>
              <w:jc w:val="center"/>
              <w:rPr>
                <w:rFonts w:ascii="Cambria" w:eastAsia="Arial" w:hAnsi="Cambria"/>
                <w:w w:val="92"/>
                <w:sz w:val="20"/>
                <w:szCs w:val="20"/>
              </w:rPr>
            </w:pPr>
            <w:r w:rsidRPr="00442044">
              <w:rPr>
                <w:rFonts w:ascii="Cambria" w:eastAsia="Arial" w:hAnsi="Cambria"/>
                <w:w w:val="92"/>
                <w:sz w:val="20"/>
                <w:szCs w:val="20"/>
              </w:rPr>
              <w:t>DP</w:t>
            </w:r>
          </w:p>
        </w:tc>
        <w:tc>
          <w:tcPr>
            <w:tcW w:w="1418" w:type="dxa"/>
          </w:tcPr>
          <w:p w14:paraId="594B369F" w14:textId="77777777" w:rsidR="00127E43" w:rsidRPr="00442044" w:rsidRDefault="00127E43" w:rsidP="00B20E63">
            <w:pPr>
              <w:spacing w:line="360" w:lineRule="auto"/>
              <w:rPr>
                <w:rFonts w:ascii="Cambria" w:eastAsia="Arial" w:hAnsi="Cambria"/>
                <w:color w:val="000000" w:themeColor="text1"/>
                <w:w w:val="99"/>
                <w:sz w:val="20"/>
                <w:szCs w:val="20"/>
              </w:rPr>
            </w:pPr>
            <w:r w:rsidRPr="00442044">
              <w:rPr>
                <w:rFonts w:ascii="Cambria" w:eastAsia="Arial" w:hAnsi="Cambria"/>
                <w:color w:val="000000" w:themeColor="text1"/>
                <w:w w:val="99"/>
                <w:sz w:val="20"/>
                <w:szCs w:val="20"/>
              </w:rPr>
              <w:t>Önemli</w:t>
            </w:r>
          </w:p>
        </w:tc>
        <w:tc>
          <w:tcPr>
            <w:tcW w:w="1134" w:type="dxa"/>
          </w:tcPr>
          <w:p w14:paraId="357B6334" w14:textId="77777777" w:rsidR="00127E43" w:rsidRPr="00442044" w:rsidRDefault="00127E43" w:rsidP="00B20E63">
            <w:pPr>
              <w:spacing w:line="360" w:lineRule="auto"/>
              <w:rPr>
                <w:rFonts w:ascii="Cambria" w:eastAsia="Arial" w:hAnsi="Cambria"/>
                <w:sz w:val="20"/>
                <w:szCs w:val="20"/>
              </w:rPr>
            </w:pPr>
            <w:r w:rsidRPr="00442044">
              <w:rPr>
                <w:rFonts w:ascii="Cambria" w:eastAsia="Arial" w:hAnsi="Cambria"/>
                <w:w w:val="98"/>
                <w:sz w:val="20"/>
                <w:szCs w:val="20"/>
              </w:rPr>
              <w:t>Güçlü</w:t>
            </w:r>
          </w:p>
        </w:tc>
        <w:tc>
          <w:tcPr>
            <w:tcW w:w="1843" w:type="dxa"/>
          </w:tcPr>
          <w:p w14:paraId="59999BE1"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Çıkarlarını gözet</w:t>
            </w:r>
          </w:p>
        </w:tc>
      </w:tr>
      <w:tr w:rsidR="00127E43" w:rsidRPr="00266B29" w14:paraId="07DBB9E9" w14:textId="77777777" w:rsidTr="00B20E63">
        <w:tc>
          <w:tcPr>
            <w:tcW w:w="3397" w:type="dxa"/>
          </w:tcPr>
          <w:p w14:paraId="4B7AB57B" w14:textId="77777777" w:rsidR="00127E43" w:rsidRPr="00442044" w:rsidRDefault="00127E43" w:rsidP="00B20E63">
            <w:pPr>
              <w:spacing w:line="360" w:lineRule="auto"/>
              <w:rPr>
                <w:rFonts w:ascii="Cambria" w:eastAsia="Arial" w:hAnsi="Cambria"/>
                <w:sz w:val="20"/>
                <w:szCs w:val="20"/>
              </w:rPr>
            </w:pPr>
            <w:r>
              <w:rPr>
                <w:rFonts w:ascii="Cambria" w:eastAsia="Arial" w:hAnsi="Cambria"/>
                <w:sz w:val="20"/>
                <w:szCs w:val="20"/>
              </w:rPr>
              <w:t>Özel ve Kamu Bankaları</w:t>
            </w:r>
          </w:p>
        </w:tc>
        <w:tc>
          <w:tcPr>
            <w:tcW w:w="1701" w:type="dxa"/>
          </w:tcPr>
          <w:p w14:paraId="3D90FEBC" w14:textId="77777777" w:rsidR="00127E43" w:rsidRPr="00442044" w:rsidRDefault="00127E43" w:rsidP="00B20E63">
            <w:pPr>
              <w:spacing w:line="360" w:lineRule="auto"/>
              <w:jc w:val="center"/>
              <w:rPr>
                <w:rFonts w:ascii="Cambria" w:eastAsia="Arial" w:hAnsi="Cambria"/>
                <w:w w:val="92"/>
                <w:sz w:val="20"/>
                <w:szCs w:val="20"/>
              </w:rPr>
            </w:pPr>
            <w:r w:rsidRPr="00442044">
              <w:rPr>
                <w:rFonts w:ascii="Cambria" w:eastAsia="Arial" w:hAnsi="Cambria"/>
                <w:w w:val="92"/>
                <w:sz w:val="20"/>
                <w:szCs w:val="20"/>
              </w:rPr>
              <w:t>DP</w:t>
            </w:r>
          </w:p>
        </w:tc>
        <w:tc>
          <w:tcPr>
            <w:tcW w:w="1418" w:type="dxa"/>
          </w:tcPr>
          <w:p w14:paraId="7E893DF9" w14:textId="77777777" w:rsidR="00127E43" w:rsidRPr="00442044" w:rsidRDefault="00127E43" w:rsidP="00B20E63">
            <w:pPr>
              <w:spacing w:line="360" w:lineRule="auto"/>
              <w:rPr>
                <w:rFonts w:ascii="Cambria" w:eastAsia="Arial" w:hAnsi="Cambria"/>
                <w:color w:val="000000" w:themeColor="text1"/>
                <w:w w:val="99"/>
                <w:sz w:val="20"/>
                <w:szCs w:val="20"/>
              </w:rPr>
            </w:pPr>
            <w:r w:rsidRPr="00442044">
              <w:rPr>
                <w:rFonts w:ascii="Cambria" w:eastAsia="Arial" w:hAnsi="Cambria"/>
                <w:color w:val="000000" w:themeColor="text1"/>
                <w:w w:val="99"/>
                <w:sz w:val="20"/>
                <w:szCs w:val="20"/>
              </w:rPr>
              <w:t>Çok Önemli</w:t>
            </w:r>
          </w:p>
        </w:tc>
        <w:tc>
          <w:tcPr>
            <w:tcW w:w="1134" w:type="dxa"/>
          </w:tcPr>
          <w:p w14:paraId="721B64D4" w14:textId="77777777" w:rsidR="00127E43" w:rsidRPr="00442044" w:rsidRDefault="00127E43" w:rsidP="00B20E63">
            <w:pPr>
              <w:spacing w:line="360" w:lineRule="auto"/>
              <w:rPr>
                <w:rFonts w:ascii="Cambria" w:eastAsia="Arial" w:hAnsi="Cambria"/>
                <w:w w:val="98"/>
                <w:sz w:val="20"/>
                <w:szCs w:val="20"/>
              </w:rPr>
            </w:pPr>
            <w:r w:rsidRPr="00442044">
              <w:rPr>
                <w:rFonts w:ascii="Cambria" w:eastAsia="Arial" w:hAnsi="Cambria"/>
                <w:w w:val="98"/>
                <w:sz w:val="20"/>
                <w:szCs w:val="20"/>
              </w:rPr>
              <w:t>Çok Güçlü</w:t>
            </w:r>
          </w:p>
        </w:tc>
        <w:tc>
          <w:tcPr>
            <w:tcW w:w="1843" w:type="dxa"/>
          </w:tcPr>
          <w:p w14:paraId="1FF7FE19"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Birlikte çalış</w:t>
            </w:r>
          </w:p>
        </w:tc>
      </w:tr>
      <w:tr w:rsidR="00127E43" w:rsidRPr="00266B29" w14:paraId="508994C5" w14:textId="77777777" w:rsidTr="00B20E63">
        <w:tc>
          <w:tcPr>
            <w:tcW w:w="3397" w:type="dxa"/>
          </w:tcPr>
          <w:p w14:paraId="1377D54C" w14:textId="77777777" w:rsidR="00127E43" w:rsidRPr="00442044" w:rsidRDefault="00127E43" w:rsidP="00B20E63">
            <w:pPr>
              <w:spacing w:line="360" w:lineRule="auto"/>
              <w:rPr>
                <w:rFonts w:ascii="Cambria" w:eastAsia="Arial" w:hAnsi="Cambria"/>
                <w:sz w:val="20"/>
                <w:szCs w:val="20"/>
              </w:rPr>
            </w:pPr>
            <w:r>
              <w:rPr>
                <w:rFonts w:ascii="Cambria" w:eastAsia="Arial" w:hAnsi="Cambria"/>
                <w:sz w:val="20"/>
                <w:szCs w:val="20"/>
              </w:rPr>
              <w:t>DAP</w:t>
            </w:r>
          </w:p>
        </w:tc>
        <w:tc>
          <w:tcPr>
            <w:tcW w:w="1701" w:type="dxa"/>
          </w:tcPr>
          <w:p w14:paraId="773E7A2E" w14:textId="77777777" w:rsidR="00127E43" w:rsidRPr="00442044" w:rsidRDefault="00127E43" w:rsidP="00B20E63">
            <w:pPr>
              <w:spacing w:line="360" w:lineRule="auto"/>
              <w:jc w:val="center"/>
              <w:rPr>
                <w:rFonts w:ascii="Cambria" w:eastAsia="Arial" w:hAnsi="Cambria"/>
                <w:w w:val="92"/>
                <w:sz w:val="20"/>
                <w:szCs w:val="20"/>
              </w:rPr>
            </w:pPr>
            <w:r w:rsidRPr="00442044">
              <w:rPr>
                <w:rFonts w:ascii="Cambria" w:eastAsia="Arial" w:hAnsi="Cambria"/>
                <w:w w:val="92"/>
                <w:sz w:val="20"/>
                <w:szCs w:val="20"/>
              </w:rPr>
              <w:t>DP</w:t>
            </w:r>
          </w:p>
        </w:tc>
        <w:tc>
          <w:tcPr>
            <w:tcW w:w="1418" w:type="dxa"/>
          </w:tcPr>
          <w:p w14:paraId="32E2320B" w14:textId="77777777" w:rsidR="00127E43" w:rsidRPr="00442044" w:rsidRDefault="00127E43" w:rsidP="00B20E63">
            <w:pPr>
              <w:spacing w:line="360" w:lineRule="auto"/>
              <w:rPr>
                <w:rFonts w:ascii="Cambria" w:eastAsia="Arial" w:hAnsi="Cambria"/>
                <w:color w:val="000000" w:themeColor="text1"/>
                <w:w w:val="99"/>
                <w:sz w:val="20"/>
                <w:szCs w:val="20"/>
              </w:rPr>
            </w:pPr>
            <w:r w:rsidRPr="00442044">
              <w:rPr>
                <w:rFonts w:ascii="Cambria" w:eastAsia="Arial" w:hAnsi="Cambria"/>
                <w:color w:val="000000" w:themeColor="text1"/>
                <w:w w:val="99"/>
                <w:sz w:val="20"/>
                <w:szCs w:val="20"/>
              </w:rPr>
              <w:t>Önemli</w:t>
            </w:r>
          </w:p>
        </w:tc>
        <w:tc>
          <w:tcPr>
            <w:tcW w:w="1134" w:type="dxa"/>
          </w:tcPr>
          <w:p w14:paraId="2AA6A93D" w14:textId="77777777" w:rsidR="00127E43" w:rsidRPr="00442044" w:rsidRDefault="00127E43" w:rsidP="00B20E63">
            <w:pPr>
              <w:spacing w:line="360" w:lineRule="auto"/>
              <w:rPr>
                <w:rFonts w:ascii="Cambria" w:eastAsia="Arial" w:hAnsi="Cambria"/>
                <w:sz w:val="20"/>
                <w:szCs w:val="20"/>
              </w:rPr>
            </w:pPr>
            <w:r w:rsidRPr="00442044">
              <w:rPr>
                <w:rFonts w:ascii="Cambria" w:eastAsia="Arial" w:hAnsi="Cambria"/>
                <w:w w:val="98"/>
                <w:sz w:val="20"/>
                <w:szCs w:val="20"/>
              </w:rPr>
              <w:t>Güçlü</w:t>
            </w:r>
          </w:p>
        </w:tc>
        <w:tc>
          <w:tcPr>
            <w:tcW w:w="1843" w:type="dxa"/>
          </w:tcPr>
          <w:p w14:paraId="56B74973"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Çıkarlarını gözet</w:t>
            </w:r>
          </w:p>
        </w:tc>
      </w:tr>
      <w:tr w:rsidR="00127E43" w:rsidRPr="00266B29" w14:paraId="145EC1D8" w14:textId="77777777" w:rsidTr="00B20E63">
        <w:tc>
          <w:tcPr>
            <w:tcW w:w="3397" w:type="dxa"/>
          </w:tcPr>
          <w:p w14:paraId="491D3B28" w14:textId="77777777" w:rsidR="00127E43" w:rsidRPr="00442044" w:rsidRDefault="00127E43" w:rsidP="00B20E63">
            <w:pPr>
              <w:spacing w:line="360" w:lineRule="auto"/>
              <w:rPr>
                <w:rFonts w:ascii="Cambria" w:eastAsia="Arial" w:hAnsi="Cambria"/>
                <w:sz w:val="20"/>
                <w:szCs w:val="20"/>
              </w:rPr>
            </w:pPr>
            <w:r>
              <w:rPr>
                <w:rFonts w:ascii="Cambria" w:eastAsia="Arial" w:hAnsi="Cambria"/>
                <w:sz w:val="20"/>
                <w:szCs w:val="20"/>
              </w:rPr>
              <w:t>KUDAKA</w:t>
            </w:r>
          </w:p>
        </w:tc>
        <w:tc>
          <w:tcPr>
            <w:tcW w:w="1701" w:type="dxa"/>
          </w:tcPr>
          <w:p w14:paraId="01735576" w14:textId="77777777" w:rsidR="00127E43" w:rsidRPr="00442044" w:rsidRDefault="00127E43" w:rsidP="00B20E63">
            <w:pPr>
              <w:spacing w:line="360" w:lineRule="auto"/>
              <w:jc w:val="center"/>
              <w:rPr>
                <w:rFonts w:ascii="Cambria" w:eastAsia="Arial" w:hAnsi="Cambria"/>
                <w:w w:val="92"/>
                <w:sz w:val="20"/>
                <w:szCs w:val="20"/>
              </w:rPr>
            </w:pPr>
            <w:r w:rsidRPr="00442044">
              <w:rPr>
                <w:rFonts w:ascii="Cambria" w:eastAsia="Arial" w:hAnsi="Cambria"/>
                <w:w w:val="92"/>
                <w:sz w:val="20"/>
                <w:szCs w:val="20"/>
              </w:rPr>
              <w:t>DP</w:t>
            </w:r>
          </w:p>
        </w:tc>
        <w:tc>
          <w:tcPr>
            <w:tcW w:w="1418" w:type="dxa"/>
          </w:tcPr>
          <w:p w14:paraId="40A240DF" w14:textId="77777777" w:rsidR="00127E43" w:rsidRPr="00442044" w:rsidRDefault="00127E43" w:rsidP="00B20E63">
            <w:pPr>
              <w:spacing w:line="360" w:lineRule="auto"/>
              <w:rPr>
                <w:rFonts w:ascii="Cambria" w:eastAsia="Arial" w:hAnsi="Cambria"/>
                <w:color w:val="000000" w:themeColor="text1"/>
                <w:w w:val="99"/>
                <w:sz w:val="20"/>
                <w:szCs w:val="20"/>
              </w:rPr>
            </w:pPr>
            <w:r w:rsidRPr="00442044">
              <w:rPr>
                <w:rFonts w:ascii="Cambria" w:eastAsia="Arial" w:hAnsi="Cambria"/>
                <w:color w:val="000000" w:themeColor="text1"/>
                <w:w w:val="99"/>
                <w:sz w:val="20"/>
                <w:szCs w:val="20"/>
              </w:rPr>
              <w:t>Önemli</w:t>
            </w:r>
          </w:p>
        </w:tc>
        <w:tc>
          <w:tcPr>
            <w:tcW w:w="1134" w:type="dxa"/>
          </w:tcPr>
          <w:p w14:paraId="2B9F7CE9" w14:textId="77777777" w:rsidR="00127E43" w:rsidRPr="00442044" w:rsidRDefault="00127E43" w:rsidP="00B20E63">
            <w:pPr>
              <w:spacing w:line="360" w:lineRule="auto"/>
              <w:rPr>
                <w:rFonts w:ascii="Cambria" w:eastAsia="Arial" w:hAnsi="Cambria"/>
                <w:sz w:val="20"/>
                <w:szCs w:val="20"/>
              </w:rPr>
            </w:pPr>
            <w:r w:rsidRPr="00442044">
              <w:rPr>
                <w:rFonts w:ascii="Cambria" w:eastAsia="Arial" w:hAnsi="Cambria"/>
                <w:w w:val="98"/>
                <w:sz w:val="20"/>
                <w:szCs w:val="20"/>
              </w:rPr>
              <w:t>Güçlü</w:t>
            </w:r>
          </w:p>
        </w:tc>
        <w:tc>
          <w:tcPr>
            <w:tcW w:w="1843" w:type="dxa"/>
          </w:tcPr>
          <w:p w14:paraId="2087CA0B"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Çıkarlarını gözet</w:t>
            </w:r>
          </w:p>
        </w:tc>
      </w:tr>
      <w:tr w:rsidR="00127E43" w:rsidRPr="00266B29" w14:paraId="51267431" w14:textId="77777777" w:rsidTr="00B20E63">
        <w:tc>
          <w:tcPr>
            <w:tcW w:w="3397" w:type="dxa"/>
          </w:tcPr>
          <w:p w14:paraId="123F37A4" w14:textId="77777777" w:rsidR="00127E43" w:rsidRPr="00442044" w:rsidRDefault="00127E43" w:rsidP="00B20E63">
            <w:pPr>
              <w:tabs>
                <w:tab w:val="left" w:pos="1980"/>
              </w:tabs>
              <w:spacing w:line="360" w:lineRule="auto"/>
              <w:rPr>
                <w:rFonts w:ascii="Cambria" w:eastAsia="Arial" w:hAnsi="Cambria"/>
                <w:sz w:val="20"/>
                <w:szCs w:val="20"/>
              </w:rPr>
            </w:pPr>
            <w:r>
              <w:rPr>
                <w:rFonts w:ascii="Cambria" w:eastAsia="Arial" w:hAnsi="Cambria"/>
                <w:sz w:val="20"/>
                <w:szCs w:val="20"/>
              </w:rPr>
              <w:t>Sivil Toplum Kuruluşları</w:t>
            </w:r>
          </w:p>
        </w:tc>
        <w:tc>
          <w:tcPr>
            <w:tcW w:w="1701" w:type="dxa"/>
          </w:tcPr>
          <w:p w14:paraId="1E463C96" w14:textId="77777777" w:rsidR="00127E43" w:rsidRPr="00442044" w:rsidRDefault="00127E43" w:rsidP="00B20E63">
            <w:pPr>
              <w:spacing w:line="360" w:lineRule="auto"/>
              <w:jc w:val="center"/>
              <w:rPr>
                <w:rFonts w:ascii="Cambria" w:eastAsia="Arial" w:hAnsi="Cambria"/>
                <w:w w:val="92"/>
                <w:sz w:val="20"/>
                <w:szCs w:val="20"/>
              </w:rPr>
            </w:pPr>
            <w:r w:rsidRPr="00442044">
              <w:rPr>
                <w:rFonts w:ascii="Cambria" w:eastAsia="Arial" w:hAnsi="Cambria"/>
                <w:w w:val="92"/>
                <w:sz w:val="20"/>
                <w:szCs w:val="20"/>
              </w:rPr>
              <w:t>DP</w:t>
            </w:r>
          </w:p>
        </w:tc>
        <w:tc>
          <w:tcPr>
            <w:tcW w:w="1418" w:type="dxa"/>
          </w:tcPr>
          <w:p w14:paraId="078F0E34" w14:textId="77777777" w:rsidR="00127E43" w:rsidRPr="00442044" w:rsidRDefault="00127E43" w:rsidP="00B20E63">
            <w:pPr>
              <w:spacing w:line="360" w:lineRule="auto"/>
              <w:rPr>
                <w:rFonts w:ascii="Cambria" w:eastAsia="Arial" w:hAnsi="Cambria"/>
                <w:color w:val="000000" w:themeColor="text1"/>
                <w:w w:val="99"/>
                <w:sz w:val="20"/>
                <w:szCs w:val="20"/>
              </w:rPr>
            </w:pPr>
            <w:r w:rsidRPr="00442044">
              <w:rPr>
                <w:rFonts w:ascii="Cambria" w:eastAsia="Arial" w:hAnsi="Cambria"/>
                <w:color w:val="000000" w:themeColor="text1"/>
                <w:w w:val="99"/>
                <w:sz w:val="20"/>
                <w:szCs w:val="20"/>
              </w:rPr>
              <w:t>Önemli</w:t>
            </w:r>
          </w:p>
        </w:tc>
        <w:tc>
          <w:tcPr>
            <w:tcW w:w="1134" w:type="dxa"/>
          </w:tcPr>
          <w:p w14:paraId="16208DDA" w14:textId="77777777" w:rsidR="00127E43" w:rsidRPr="00442044" w:rsidRDefault="00127E43" w:rsidP="00B20E63">
            <w:pPr>
              <w:spacing w:line="360" w:lineRule="auto"/>
              <w:rPr>
                <w:rFonts w:ascii="Cambria" w:eastAsia="Arial" w:hAnsi="Cambria"/>
                <w:w w:val="98"/>
                <w:sz w:val="20"/>
                <w:szCs w:val="20"/>
              </w:rPr>
            </w:pPr>
            <w:r w:rsidRPr="00442044">
              <w:rPr>
                <w:rFonts w:ascii="Cambria" w:eastAsia="Arial" w:hAnsi="Cambria"/>
                <w:w w:val="98"/>
                <w:sz w:val="20"/>
                <w:szCs w:val="20"/>
              </w:rPr>
              <w:t>Çok Güçlü</w:t>
            </w:r>
          </w:p>
        </w:tc>
        <w:tc>
          <w:tcPr>
            <w:tcW w:w="1843" w:type="dxa"/>
          </w:tcPr>
          <w:p w14:paraId="79EE9712"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Çıkarlarını gözet</w:t>
            </w:r>
          </w:p>
        </w:tc>
      </w:tr>
      <w:tr w:rsidR="00127E43" w:rsidRPr="00266B29" w14:paraId="159FD105" w14:textId="77777777" w:rsidTr="00B20E63">
        <w:tc>
          <w:tcPr>
            <w:tcW w:w="3397" w:type="dxa"/>
          </w:tcPr>
          <w:p w14:paraId="4B444FF2" w14:textId="77777777" w:rsidR="00127E43" w:rsidRPr="00442044" w:rsidRDefault="00127E43" w:rsidP="00B20E63">
            <w:pPr>
              <w:spacing w:line="360" w:lineRule="auto"/>
              <w:rPr>
                <w:rFonts w:ascii="Cambria" w:eastAsia="Arial" w:hAnsi="Cambria"/>
                <w:sz w:val="20"/>
                <w:szCs w:val="20"/>
              </w:rPr>
            </w:pPr>
            <w:r>
              <w:rPr>
                <w:rFonts w:ascii="Cambria" w:eastAsia="Arial" w:hAnsi="Cambria"/>
                <w:sz w:val="20"/>
                <w:szCs w:val="20"/>
              </w:rPr>
              <w:t>İşletmeler</w:t>
            </w:r>
          </w:p>
        </w:tc>
        <w:tc>
          <w:tcPr>
            <w:tcW w:w="1701" w:type="dxa"/>
          </w:tcPr>
          <w:p w14:paraId="16BBD015" w14:textId="77777777" w:rsidR="00127E43" w:rsidRPr="00442044" w:rsidRDefault="00127E43" w:rsidP="00B20E63">
            <w:pPr>
              <w:spacing w:line="360" w:lineRule="auto"/>
              <w:jc w:val="center"/>
              <w:rPr>
                <w:rFonts w:ascii="Cambria" w:eastAsia="Arial" w:hAnsi="Cambria"/>
                <w:w w:val="92"/>
                <w:sz w:val="20"/>
                <w:szCs w:val="20"/>
              </w:rPr>
            </w:pPr>
            <w:r w:rsidRPr="00442044">
              <w:rPr>
                <w:rFonts w:ascii="Cambria" w:eastAsia="Arial" w:hAnsi="Cambria"/>
                <w:w w:val="92"/>
                <w:sz w:val="20"/>
                <w:szCs w:val="20"/>
              </w:rPr>
              <w:t>DP</w:t>
            </w:r>
          </w:p>
        </w:tc>
        <w:tc>
          <w:tcPr>
            <w:tcW w:w="1418" w:type="dxa"/>
          </w:tcPr>
          <w:p w14:paraId="3E2A6EF3" w14:textId="77777777" w:rsidR="00127E43" w:rsidRPr="00442044" w:rsidRDefault="00127E43" w:rsidP="00B20E63">
            <w:pPr>
              <w:spacing w:line="360" w:lineRule="auto"/>
              <w:rPr>
                <w:rFonts w:ascii="Cambria" w:eastAsia="Arial" w:hAnsi="Cambria"/>
                <w:color w:val="000000" w:themeColor="text1"/>
                <w:w w:val="99"/>
                <w:sz w:val="20"/>
                <w:szCs w:val="20"/>
              </w:rPr>
            </w:pPr>
            <w:r w:rsidRPr="00442044">
              <w:rPr>
                <w:rFonts w:ascii="Cambria" w:eastAsia="Arial" w:hAnsi="Cambria"/>
                <w:color w:val="000000" w:themeColor="text1"/>
                <w:w w:val="99"/>
                <w:sz w:val="20"/>
                <w:szCs w:val="20"/>
              </w:rPr>
              <w:t xml:space="preserve"> Önemli</w:t>
            </w:r>
          </w:p>
        </w:tc>
        <w:tc>
          <w:tcPr>
            <w:tcW w:w="1134" w:type="dxa"/>
          </w:tcPr>
          <w:p w14:paraId="7CEF3864" w14:textId="77777777" w:rsidR="00127E43" w:rsidRPr="00442044" w:rsidRDefault="00127E43" w:rsidP="00B20E63">
            <w:pPr>
              <w:spacing w:line="360" w:lineRule="auto"/>
              <w:rPr>
                <w:rFonts w:ascii="Cambria" w:eastAsia="Arial" w:hAnsi="Cambria"/>
                <w:w w:val="98"/>
                <w:sz w:val="20"/>
                <w:szCs w:val="20"/>
              </w:rPr>
            </w:pPr>
            <w:r w:rsidRPr="00442044">
              <w:rPr>
                <w:rFonts w:ascii="Cambria" w:eastAsia="Arial" w:hAnsi="Cambria"/>
                <w:w w:val="98"/>
                <w:sz w:val="20"/>
                <w:szCs w:val="20"/>
              </w:rPr>
              <w:t>Çok Güçlü</w:t>
            </w:r>
          </w:p>
        </w:tc>
        <w:tc>
          <w:tcPr>
            <w:tcW w:w="1843" w:type="dxa"/>
          </w:tcPr>
          <w:p w14:paraId="0053458D"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Çıkarlarını gözet</w:t>
            </w:r>
          </w:p>
        </w:tc>
      </w:tr>
      <w:tr w:rsidR="00127E43" w:rsidRPr="00266B29" w14:paraId="527E2127" w14:textId="77777777" w:rsidTr="00B20E63">
        <w:tc>
          <w:tcPr>
            <w:tcW w:w="3397" w:type="dxa"/>
          </w:tcPr>
          <w:p w14:paraId="2F227965" w14:textId="77777777" w:rsidR="00127E43" w:rsidRPr="00442044" w:rsidRDefault="00127E43" w:rsidP="00B20E63">
            <w:pPr>
              <w:tabs>
                <w:tab w:val="left" w:pos="1980"/>
              </w:tabs>
              <w:spacing w:line="360" w:lineRule="auto"/>
              <w:rPr>
                <w:rFonts w:ascii="Cambria" w:eastAsia="Arial" w:hAnsi="Cambria"/>
                <w:sz w:val="20"/>
                <w:szCs w:val="20"/>
              </w:rPr>
            </w:pPr>
            <w:r>
              <w:rPr>
                <w:rFonts w:ascii="Cambria" w:eastAsia="Arial" w:hAnsi="Cambria"/>
                <w:sz w:val="20"/>
                <w:szCs w:val="20"/>
              </w:rPr>
              <w:t>KOSGEB</w:t>
            </w:r>
          </w:p>
        </w:tc>
        <w:tc>
          <w:tcPr>
            <w:tcW w:w="1701" w:type="dxa"/>
          </w:tcPr>
          <w:p w14:paraId="5897F1F6" w14:textId="77777777" w:rsidR="00127E43" w:rsidRPr="00442044" w:rsidRDefault="00127E43" w:rsidP="00B20E63">
            <w:pPr>
              <w:spacing w:line="360" w:lineRule="auto"/>
              <w:jc w:val="center"/>
              <w:rPr>
                <w:rFonts w:ascii="Cambria" w:eastAsia="Arial" w:hAnsi="Cambria"/>
                <w:w w:val="92"/>
                <w:sz w:val="20"/>
                <w:szCs w:val="20"/>
              </w:rPr>
            </w:pPr>
            <w:r w:rsidRPr="00442044">
              <w:rPr>
                <w:rFonts w:ascii="Cambria" w:eastAsia="Arial" w:hAnsi="Cambria"/>
                <w:w w:val="92"/>
                <w:sz w:val="20"/>
                <w:szCs w:val="20"/>
              </w:rPr>
              <w:t>DP</w:t>
            </w:r>
          </w:p>
        </w:tc>
        <w:tc>
          <w:tcPr>
            <w:tcW w:w="1418" w:type="dxa"/>
          </w:tcPr>
          <w:p w14:paraId="582A475A" w14:textId="77777777" w:rsidR="00127E43" w:rsidRPr="00442044" w:rsidRDefault="00127E43" w:rsidP="00B20E63">
            <w:pPr>
              <w:spacing w:line="360" w:lineRule="auto"/>
              <w:rPr>
                <w:rFonts w:ascii="Cambria" w:eastAsia="Arial" w:hAnsi="Cambria"/>
                <w:color w:val="000000" w:themeColor="text1"/>
                <w:w w:val="99"/>
                <w:sz w:val="20"/>
                <w:szCs w:val="20"/>
              </w:rPr>
            </w:pPr>
            <w:r w:rsidRPr="00442044">
              <w:rPr>
                <w:rFonts w:ascii="Cambria" w:eastAsia="Arial" w:hAnsi="Cambria"/>
                <w:color w:val="000000" w:themeColor="text1"/>
                <w:w w:val="99"/>
                <w:sz w:val="20"/>
                <w:szCs w:val="20"/>
              </w:rPr>
              <w:t>Çok Önemli</w:t>
            </w:r>
          </w:p>
        </w:tc>
        <w:tc>
          <w:tcPr>
            <w:tcW w:w="1134" w:type="dxa"/>
          </w:tcPr>
          <w:p w14:paraId="6900317E" w14:textId="77777777" w:rsidR="00127E43" w:rsidRPr="00442044" w:rsidRDefault="00127E43" w:rsidP="00B20E63">
            <w:pPr>
              <w:spacing w:line="360" w:lineRule="auto"/>
              <w:rPr>
                <w:rFonts w:ascii="Cambria" w:eastAsia="Arial" w:hAnsi="Cambria"/>
                <w:w w:val="98"/>
                <w:sz w:val="20"/>
                <w:szCs w:val="20"/>
              </w:rPr>
            </w:pPr>
            <w:r w:rsidRPr="00442044">
              <w:rPr>
                <w:rFonts w:ascii="Cambria" w:eastAsia="Arial" w:hAnsi="Cambria"/>
                <w:w w:val="98"/>
                <w:sz w:val="20"/>
                <w:szCs w:val="20"/>
              </w:rPr>
              <w:t>Çok Güçlü</w:t>
            </w:r>
          </w:p>
        </w:tc>
        <w:tc>
          <w:tcPr>
            <w:tcW w:w="1843" w:type="dxa"/>
          </w:tcPr>
          <w:p w14:paraId="47779AE5"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Birlikte çalış</w:t>
            </w:r>
          </w:p>
        </w:tc>
      </w:tr>
      <w:tr w:rsidR="00127E43" w:rsidRPr="00266B29" w14:paraId="185D6644" w14:textId="77777777" w:rsidTr="00B20E63">
        <w:tc>
          <w:tcPr>
            <w:tcW w:w="3397" w:type="dxa"/>
          </w:tcPr>
          <w:p w14:paraId="4BCAA677" w14:textId="77777777" w:rsidR="00127E43" w:rsidRPr="00442044" w:rsidRDefault="00127E43" w:rsidP="00B20E63">
            <w:pPr>
              <w:spacing w:line="360" w:lineRule="auto"/>
              <w:rPr>
                <w:rFonts w:ascii="Cambria" w:eastAsia="Arial" w:hAnsi="Cambria"/>
                <w:sz w:val="20"/>
                <w:szCs w:val="20"/>
              </w:rPr>
            </w:pPr>
            <w:r>
              <w:rPr>
                <w:rFonts w:ascii="Cambria" w:eastAsia="Arial" w:hAnsi="Cambria"/>
                <w:sz w:val="20"/>
                <w:szCs w:val="20"/>
              </w:rPr>
              <w:t>Erzurum Teknik Üniversitesi</w:t>
            </w:r>
          </w:p>
        </w:tc>
        <w:tc>
          <w:tcPr>
            <w:tcW w:w="1701" w:type="dxa"/>
          </w:tcPr>
          <w:p w14:paraId="38610024" w14:textId="77777777" w:rsidR="00127E43" w:rsidRPr="00442044" w:rsidRDefault="00127E43" w:rsidP="00B20E63">
            <w:pPr>
              <w:spacing w:line="360" w:lineRule="auto"/>
              <w:jc w:val="center"/>
              <w:rPr>
                <w:rFonts w:ascii="Cambria" w:eastAsia="Arial" w:hAnsi="Cambria"/>
                <w:w w:val="92"/>
                <w:sz w:val="20"/>
                <w:szCs w:val="20"/>
              </w:rPr>
            </w:pPr>
            <w:r w:rsidRPr="00442044">
              <w:rPr>
                <w:rFonts w:ascii="Cambria" w:eastAsia="Arial" w:hAnsi="Cambria"/>
                <w:w w:val="92"/>
                <w:sz w:val="20"/>
                <w:szCs w:val="20"/>
              </w:rPr>
              <w:t>DP</w:t>
            </w:r>
          </w:p>
        </w:tc>
        <w:tc>
          <w:tcPr>
            <w:tcW w:w="1418" w:type="dxa"/>
          </w:tcPr>
          <w:p w14:paraId="7C4F47E8" w14:textId="77777777" w:rsidR="00127E43" w:rsidRPr="00442044" w:rsidRDefault="00127E43" w:rsidP="00B20E63">
            <w:pPr>
              <w:spacing w:line="360" w:lineRule="auto"/>
              <w:rPr>
                <w:rFonts w:ascii="Cambria" w:eastAsia="Arial" w:hAnsi="Cambria"/>
                <w:color w:val="000000" w:themeColor="text1"/>
                <w:w w:val="99"/>
                <w:sz w:val="20"/>
                <w:szCs w:val="20"/>
              </w:rPr>
            </w:pPr>
            <w:r w:rsidRPr="00442044">
              <w:rPr>
                <w:rFonts w:ascii="Cambria" w:eastAsia="Arial" w:hAnsi="Cambria"/>
                <w:color w:val="000000" w:themeColor="text1"/>
                <w:w w:val="99"/>
                <w:sz w:val="20"/>
                <w:szCs w:val="20"/>
              </w:rPr>
              <w:t>Çok Önemli</w:t>
            </w:r>
          </w:p>
        </w:tc>
        <w:tc>
          <w:tcPr>
            <w:tcW w:w="1134" w:type="dxa"/>
          </w:tcPr>
          <w:p w14:paraId="08867F87" w14:textId="77777777" w:rsidR="00127E43" w:rsidRPr="00442044" w:rsidRDefault="00127E43" w:rsidP="00B20E63">
            <w:pPr>
              <w:spacing w:line="360" w:lineRule="auto"/>
              <w:rPr>
                <w:rFonts w:ascii="Cambria" w:eastAsia="Arial" w:hAnsi="Cambria"/>
                <w:w w:val="98"/>
                <w:sz w:val="20"/>
                <w:szCs w:val="20"/>
              </w:rPr>
            </w:pPr>
            <w:r w:rsidRPr="00442044">
              <w:rPr>
                <w:rFonts w:ascii="Cambria" w:eastAsia="Arial" w:hAnsi="Cambria"/>
                <w:w w:val="98"/>
                <w:sz w:val="20"/>
                <w:szCs w:val="20"/>
              </w:rPr>
              <w:t>Çok Güçlü</w:t>
            </w:r>
          </w:p>
        </w:tc>
        <w:tc>
          <w:tcPr>
            <w:tcW w:w="1843" w:type="dxa"/>
          </w:tcPr>
          <w:p w14:paraId="2AD7156B"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Birlikte çalış</w:t>
            </w:r>
          </w:p>
        </w:tc>
      </w:tr>
      <w:tr w:rsidR="00127E43" w:rsidRPr="00266B29" w14:paraId="0AABC852" w14:textId="77777777" w:rsidTr="00B20E63">
        <w:tc>
          <w:tcPr>
            <w:tcW w:w="3397" w:type="dxa"/>
          </w:tcPr>
          <w:p w14:paraId="5229019D" w14:textId="77777777" w:rsidR="00127E43" w:rsidRPr="00442044" w:rsidRDefault="00127E43" w:rsidP="00B20E63">
            <w:pPr>
              <w:spacing w:line="360" w:lineRule="auto"/>
              <w:rPr>
                <w:rFonts w:ascii="Cambria" w:eastAsia="Arial" w:hAnsi="Cambria"/>
                <w:sz w:val="20"/>
                <w:szCs w:val="20"/>
              </w:rPr>
            </w:pPr>
            <w:r>
              <w:rPr>
                <w:rFonts w:ascii="Cambria" w:eastAsia="Arial" w:hAnsi="Cambria"/>
                <w:sz w:val="20"/>
                <w:szCs w:val="20"/>
              </w:rPr>
              <w:t>Erzurum Ticaret Odası</w:t>
            </w:r>
          </w:p>
        </w:tc>
        <w:tc>
          <w:tcPr>
            <w:tcW w:w="1701" w:type="dxa"/>
          </w:tcPr>
          <w:p w14:paraId="0A2FC5BF" w14:textId="77777777" w:rsidR="00127E43" w:rsidRPr="00442044" w:rsidRDefault="00127E43" w:rsidP="00B20E63">
            <w:pPr>
              <w:spacing w:line="360" w:lineRule="auto"/>
              <w:jc w:val="center"/>
              <w:rPr>
                <w:rFonts w:ascii="Cambria" w:eastAsia="Arial" w:hAnsi="Cambria"/>
                <w:w w:val="92"/>
                <w:sz w:val="20"/>
                <w:szCs w:val="20"/>
              </w:rPr>
            </w:pPr>
            <w:r w:rsidRPr="00442044">
              <w:rPr>
                <w:rFonts w:ascii="Cambria" w:eastAsia="Arial" w:hAnsi="Cambria"/>
                <w:w w:val="92"/>
                <w:sz w:val="20"/>
                <w:szCs w:val="20"/>
              </w:rPr>
              <w:t>DP</w:t>
            </w:r>
          </w:p>
        </w:tc>
        <w:tc>
          <w:tcPr>
            <w:tcW w:w="1418" w:type="dxa"/>
          </w:tcPr>
          <w:p w14:paraId="65C1DE77" w14:textId="77777777" w:rsidR="00127E43" w:rsidRPr="00442044" w:rsidRDefault="00127E43" w:rsidP="00B20E63">
            <w:pPr>
              <w:spacing w:line="360" w:lineRule="auto"/>
              <w:rPr>
                <w:rFonts w:ascii="Cambria" w:eastAsia="Arial" w:hAnsi="Cambria"/>
                <w:color w:val="000000" w:themeColor="text1"/>
                <w:w w:val="99"/>
                <w:sz w:val="20"/>
                <w:szCs w:val="20"/>
              </w:rPr>
            </w:pPr>
            <w:r w:rsidRPr="00442044">
              <w:rPr>
                <w:rFonts w:ascii="Cambria" w:eastAsia="Arial" w:hAnsi="Cambria"/>
                <w:color w:val="000000" w:themeColor="text1"/>
                <w:w w:val="99"/>
                <w:sz w:val="20"/>
                <w:szCs w:val="20"/>
              </w:rPr>
              <w:t>Önemli</w:t>
            </w:r>
          </w:p>
        </w:tc>
        <w:tc>
          <w:tcPr>
            <w:tcW w:w="1134" w:type="dxa"/>
          </w:tcPr>
          <w:p w14:paraId="59807044" w14:textId="77777777" w:rsidR="00127E43" w:rsidRPr="00442044" w:rsidRDefault="00127E43" w:rsidP="00B20E63">
            <w:pPr>
              <w:spacing w:line="360" w:lineRule="auto"/>
              <w:rPr>
                <w:rFonts w:ascii="Cambria" w:eastAsia="Arial" w:hAnsi="Cambria"/>
                <w:w w:val="98"/>
                <w:sz w:val="20"/>
                <w:szCs w:val="20"/>
              </w:rPr>
            </w:pPr>
            <w:r w:rsidRPr="00442044">
              <w:rPr>
                <w:rFonts w:ascii="Cambria" w:eastAsia="Arial" w:hAnsi="Cambria"/>
                <w:w w:val="98"/>
                <w:sz w:val="20"/>
                <w:szCs w:val="20"/>
              </w:rPr>
              <w:t xml:space="preserve"> Güçlü</w:t>
            </w:r>
          </w:p>
        </w:tc>
        <w:tc>
          <w:tcPr>
            <w:tcW w:w="1843" w:type="dxa"/>
          </w:tcPr>
          <w:p w14:paraId="2F5FD644"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Birlikte çalış</w:t>
            </w:r>
          </w:p>
        </w:tc>
      </w:tr>
      <w:tr w:rsidR="00127E43" w:rsidRPr="00266B29" w14:paraId="531BEDC3" w14:textId="77777777" w:rsidTr="00B20E63">
        <w:tc>
          <w:tcPr>
            <w:tcW w:w="3397" w:type="dxa"/>
          </w:tcPr>
          <w:p w14:paraId="7B30AE8D" w14:textId="77777777" w:rsidR="00127E43" w:rsidRPr="00442044" w:rsidRDefault="00127E43" w:rsidP="00B20E63">
            <w:pPr>
              <w:spacing w:line="360" w:lineRule="auto"/>
              <w:rPr>
                <w:rFonts w:ascii="Cambria" w:eastAsia="Arial" w:hAnsi="Cambria"/>
                <w:sz w:val="20"/>
                <w:szCs w:val="20"/>
              </w:rPr>
            </w:pPr>
            <w:r w:rsidRPr="00442044">
              <w:rPr>
                <w:rFonts w:ascii="Cambria" w:eastAsia="Arial" w:hAnsi="Cambria"/>
                <w:sz w:val="20"/>
                <w:szCs w:val="20"/>
              </w:rPr>
              <w:t>AtaTeknokent</w:t>
            </w:r>
          </w:p>
        </w:tc>
        <w:tc>
          <w:tcPr>
            <w:tcW w:w="1701" w:type="dxa"/>
          </w:tcPr>
          <w:p w14:paraId="15A56357" w14:textId="77777777" w:rsidR="00127E43" w:rsidRPr="00442044" w:rsidRDefault="00127E43" w:rsidP="00B20E63">
            <w:pPr>
              <w:spacing w:line="360" w:lineRule="auto"/>
              <w:jc w:val="center"/>
              <w:rPr>
                <w:rFonts w:ascii="Cambria" w:eastAsia="Arial" w:hAnsi="Cambria"/>
                <w:w w:val="90"/>
                <w:sz w:val="20"/>
                <w:szCs w:val="20"/>
              </w:rPr>
            </w:pPr>
            <w:r>
              <w:rPr>
                <w:rFonts w:ascii="Cambria" w:eastAsia="Arial" w:hAnsi="Cambria"/>
                <w:w w:val="90"/>
                <w:sz w:val="20"/>
                <w:szCs w:val="20"/>
              </w:rPr>
              <w:t>DP</w:t>
            </w:r>
          </w:p>
        </w:tc>
        <w:tc>
          <w:tcPr>
            <w:tcW w:w="1418" w:type="dxa"/>
          </w:tcPr>
          <w:p w14:paraId="04E0CDDC" w14:textId="77777777" w:rsidR="00127E43" w:rsidRPr="00442044" w:rsidRDefault="00127E43" w:rsidP="00B20E63">
            <w:pPr>
              <w:spacing w:line="360" w:lineRule="auto"/>
              <w:rPr>
                <w:rFonts w:ascii="Cambria" w:eastAsia="Arial" w:hAnsi="Cambria"/>
                <w:color w:val="000000" w:themeColor="text1"/>
                <w:w w:val="99"/>
                <w:sz w:val="20"/>
                <w:szCs w:val="20"/>
              </w:rPr>
            </w:pPr>
            <w:r w:rsidRPr="00442044">
              <w:rPr>
                <w:rFonts w:ascii="Cambria" w:eastAsia="Arial" w:hAnsi="Cambria"/>
                <w:color w:val="000000" w:themeColor="text1"/>
                <w:w w:val="99"/>
                <w:sz w:val="20"/>
                <w:szCs w:val="20"/>
              </w:rPr>
              <w:t>Çok Önemli</w:t>
            </w:r>
          </w:p>
        </w:tc>
        <w:tc>
          <w:tcPr>
            <w:tcW w:w="1134" w:type="dxa"/>
          </w:tcPr>
          <w:p w14:paraId="3F462ED0" w14:textId="77777777" w:rsidR="00127E43" w:rsidRPr="00442044" w:rsidRDefault="00127E43" w:rsidP="00B20E63">
            <w:pPr>
              <w:spacing w:line="360" w:lineRule="auto"/>
              <w:rPr>
                <w:rFonts w:ascii="Cambria" w:eastAsia="Arial" w:hAnsi="Cambria"/>
                <w:w w:val="92"/>
                <w:sz w:val="20"/>
                <w:szCs w:val="20"/>
              </w:rPr>
            </w:pPr>
            <w:r w:rsidRPr="00442044">
              <w:rPr>
                <w:rFonts w:ascii="Cambria" w:eastAsia="Arial" w:hAnsi="Cambria"/>
                <w:w w:val="98"/>
                <w:sz w:val="20"/>
                <w:szCs w:val="20"/>
              </w:rPr>
              <w:t>Çok Güçlü</w:t>
            </w:r>
          </w:p>
        </w:tc>
        <w:tc>
          <w:tcPr>
            <w:tcW w:w="1843" w:type="dxa"/>
          </w:tcPr>
          <w:p w14:paraId="027EBCC1" w14:textId="77777777" w:rsidR="00127E43" w:rsidRPr="00442044" w:rsidRDefault="00127E43" w:rsidP="00B20E63">
            <w:pPr>
              <w:spacing w:line="360" w:lineRule="auto"/>
              <w:ind w:left="100"/>
              <w:rPr>
                <w:rFonts w:ascii="Cambria" w:eastAsia="Arial" w:hAnsi="Cambria"/>
                <w:sz w:val="20"/>
                <w:szCs w:val="20"/>
              </w:rPr>
            </w:pPr>
            <w:r w:rsidRPr="00442044">
              <w:rPr>
                <w:rFonts w:ascii="Cambria" w:eastAsia="Arial" w:hAnsi="Cambria"/>
                <w:sz w:val="20"/>
                <w:szCs w:val="20"/>
              </w:rPr>
              <w:t>Birlikte çalış</w:t>
            </w:r>
          </w:p>
        </w:tc>
      </w:tr>
    </w:tbl>
    <w:p w14:paraId="118F6230" w14:textId="77777777" w:rsidR="00127E43" w:rsidRDefault="00127E43" w:rsidP="00127E43">
      <w:pPr>
        <w:pStyle w:val="Default"/>
        <w:spacing w:line="360" w:lineRule="auto"/>
        <w:rPr>
          <w:rFonts w:ascii="Cambria" w:hAnsi="Cambria"/>
          <w:sz w:val="18"/>
          <w:szCs w:val="18"/>
          <w:lang w:val="tr-TR"/>
        </w:rPr>
      </w:pPr>
      <w:r w:rsidRPr="00266B29">
        <w:rPr>
          <w:rFonts w:ascii="Cambria" w:hAnsi="Cambria"/>
          <w:sz w:val="18"/>
          <w:szCs w:val="18"/>
          <w:lang w:val="tr-TR"/>
        </w:rPr>
        <w:t>İP: İç Paydaş, DP: Dış Paydaş</w:t>
      </w:r>
    </w:p>
    <w:p w14:paraId="432E5094" w14:textId="62D618F4" w:rsidR="00127E43" w:rsidRDefault="00127E43" w:rsidP="00127E43">
      <w:pPr>
        <w:pStyle w:val="Default"/>
        <w:rPr>
          <w:lang w:val="tr-TR"/>
        </w:rPr>
      </w:pPr>
    </w:p>
    <w:p w14:paraId="4A8824A7" w14:textId="78E818B7" w:rsidR="00127E43" w:rsidRDefault="00127E43" w:rsidP="00127E43">
      <w:pPr>
        <w:pStyle w:val="Default"/>
        <w:rPr>
          <w:lang w:val="tr-TR"/>
        </w:rPr>
      </w:pPr>
    </w:p>
    <w:p w14:paraId="7B092AC0" w14:textId="29B9F4C6" w:rsidR="001F0A3B" w:rsidRDefault="001F0A3B" w:rsidP="00127E43">
      <w:pPr>
        <w:pStyle w:val="Default"/>
        <w:rPr>
          <w:lang w:val="tr-TR"/>
        </w:rPr>
      </w:pPr>
    </w:p>
    <w:p w14:paraId="5DF00E7E" w14:textId="5D68EB50" w:rsidR="001F0A3B" w:rsidRDefault="001F0A3B" w:rsidP="00127E43">
      <w:pPr>
        <w:pStyle w:val="Default"/>
        <w:rPr>
          <w:lang w:val="tr-TR"/>
        </w:rPr>
      </w:pPr>
    </w:p>
    <w:p w14:paraId="1D18395A" w14:textId="455CEAA4" w:rsidR="001F0A3B" w:rsidRDefault="001F0A3B" w:rsidP="00127E43">
      <w:pPr>
        <w:pStyle w:val="Default"/>
        <w:rPr>
          <w:lang w:val="tr-TR"/>
        </w:rPr>
      </w:pPr>
    </w:p>
    <w:p w14:paraId="7C4EAEA4" w14:textId="77777777" w:rsidR="00A00C3A" w:rsidRPr="00A00C3A" w:rsidRDefault="00A00C3A" w:rsidP="00A00C3A">
      <w:pPr>
        <w:pStyle w:val="Default"/>
        <w:rPr>
          <w:rFonts w:ascii="Cambria" w:hAnsi="Cambria"/>
          <w:b/>
          <w:lang w:val="tr-TR"/>
        </w:rPr>
      </w:pPr>
      <w:r w:rsidRPr="00A00C3A">
        <w:rPr>
          <w:rFonts w:ascii="Cambria" w:hAnsi="Cambria"/>
          <w:b/>
          <w:lang w:val="tr-TR"/>
        </w:rPr>
        <w:lastRenderedPageBreak/>
        <w:t>Paydaşların Değerlendirilmesi</w:t>
      </w:r>
    </w:p>
    <w:p w14:paraId="718EB3F9" w14:textId="77777777" w:rsidR="00A00C3A" w:rsidRDefault="00A00C3A" w:rsidP="00A00C3A">
      <w:pPr>
        <w:pStyle w:val="Default"/>
        <w:spacing w:before="120" w:after="120" w:line="360" w:lineRule="auto"/>
        <w:jc w:val="both"/>
        <w:rPr>
          <w:rFonts w:ascii="Cambria" w:hAnsi="Cambria"/>
          <w:lang w:val="tr-TR"/>
        </w:rPr>
      </w:pPr>
      <w:r w:rsidRPr="00A00C3A">
        <w:rPr>
          <w:rFonts w:ascii="Cambria" w:hAnsi="Cambria"/>
          <w:lang w:val="tr-TR"/>
        </w:rPr>
        <w:t>Paydaş analizi kapsamında, üniversitenin sunduğu ürün/hizmetlerle paydaşlar ilişkilendirilmiştir. Böylece, hangi ürün/hizmetlerden kimlerin yararlandığı açık bir biçimde ortaya konulmuştur. Payd</w:t>
      </w:r>
      <w:r w:rsidR="00BA3765">
        <w:rPr>
          <w:rFonts w:ascii="Cambria" w:hAnsi="Cambria"/>
          <w:lang w:val="tr-TR"/>
        </w:rPr>
        <w:t>aş-Ürün/Hizmet Matrisi Tablo 7’de</w:t>
      </w:r>
      <w:r w:rsidRPr="00A00C3A">
        <w:rPr>
          <w:rFonts w:ascii="Cambria" w:hAnsi="Cambria"/>
          <w:lang w:val="tr-TR"/>
        </w:rPr>
        <w:t xml:space="preserve"> aşağıda yer verilmiştir.</w:t>
      </w:r>
    </w:p>
    <w:p w14:paraId="041744CD" w14:textId="619D8C56" w:rsidR="00075AAE" w:rsidRPr="009535CB" w:rsidRDefault="001F0A3B" w:rsidP="00A00C3A">
      <w:pPr>
        <w:pStyle w:val="Default"/>
        <w:spacing w:before="120" w:after="120" w:line="360" w:lineRule="auto"/>
        <w:jc w:val="both"/>
        <w:rPr>
          <w:rFonts w:ascii="Cambria" w:hAnsi="Cambria"/>
          <w:sz w:val="22"/>
          <w:szCs w:val="22"/>
          <w:lang w:val="tr-TR"/>
        </w:rPr>
      </w:pPr>
      <w:r>
        <w:rPr>
          <w:rFonts w:ascii="Cambria" w:hAnsi="Cambria"/>
          <w:b/>
          <w:sz w:val="22"/>
          <w:szCs w:val="22"/>
          <w:lang w:val="tr-TR"/>
        </w:rPr>
        <w:t>Tablo 5</w:t>
      </w:r>
      <w:r w:rsidR="00501F07" w:rsidRPr="009535CB">
        <w:rPr>
          <w:rFonts w:ascii="Cambria" w:hAnsi="Cambria"/>
          <w:b/>
          <w:sz w:val="22"/>
          <w:szCs w:val="22"/>
          <w:lang w:val="tr-TR"/>
        </w:rPr>
        <w:t>.</w:t>
      </w:r>
      <w:r w:rsidR="00501F07" w:rsidRPr="009535CB">
        <w:rPr>
          <w:rFonts w:ascii="Cambria" w:hAnsi="Cambria"/>
          <w:sz w:val="22"/>
          <w:szCs w:val="22"/>
          <w:lang w:val="tr-TR"/>
        </w:rPr>
        <w:t xml:space="preserve"> Payd</w:t>
      </w:r>
      <w:r w:rsidR="000D6091" w:rsidRPr="009535CB">
        <w:rPr>
          <w:rFonts w:ascii="Cambria" w:hAnsi="Cambria"/>
          <w:sz w:val="22"/>
          <w:szCs w:val="22"/>
          <w:lang w:val="tr-TR"/>
        </w:rPr>
        <w:t>aş Ürün / Hizmet Matrisi</w:t>
      </w:r>
    </w:p>
    <w:tbl>
      <w:tblPr>
        <w:tblStyle w:val="TabloKlavuzu"/>
        <w:tblW w:w="9493" w:type="dxa"/>
        <w:tblLayout w:type="fixed"/>
        <w:tblLook w:val="04A0" w:firstRow="1" w:lastRow="0" w:firstColumn="1" w:lastColumn="0" w:noHBand="0" w:noVBand="1"/>
      </w:tblPr>
      <w:tblGrid>
        <w:gridCol w:w="2405"/>
        <w:gridCol w:w="465"/>
        <w:gridCol w:w="52"/>
        <w:gridCol w:w="475"/>
        <w:gridCol w:w="74"/>
        <w:gridCol w:w="601"/>
        <w:gridCol w:w="70"/>
        <w:gridCol w:w="531"/>
        <w:gridCol w:w="425"/>
        <w:gridCol w:w="71"/>
        <w:gridCol w:w="496"/>
        <w:gridCol w:w="496"/>
        <w:gridCol w:w="71"/>
        <w:gridCol w:w="426"/>
        <w:gridCol w:w="708"/>
        <w:gridCol w:w="709"/>
        <w:gridCol w:w="71"/>
        <w:gridCol w:w="638"/>
        <w:gridCol w:w="35"/>
        <w:gridCol w:w="674"/>
      </w:tblGrid>
      <w:tr w:rsidR="00EF23CE" w:rsidRPr="00266B29" w14:paraId="08141F81" w14:textId="77777777" w:rsidTr="00C34185">
        <w:trPr>
          <w:cantSplit/>
          <w:trHeight w:val="2836"/>
        </w:trPr>
        <w:tc>
          <w:tcPr>
            <w:tcW w:w="2405" w:type="dxa"/>
            <w:shd w:val="clear" w:color="auto" w:fill="2E74B5" w:themeFill="accent1" w:themeFillShade="BF"/>
            <w:vAlign w:val="center"/>
          </w:tcPr>
          <w:p w14:paraId="1E0CD8F4" w14:textId="10E9F846" w:rsidR="00EF23CE" w:rsidRPr="00442044" w:rsidRDefault="00C34185" w:rsidP="00F20558">
            <w:pPr>
              <w:pStyle w:val="Default"/>
              <w:spacing w:line="360" w:lineRule="auto"/>
              <w:rPr>
                <w:rFonts w:ascii="Cambria" w:hAnsi="Cambria"/>
                <w:color w:val="FFFFFF" w:themeColor="background1"/>
                <w:sz w:val="20"/>
                <w:szCs w:val="20"/>
                <w:lang w:val="tr-TR"/>
              </w:rPr>
            </w:pPr>
            <w:r>
              <w:rPr>
                <w:rFonts w:ascii="Cambria" w:hAnsi="Cambria"/>
                <w:color w:val="FFFFFF" w:themeColor="background1"/>
                <w:sz w:val="20"/>
                <w:szCs w:val="20"/>
                <w:lang w:val="tr-TR"/>
              </w:rPr>
              <w:t>PAYDAŞLAR</w:t>
            </w:r>
          </w:p>
        </w:tc>
        <w:tc>
          <w:tcPr>
            <w:tcW w:w="517" w:type="dxa"/>
            <w:gridSpan w:val="2"/>
            <w:shd w:val="clear" w:color="auto" w:fill="2E74B5" w:themeFill="accent1" w:themeFillShade="BF"/>
            <w:textDirection w:val="btLr"/>
          </w:tcPr>
          <w:p w14:paraId="08A3176B" w14:textId="63C9A855" w:rsidR="00EF23CE" w:rsidRDefault="00EF23CE" w:rsidP="001F0A3B">
            <w:pPr>
              <w:pStyle w:val="Default"/>
              <w:ind w:left="113" w:right="113"/>
              <w:rPr>
                <w:rFonts w:ascii="Cambria" w:hAnsi="Cambria"/>
                <w:color w:val="FFFFFF" w:themeColor="background1"/>
                <w:sz w:val="22"/>
                <w:szCs w:val="22"/>
                <w:lang w:val="tr-TR"/>
              </w:rPr>
            </w:pPr>
            <w:r>
              <w:rPr>
                <w:rFonts w:ascii="Cambria" w:hAnsi="Cambria"/>
                <w:color w:val="FFFFFF" w:themeColor="background1"/>
                <w:sz w:val="22"/>
                <w:szCs w:val="22"/>
                <w:lang w:val="tr-TR"/>
              </w:rPr>
              <w:t>Lisans programları</w:t>
            </w:r>
          </w:p>
        </w:tc>
        <w:tc>
          <w:tcPr>
            <w:tcW w:w="475" w:type="dxa"/>
            <w:shd w:val="clear" w:color="auto" w:fill="2E74B5" w:themeFill="accent1" w:themeFillShade="BF"/>
            <w:textDirection w:val="btLr"/>
          </w:tcPr>
          <w:p w14:paraId="73C627E7" w14:textId="7FFC57A9" w:rsidR="00EF23CE" w:rsidRDefault="00EF23CE" w:rsidP="001F0A3B">
            <w:pPr>
              <w:pStyle w:val="Default"/>
              <w:ind w:left="113" w:right="113"/>
              <w:rPr>
                <w:rFonts w:ascii="Cambria" w:hAnsi="Cambria"/>
                <w:color w:val="FFFFFF" w:themeColor="background1"/>
                <w:sz w:val="22"/>
                <w:szCs w:val="22"/>
                <w:lang w:val="tr-TR"/>
              </w:rPr>
            </w:pPr>
            <w:r>
              <w:rPr>
                <w:rFonts w:ascii="Cambria" w:hAnsi="Cambria"/>
                <w:color w:val="FFFFFF" w:themeColor="background1"/>
                <w:sz w:val="22"/>
                <w:szCs w:val="22"/>
                <w:lang w:val="tr-TR"/>
              </w:rPr>
              <w:t>Lisansüstü Ppogramları</w:t>
            </w:r>
          </w:p>
        </w:tc>
        <w:tc>
          <w:tcPr>
            <w:tcW w:w="745" w:type="dxa"/>
            <w:gridSpan w:val="3"/>
            <w:shd w:val="clear" w:color="auto" w:fill="2E74B5" w:themeFill="accent1" w:themeFillShade="BF"/>
            <w:textDirection w:val="btLr"/>
          </w:tcPr>
          <w:p w14:paraId="13F5C66D" w14:textId="58E0B663" w:rsidR="00EF23CE" w:rsidRDefault="00EF23CE" w:rsidP="001F0A3B">
            <w:pPr>
              <w:pStyle w:val="Default"/>
              <w:ind w:left="113" w:right="113"/>
              <w:rPr>
                <w:rFonts w:ascii="Cambria" w:hAnsi="Cambria"/>
                <w:color w:val="FFFFFF" w:themeColor="background1"/>
                <w:sz w:val="22"/>
                <w:szCs w:val="22"/>
                <w:lang w:val="tr-TR"/>
              </w:rPr>
            </w:pPr>
            <w:r>
              <w:rPr>
                <w:rFonts w:ascii="Cambria" w:hAnsi="Cambria"/>
                <w:color w:val="FFFFFF" w:themeColor="background1"/>
                <w:sz w:val="22"/>
                <w:szCs w:val="22"/>
                <w:lang w:val="tr-TR"/>
              </w:rPr>
              <w:t>Uzmanlık ve yan dal Uzmanlık programları</w:t>
            </w:r>
          </w:p>
        </w:tc>
        <w:tc>
          <w:tcPr>
            <w:tcW w:w="531" w:type="dxa"/>
            <w:shd w:val="clear" w:color="auto" w:fill="2E74B5" w:themeFill="accent1" w:themeFillShade="BF"/>
            <w:textDirection w:val="btLr"/>
          </w:tcPr>
          <w:p w14:paraId="6DEBD79D" w14:textId="7B089C63" w:rsidR="00EF23CE" w:rsidRDefault="00EF23CE" w:rsidP="001F0A3B">
            <w:pPr>
              <w:pStyle w:val="Default"/>
              <w:ind w:left="113" w:right="113"/>
              <w:rPr>
                <w:rFonts w:ascii="Cambria" w:hAnsi="Cambria"/>
                <w:color w:val="FFFFFF" w:themeColor="background1"/>
                <w:sz w:val="22"/>
                <w:szCs w:val="22"/>
                <w:lang w:val="tr-TR"/>
              </w:rPr>
            </w:pPr>
            <w:r>
              <w:rPr>
                <w:rFonts w:ascii="Cambria" w:hAnsi="Cambria"/>
                <w:color w:val="FFFFFF" w:themeColor="background1"/>
                <w:sz w:val="22"/>
                <w:szCs w:val="22"/>
                <w:lang w:val="tr-TR"/>
              </w:rPr>
              <w:t>Ulusal ve Uluslararası</w:t>
            </w:r>
          </w:p>
        </w:tc>
        <w:tc>
          <w:tcPr>
            <w:tcW w:w="425" w:type="dxa"/>
            <w:shd w:val="clear" w:color="auto" w:fill="2E74B5" w:themeFill="accent1" w:themeFillShade="BF"/>
            <w:textDirection w:val="btLr"/>
          </w:tcPr>
          <w:p w14:paraId="5B418631" w14:textId="4CF39AC0" w:rsidR="00EF23CE" w:rsidRDefault="00EF23CE" w:rsidP="00EF23CE">
            <w:pPr>
              <w:pStyle w:val="Default"/>
              <w:spacing w:line="360" w:lineRule="auto"/>
              <w:ind w:left="113" w:right="113"/>
              <w:rPr>
                <w:rFonts w:ascii="Cambria" w:hAnsi="Cambria"/>
                <w:color w:val="FFFFFF" w:themeColor="background1"/>
                <w:sz w:val="22"/>
                <w:szCs w:val="22"/>
                <w:lang w:val="tr-TR"/>
              </w:rPr>
            </w:pPr>
            <w:r>
              <w:rPr>
                <w:rFonts w:ascii="Cambria" w:hAnsi="Cambria"/>
                <w:color w:val="FFFFFF" w:themeColor="background1"/>
                <w:sz w:val="22"/>
                <w:szCs w:val="22"/>
                <w:lang w:val="tr-TR"/>
              </w:rPr>
              <w:t>Ar-Ge Projeleri</w:t>
            </w:r>
          </w:p>
        </w:tc>
        <w:tc>
          <w:tcPr>
            <w:tcW w:w="567" w:type="dxa"/>
            <w:gridSpan w:val="2"/>
            <w:shd w:val="clear" w:color="auto" w:fill="2E74B5" w:themeFill="accent1" w:themeFillShade="BF"/>
            <w:textDirection w:val="btLr"/>
          </w:tcPr>
          <w:p w14:paraId="7BC5E196" w14:textId="371057B7" w:rsidR="00EF23CE" w:rsidRDefault="00EF23CE" w:rsidP="00EF23CE">
            <w:pPr>
              <w:pStyle w:val="Default"/>
              <w:spacing w:line="360" w:lineRule="auto"/>
              <w:ind w:left="113" w:right="113"/>
              <w:rPr>
                <w:rFonts w:ascii="Cambria" w:hAnsi="Cambria"/>
                <w:color w:val="FFFFFF" w:themeColor="background1"/>
                <w:sz w:val="22"/>
                <w:szCs w:val="22"/>
                <w:lang w:val="tr-TR"/>
              </w:rPr>
            </w:pPr>
            <w:r>
              <w:rPr>
                <w:rFonts w:ascii="Cambria" w:hAnsi="Cambria"/>
                <w:color w:val="FFFFFF" w:themeColor="background1"/>
                <w:sz w:val="22"/>
                <w:szCs w:val="22"/>
                <w:lang w:val="tr-TR"/>
              </w:rPr>
              <w:t>Sanayi İşbirliği</w:t>
            </w:r>
          </w:p>
        </w:tc>
        <w:tc>
          <w:tcPr>
            <w:tcW w:w="567" w:type="dxa"/>
            <w:gridSpan w:val="2"/>
            <w:shd w:val="clear" w:color="auto" w:fill="2E74B5" w:themeFill="accent1" w:themeFillShade="BF"/>
            <w:textDirection w:val="btLr"/>
          </w:tcPr>
          <w:p w14:paraId="716C24E3" w14:textId="2C5CA0CC" w:rsidR="00EF23CE" w:rsidRDefault="00EF23CE" w:rsidP="00C34185">
            <w:pPr>
              <w:pStyle w:val="Default"/>
              <w:ind w:left="113" w:right="113"/>
              <w:rPr>
                <w:rFonts w:ascii="Cambria" w:hAnsi="Cambria"/>
                <w:color w:val="FFFFFF" w:themeColor="background1"/>
                <w:sz w:val="22"/>
                <w:szCs w:val="22"/>
                <w:lang w:val="tr-TR"/>
              </w:rPr>
            </w:pPr>
            <w:r>
              <w:rPr>
                <w:rFonts w:ascii="Cambria" w:hAnsi="Cambria"/>
                <w:color w:val="FFFFFF" w:themeColor="background1"/>
                <w:sz w:val="22"/>
                <w:szCs w:val="22"/>
                <w:lang w:val="tr-TR"/>
              </w:rPr>
              <w:t>Bilimsel</w:t>
            </w:r>
          </w:p>
        </w:tc>
        <w:tc>
          <w:tcPr>
            <w:tcW w:w="426" w:type="dxa"/>
            <w:shd w:val="clear" w:color="auto" w:fill="2E74B5" w:themeFill="accent1" w:themeFillShade="BF"/>
            <w:textDirection w:val="btLr"/>
          </w:tcPr>
          <w:p w14:paraId="0BBB8D1C" w14:textId="35AEB8B5" w:rsidR="00EF23CE" w:rsidRDefault="00EF23CE" w:rsidP="00C34185">
            <w:pPr>
              <w:pStyle w:val="Default"/>
              <w:ind w:left="113" w:right="113"/>
              <w:rPr>
                <w:rFonts w:ascii="Cambria" w:hAnsi="Cambria"/>
                <w:color w:val="FFFFFF" w:themeColor="background1"/>
                <w:sz w:val="22"/>
                <w:szCs w:val="22"/>
                <w:lang w:val="tr-TR"/>
              </w:rPr>
            </w:pPr>
            <w:r>
              <w:rPr>
                <w:rFonts w:ascii="Cambria" w:hAnsi="Cambria"/>
                <w:color w:val="FFFFFF" w:themeColor="background1"/>
                <w:sz w:val="22"/>
                <w:szCs w:val="22"/>
                <w:lang w:val="tr-TR"/>
              </w:rPr>
              <w:t>Danışmanlık</w:t>
            </w:r>
          </w:p>
        </w:tc>
        <w:tc>
          <w:tcPr>
            <w:tcW w:w="708" w:type="dxa"/>
            <w:shd w:val="clear" w:color="auto" w:fill="2E74B5" w:themeFill="accent1" w:themeFillShade="BF"/>
            <w:textDirection w:val="btLr"/>
          </w:tcPr>
          <w:p w14:paraId="58F0D315" w14:textId="525EF3F2" w:rsidR="00EF23CE" w:rsidRDefault="00EF23CE" w:rsidP="00C34185">
            <w:pPr>
              <w:pStyle w:val="Default"/>
              <w:ind w:left="113" w:right="113"/>
              <w:rPr>
                <w:rFonts w:ascii="Cambria" w:hAnsi="Cambria"/>
                <w:color w:val="FFFFFF" w:themeColor="background1"/>
                <w:sz w:val="22"/>
                <w:szCs w:val="22"/>
                <w:lang w:val="tr-TR"/>
              </w:rPr>
            </w:pPr>
            <w:r>
              <w:rPr>
                <w:rFonts w:ascii="Cambria" w:hAnsi="Cambria"/>
                <w:color w:val="FFFFFF" w:themeColor="background1"/>
                <w:sz w:val="22"/>
                <w:szCs w:val="22"/>
                <w:lang w:val="tr-TR"/>
              </w:rPr>
              <w:t>Girişimcilik ve Teknolojinin Desteklenmesi</w:t>
            </w:r>
          </w:p>
        </w:tc>
        <w:tc>
          <w:tcPr>
            <w:tcW w:w="780" w:type="dxa"/>
            <w:gridSpan w:val="2"/>
            <w:shd w:val="clear" w:color="auto" w:fill="2E74B5" w:themeFill="accent1" w:themeFillShade="BF"/>
            <w:textDirection w:val="btLr"/>
          </w:tcPr>
          <w:p w14:paraId="29DEA02D" w14:textId="6B56F8D6" w:rsidR="00EF23CE" w:rsidRDefault="00C34185" w:rsidP="00C34185">
            <w:pPr>
              <w:pStyle w:val="Default"/>
              <w:ind w:left="113" w:right="113"/>
              <w:rPr>
                <w:rFonts w:ascii="Cambria" w:hAnsi="Cambria"/>
                <w:color w:val="FFFFFF" w:themeColor="background1"/>
                <w:sz w:val="22"/>
                <w:szCs w:val="22"/>
                <w:lang w:val="tr-TR"/>
              </w:rPr>
            </w:pPr>
            <w:proofErr w:type="gramStart"/>
            <w:r>
              <w:rPr>
                <w:rFonts w:ascii="Cambria" w:hAnsi="Cambria"/>
                <w:color w:val="FFFFFF" w:themeColor="background1"/>
                <w:sz w:val="22"/>
                <w:szCs w:val="22"/>
                <w:lang w:val="tr-TR"/>
              </w:rPr>
              <w:t>Kültür,Sanat</w:t>
            </w:r>
            <w:proofErr w:type="gramEnd"/>
            <w:r>
              <w:rPr>
                <w:rFonts w:ascii="Cambria" w:hAnsi="Cambria"/>
                <w:color w:val="FFFFFF" w:themeColor="background1"/>
                <w:sz w:val="22"/>
                <w:szCs w:val="22"/>
                <w:lang w:val="tr-TR"/>
              </w:rPr>
              <w:t xml:space="preserve"> ve Spor Etkinlikleri</w:t>
            </w:r>
          </w:p>
        </w:tc>
        <w:tc>
          <w:tcPr>
            <w:tcW w:w="673" w:type="dxa"/>
            <w:gridSpan w:val="2"/>
            <w:shd w:val="clear" w:color="auto" w:fill="2E74B5" w:themeFill="accent1" w:themeFillShade="BF"/>
            <w:textDirection w:val="btLr"/>
          </w:tcPr>
          <w:p w14:paraId="5CB3A621" w14:textId="0830B41F" w:rsidR="00EF23CE" w:rsidRDefault="00C34185" w:rsidP="00C34185">
            <w:pPr>
              <w:pStyle w:val="Default"/>
              <w:ind w:left="113" w:right="113"/>
              <w:rPr>
                <w:rFonts w:ascii="Cambria" w:hAnsi="Cambria"/>
                <w:color w:val="FFFFFF" w:themeColor="background1"/>
                <w:sz w:val="22"/>
                <w:szCs w:val="22"/>
                <w:lang w:val="tr-TR"/>
              </w:rPr>
            </w:pPr>
            <w:r>
              <w:rPr>
                <w:rFonts w:ascii="Cambria" w:hAnsi="Cambria"/>
                <w:color w:val="FFFFFF" w:themeColor="background1"/>
                <w:sz w:val="22"/>
                <w:szCs w:val="22"/>
                <w:lang w:val="tr-TR"/>
              </w:rPr>
              <w:t>Bilimsel, Kültürel</w:t>
            </w:r>
          </w:p>
        </w:tc>
        <w:tc>
          <w:tcPr>
            <w:tcW w:w="674" w:type="dxa"/>
            <w:shd w:val="clear" w:color="auto" w:fill="2E74B5" w:themeFill="accent1" w:themeFillShade="BF"/>
            <w:textDirection w:val="btLr"/>
          </w:tcPr>
          <w:p w14:paraId="35213461" w14:textId="337FA0D8" w:rsidR="00EF23CE" w:rsidRDefault="00C34185" w:rsidP="00C34185">
            <w:pPr>
              <w:pStyle w:val="Default"/>
              <w:ind w:left="113" w:right="113"/>
              <w:rPr>
                <w:rFonts w:ascii="Cambria" w:hAnsi="Cambria"/>
                <w:color w:val="FFFFFF" w:themeColor="background1"/>
                <w:sz w:val="22"/>
                <w:szCs w:val="22"/>
                <w:lang w:val="tr-TR"/>
              </w:rPr>
            </w:pPr>
            <w:r>
              <w:rPr>
                <w:rFonts w:ascii="Cambria" w:hAnsi="Cambria"/>
                <w:color w:val="FFFFFF" w:themeColor="background1"/>
                <w:sz w:val="22"/>
                <w:szCs w:val="22"/>
                <w:lang w:val="tr-TR"/>
              </w:rPr>
              <w:t>Danışmanlık ve Bilirkişilik</w:t>
            </w:r>
          </w:p>
        </w:tc>
      </w:tr>
      <w:tr w:rsidR="00EF23CE" w:rsidRPr="00266B29" w14:paraId="4884EBB1" w14:textId="77777777" w:rsidTr="00C34185">
        <w:tc>
          <w:tcPr>
            <w:tcW w:w="2405" w:type="dxa"/>
            <w:shd w:val="clear" w:color="auto" w:fill="2E74B5" w:themeFill="accent1" w:themeFillShade="BF"/>
          </w:tcPr>
          <w:p w14:paraId="5EF50D33" w14:textId="0D939331" w:rsidR="001F0A3B" w:rsidRPr="00442044" w:rsidRDefault="001F0A3B" w:rsidP="00F20558">
            <w:pPr>
              <w:pStyle w:val="Default"/>
              <w:spacing w:line="360" w:lineRule="auto"/>
              <w:rPr>
                <w:rFonts w:ascii="Cambria" w:hAnsi="Cambria"/>
                <w:color w:val="FFFFFF" w:themeColor="background1"/>
                <w:sz w:val="20"/>
                <w:szCs w:val="20"/>
                <w:lang w:val="tr-TR"/>
              </w:rPr>
            </w:pPr>
            <w:r w:rsidRPr="00442044">
              <w:rPr>
                <w:rFonts w:ascii="Cambria" w:hAnsi="Cambria"/>
                <w:color w:val="FFFFFF" w:themeColor="background1"/>
                <w:sz w:val="20"/>
                <w:szCs w:val="20"/>
                <w:lang w:val="tr-TR"/>
              </w:rPr>
              <w:t>Paydaş</w:t>
            </w:r>
          </w:p>
        </w:tc>
        <w:tc>
          <w:tcPr>
            <w:tcW w:w="2268" w:type="dxa"/>
            <w:gridSpan w:val="7"/>
            <w:shd w:val="clear" w:color="auto" w:fill="2E74B5" w:themeFill="accent1" w:themeFillShade="BF"/>
          </w:tcPr>
          <w:p w14:paraId="7A084407" w14:textId="71B1C8E1" w:rsidR="001F0A3B" w:rsidRPr="00442044" w:rsidRDefault="001F0A3B" w:rsidP="00EF23CE">
            <w:pPr>
              <w:pStyle w:val="Default"/>
              <w:spacing w:line="360" w:lineRule="auto"/>
              <w:jc w:val="center"/>
              <w:rPr>
                <w:rFonts w:ascii="Cambria" w:hAnsi="Cambria"/>
                <w:color w:val="FFFFFF" w:themeColor="background1"/>
                <w:sz w:val="22"/>
                <w:szCs w:val="22"/>
                <w:lang w:val="tr-TR"/>
              </w:rPr>
            </w:pPr>
            <w:r>
              <w:rPr>
                <w:rFonts w:ascii="Cambria" w:hAnsi="Cambria"/>
                <w:color w:val="FFFFFF" w:themeColor="background1"/>
                <w:sz w:val="22"/>
                <w:szCs w:val="22"/>
                <w:lang w:val="tr-TR"/>
              </w:rPr>
              <w:t>Eğitim</w:t>
            </w:r>
          </w:p>
        </w:tc>
        <w:tc>
          <w:tcPr>
            <w:tcW w:w="1985" w:type="dxa"/>
            <w:gridSpan w:val="6"/>
            <w:shd w:val="clear" w:color="auto" w:fill="2E74B5" w:themeFill="accent1" w:themeFillShade="BF"/>
          </w:tcPr>
          <w:p w14:paraId="2A26ACF7" w14:textId="59EB5585" w:rsidR="001F0A3B" w:rsidRPr="00442044" w:rsidRDefault="001F0A3B" w:rsidP="00EF23CE">
            <w:pPr>
              <w:pStyle w:val="Default"/>
              <w:spacing w:line="360" w:lineRule="auto"/>
              <w:jc w:val="center"/>
              <w:rPr>
                <w:rFonts w:ascii="Cambria" w:hAnsi="Cambria"/>
                <w:color w:val="FFFFFF" w:themeColor="background1"/>
                <w:sz w:val="22"/>
                <w:szCs w:val="22"/>
                <w:lang w:val="tr-TR"/>
              </w:rPr>
            </w:pPr>
            <w:r>
              <w:rPr>
                <w:rFonts w:ascii="Cambria" w:hAnsi="Cambria"/>
                <w:color w:val="FFFFFF" w:themeColor="background1"/>
                <w:sz w:val="22"/>
                <w:szCs w:val="22"/>
                <w:lang w:val="tr-TR"/>
              </w:rPr>
              <w:t>Araştırma</w:t>
            </w:r>
          </w:p>
        </w:tc>
        <w:tc>
          <w:tcPr>
            <w:tcW w:w="2835" w:type="dxa"/>
            <w:gridSpan w:val="6"/>
            <w:shd w:val="clear" w:color="auto" w:fill="2E74B5" w:themeFill="accent1" w:themeFillShade="BF"/>
          </w:tcPr>
          <w:p w14:paraId="28C65347" w14:textId="12CDE3D1" w:rsidR="001F0A3B" w:rsidRPr="00442044" w:rsidRDefault="001F0A3B" w:rsidP="00EF23CE">
            <w:pPr>
              <w:pStyle w:val="Default"/>
              <w:spacing w:line="360" w:lineRule="auto"/>
              <w:jc w:val="center"/>
              <w:rPr>
                <w:rFonts w:ascii="Cambria" w:hAnsi="Cambria"/>
                <w:color w:val="FFFFFF" w:themeColor="background1"/>
                <w:sz w:val="22"/>
                <w:szCs w:val="22"/>
                <w:lang w:val="tr-TR"/>
              </w:rPr>
            </w:pPr>
            <w:r>
              <w:rPr>
                <w:rFonts w:ascii="Cambria" w:hAnsi="Cambria"/>
                <w:color w:val="FFFFFF" w:themeColor="background1"/>
                <w:sz w:val="22"/>
                <w:szCs w:val="22"/>
                <w:lang w:val="tr-TR"/>
              </w:rPr>
              <w:t>Topluma Katkı</w:t>
            </w:r>
          </w:p>
        </w:tc>
      </w:tr>
      <w:tr w:rsidR="00C34185" w:rsidRPr="00266B29" w14:paraId="41A5C219" w14:textId="77777777" w:rsidTr="00932DD8">
        <w:tc>
          <w:tcPr>
            <w:tcW w:w="2405" w:type="dxa"/>
          </w:tcPr>
          <w:p w14:paraId="2E52BA6C" w14:textId="77777777" w:rsidR="00C34185" w:rsidRPr="00442044" w:rsidRDefault="00C34185" w:rsidP="00F20558">
            <w:pPr>
              <w:spacing w:line="360" w:lineRule="auto"/>
              <w:rPr>
                <w:rFonts w:ascii="Cambria" w:eastAsia="Arial" w:hAnsi="Cambria"/>
                <w:sz w:val="20"/>
                <w:szCs w:val="20"/>
              </w:rPr>
            </w:pPr>
            <w:r>
              <w:rPr>
                <w:rFonts w:ascii="Cambria" w:eastAsia="Arial" w:hAnsi="Cambria"/>
                <w:sz w:val="20"/>
                <w:szCs w:val="20"/>
              </w:rPr>
              <w:t>Uluslararsı Ticaret ve Lojistik Bölümü Öğrencileri</w:t>
            </w:r>
          </w:p>
        </w:tc>
        <w:tc>
          <w:tcPr>
            <w:tcW w:w="465" w:type="dxa"/>
          </w:tcPr>
          <w:p w14:paraId="1EEE2C97" w14:textId="129D391C" w:rsidR="00C34185" w:rsidRPr="00442044" w:rsidRDefault="0002757C" w:rsidP="00F20558">
            <w:pPr>
              <w:spacing w:line="360" w:lineRule="auto"/>
              <w:jc w:val="center"/>
              <w:rPr>
                <w:rFonts w:ascii="Cambria" w:eastAsia="Arial" w:hAnsi="Cambria"/>
                <w:sz w:val="20"/>
                <w:szCs w:val="20"/>
              </w:rPr>
            </w:pPr>
            <w:r>
              <w:rPr>
                <w:rFonts w:ascii="Cambria" w:eastAsia="Arial" w:hAnsi="Cambria"/>
                <w:sz w:val="20"/>
                <w:szCs w:val="20"/>
              </w:rPr>
              <w:t>X</w:t>
            </w:r>
          </w:p>
        </w:tc>
        <w:tc>
          <w:tcPr>
            <w:tcW w:w="601" w:type="dxa"/>
            <w:gridSpan w:val="3"/>
          </w:tcPr>
          <w:p w14:paraId="323161CA" w14:textId="77777777" w:rsidR="00C34185" w:rsidRPr="00442044" w:rsidRDefault="00C34185" w:rsidP="00F20558">
            <w:pPr>
              <w:spacing w:line="360" w:lineRule="auto"/>
              <w:jc w:val="center"/>
              <w:rPr>
                <w:rFonts w:ascii="Cambria" w:eastAsia="Arial" w:hAnsi="Cambria"/>
                <w:sz w:val="20"/>
                <w:szCs w:val="20"/>
              </w:rPr>
            </w:pPr>
          </w:p>
        </w:tc>
        <w:tc>
          <w:tcPr>
            <w:tcW w:w="601" w:type="dxa"/>
          </w:tcPr>
          <w:p w14:paraId="2B81606B" w14:textId="34A495DA" w:rsidR="00C34185" w:rsidRPr="00442044" w:rsidRDefault="0002757C" w:rsidP="00F20558">
            <w:pPr>
              <w:spacing w:line="360" w:lineRule="auto"/>
              <w:jc w:val="center"/>
              <w:rPr>
                <w:rFonts w:ascii="Cambria" w:eastAsia="Arial" w:hAnsi="Cambria"/>
                <w:sz w:val="20"/>
                <w:szCs w:val="20"/>
              </w:rPr>
            </w:pPr>
            <w:r>
              <w:rPr>
                <w:rFonts w:ascii="Cambria" w:eastAsia="Arial" w:hAnsi="Cambria"/>
                <w:sz w:val="20"/>
                <w:szCs w:val="20"/>
              </w:rPr>
              <w:t>X</w:t>
            </w:r>
          </w:p>
        </w:tc>
        <w:tc>
          <w:tcPr>
            <w:tcW w:w="601" w:type="dxa"/>
            <w:gridSpan w:val="2"/>
          </w:tcPr>
          <w:p w14:paraId="36C681E6" w14:textId="2915AC41" w:rsidR="00C34185" w:rsidRPr="00442044" w:rsidRDefault="0002757C" w:rsidP="00F20558">
            <w:pPr>
              <w:spacing w:line="360" w:lineRule="auto"/>
              <w:jc w:val="center"/>
              <w:rPr>
                <w:rFonts w:ascii="Cambria" w:eastAsia="Arial" w:hAnsi="Cambria"/>
                <w:sz w:val="20"/>
                <w:szCs w:val="20"/>
              </w:rPr>
            </w:pPr>
            <w:r>
              <w:rPr>
                <w:rFonts w:ascii="Cambria" w:eastAsia="Arial" w:hAnsi="Cambria"/>
                <w:sz w:val="20"/>
                <w:szCs w:val="20"/>
              </w:rPr>
              <w:t>X</w:t>
            </w:r>
          </w:p>
        </w:tc>
        <w:tc>
          <w:tcPr>
            <w:tcW w:w="496" w:type="dxa"/>
            <w:gridSpan w:val="2"/>
          </w:tcPr>
          <w:p w14:paraId="74947ECF" w14:textId="3F7E0E35" w:rsidR="00C34185" w:rsidRPr="00442044" w:rsidRDefault="0002757C" w:rsidP="00F20558">
            <w:pPr>
              <w:spacing w:line="360" w:lineRule="auto"/>
              <w:rPr>
                <w:rFonts w:ascii="Cambria" w:eastAsia="Arial" w:hAnsi="Cambria"/>
                <w:w w:val="99"/>
                <w:sz w:val="20"/>
                <w:szCs w:val="20"/>
              </w:rPr>
            </w:pPr>
            <w:r>
              <w:rPr>
                <w:rFonts w:ascii="Cambria" w:eastAsia="Arial" w:hAnsi="Cambria"/>
                <w:w w:val="99"/>
                <w:sz w:val="20"/>
                <w:szCs w:val="20"/>
              </w:rPr>
              <w:t>X</w:t>
            </w:r>
          </w:p>
        </w:tc>
        <w:tc>
          <w:tcPr>
            <w:tcW w:w="496" w:type="dxa"/>
          </w:tcPr>
          <w:p w14:paraId="7FD1D42A" w14:textId="77777777" w:rsidR="00C34185" w:rsidRPr="00442044" w:rsidRDefault="00C34185" w:rsidP="00F20558">
            <w:pPr>
              <w:spacing w:line="360" w:lineRule="auto"/>
              <w:rPr>
                <w:rFonts w:ascii="Cambria" w:eastAsia="Arial" w:hAnsi="Cambria"/>
                <w:w w:val="99"/>
                <w:sz w:val="20"/>
                <w:szCs w:val="20"/>
              </w:rPr>
            </w:pPr>
          </w:p>
        </w:tc>
        <w:tc>
          <w:tcPr>
            <w:tcW w:w="496" w:type="dxa"/>
          </w:tcPr>
          <w:p w14:paraId="2FC550F6" w14:textId="61F3E3DD" w:rsidR="00C34185" w:rsidRPr="00442044" w:rsidRDefault="0002757C" w:rsidP="00F20558">
            <w:pPr>
              <w:spacing w:line="360" w:lineRule="auto"/>
              <w:rPr>
                <w:rFonts w:ascii="Cambria" w:eastAsia="Arial" w:hAnsi="Cambria"/>
                <w:w w:val="99"/>
                <w:sz w:val="20"/>
                <w:szCs w:val="20"/>
              </w:rPr>
            </w:pPr>
            <w:r>
              <w:rPr>
                <w:rFonts w:ascii="Cambria" w:eastAsia="Arial" w:hAnsi="Cambria"/>
                <w:w w:val="99"/>
                <w:sz w:val="20"/>
                <w:szCs w:val="20"/>
              </w:rPr>
              <w:t>X</w:t>
            </w:r>
          </w:p>
        </w:tc>
        <w:tc>
          <w:tcPr>
            <w:tcW w:w="497" w:type="dxa"/>
            <w:gridSpan w:val="2"/>
          </w:tcPr>
          <w:p w14:paraId="78722506" w14:textId="6479829B" w:rsidR="00C34185" w:rsidRPr="00442044" w:rsidRDefault="0002757C" w:rsidP="00F20558">
            <w:pPr>
              <w:spacing w:line="360" w:lineRule="auto"/>
              <w:rPr>
                <w:rFonts w:ascii="Cambria" w:eastAsia="Arial" w:hAnsi="Cambria"/>
                <w:w w:val="99"/>
                <w:sz w:val="20"/>
                <w:szCs w:val="20"/>
              </w:rPr>
            </w:pPr>
            <w:r>
              <w:rPr>
                <w:rFonts w:ascii="Cambria" w:eastAsia="Arial" w:hAnsi="Cambria"/>
                <w:w w:val="99"/>
                <w:sz w:val="20"/>
                <w:szCs w:val="20"/>
              </w:rPr>
              <w:t>X</w:t>
            </w:r>
          </w:p>
        </w:tc>
        <w:tc>
          <w:tcPr>
            <w:tcW w:w="708" w:type="dxa"/>
          </w:tcPr>
          <w:p w14:paraId="0E0C9116" w14:textId="77777777" w:rsidR="00C34185" w:rsidRPr="00442044" w:rsidRDefault="00C34185" w:rsidP="00F20558">
            <w:pPr>
              <w:spacing w:line="360" w:lineRule="auto"/>
              <w:rPr>
                <w:rFonts w:ascii="Cambria" w:eastAsia="Arial" w:hAnsi="Cambria"/>
                <w:w w:val="98"/>
                <w:sz w:val="20"/>
                <w:szCs w:val="20"/>
              </w:rPr>
            </w:pPr>
          </w:p>
        </w:tc>
        <w:tc>
          <w:tcPr>
            <w:tcW w:w="709" w:type="dxa"/>
          </w:tcPr>
          <w:p w14:paraId="1326B1A4" w14:textId="24944EAD" w:rsidR="00C34185" w:rsidRPr="00442044" w:rsidRDefault="0002757C" w:rsidP="00F20558">
            <w:pPr>
              <w:spacing w:line="360" w:lineRule="auto"/>
              <w:rPr>
                <w:rFonts w:ascii="Cambria" w:eastAsia="Arial" w:hAnsi="Cambria"/>
                <w:w w:val="98"/>
                <w:sz w:val="20"/>
                <w:szCs w:val="20"/>
              </w:rPr>
            </w:pPr>
            <w:r>
              <w:rPr>
                <w:rFonts w:ascii="Cambria" w:eastAsia="Arial" w:hAnsi="Cambria"/>
                <w:w w:val="98"/>
                <w:sz w:val="20"/>
                <w:szCs w:val="20"/>
              </w:rPr>
              <w:t>X</w:t>
            </w:r>
          </w:p>
        </w:tc>
        <w:tc>
          <w:tcPr>
            <w:tcW w:w="709" w:type="dxa"/>
            <w:gridSpan w:val="2"/>
          </w:tcPr>
          <w:p w14:paraId="4E79A057" w14:textId="689AF892" w:rsidR="00C34185" w:rsidRPr="00442044" w:rsidRDefault="0002757C" w:rsidP="00F20558">
            <w:pPr>
              <w:spacing w:line="360" w:lineRule="auto"/>
              <w:rPr>
                <w:rFonts w:ascii="Cambria" w:eastAsia="Arial" w:hAnsi="Cambria"/>
                <w:w w:val="98"/>
                <w:sz w:val="20"/>
                <w:szCs w:val="20"/>
              </w:rPr>
            </w:pPr>
            <w:r>
              <w:rPr>
                <w:rFonts w:ascii="Cambria" w:eastAsia="Arial" w:hAnsi="Cambria"/>
                <w:w w:val="98"/>
                <w:sz w:val="20"/>
                <w:szCs w:val="20"/>
              </w:rPr>
              <w:t>X</w:t>
            </w:r>
          </w:p>
        </w:tc>
        <w:tc>
          <w:tcPr>
            <w:tcW w:w="709" w:type="dxa"/>
            <w:gridSpan w:val="2"/>
          </w:tcPr>
          <w:p w14:paraId="4E035A87" w14:textId="6A926A80" w:rsidR="00C34185" w:rsidRPr="00442044" w:rsidRDefault="00C34185" w:rsidP="00F20558">
            <w:pPr>
              <w:spacing w:line="360" w:lineRule="auto"/>
              <w:rPr>
                <w:rFonts w:ascii="Cambria" w:eastAsia="Arial" w:hAnsi="Cambria"/>
                <w:w w:val="98"/>
                <w:sz w:val="20"/>
                <w:szCs w:val="20"/>
              </w:rPr>
            </w:pPr>
          </w:p>
        </w:tc>
      </w:tr>
      <w:tr w:rsidR="0002757C" w:rsidRPr="00266B29" w14:paraId="593EC990" w14:textId="77777777" w:rsidTr="00A533F1">
        <w:tc>
          <w:tcPr>
            <w:tcW w:w="2405" w:type="dxa"/>
          </w:tcPr>
          <w:p w14:paraId="0F1412ED" w14:textId="77777777" w:rsidR="0002757C" w:rsidRPr="00442044" w:rsidRDefault="0002757C" w:rsidP="0002757C">
            <w:pPr>
              <w:spacing w:line="360" w:lineRule="auto"/>
              <w:rPr>
                <w:rFonts w:ascii="Cambria" w:eastAsia="Arial" w:hAnsi="Cambria"/>
                <w:sz w:val="20"/>
                <w:szCs w:val="20"/>
              </w:rPr>
            </w:pPr>
            <w:r w:rsidRPr="00127E43">
              <w:rPr>
                <w:rFonts w:ascii="Cambria" w:eastAsia="Arial" w:hAnsi="Cambria"/>
                <w:sz w:val="20"/>
                <w:szCs w:val="20"/>
              </w:rPr>
              <w:t xml:space="preserve">Uluslararsı Ticaret ve Lojistik </w:t>
            </w:r>
            <w:r>
              <w:rPr>
                <w:rFonts w:ascii="Cambria" w:eastAsia="Arial" w:hAnsi="Cambria"/>
                <w:sz w:val="20"/>
                <w:szCs w:val="20"/>
              </w:rPr>
              <w:t>Bölümü Öğretim üye ve elemanları</w:t>
            </w:r>
          </w:p>
        </w:tc>
        <w:tc>
          <w:tcPr>
            <w:tcW w:w="465" w:type="dxa"/>
          </w:tcPr>
          <w:p w14:paraId="488A6276" w14:textId="6658F55F" w:rsidR="0002757C" w:rsidRPr="00442044" w:rsidRDefault="0002757C" w:rsidP="0002757C">
            <w:pPr>
              <w:spacing w:line="360" w:lineRule="auto"/>
              <w:jc w:val="center"/>
              <w:rPr>
                <w:rFonts w:ascii="Cambria" w:eastAsia="Arial" w:hAnsi="Cambria"/>
                <w:sz w:val="20"/>
                <w:szCs w:val="20"/>
              </w:rPr>
            </w:pPr>
            <w:r w:rsidRPr="005F5A7D">
              <w:t>X</w:t>
            </w:r>
          </w:p>
        </w:tc>
        <w:tc>
          <w:tcPr>
            <w:tcW w:w="601" w:type="dxa"/>
            <w:gridSpan w:val="3"/>
          </w:tcPr>
          <w:p w14:paraId="7FF028C6" w14:textId="7DCA1B8B" w:rsidR="0002757C" w:rsidRPr="00442044" w:rsidRDefault="0002757C" w:rsidP="0002757C">
            <w:pPr>
              <w:spacing w:line="360" w:lineRule="auto"/>
              <w:jc w:val="center"/>
              <w:rPr>
                <w:rFonts w:ascii="Cambria" w:eastAsia="Arial" w:hAnsi="Cambria"/>
                <w:sz w:val="20"/>
                <w:szCs w:val="20"/>
              </w:rPr>
            </w:pPr>
            <w:r w:rsidRPr="005F5A7D">
              <w:t>X</w:t>
            </w:r>
          </w:p>
        </w:tc>
        <w:tc>
          <w:tcPr>
            <w:tcW w:w="601" w:type="dxa"/>
          </w:tcPr>
          <w:p w14:paraId="3B5920F3" w14:textId="4D8FA220" w:rsidR="0002757C" w:rsidRPr="00442044" w:rsidRDefault="0002757C" w:rsidP="0002757C">
            <w:pPr>
              <w:spacing w:line="360" w:lineRule="auto"/>
              <w:jc w:val="center"/>
              <w:rPr>
                <w:rFonts w:ascii="Cambria" w:eastAsia="Arial" w:hAnsi="Cambria"/>
                <w:sz w:val="20"/>
                <w:szCs w:val="20"/>
              </w:rPr>
            </w:pPr>
            <w:r w:rsidRPr="005F5A7D">
              <w:t>X</w:t>
            </w:r>
          </w:p>
        </w:tc>
        <w:tc>
          <w:tcPr>
            <w:tcW w:w="601" w:type="dxa"/>
            <w:gridSpan w:val="2"/>
          </w:tcPr>
          <w:p w14:paraId="1026B969" w14:textId="1A4B7E91" w:rsidR="0002757C" w:rsidRPr="00442044" w:rsidRDefault="0002757C" w:rsidP="0002757C">
            <w:pPr>
              <w:spacing w:line="360" w:lineRule="auto"/>
              <w:jc w:val="center"/>
              <w:rPr>
                <w:rFonts w:ascii="Cambria" w:eastAsia="Arial" w:hAnsi="Cambria"/>
                <w:sz w:val="20"/>
                <w:szCs w:val="20"/>
              </w:rPr>
            </w:pPr>
            <w:r w:rsidRPr="005F5A7D">
              <w:t>X</w:t>
            </w:r>
          </w:p>
        </w:tc>
        <w:tc>
          <w:tcPr>
            <w:tcW w:w="496" w:type="dxa"/>
            <w:gridSpan w:val="2"/>
          </w:tcPr>
          <w:p w14:paraId="29258FAD" w14:textId="5D434B74" w:rsidR="0002757C" w:rsidRPr="00442044" w:rsidRDefault="0002757C" w:rsidP="0002757C">
            <w:pPr>
              <w:spacing w:line="360" w:lineRule="auto"/>
              <w:rPr>
                <w:rFonts w:ascii="Cambria" w:eastAsia="Arial" w:hAnsi="Cambria"/>
                <w:w w:val="99"/>
                <w:sz w:val="20"/>
                <w:szCs w:val="20"/>
              </w:rPr>
            </w:pPr>
            <w:r w:rsidRPr="005F5A7D">
              <w:t>X</w:t>
            </w:r>
          </w:p>
        </w:tc>
        <w:tc>
          <w:tcPr>
            <w:tcW w:w="496" w:type="dxa"/>
          </w:tcPr>
          <w:p w14:paraId="21059DAA" w14:textId="09BCD1EF" w:rsidR="0002757C" w:rsidRPr="00442044" w:rsidRDefault="0002757C" w:rsidP="0002757C">
            <w:pPr>
              <w:spacing w:line="360" w:lineRule="auto"/>
              <w:rPr>
                <w:rFonts w:ascii="Cambria" w:eastAsia="Arial" w:hAnsi="Cambria"/>
                <w:w w:val="99"/>
                <w:sz w:val="20"/>
                <w:szCs w:val="20"/>
              </w:rPr>
            </w:pPr>
            <w:r w:rsidRPr="00095840">
              <w:t>X</w:t>
            </w:r>
          </w:p>
        </w:tc>
        <w:tc>
          <w:tcPr>
            <w:tcW w:w="496" w:type="dxa"/>
          </w:tcPr>
          <w:p w14:paraId="6F7E56FA" w14:textId="2BCE8263" w:rsidR="0002757C" w:rsidRPr="00442044" w:rsidRDefault="0002757C" w:rsidP="0002757C">
            <w:pPr>
              <w:spacing w:line="360" w:lineRule="auto"/>
              <w:rPr>
                <w:rFonts w:ascii="Cambria" w:eastAsia="Arial" w:hAnsi="Cambria"/>
                <w:w w:val="99"/>
                <w:sz w:val="20"/>
                <w:szCs w:val="20"/>
              </w:rPr>
            </w:pPr>
            <w:r w:rsidRPr="00095840">
              <w:t>X</w:t>
            </w:r>
          </w:p>
        </w:tc>
        <w:tc>
          <w:tcPr>
            <w:tcW w:w="497" w:type="dxa"/>
            <w:gridSpan w:val="2"/>
          </w:tcPr>
          <w:p w14:paraId="38A3A42C" w14:textId="2C6CCB29" w:rsidR="0002757C" w:rsidRPr="00442044" w:rsidRDefault="0002757C" w:rsidP="0002757C">
            <w:pPr>
              <w:spacing w:line="360" w:lineRule="auto"/>
              <w:rPr>
                <w:rFonts w:ascii="Cambria" w:eastAsia="Arial" w:hAnsi="Cambria"/>
                <w:w w:val="99"/>
                <w:sz w:val="20"/>
                <w:szCs w:val="20"/>
              </w:rPr>
            </w:pPr>
            <w:r w:rsidRPr="00095840">
              <w:t>X</w:t>
            </w:r>
          </w:p>
        </w:tc>
        <w:tc>
          <w:tcPr>
            <w:tcW w:w="708" w:type="dxa"/>
          </w:tcPr>
          <w:p w14:paraId="0A8EF6F3" w14:textId="64BAAA66" w:rsidR="0002757C" w:rsidRPr="00442044" w:rsidRDefault="0002757C" w:rsidP="0002757C">
            <w:pPr>
              <w:spacing w:line="360" w:lineRule="auto"/>
              <w:rPr>
                <w:rFonts w:ascii="Cambria" w:eastAsia="Arial" w:hAnsi="Cambria"/>
                <w:w w:val="98"/>
                <w:sz w:val="20"/>
                <w:szCs w:val="20"/>
              </w:rPr>
            </w:pPr>
            <w:r w:rsidRPr="00095840">
              <w:t>X</w:t>
            </w:r>
          </w:p>
        </w:tc>
        <w:tc>
          <w:tcPr>
            <w:tcW w:w="709" w:type="dxa"/>
          </w:tcPr>
          <w:p w14:paraId="29A46BF2"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23CDE813" w14:textId="60B4864C" w:rsidR="0002757C" w:rsidRPr="00442044" w:rsidRDefault="0002757C" w:rsidP="0002757C">
            <w:pPr>
              <w:spacing w:line="360" w:lineRule="auto"/>
              <w:rPr>
                <w:rFonts w:ascii="Cambria" w:eastAsia="Arial" w:hAnsi="Cambria"/>
                <w:w w:val="98"/>
                <w:sz w:val="20"/>
                <w:szCs w:val="20"/>
              </w:rPr>
            </w:pPr>
            <w:r w:rsidRPr="00314BF0">
              <w:t>X</w:t>
            </w:r>
          </w:p>
        </w:tc>
        <w:tc>
          <w:tcPr>
            <w:tcW w:w="709" w:type="dxa"/>
            <w:gridSpan w:val="2"/>
          </w:tcPr>
          <w:p w14:paraId="78DDFA35" w14:textId="089108C0" w:rsidR="0002757C" w:rsidRPr="00442044" w:rsidRDefault="0002757C" w:rsidP="0002757C">
            <w:pPr>
              <w:spacing w:line="360" w:lineRule="auto"/>
              <w:rPr>
                <w:rFonts w:ascii="Cambria" w:eastAsia="Arial" w:hAnsi="Cambria"/>
                <w:w w:val="98"/>
                <w:sz w:val="20"/>
                <w:szCs w:val="20"/>
              </w:rPr>
            </w:pPr>
            <w:r w:rsidRPr="00314BF0">
              <w:t>X</w:t>
            </w:r>
          </w:p>
        </w:tc>
      </w:tr>
      <w:tr w:rsidR="0002757C" w:rsidRPr="00266B29" w14:paraId="4B76A048" w14:textId="77777777" w:rsidTr="00752768">
        <w:tc>
          <w:tcPr>
            <w:tcW w:w="2405" w:type="dxa"/>
          </w:tcPr>
          <w:p w14:paraId="58C7813D" w14:textId="77777777" w:rsidR="0002757C" w:rsidRPr="00442044" w:rsidRDefault="0002757C" w:rsidP="0002757C">
            <w:pPr>
              <w:spacing w:line="360" w:lineRule="auto"/>
              <w:rPr>
                <w:rFonts w:ascii="Cambria" w:eastAsia="Arial" w:hAnsi="Cambria"/>
                <w:sz w:val="20"/>
                <w:szCs w:val="20"/>
              </w:rPr>
            </w:pPr>
            <w:r w:rsidRPr="00127E43">
              <w:rPr>
                <w:rFonts w:ascii="Cambria" w:eastAsia="Arial" w:hAnsi="Cambria"/>
                <w:sz w:val="20"/>
                <w:szCs w:val="20"/>
              </w:rPr>
              <w:t xml:space="preserve">Uluslararsı Ticaret ve Lojistik </w:t>
            </w:r>
            <w:r>
              <w:rPr>
                <w:rFonts w:ascii="Cambria" w:eastAsia="Arial" w:hAnsi="Cambria"/>
                <w:sz w:val="20"/>
                <w:szCs w:val="20"/>
              </w:rPr>
              <w:t>Bölümü İdari Personelleri</w:t>
            </w:r>
          </w:p>
        </w:tc>
        <w:tc>
          <w:tcPr>
            <w:tcW w:w="465" w:type="dxa"/>
          </w:tcPr>
          <w:p w14:paraId="5334DAEE" w14:textId="0F7D0954" w:rsidR="0002757C" w:rsidRPr="00442044" w:rsidRDefault="0002757C" w:rsidP="0002757C">
            <w:pPr>
              <w:spacing w:line="360" w:lineRule="auto"/>
              <w:jc w:val="center"/>
              <w:rPr>
                <w:rFonts w:ascii="Cambria" w:eastAsia="Arial" w:hAnsi="Cambria"/>
                <w:sz w:val="20"/>
                <w:szCs w:val="20"/>
              </w:rPr>
            </w:pPr>
            <w:r w:rsidRPr="00E715F4">
              <w:t>X</w:t>
            </w:r>
          </w:p>
        </w:tc>
        <w:tc>
          <w:tcPr>
            <w:tcW w:w="601" w:type="dxa"/>
            <w:gridSpan w:val="3"/>
          </w:tcPr>
          <w:p w14:paraId="2DBFC60A" w14:textId="4ADB8B3F" w:rsidR="0002757C" w:rsidRPr="00442044" w:rsidRDefault="0002757C" w:rsidP="0002757C">
            <w:pPr>
              <w:spacing w:line="360" w:lineRule="auto"/>
              <w:jc w:val="center"/>
              <w:rPr>
                <w:rFonts w:ascii="Cambria" w:eastAsia="Arial" w:hAnsi="Cambria"/>
                <w:sz w:val="20"/>
                <w:szCs w:val="20"/>
              </w:rPr>
            </w:pPr>
            <w:r w:rsidRPr="00E715F4">
              <w:t>X</w:t>
            </w:r>
          </w:p>
        </w:tc>
        <w:tc>
          <w:tcPr>
            <w:tcW w:w="601" w:type="dxa"/>
          </w:tcPr>
          <w:p w14:paraId="311D357E" w14:textId="6379BE69" w:rsidR="0002757C" w:rsidRPr="00442044" w:rsidRDefault="0002757C" w:rsidP="0002757C">
            <w:pPr>
              <w:spacing w:line="360" w:lineRule="auto"/>
              <w:jc w:val="center"/>
              <w:rPr>
                <w:rFonts w:ascii="Cambria" w:eastAsia="Arial" w:hAnsi="Cambria"/>
                <w:sz w:val="20"/>
                <w:szCs w:val="20"/>
              </w:rPr>
            </w:pPr>
            <w:r w:rsidRPr="00E715F4">
              <w:t>X</w:t>
            </w:r>
          </w:p>
        </w:tc>
        <w:tc>
          <w:tcPr>
            <w:tcW w:w="601" w:type="dxa"/>
            <w:gridSpan w:val="2"/>
          </w:tcPr>
          <w:p w14:paraId="78B5D886" w14:textId="508AA9C5" w:rsidR="0002757C" w:rsidRPr="00442044" w:rsidRDefault="0002757C" w:rsidP="0002757C">
            <w:pPr>
              <w:spacing w:line="360" w:lineRule="auto"/>
              <w:jc w:val="center"/>
              <w:rPr>
                <w:rFonts w:ascii="Cambria" w:eastAsia="Arial" w:hAnsi="Cambria"/>
                <w:sz w:val="20"/>
                <w:szCs w:val="20"/>
              </w:rPr>
            </w:pPr>
            <w:r w:rsidRPr="00E715F4">
              <w:t>X</w:t>
            </w:r>
          </w:p>
        </w:tc>
        <w:tc>
          <w:tcPr>
            <w:tcW w:w="496" w:type="dxa"/>
            <w:gridSpan w:val="2"/>
          </w:tcPr>
          <w:p w14:paraId="15FCC2C2" w14:textId="77777777" w:rsidR="0002757C" w:rsidRPr="00442044" w:rsidRDefault="0002757C" w:rsidP="0002757C">
            <w:pPr>
              <w:spacing w:line="360" w:lineRule="auto"/>
              <w:rPr>
                <w:rFonts w:ascii="Cambria" w:eastAsia="Arial" w:hAnsi="Cambria"/>
                <w:w w:val="99"/>
                <w:sz w:val="20"/>
                <w:szCs w:val="20"/>
              </w:rPr>
            </w:pPr>
          </w:p>
        </w:tc>
        <w:tc>
          <w:tcPr>
            <w:tcW w:w="496" w:type="dxa"/>
          </w:tcPr>
          <w:p w14:paraId="1CC8371D" w14:textId="77777777" w:rsidR="0002757C" w:rsidRPr="00442044" w:rsidRDefault="0002757C" w:rsidP="0002757C">
            <w:pPr>
              <w:spacing w:line="360" w:lineRule="auto"/>
              <w:rPr>
                <w:rFonts w:ascii="Cambria" w:eastAsia="Arial" w:hAnsi="Cambria"/>
                <w:w w:val="99"/>
                <w:sz w:val="20"/>
                <w:szCs w:val="20"/>
              </w:rPr>
            </w:pPr>
          </w:p>
        </w:tc>
        <w:tc>
          <w:tcPr>
            <w:tcW w:w="496" w:type="dxa"/>
          </w:tcPr>
          <w:p w14:paraId="47F71493" w14:textId="77777777" w:rsidR="0002757C" w:rsidRPr="00442044" w:rsidRDefault="0002757C" w:rsidP="0002757C">
            <w:pPr>
              <w:spacing w:line="360" w:lineRule="auto"/>
              <w:rPr>
                <w:rFonts w:ascii="Cambria" w:eastAsia="Arial" w:hAnsi="Cambria"/>
                <w:w w:val="99"/>
                <w:sz w:val="20"/>
                <w:szCs w:val="20"/>
              </w:rPr>
            </w:pPr>
          </w:p>
        </w:tc>
        <w:tc>
          <w:tcPr>
            <w:tcW w:w="497" w:type="dxa"/>
            <w:gridSpan w:val="2"/>
          </w:tcPr>
          <w:p w14:paraId="734084F0" w14:textId="77B2809B" w:rsidR="0002757C" w:rsidRPr="00442044" w:rsidRDefault="0002757C" w:rsidP="0002757C">
            <w:pPr>
              <w:spacing w:line="360" w:lineRule="auto"/>
              <w:rPr>
                <w:rFonts w:ascii="Cambria" w:eastAsia="Arial" w:hAnsi="Cambria"/>
                <w:w w:val="99"/>
                <w:sz w:val="20"/>
                <w:szCs w:val="20"/>
              </w:rPr>
            </w:pPr>
          </w:p>
        </w:tc>
        <w:tc>
          <w:tcPr>
            <w:tcW w:w="708" w:type="dxa"/>
          </w:tcPr>
          <w:p w14:paraId="72335C76" w14:textId="77777777" w:rsidR="0002757C" w:rsidRPr="00442044" w:rsidRDefault="0002757C" w:rsidP="0002757C">
            <w:pPr>
              <w:spacing w:line="360" w:lineRule="auto"/>
              <w:rPr>
                <w:rFonts w:ascii="Cambria" w:eastAsia="Arial" w:hAnsi="Cambria"/>
                <w:w w:val="98"/>
                <w:sz w:val="20"/>
                <w:szCs w:val="20"/>
              </w:rPr>
            </w:pPr>
          </w:p>
        </w:tc>
        <w:tc>
          <w:tcPr>
            <w:tcW w:w="709" w:type="dxa"/>
          </w:tcPr>
          <w:p w14:paraId="376F0976"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39CAD19A"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0D38D98F" w14:textId="069A8D82" w:rsidR="0002757C" w:rsidRPr="00442044" w:rsidRDefault="0002757C" w:rsidP="0002757C">
            <w:pPr>
              <w:spacing w:line="360" w:lineRule="auto"/>
              <w:rPr>
                <w:rFonts w:ascii="Cambria" w:eastAsia="Arial" w:hAnsi="Cambria"/>
                <w:w w:val="98"/>
                <w:sz w:val="20"/>
                <w:szCs w:val="20"/>
              </w:rPr>
            </w:pPr>
          </w:p>
        </w:tc>
      </w:tr>
      <w:tr w:rsidR="00C34185" w:rsidRPr="00266B29" w14:paraId="5BE942DB" w14:textId="77777777" w:rsidTr="00874975">
        <w:tc>
          <w:tcPr>
            <w:tcW w:w="2405" w:type="dxa"/>
          </w:tcPr>
          <w:p w14:paraId="20EFCE30" w14:textId="77777777" w:rsidR="00C34185" w:rsidRPr="00127E43" w:rsidRDefault="00C34185" w:rsidP="00F20558">
            <w:pPr>
              <w:spacing w:line="360" w:lineRule="auto"/>
              <w:rPr>
                <w:rFonts w:ascii="Cambria" w:eastAsia="Arial" w:hAnsi="Cambria"/>
                <w:sz w:val="20"/>
                <w:szCs w:val="20"/>
              </w:rPr>
            </w:pPr>
            <w:r>
              <w:rPr>
                <w:rFonts w:ascii="Cambria" w:eastAsia="Arial" w:hAnsi="Cambria"/>
                <w:sz w:val="20"/>
                <w:szCs w:val="20"/>
              </w:rPr>
              <w:t>İ.İ.B. Fakültesine bünyesindeki diğer bölüm ve anabilim dalları</w:t>
            </w:r>
          </w:p>
        </w:tc>
        <w:tc>
          <w:tcPr>
            <w:tcW w:w="465" w:type="dxa"/>
          </w:tcPr>
          <w:p w14:paraId="6C2A2DFD" w14:textId="50C07FBC" w:rsidR="00C34185" w:rsidRPr="00442044" w:rsidRDefault="0002757C" w:rsidP="00F20558">
            <w:pPr>
              <w:spacing w:line="360" w:lineRule="auto"/>
              <w:jc w:val="center"/>
              <w:rPr>
                <w:rFonts w:ascii="Cambria" w:eastAsia="Arial" w:hAnsi="Cambria"/>
                <w:sz w:val="20"/>
                <w:szCs w:val="20"/>
              </w:rPr>
            </w:pPr>
            <w:r w:rsidRPr="0002757C">
              <w:rPr>
                <w:rFonts w:ascii="Cambria" w:eastAsia="Arial" w:hAnsi="Cambria"/>
                <w:sz w:val="20"/>
                <w:szCs w:val="20"/>
              </w:rPr>
              <w:t>X</w:t>
            </w:r>
          </w:p>
        </w:tc>
        <w:tc>
          <w:tcPr>
            <w:tcW w:w="601" w:type="dxa"/>
            <w:gridSpan w:val="3"/>
          </w:tcPr>
          <w:p w14:paraId="293343CA" w14:textId="7A8CB1AA" w:rsidR="00C34185" w:rsidRPr="00442044" w:rsidRDefault="0002757C" w:rsidP="00F20558">
            <w:pPr>
              <w:spacing w:line="360" w:lineRule="auto"/>
              <w:jc w:val="center"/>
              <w:rPr>
                <w:rFonts w:ascii="Cambria" w:eastAsia="Arial" w:hAnsi="Cambria"/>
                <w:sz w:val="20"/>
                <w:szCs w:val="20"/>
              </w:rPr>
            </w:pPr>
            <w:r w:rsidRPr="0002757C">
              <w:rPr>
                <w:rFonts w:ascii="Cambria" w:eastAsia="Arial" w:hAnsi="Cambria"/>
                <w:sz w:val="20"/>
                <w:szCs w:val="20"/>
              </w:rPr>
              <w:t>X</w:t>
            </w:r>
          </w:p>
        </w:tc>
        <w:tc>
          <w:tcPr>
            <w:tcW w:w="601" w:type="dxa"/>
          </w:tcPr>
          <w:p w14:paraId="2EBC600B" w14:textId="77777777" w:rsidR="00C34185" w:rsidRPr="00442044" w:rsidRDefault="00C34185" w:rsidP="00F20558">
            <w:pPr>
              <w:spacing w:line="360" w:lineRule="auto"/>
              <w:jc w:val="center"/>
              <w:rPr>
                <w:rFonts w:ascii="Cambria" w:eastAsia="Arial" w:hAnsi="Cambria"/>
                <w:sz w:val="20"/>
                <w:szCs w:val="20"/>
              </w:rPr>
            </w:pPr>
          </w:p>
        </w:tc>
        <w:tc>
          <w:tcPr>
            <w:tcW w:w="601" w:type="dxa"/>
            <w:gridSpan w:val="2"/>
          </w:tcPr>
          <w:p w14:paraId="2AC5CDB9" w14:textId="368C9FE1" w:rsidR="00C34185" w:rsidRPr="00442044" w:rsidRDefault="0002757C" w:rsidP="00F20558">
            <w:pPr>
              <w:spacing w:line="360" w:lineRule="auto"/>
              <w:jc w:val="center"/>
              <w:rPr>
                <w:rFonts w:ascii="Cambria" w:eastAsia="Arial" w:hAnsi="Cambria"/>
                <w:sz w:val="20"/>
                <w:szCs w:val="20"/>
              </w:rPr>
            </w:pPr>
            <w:r w:rsidRPr="0002757C">
              <w:rPr>
                <w:rFonts w:ascii="Cambria" w:eastAsia="Arial" w:hAnsi="Cambria"/>
                <w:sz w:val="20"/>
                <w:szCs w:val="20"/>
              </w:rPr>
              <w:t>X</w:t>
            </w:r>
          </w:p>
        </w:tc>
        <w:tc>
          <w:tcPr>
            <w:tcW w:w="496" w:type="dxa"/>
            <w:gridSpan w:val="2"/>
          </w:tcPr>
          <w:p w14:paraId="6BC1EDA9" w14:textId="10BA6CBC" w:rsidR="00C34185" w:rsidRPr="00442044" w:rsidRDefault="0002757C" w:rsidP="00F20558">
            <w:pPr>
              <w:spacing w:line="360" w:lineRule="auto"/>
              <w:rPr>
                <w:rFonts w:ascii="Cambria" w:eastAsia="Arial" w:hAnsi="Cambria"/>
                <w:w w:val="99"/>
                <w:sz w:val="20"/>
                <w:szCs w:val="20"/>
              </w:rPr>
            </w:pPr>
            <w:r w:rsidRPr="0002757C">
              <w:rPr>
                <w:rFonts w:ascii="Cambria" w:eastAsia="Arial" w:hAnsi="Cambria"/>
                <w:w w:val="99"/>
                <w:sz w:val="20"/>
                <w:szCs w:val="20"/>
              </w:rPr>
              <w:t>X</w:t>
            </w:r>
          </w:p>
        </w:tc>
        <w:tc>
          <w:tcPr>
            <w:tcW w:w="496" w:type="dxa"/>
          </w:tcPr>
          <w:p w14:paraId="09C759B8" w14:textId="77777777" w:rsidR="00C34185" w:rsidRPr="00442044" w:rsidRDefault="00C34185" w:rsidP="00F20558">
            <w:pPr>
              <w:spacing w:line="360" w:lineRule="auto"/>
              <w:rPr>
                <w:rFonts w:ascii="Cambria" w:eastAsia="Arial" w:hAnsi="Cambria"/>
                <w:w w:val="99"/>
                <w:sz w:val="20"/>
                <w:szCs w:val="20"/>
              </w:rPr>
            </w:pPr>
          </w:p>
        </w:tc>
        <w:tc>
          <w:tcPr>
            <w:tcW w:w="496" w:type="dxa"/>
          </w:tcPr>
          <w:p w14:paraId="3FC99BEB" w14:textId="77777777" w:rsidR="00C34185" w:rsidRPr="00442044" w:rsidRDefault="00C34185" w:rsidP="00F20558">
            <w:pPr>
              <w:spacing w:line="360" w:lineRule="auto"/>
              <w:rPr>
                <w:rFonts w:ascii="Cambria" w:eastAsia="Arial" w:hAnsi="Cambria"/>
                <w:w w:val="99"/>
                <w:sz w:val="20"/>
                <w:szCs w:val="20"/>
              </w:rPr>
            </w:pPr>
          </w:p>
        </w:tc>
        <w:tc>
          <w:tcPr>
            <w:tcW w:w="497" w:type="dxa"/>
            <w:gridSpan w:val="2"/>
          </w:tcPr>
          <w:p w14:paraId="0171F439" w14:textId="7A1AA892" w:rsidR="00C34185" w:rsidRPr="00442044" w:rsidRDefault="00C34185" w:rsidP="00F20558">
            <w:pPr>
              <w:spacing w:line="360" w:lineRule="auto"/>
              <w:rPr>
                <w:rFonts w:ascii="Cambria" w:eastAsia="Arial" w:hAnsi="Cambria"/>
                <w:w w:val="99"/>
                <w:sz w:val="20"/>
                <w:szCs w:val="20"/>
              </w:rPr>
            </w:pPr>
          </w:p>
        </w:tc>
        <w:tc>
          <w:tcPr>
            <w:tcW w:w="708" w:type="dxa"/>
          </w:tcPr>
          <w:p w14:paraId="330436F4" w14:textId="77777777" w:rsidR="00C34185" w:rsidRPr="00442044" w:rsidRDefault="00C34185" w:rsidP="00F20558">
            <w:pPr>
              <w:spacing w:line="360" w:lineRule="auto"/>
              <w:rPr>
                <w:rFonts w:ascii="Cambria" w:eastAsia="Arial" w:hAnsi="Cambria"/>
                <w:w w:val="98"/>
                <w:sz w:val="20"/>
                <w:szCs w:val="20"/>
              </w:rPr>
            </w:pPr>
          </w:p>
        </w:tc>
        <w:tc>
          <w:tcPr>
            <w:tcW w:w="709" w:type="dxa"/>
          </w:tcPr>
          <w:p w14:paraId="43BD0841" w14:textId="77777777" w:rsidR="00C34185" w:rsidRPr="00442044" w:rsidRDefault="00C34185" w:rsidP="00F20558">
            <w:pPr>
              <w:spacing w:line="360" w:lineRule="auto"/>
              <w:rPr>
                <w:rFonts w:ascii="Cambria" w:eastAsia="Arial" w:hAnsi="Cambria"/>
                <w:w w:val="98"/>
                <w:sz w:val="20"/>
                <w:szCs w:val="20"/>
              </w:rPr>
            </w:pPr>
          </w:p>
        </w:tc>
        <w:tc>
          <w:tcPr>
            <w:tcW w:w="709" w:type="dxa"/>
            <w:gridSpan w:val="2"/>
          </w:tcPr>
          <w:p w14:paraId="45F288BE" w14:textId="77777777" w:rsidR="00C34185" w:rsidRPr="00442044" w:rsidRDefault="00C34185" w:rsidP="00F20558">
            <w:pPr>
              <w:spacing w:line="360" w:lineRule="auto"/>
              <w:rPr>
                <w:rFonts w:ascii="Cambria" w:eastAsia="Arial" w:hAnsi="Cambria"/>
                <w:w w:val="98"/>
                <w:sz w:val="20"/>
                <w:szCs w:val="20"/>
              </w:rPr>
            </w:pPr>
          </w:p>
        </w:tc>
        <w:tc>
          <w:tcPr>
            <w:tcW w:w="709" w:type="dxa"/>
            <w:gridSpan w:val="2"/>
          </w:tcPr>
          <w:p w14:paraId="0BB2E329" w14:textId="47F8E8B5" w:rsidR="00C34185" w:rsidRPr="00442044" w:rsidRDefault="00C34185" w:rsidP="00F20558">
            <w:pPr>
              <w:spacing w:line="360" w:lineRule="auto"/>
              <w:rPr>
                <w:rFonts w:ascii="Cambria" w:eastAsia="Arial" w:hAnsi="Cambria"/>
                <w:w w:val="98"/>
                <w:sz w:val="20"/>
                <w:szCs w:val="20"/>
              </w:rPr>
            </w:pPr>
          </w:p>
        </w:tc>
      </w:tr>
      <w:tr w:rsidR="0002757C" w:rsidRPr="00266B29" w14:paraId="71324D7B" w14:textId="77777777" w:rsidTr="000E0AFE">
        <w:tc>
          <w:tcPr>
            <w:tcW w:w="2405" w:type="dxa"/>
          </w:tcPr>
          <w:p w14:paraId="1EB6AD44" w14:textId="77777777" w:rsidR="0002757C" w:rsidRPr="00442044" w:rsidRDefault="0002757C" w:rsidP="0002757C">
            <w:pPr>
              <w:spacing w:line="360" w:lineRule="auto"/>
              <w:rPr>
                <w:rFonts w:ascii="Cambria" w:eastAsia="Arial" w:hAnsi="Cambria"/>
                <w:sz w:val="20"/>
                <w:szCs w:val="20"/>
              </w:rPr>
            </w:pPr>
            <w:r>
              <w:rPr>
                <w:rFonts w:ascii="Cambria" w:eastAsia="Arial" w:hAnsi="Cambria"/>
                <w:sz w:val="20"/>
                <w:szCs w:val="20"/>
              </w:rPr>
              <w:t>Aday Öğrenciler</w:t>
            </w:r>
          </w:p>
        </w:tc>
        <w:tc>
          <w:tcPr>
            <w:tcW w:w="465" w:type="dxa"/>
          </w:tcPr>
          <w:p w14:paraId="63E7B617" w14:textId="118A4DA2" w:rsidR="0002757C" w:rsidRPr="00442044" w:rsidRDefault="0002757C" w:rsidP="0002757C">
            <w:pPr>
              <w:spacing w:line="360" w:lineRule="auto"/>
              <w:jc w:val="center"/>
              <w:rPr>
                <w:rFonts w:ascii="Cambria" w:eastAsia="Arial" w:hAnsi="Cambria"/>
                <w:sz w:val="20"/>
                <w:szCs w:val="20"/>
              </w:rPr>
            </w:pPr>
            <w:r w:rsidRPr="007934C1">
              <w:t>X</w:t>
            </w:r>
          </w:p>
        </w:tc>
        <w:tc>
          <w:tcPr>
            <w:tcW w:w="601" w:type="dxa"/>
            <w:gridSpan w:val="3"/>
          </w:tcPr>
          <w:p w14:paraId="4B4185D8" w14:textId="01D0FA60" w:rsidR="0002757C" w:rsidRPr="00442044" w:rsidRDefault="0002757C" w:rsidP="0002757C">
            <w:pPr>
              <w:spacing w:line="360" w:lineRule="auto"/>
              <w:jc w:val="center"/>
              <w:rPr>
                <w:rFonts w:ascii="Cambria" w:eastAsia="Arial" w:hAnsi="Cambria"/>
                <w:sz w:val="20"/>
                <w:szCs w:val="20"/>
              </w:rPr>
            </w:pPr>
            <w:r w:rsidRPr="007934C1">
              <w:t>X</w:t>
            </w:r>
          </w:p>
        </w:tc>
        <w:tc>
          <w:tcPr>
            <w:tcW w:w="601" w:type="dxa"/>
          </w:tcPr>
          <w:p w14:paraId="2BB8821E" w14:textId="77777777" w:rsidR="0002757C" w:rsidRPr="00442044" w:rsidRDefault="0002757C" w:rsidP="0002757C">
            <w:pPr>
              <w:spacing w:line="360" w:lineRule="auto"/>
              <w:jc w:val="center"/>
              <w:rPr>
                <w:rFonts w:ascii="Cambria" w:eastAsia="Arial" w:hAnsi="Cambria"/>
                <w:sz w:val="20"/>
                <w:szCs w:val="20"/>
              </w:rPr>
            </w:pPr>
          </w:p>
        </w:tc>
        <w:tc>
          <w:tcPr>
            <w:tcW w:w="601" w:type="dxa"/>
            <w:gridSpan w:val="2"/>
          </w:tcPr>
          <w:p w14:paraId="6121DE25" w14:textId="2627E778" w:rsidR="0002757C" w:rsidRPr="00442044" w:rsidRDefault="0002757C" w:rsidP="0002757C">
            <w:pPr>
              <w:spacing w:line="360" w:lineRule="auto"/>
              <w:jc w:val="center"/>
              <w:rPr>
                <w:rFonts w:ascii="Cambria" w:eastAsia="Arial" w:hAnsi="Cambria"/>
                <w:sz w:val="20"/>
                <w:szCs w:val="20"/>
              </w:rPr>
            </w:pPr>
          </w:p>
        </w:tc>
        <w:tc>
          <w:tcPr>
            <w:tcW w:w="496" w:type="dxa"/>
            <w:gridSpan w:val="2"/>
          </w:tcPr>
          <w:p w14:paraId="16F5D47E" w14:textId="77777777" w:rsidR="0002757C" w:rsidRPr="00442044" w:rsidRDefault="0002757C" w:rsidP="0002757C">
            <w:pPr>
              <w:spacing w:line="360" w:lineRule="auto"/>
              <w:rPr>
                <w:rFonts w:ascii="Cambria" w:eastAsia="Arial" w:hAnsi="Cambria"/>
                <w:w w:val="99"/>
                <w:sz w:val="20"/>
                <w:szCs w:val="20"/>
              </w:rPr>
            </w:pPr>
          </w:p>
        </w:tc>
        <w:tc>
          <w:tcPr>
            <w:tcW w:w="496" w:type="dxa"/>
          </w:tcPr>
          <w:p w14:paraId="6FE5A084" w14:textId="77777777" w:rsidR="0002757C" w:rsidRPr="00442044" w:rsidRDefault="0002757C" w:rsidP="0002757C">
            <w:pPr>
              <w:spacing w:line="360" w:lineRule="auto"/>
              <w:rPr>
                <w:rFonts w:ascii="Cambria" w:eastAsia="Arial" w:hAnsi="Cambria"/>
                <w:w w:val="99"/>
                <w:sz w:val="20"/>
                <w:szCs w:val="20"/>
              </w:rPr>
            </w:pPr>
          </w:p>
        </w:tc>
        <w:tc>
          <w:tcPr>
            <w:tcW w:w="496" w:type="dxa"/>
          </w:tcPr>
          <w:p w14:paraId="574BD160" w14:textId="77777777" w:rsidR="0002757C" w:rsidRPr="00442044" w:rsidRDefault="0002757C" w:rsidP="0002757C">
            <w:pPr>
              <w:spacing w:line="360" w:lineRule="auto"/>
              <w:rPr>
                <w:rFonts w:ascii="Cambria" w:eastAsia="Arial" w:hAnsi="Cambria"/>
                <w:w w:val="99"/>
                <w:sz w:val="20"/>
                <w:szCs w:val="20"/>
              </w:rPr>
            </w:pPr>
          </w:p>
        </w:tc>
        <w:tc>
          <w:tcPr>
            <w:tcW w:w="497" w:type="dxa"/>
            <w:gridSpan w:val="2"/>
          </w:tcPr>
          <w:p w14:paraId="6B54267A" w14:textId="1FFF0F2C" w:rsidR="0002757C" w:rsidRPr="00442044" w:rsidRDefault="0002757C" w:rsidP="0002757C">
            <w:pPr>
              <w:spacing w:line="360" w:lineRule="auto"/>
              <w:rPr>
                <w:rFonts w:ascii="Cambria" w:eastAsia="Arial" w:hAnsi="Cambria"/>
                <w:w w:val="99"/>
                <w:sz w:val="20"/>
                <w:szCs w:val="20"/>
              </w:rPr>
            </w:pPr>
          </w:p>
        </w:tc>
        <w:tc>
          <w:tcPr>
            <w:tcW w:w="708" w:type="dxa"/>
          </w:tcPr>
          <w:p w14:paraId="4D60CDBA" w14:textId="77777777" w:rsidR="0002757C" w:rsidRPr="00442044" w:rsidRDefault="0002757C" w:rsidP="0002757C">
            <w:pPr>
              <w:spacing w:line="360" w:lineRule="auto"/>
              <w:rPr>
                <w:rFonts w:ascii="Cambria" w:eastAsia="Arial" w:hAnsi="Cambria"/>
                <w:w w:val="98"/>
                <w:sz w:val="20"/>
                <w:szCs w:val="20"/>
              </w:rPr>
            </w:pPr>
          </w:p>
        </w:tc>
        <w:tc>
          <w:tcPr>
            <w:tcW w:w="709" w:type="dxa"/>
          </w:tcPr>
          <w:p w14:paraId="15C13064" w14:textId="2F3B326C" w:rsidR="0002757C" w:rsidRPr="00442044" w:rsidRDefault="0002757C" w:rsidP="0002757C">
            <w:pPr>
              <w:spacing w:line="360" w:lineRule="auto"/>
              <w:rPr>
                <w:rFonts w:ascii="Cambria" w:eastAsia="Arial" w:hAnsi="Cambria"/>
                <w:w w:val="98"/>
                <w:sz w:val="20"/>
                <w:szCs w:val="20"/>
              </w:rPr>
            </w:pPr>
            <w:r w:rsidRPr="00D62EB2">
              <w:t>X</w:t>
            </w:r>
          </w:p>
        </w:tc>
        <w:tc>
          <w:tcPr>
            <w:tcW w:w="709" w:type="dxa"/>
            <w:gridSpan w:val="2"/>
          </w:tcPr>
          <w:p w14:paraId="2F6A1B4F" w14:textId="0D0A2152" w:rsidR="0002757C" w:rsidRPr="00442044" w:rsidRDefault="0002757C" w:rsidP="0002757C">
            <w:pPr>
              <w:spacing w:line="360" w:lineRule="auto"/>
              <w:rPr>
                <w:rFonts w:ascii="Cambria" w:eastAsia="Arial" w:hAnsi="Cambria"/>
                <w:w w:val="98"/>
                <w:sz w:val="20"/>
                <w:szCs w:val="20"/>
              </w:rPr>
            </w:pPr>
            <w:r w:rsidRPr="00D62EB2">
              <w:t>X</w:t>
            </w:r>
          </w:p>
        </w:tc>
        <w:tc>
          <w:tcPr>
            <w:tcW w:w="709" w:type="dxa"/>
            <w:gridSpan w:val="2"/>
          </w:tcPr>
          <w:p w14:paraId="16550BE3" w14:textId="58ACF039" w:rsidR="0002757C" w:rsidRPr="00442044" w:rsidRDefault="0002757C" w:rsidP="0002757C">
            <w:pPr>
              <w:spacing w:line="360" w:lineRule="auto"/>
              <w:rPr>
                <w:rFonts w:ascii="Cambria" w:eastAsia="Arial" w:hAnsi="Cambria"/>
                <w:w w:val="98"/>
                <w:sz w:val="20"/>
                <w:szCs w:val="20"/>
              </w:rPr>
            </w:pPr>
            <w:r w:rsidRPr="00D62EB2">
              <w:t>X</w:t>
            </w:r>
          </w:p>
        </w:tc>
      </w:tr>
      <w:tr w:rsidR="0002757C" w:rsidRPr="00266B29" w14:paraId="214E0BB3" w14:textId="77777777" w:rsidTr="00FF2BD1">
        <w:tc>
          <w:tcPr>
            <w:tcW w:w="2405" w:type="dxa"/>
          </w:tcPr>
          <w:p w14:paraId="31D34951" w14:textId="77777777" w:rsidR="0002757C" w:rsidRPr="00442044" w:rsidRDefault="0002757C" w:rsidP="0002757C">
            <w:pPr>
              <w:spacing w:line="360" w:lineRule="auto"/>
              <w:rPr>
                <w:rFonts w:ascii="Cambria" w:eastAsia="Arial" w:hAnsi="Cambria"/>
                <w:sz w:val="20"/>
                <w:szCs w:val="20"/>
              </w:rPr>
            </w:pPr>
            <w:r>
              <w:rPr>
                <w:rFonts w:ascii="Cambria" w:eastAsia="Arial" w:hAnsi="Cambria"/>
                <w:sz w:val="20"/>
                <w:szCs w:val="20"/>
              </w:rPr>
              <w:t>Mezun Öğrenciler</w:t>
            </w:r>
          </w:p>
        </w:tc>
        <w:tc>
          <w:tcPr>
            <w:tcW w:w="465" w:type="dxa"/>
          </w:tcPr>
          <w:p w14:paraId="02AE7202" w14:textId="1AE65987" w:rsidR="0002757C" w:rsidRPr="00442044" w:rsidRDefault="0002757C" w:rsidP="0002757C">
            <w:pPr>
              <w:spacing w:line="360" w:lineRule="auto"/>
              <w:jc w:val="center"/>
              <w:rPr>
                <w:rFonts w:ascii="Cambria" w:eastAsia="Arial" w:hAnsi="Cambria"/>
                <w:sz w:val="20"/>
                <w:szCs w:val="20"/>
              </w:rPr>
            </w:pPr>
          </w:p>
        </w:tc>
        <w:tc>
          <w:tcPr>
            <w:tcW w:w="601" w:type="dxa"/>
            <w:gridSpan w:val="3"/>
          </w:tcPr>
          <w:p w14:paraId="79586328" w14:textId="5084CF10" w:rsidR="0002757C" w:rsidRPr="00442044" w:rsidRDefault="0002757C" w:rsidP="0002757C">
            <w:pPr>
              <w:spacing w:line="360" w:lineRule="auto"/>
              <w:jc w:val="center"/>
              <w:rPr>
                <w:rFonts w:ascii="Cambria" w:eastAsia="Arial" w:hAnsi="Cambria"/>
                <w:sz w:val="20"/>
                <w:szCs w:val="20"/>
              </w:rPr>
            </w:pPr>
            <w:r w:rsidRPr="009873C7">
              <w:t>X</w:t>
            </w:r>
          </w:p>
        </w:tc>
        <w:tc>
          <w:tcPr>
            <w:tcW w:w="601" w:type="dxa"/>
          </w:tcPr>
          <w:p w14:paraId="4EE0EAB9" w14:textId="68930479" w:rsidR="0002757C" w:rsidRPr="00442044" w:rsidRDefault="0002757C" w:rsidP="0002757C">
            <w:pPr>
              <w:spacing w:line="360" w:lineRule="auto"/>
              <w:jc w:val="center"/>
              <w:rPr>
                <w:rFonts w:ascii="Cambria" w:eastAsia="Arial" w:hAnsi="Cambria"/>
                <w:sz w:val="20"/>
                <w:szCs w:val="20"/>
              </w:rPr>
            </w:pPr>
          </w:p>
        </w:tc>
        <w:tc>
          <w:tcPr>
            <w:tcW w:w="601" w:type="dxa"/>
            <w:gridSpan w:val="2"/>
          </w:tcPr>
          <w:p w14:paraId="11B075FB" w14:textId="40068E4A" w:rsidR="0002757C" w:rsidRPr="00442044" w:rsidRDefault="0002757C" w:rsidP="0002757C">
            <w:pPr>
              <w:spacing w:line="360" w:lineRule="auto"/>
              <w:jc w:val="center"/>
              <w:rPr>
                <w:rFonts w:ascii="Cambria" w:eastAsia="Arial" w:hAnsi="Cambria"/>
                <w:sz w:val="20"/>
                <w:szCs w:val="20"/>
              </w:rPr>
            </w:pPr>
            <w:r w:rsidRPr="00F55658">
              <w:t>X</w:t>
            </w:r>
          </w:p>
        </w:tc>
        <w:tc>
          <w:tcPr>
            <w:tcW w:w="496" w:type="dxa"/>
            <w:gridSpan w:val="2"/>
          </w:tcPr>
          <w:p w14:paraId="69ADB1FE" w14:textId="568D8DEA" w:rsidR="0002757C" w:rsidRPr="00442044" w:rsidRDefault="0002757C" w:rsidP="0002757C">
            <w:pPr>
              <w:spacing w:line="360" w:lineRule="auto"/>
              <w:rPr>
                <w:rFonts w:ascii="Cambria" w:eastAsia="Arial" w:hAnsi="Cambria"/>
                <w:w w:val="99"/>
                <w:sz w:val="20"/>
                <w:szCs w:val="20"/>
              </w:rPr>
            </w:pPr>
            <w:r w:rsidRPr="00F55658">
              <w:t>X</w:t>
            </w:r>
          </w:p>
        </w:tc>
        <w:tc>
          <w:tcPr>
            <w:tcW w:w="496" w:type="dxa"/>
          </w:tcPr>
          <w:p w14:paraId="4792487F" w14:textId="77777777" w:rsidR="0002757C" w:rsidRPr="00442044" w:rsidRDefault="0002757C" w:rsidP="0002757C">
            <w:pPr>
              <w:spacing w:line="360" w:lineRule="auto"/>
              <w:rPr>
                <w:rFonts w:ascii="Cambria" w:eastAsia="Arial" w:hAnsi="Cambria"/>
                <w:w w:val="99"/>
                <w:sz w:val="20"/>
                <w:szCs w:val="20"/>
              </w:rPr>
            </w:pPr>
          </w:p>
        </w:tc>
        <w:tc>
          <w:tcPr>
            <w:tcW w:w="496" w:type="dxa"/>
          </w:tcPr>
          <w:p w14:paraId="51F40734" w14:textId="77777777" w:rsidR="0002757C" w:rsidRPr="00442044" w:rsidRDefault="0002757C" w:rsidP="0002757C">
            <w:pPr>
              <w:spacing w:line="360" w:lineRule="auto"/>
              <w:rPr>
                <w:rFonts w:ascii="Cambria" w:eastAsia="Arial" w:hAnsi="Cambria"/>
                <w:w w:val="99"/>
                <w:sz w:val="20"/>
                <w:szCs w:val="20"/>
              </w:rPr>
            </w:pPr>
          </w:p>
        </w:tc>
        <w:tc>
          <w:tcPr>
            <w:tcW w:w="497" w:type="dxa"/>
            <w:gridSpan w:val="2"/>
          </w:tcPr>
          <w:p w14:paraId="39AAD196" w14:textId="6D8385B7" w:rsidR="0002757C" w:rsidRPr="00442044" w:rsidRDefault="0002757C" w:rsidP="0002757C">
            <w:pPr>
              <w:spacing w:line="360" w:lineRule="auto"/>
              <w:rPr>
                <w:rFonts w:ascii="Cambria" w:eastAsia="Arial" w:hAnsi="Cambria"/>
                <w:w w:val="99"/>
                <w:sz w:val="20"/>
                <w:szCs w:val="20"/>
              </w:rPr>
            </w:pPr>
          </w:p>
        </w:tc>
        <w:tc>
          <w:tcPr>
            <w:tcW w:w="708" w:type="dxa"/>
          </w:tcPr>
          <w:p w14:paraId="5C307A18" w14:textId="77777777" w:rsidR="0002757C" w:rsidRPr="00442044" w:rsidRDefault="0002757C" w:rsidP="0002757C">
            <w:pPr>
              <w:spacing w:line="360" w:lineRule="auto"/>
              <w:rPr>
                <w:rFonts w:ascii="Cambria" w:eastAsia="Arial" w:hAnsi="Cambria"/>
                <w:w w:val="98"/>
                <w:sz w:val="20"/>
                <w:szCs w:val="20"/>
              </w:rPr>
            </w:pPr>
          </w:p>
        </w:tc>
        <w:tc>
          <w:tcPr>
            <w:tcW w:w="709" w:type="dxa"/>
          </w:tcPr>
          <w:p w14:paraId="4AC8D3EB" w14:textId="036F768A" w:rsidR="0002757C" w:rsidRPr="00442044" w:rsidRDefault="0002757C" w:rsidP="0002757C">
            <w:pPr>
              <w:spacing w:line="360" w:lineRule="auto"/>
              <w:rPr>
                <w:rFonts w:ascii="Cambria" w:eastAsia="Arial" w:hAnsi="Cambria"/>
                <w:w w:val="98"/>
                <w:sz w:val="20"/>
                <w:szCs w:val="20"/>
              </w:rPr>
            </w:pPr>
            <w:r w:rsidRPr="00AA603B">
              <w:t>X</w:t>
            </w:r>
          </w:p>
        </w:tc>
        <w:tc>
          <w:tcPr>
            <w:tcW w:w="709" w:type="dxa"/>
            <w:gridSpan w:val="2"/>
          </w:tcPr>
          <w:p w14:paraId="1576B91D" w14:textId="66233F88" w:rsidR="0002757C" w:rsidRPr="00442044" w:rsidRDefault="0002757C" w:rsidP="0002757C">
            <w:pPr>
              <w:spacing w:line="360" w:lineRule="auto"/>
              <w:rPr>
                <w:rFonts w:ascii="Cambria" w:eastAsia="Arial" w:hAnsi="Cambria"/>
                <w:w w:val="98"/>
                <w:sz w:val="20"/>
                <w:szCs w:val="20"/>
              </w:rPr>
            </w:pPr>
            <w:r w:rsidRPr="00AA603B">
              <w:t>X</w:t>
            </w:r>
          </w:p>
        </w:tc>
        <w:tc>
          <w:tcPr>
            <w:tcW w:w="709" w:type="dxa"/>
            <w:gridSpan w:val="2"/>
          </w:tcPr>
          <w:p w14:paraId="69373232" w14:textId="26030055" w:rsidR="0002757C" w:rsidRPr="00442044" w:rsidRDefault="0002757C" w:rsidP="0002757C">
            <w:pPr>
              <w:spacing w:line="360" w:lineRule="auto"/>
              <w:rPr>
                <w:rFonts w:ascii="Cambria" w:eastAsia="Arial" w:hAnsi="Cambria"/>
                <w:w w:val="98"/>
                <w:sz w:val="20"/>
                <w:szCs w:val="20"/>
              </w:rPr>
            </w:pPr>
          </w:p>
        </w:tc>
      </w:tr>
      <w:tr w:rsidR="0002757C" w:rsidRPr="00266B29" w14:paraId="012A3FB9" w14:textId="77777777" w:rsidTr="007E6BA7">
        <w:tc>
          <w:tcPr>
            <w:tcW w:w="2405" w:type="dxa"/>
          </w:tcPr>
          <w:p w14:paraId="4A23A14D" w14:textId="77777777" w:rsidR="0002757C" w:rsidRPr="00442044" w:rsidRDefault="0002757C" w:rsidP="0002757C">
            <w:pPr>
              <w:spacing w:line="360" w:lineRule="auto"/>
              <w:rPr>
                <w:rFonts w:ascii="Cambria" w:eastAsia="Arial" w:hAnsi="Cambria"/>
                <w:sz w:val="20"/>
                <w:szCs w:val="20"/>
              </w:rPr>
            </w:pPr>
            <w:r>
              <w:rPr>
                <w:rFonts w:ascii="Cambria" w:eastAsia="Arial" w:hAnsi="Cambria"/>
                <w:sz w:val="20"/>
                <w:szCs w:val="20"/>
              </w:rPr>
              <w:t>Doğu Anadolu İhracatçılar Birliği Genel Sekreterliği</w:t>
            </w:r>
          </w:p>
        </w:tc>
        <w:tc>
          <w:tcPr>
            <w:tcW w:w="465" w:type="dxa"/>
          </w:tcPr>
          <w:p w14:paraId="103DF016" w14:textId="5735874D" w:rsidR="0002757C" w:rsidRPr="00442044" w:rsidRDefault="0002757C" w:rsidP="0002757C">
            <w:pPr>
              <w:spacing w:line="360" w:lineRule="auto"/>
              <w:jc w:val="center"/>
              <w:rPr>
                <w:rFonts w:ascii="Cambria" w:eastAsia="Arial" w:hAnsi="Cambria"/>
                <w:w w:val="92"/>
                <w:sz w:val="20"/>
                <w:szCs w:val="20"/>
              </w:rPr>
            </w:pPr>
            <w:r w:rsidRPr="00E3726F">
              <w:t>X</w:t>
            </w:r>
          </w:p>
        </w:tc>
        <w:tc>
          <w:tcPr>
            <w:tcW w:w="601" w:type="dxa"/>
            <w:gridSpan w:val="3"/>
          </w:tcPr>
          <w:p w14:paraId="33303DB5" w14:textId="3B947ED9" w:rsidR="0002757C" w:rsidRPr="00442044" w:rsidRDefault="0002757C" w:rsidP="0002757C">
            <w:pPr>
              <w:spacing w:line="360" w:lineRule="auto"/>
              <w:jc w:val="center"/>
              <w:rPr>
                <w:rFonts w:ascii="Cambria" w:eastAsia="Arial" w:hAnsi="Cambria"/>
                <w:w w:val="92"/>
                <w:sz w:val="20"/>
                <w:szCs w:val="20"/>
              </w:rPr>
            </w:pPr>
            <w:r w:rsidRPr="00E3726F">
              <w:t>X</w:t>
            </w:r>
          </w:p>
        </w:tc>
        <w:tc>
          <w:tcPr>
            <w:tcW w:w="601" w:type="dxa"/>
          </w:tcPr>
          <w:p w14:paraId="5CBC07B1" w14:textId="77777777" w:rsidR="0002757C" w:rsidRPr="00442044" w:rsidRDefault="0002757C" w:rsidP="0002757C">
            <w:pPr>
              <w:spacing w:line="360" w:lineRule="auto"/>
              <w:jc w:val="center"/>
              <w:rPr>
                <w:rFonts w:ascii="Cambria" w:eastAsia="Arial" w:hAnsi="Cambria"/>
                <w:w w:val="92"/>
                <w:sz w:val="20"/>
                <w:szCs w:val="20"/>
              </w:rPr>
            </w:pPr>
          </w:p>
        </w:tc>
        <w:tc>
          <w:tcPr>
            <w:tcW w:w="601" w:type="dxa"/>
            <w:gridSpan w:val="2"/>
          </w:tcPr>
          <w:p w14:paraId="53EFE78E" w14:textId="40A83675" w:rsidR="0002757C" w:rsidRPr="00442044" w:rsidRDefault="0002757C" w:rsidP="0002757C">
            <w:pPr>
              <w:spacing w:line="360" w:lineRule="auto"/>
              <w:jc w:val="center"/>
              <w:rPr>
                <w:rFonts w:ascii="Cambria" w:eastAsia="Arial" w:hAnsi="Cambria"/>
                <w:w w:val="92"/>
                <w:sz w:val="20"/>
                <w:szCs w:val="20"/>
              </w:rPr>
            </w:pPr>
          </w:p>
        </w:tc>
        <w:tc>
          <w:tcPr>
            <w:tcW w:w="496" w:type="dxa"/>
            <w:gridSpan w:val="2"/>
          </w:tcPr>
          <w:p w14:paraId="11A55C06" w14:textId="77777777" w:rsidR="0002757C" w:rsidRPr="00442044" w:rsidRDefault="0002757C" w:rsidP="0002757C">
            <w:pPr>
              <w:spacing w:line="360" w:lineRule="auto"/>
              <w:rPr>
                <w:rFonts w:ascii="Cambria" w:eastAsia="Arial" w:hAnsi="Cambria"/>
                <w:color w:val="000000" w:themeColor="text1"/>
                <w:w w:val="99"/>
                <w:sz w:val="20"/>
                <w:szCs w:val="20"/>
              </w:rPr>
            </w:pPr>
          </w:p>
        </w:tc>
        <w:tc>
          <w:tcPr>
            <w:tcW w:w="496" w:type="dxa"/>
          </w:tcPr>
          <w:p w14:paraId="0FC806A2" w14:textId="77777777" w:rsidR="0002757C" w:rsidRPr="00442044" w:rsidRDefault="0002757C" w:rsidP="0002757C">
            <w:pPr>
              <w:spacing w:line="360" w:lineRule="auto"/>
              <w:rPr>
                <w:rFonts w:ascii="Cambria" w:eastAsia="Arial" w:hAnsi="Cambria"/>
                <w:color w:val="000000" w:themeColor="text1"/>
                <w:w w:val="99"/>
                <w:sz w:val="20"/>
                <w:szCs w:val="20"/>
              </w:rPr>
            </w:pPr>
          </w:p>
        </w:tc>
        <w:tc>
          <w:tcPr>
            <w:tcW w:w="496" w:type="dxa"/>
          </w:tcPr>
          <w:p w14:paraId="07B32E07" w14:textId="77777777" w:rsidR="0002757C" w:rsidRPr="00442044" w:rsidRDefault="0002757C" w:rsidP="0002757C">
            <w:pPr>
              <w:spacing w:line="360" w:lineRule="auto"/>
              <w:rPr>
                <w:rFonts w:ascii="Cambria" w:eastAsia="Arial" w:hAnsi="Cambria"/>
                <w:color w:val="000000" w:themeColor="text1"/>
                <w:w w:val="99"/>
                <w:sz w:val="20"/>
                <w:szCs w:val="20"/>
              </w:rPr>
            </w:pPr>
          </w:p>
        </w:tc>
        <w:tc>
          <w:tcPr>
            <w:tcW w:w="497" w:type="dxa"/>
            <w:gridSpan w:val="2"/>
          </w:tcPr>
          <w:p w14:paraId="35931199" w14:textId="3EC11DE9" w:rsidR="0002757C" w:rsidRPr="00442044" w:rsidRDefault="0002757C" w:rsidP="0002757C">
            <w:pPr>
              <w:spacing w:line="360" w:lineRule="auto"/>
              <w:rPr>
                <w:rFonts w:ascii="Cambria" w:eastAsia="Arial" w:hAnsi="Cambria"/>
                <w:color w:val="000000" w:themeColor="text1"/>
                <w:w w:val="99"/>
                <w:sz w:val="20"/>
                <w:szCs w:val="20"/>
              </w:rPr>
            </w:pPr>
          </w:p>
        </w:tc>
        <w:tc>
          <w:tcPr>
            <w:tcW w:w="708" w:type="dxa"/>
          </w:tcPr>
          <w:p w14:paraId="3B1DE786" w14:textId="77777777" w:rsidR="0002757C" w:rsidRPr="00442044" w:rsidRDefault="0002757C" w:rsidP="0002757C">
            <w:pPr>
              <w:spacing w:line="360" w:lineRule="auto"/>
              <w:rPr>
                <w:rFonts w:ascii="Cambria" w:eastAsia="Arial" w:hAnsi="Cambria"/>
                <w:sz w:val="20"/>
                <w:szCs w:val="20"/>
              </w:rPr>
            </w:pPr>
          </w:p>
        </w:tc>
        <w:tc>
          <w:tcPr>
            <w:tcW w:w="709" w:type="dxa"/>
          </w:tcPr>
          <w:p w14:paraId="0547CEA8" w14:textId="77777777" w:rsidR="0002757C" w:rsidRPr="00442044" w:rsidRDefault="0002757C" w:rsidP="0002757C">
            <w:pPr>
              <w:spacing w:line="360" w:lineRule="auto"/>
              <w:rPr>
                <w:rFonts w:ascii="Cambria" w:eastAsia="Arial" w:hAnsi="Cambria"/>
                <w:sz w:val="20"/>
                <w:szCs w:val="20"/>
              </w:rPr>
            </w:pPr>
          </w:p>
        </w:tc>
        <w:tc>
          <w:tcPr>
            <w:tcW w:w="709" w:type="dxa"/>
            <w:gridSpan w:val="2"/>
          </w:tcPr>
          <w:p w14:paraId="2ECFC7BE" w14:textId="77777777" w:rsidR="0002757C" w:rsidRPr="00442044" w:rsidRDefault="0002757C" w:rsidP="0002757C">
            <w:pPr>
              <w:spacing w:line="360" w:lineRule="auto"/>
              <w:rPr>
                <w:rFonts w:ascii="Cambria" w:eastAsia="Arial" w:hAnsi="Cambria"/>
                <w:sz w:val="20"/>
                <w:szCs w:val="20"/>
              </w:rPr>
            </w:pPr>
          </w:p>
        </w:tc>
        <w:tc>
          <w:tcPr>
            <w:tcW w:w="709" w:type="dxa"/>
            <w:gridSpan w:val="2"/>
          </w:tcPr>
          <w:p w14:paraId="6616DA58" w14:textId="798386F0" w:rsidR="0002757C" w:rsidRPr="00442044" w:rsidRDefault="0002757C" w:rsidP="0002757C">
            <w:pPr>
              <w:spacing w:line="360" w:lineRule="auto"/>
              <w:rPr>
                <w:rFonts w:ascii="Cambria" w:eastAsia="Arial" w:hAnsi="Cambria"/>
                <w:sz w:val="20"/>
                <w:szCs w:val="20"/>
              </w:rPr>
            </w:pPr>
            <w:r w:rsidRPr="0002757C">
              <w:rPr>
                <w:rFonts w:ascii="Cambria" w:eastAsia="Arial" w:hAnsi="Cambria"/>
                <w:sz w:val="20"/>
                <w:szCs w:val="20"/>
              </w:rPr>
              <w:t>X</w:t>
            </w:r>
          </w:p>
        </w:tc>
      </w:tr>
      <w:tr w:rsidR="0002757C" w:rsidRPr="00266B29" w14:paraId="689529B9" w14:textId="77777777" w:rsidTr="00C60DD5">
        <w:tc>
          <w:tcPr>
            <w:tcW w:w="2405" w:type="dxa"/>
          </w:tcPr>
          <w:p w14:paraId="4CDB5B25" w14:textId="77777777" w:rsidR="0002757C" w:rsidRPr="00442044" w:rsidRDefault="0002757C" w:rsidP="0002757C">
            <w:pPr>
              <w:spacing w:line="360" w:lineRule="auto"/>
              <w:rPr>
                <w:rFonts w:ascii="Cambria" w:eastAsia="Arial" w:hAnsi="Cambria"/>
                <w:sz w:val="20"/>
                <w:szCs w:val="20"/>
              </w:rPr>
            </w:pPr>
            <w:r>
              <w:rPr>
                <w:rFonts w:ascii="Cambria" w:eastAsia="Arial" w:hAnsi="Cambria"/>
                <w:sz w:val="20"/>
                <w:szCs w:val="20"/>
              </w:rPr>
              <w:t>Özel ve Kamu Bankaları</w:t>
            </w:r>
          </w:p>
        </w:tc>
        <w:tc>
          <w:tcPr>
            <w:tcW w:w="465" w:type="dxa"/>
          </w:tcPr>
          <w:p w14:paraId="152C71A4" w14:textId="5CFF3D7E" w:rsidR="0002757C" w:rsidRPr="00442044" w:rsidRDefault="0002757C" w:rsidP="0002757C">
            <w:pPr>
              <w:spacing w:line="360" w:lineRule="auto"/>
              <w:jc w:val="center"/>
              <w:rPr>
                <w:rFonts w:ascii="Cambria" w:eastAsia="Arial" w:hAnsi="Cambria"/>
                <w:w w:val="92"/>
                <w:sz w:val="20"/>
                <w:szCs w:val="20"/>
              </w:rPr>
            </w:pPr>
          </w:p>
        </w:tc>
        <w:tc>
          <w:tcPr>
            <w:tcW w:w="601" w:type="dxa"/>
            <w:gridSpan w:val="3"/>
          </w:tcPr>
          <w:p w14:paraId="65106CA1" w14:textId="2C5AE0E6" w:rsidR="0002757C" w:rsidRPr="00442044" w:rsidRDefault="0002757C" w:rsidP="0002757C">
            <w:pPr>
              <w:spacing w:line="360" w:lineRule="auto"/>
              <w:jc w:val="center"/>
              <w:rPr>
                <w:rFonts w:ascii="Cambria" w:eastAsia="Arial" w:hAnsi="Cambria"/>
                <w:w w:val="92"/>
                <w:sz w:val="20"/>
                <w:szCs w:val="20"/>
              </w:rPr>
            </w:pPr>
            <w:r w:rsidRPr="001F6A84">
              <w:t>X</w:t>
            </w:r>
          </w:p>
        </w:tc>
        <w:tc>
          <w:tcPr>
            <w:tcW w:w="601" w:type="dxa"/>
          </w:tcPr>
          <w:p w14:paraId="42244457" w14:textId="35729BAA" w:rsidR="0002757C" w:rsidRPr="00442044" w:rsidRDefault="0002757C" w:rsidP="0002757C">
            <w:pPr>
              <w:spacing w:line="360" w:lineRule="auto"/>
              <w:jc w:val="center"/>
              <w:rPr>
                <w:rFonts w:ascii="Cambria" w:eastAsia="Arial" w:hAnsi="Cambria"/>
                <w:w w:val="92"/>
                <w:sz w:val="20"/>
                <w:szCs w:val="20"/>
              </w:rPr>
            </w:pPr>
            <w:r w:rsidRPr="001F6A84">
              <w:t>X</w:t>
            </w:r>
          </w:p>
        </w:tc>
        <w:tc>
          <w:tcPr>
            <w:tcW w:w="601" w:type="dxa"/>
            <w:gridSpan w:val="2"/>
          </w:tcPr>
          <w:p w14:paraId="16448A77" w14:textId="74D7C84F" w:rsidR="0002757C" w:rsidRPr="00442044" w:rsidRDefault="0002757C" w:rsidP="0002757C">
            <w:pPr>
              <w:spacing w:line="360" w:lineRule="auto"/>
              <w:jc w:val="center"/>
              <w:rPr>
                <w:rFonts w:ascii="Cambria" w:eastAsia="Arial" w:hAnsi="Cambria"/>
                <w:w w:val="92"/>
                <w:sz w:val="20"/>
                <w:szCs w:val="20"/>
              </w:rPr>
            </w:pPr>
          </w:p>
        </w:tc>
        <w:tc>
          <w:tcPr>
            <w:tcW w:w="496" w:type="dxa"/>
            <w:gridSpan w:val="2"/>
          </w:tcPr>
          <w:p w14:paraId="6E2F9463" w14:textId="77777777" w:rsidR="0002757C" w:rsidRPr="00442044" w:rsidRDefault="0002757C" w:rsidP="0002757C">
            <w:pPr>
              <w:spacing w:line="360" w:lineRule="auto"/>
              <w:rPr>
                <w:rFonts w:ascii="Cambria" w:eastAsia="Arial" w:hAnsi="Cambria"/>
                <w:color w:val="000000" w:themeColor="text1"/>
                <w:w w:val="99"/>
                <w:sz w:val="20"/>
                <w:szCs w:val="20"/>
              </w:rPr>
            </w:pPr>
          </w:p>
        </w:tc>
        <w:tc>
          <w:tcPr>
            <w:tcW w:w="496" w:type="dxa"/>
          </w:tcPr>
          <w:p w14:paraId="325C95D3" w14:textId="77777777" w:rsidR="0002757C" w:rsidRPr="00442044" w:rsidRDefault="0002757C" w:rsidP="0002757C">
            <w:pPr>
              <w:spacing w:line="360" w:lineRule="auto"/>
              <w:rPr>
                <w:rFonts w:ascii="Cambria" w:eastAsia="Arial" w:hAnsi="Cambria"/>
                <w:color w:val="000000" w:themeColor="text1"/>
                <w:w w:val="99"/>
                <w:sz w:val="20"/>
                <w:szCs w:val="20"/>
              </w:rPr>
            </w:pPr>
          </w:p>
        </w:tc>
        <w:tc>
          <w:tcPr>
            <w:tcW w:w="496" w:type="dxa"/>
          </w:tcPr>
          <w:p w14:paraId="24EC7CDF" w14:textId="77777777" w:rsidR="0002757C" w:rsidRPr="00442044" w:rsidRDefault="0002757C" w:rsidP="0002757C">
            <w:pPr>
              <w:spacing w:line="360" w:lineRule="auto"/>
              <w:rPr>
                <w:rFonts w:ascii="Cambria" w:eastAsia="Arial" w:hAnsi="Cambria"/>
                <w:color w:val="000000" w:themeColor="text1"/>
                <w:w w:val="99"/>
                <w:sz w:val="20"/>
                <w:szCs w:val="20"/>
              </w:rPr>
            </w:pPr>
          </w:p>
        </w:tc>
        <w:tc>
          <w:tcPr>
            <w:tcW w:w="497" w:type="dxa"/>
            <w:gridSpan w:val="2"/>
          </w:tcPr>
          <w:p w14:paraId="5E80A503" w14:textId="3990418D" w:rsidR="0002757C" w:rsidRPr="00442044" w:rsidRDefault="0002757C" w:rsidP="0002757C">
            <w:pPr>
              <w:spacing w:line="360" w:lineRule="auto"/>
              <w:rPr>
                <w:rFonts w:ascii="Cambria" w:eastAsia="Arial" w:hAnsi="Cambria"/>
                <w:color w:val="000000" w:themeColor="text1"/>
                <w:w w:val="99"/>
                <w:sz w:val="20"/>
                <w:szCs w:val="20"/>
              </w:rPr>
            </w:pPr>
          </w:p>
        </w:tc>
        <w:tc>
          <w:tcPr>
            <w:tcW w:w="708" w:type="dxa"/>
          </w:tcPr>
          <w:p w14:paraId="45CC3E82" w14:textId="77777777" w:rsidR="0002757C" w:rsidRPr="00442044" w:rsidRDefault="0002757C" w:rsidP="0002757C">
            <w:pPr>
              <w:spacing w:line="360" w:lineRule="auto"/>
              <w:rPr>
                <w:rFonts w:ascii="Cambria" w:eastAsia="Arial" w:hAnsi="Cambria"/>
                <w:w w:val="98"/>
                <w:sz w:val="20"/>
                <w:szCs w:val="20"/>
              </w:rPr>
            </w:pPr>
          </w:p>
        </w:tc>
        <w:tc>
          <w:tcPr>
            <w:tcW w:w="709" w:type="dxa"/>
          </w:tcPr>
          <w:p w14:paraId="4786E555"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1D18BB22"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08473D42" w14:textId="1EBA3B93" w:rsidR="0002757C" w:rsidRPr="00442044" w:rsidRDefault="0002757C" w:rsidP="0002757C">
            <w:pPr>
              <w:spacing w:line="360" w:lineRule="auto"/>
              <w:rPr>
                <w:rFonts w:ascii="Cambria" w:eastAsia="Arial" w:hAnsi="Cambria"/>
                <w:w w:val="98"/>
                <w:sz w:val="20"/>
                <w:szCs w:val="20"/>
              </w:rPr>
            </w:pPr>
            <w:r w:rsidRPr="0002757C">
              <w:rPr>
                <w:rFonts w:ascii="Cambria" w:eastAsia="Arial" w:hAnsi="Cambria"/>
                <w:w w:val="98"/>
                <w:sz w:val="20"/>
                <w:szCs w:val="20"/>
              </w:rPr>
              <w:t>X</w:t>
            </w:r>
          </w:p>
        </w:tc>
      </w:tr>
      <w:tr w:rsidR="0002757C" w:rsidRPr="00266B29" w14:paraId="3D9372ED" w14:textId="77777777" w:rsidTr="0043135C">
        <w:tc>
          <w:tcPr>
            <w:tcW w:w="2405" w:type="dxa"/>
          </w:tcPr>
          <w:p w14:paraId="3D6E8F6D" w14:textId="77777777" w:rsidR="0002757C" w:rsidRPr="00442044" w:rsidRDefault="0002757C" w:rsidP="0002757C">
            <w:pPr>
              <w:spacing w:line="360" w:lineRule="auto"/>
              <w:rPr>
                <w:rFonts w:ascii="Cambria" w:eastAsia="Arial" w:hAnsi="Cambria"/>
                <w:sz w:val="20"/>
                <w:szCs w:val="20"/>
              </w:rPr>
            </w:pPr>
            <w:r>
              <w:rPr>
                <w:rFonts w:ascii="Cambria" w:eastAsia="Arial" w:hAnsi="Cambria"/>
                <w:sz w:val="20"/>
                <w:szCs w:val="20"/>
              </w:rPr>
              <w:t>DAP</w:t>
            </w:r>
          </w:p>
        </w:tc>
        <w:tc>
          <w:tcPr>
            <w:tcW w:w="465" w:type="dxa"/>
          </w:tcPr>
          <w:p w14:paraId="1F4CF356" w14:textId="7C699238" w:rsidR="0002757C" w:rsidRPr="00442044" w:rsidRDefault="0002757C" w:rsidP="0002757C">
            <w:pPr>
              <w:spacing w:line="360" w:lineRule="auto"/>
              <w:jc w:val="center"/>
              <w:rPr>
                <w:rFonts w:ascii="Cambria" w:eastAsia="Arial" w:hAnsi="Cambria"/>
                <w:w w:val="92"/>
                <w:sz w:val="20"/>
                <w:szCs w:val="20"/>
              </w:rPr>
            </w:pPr>
          </w:p>
        </w:tc>
        <w:tc>
          <w:tcPr>
            <w:tcW w:w="601" w:type="dxa"/>
            <w:gridSpan w:val="3"/>
          </w:tcPr>
          <w:p w14:paraId="661FDEEA" w14:textId="4C7465B8" w:rsidR="0002757C" w:rsidRPr="00442044" w:rsidRDefault="0002757C" w:rsidP="0002757C">
            <w:pPr>
              <w:spacing w:line="360" w:lineRule="auto"/>
              <w:jc w:val="center"/>
              <w:rPr>
                <w:rFonts w:ascii="Cambria" w:eastAsia="Arial" w:hAnsi="Cambria"/>
                <w:w w:val="92"/>
                <w:sz w:val="20"/>
                <w:szCs w:val="20"/>
              </w:rPr>
            </w:pPr>
            <w:r w:rsidRPr="0002757C">
              <w:rPr>
                <w:rFonts w:ascii="Cambria" w:eastAsia="Arial" w:hAnsi="Cambria"/>
                <w:w w:val="92"/>
                <w:sz w:val="20"/>
                <w:szCs w:val="20"/>
              </w:rPr>
              <w:t>X</w:t>
            </w:r>
          </w:p>
        </w:tc>
        <w:tc>
          <w:tcPr>
            <w:tcW w:w="601" w:type="dxa"/>
          </w:tcPr>
          <w:p w14:paraId="6FB7AB72" w14:textId="77777777" w:rsidR="0002757C" w:rsidRPr="00442044" w:rsidRDefault="0002757C" w:rsidP="0002757C">
            <w:pPr>
              <w:spacing w:line="360" w:lineRule="auto"/>
              <w:jc w:val="center"/>
              <w:rPr>
                <w:rFonts w:ascii="Cambria" w:eastAsia="Arial" w:hAnsi="Cambria"/>
                <w:w w:val="92"/>
                <w:sz w:val="20"/>
                <w:szCs w:val="20"/>
              </w:rPr>
            </w:pPr>
          </w:p>
        </w:tc>
        <w:tc>
          <w:tcPr>
            <w:tcW w:w="601" w:type="dxa"/>
            <w:gridSpan w:val="2"/>
          </w:tcPr>
          <w:p w14:paraId="55810DAE" w14:textId="5492D046" w:rsidR="0002757C" w:rsidRPr="00442044" w:rsidRDefault="0002757C" w:rsidP="0002757C">
            <w:pPr>
              <w:spacing w:line="360" w:lineRule="auto"/>
              <w:jc w:val="center"/>
              <w:rPr>
                <w:rFonts w:ascii="Cambria" w:eastAsia="Arial" w:hAnsi="Cambria"/>
                <w:w w:val="92"/>
                <w:sz w:val="20"/>
                <w:szCs w:val="20"/>
              </w:rPr>
            </w:pPr>
          </w:p>
        </w:tc>
        <w:tc>
          <w:tcPr>
            <w:tcW w:w="496" w:type="dxa"/>
            <w:gridSpan w:val="2"/>
          </w:tcPr>
          <w:p w14:paraId="5DB07E54" w14:textId="26ACABFA" w:rsidR="0002757C" w:rsidRPr="00442044" w:rsidRDefault="0002757C" w:rsidP="0002757C">
            <w:pPr>
              <w:spacing w:line="360" w:lineRule="auto"/>
              <w:rPr>
                <w:rFonts w:ascii="Cambria" w:eastAsia="Arial" w:hAnsi="Cambria"/>
                <w:color w:val="000000" w:themeColor="text1"/>
                <w:w w:val="99"/>
                <w:sz w:val="20"/>
                <w:szCs w:val="20"/>
              </w:rPr>
            </w:pPr>
            <w:r w:rsidRPr="00BA2FD6">
              <w:t>X</w:t>
            </w:r>
          </w:p>
        </w:tc>
        <w:tc>
          <w:tcPr>
            <w:tcW w:w="496" w:type="dxa"/>
          </w:tcPr>
          <w:p w14:paraId="56EB3E85" w14:textId="494E6DDC" w:rsidR="0002757C" w:rsidRPr="00442044" w:rsidRDefault="0002757C" w:rsidP="0002757C">
            <w:pPr>
              <w:spacing w:line="360" w:lineRule="auto"/>
              <w:rPr>
                <w:rFonts w:ascii="Cambria" w:eastAsia="Arial" w:hAnsi="Cambria"/>
                <w:color w:val="000000" w:themeColor="text1"/>
                <w:w w:val="99"/>
                <w:sz w:val="20"/>
                <w:szCs w:val="20"/>
              </w:rPr>
            </w:pPr>
            <w:r w:rsidRPr="00BA2FD6">
              <w:t>X</w:t>
            </w:r>
          </w:p>
        </w:tc>
        <w:tc>
          <w:tcPr>
            <w:tcW w:w="496" w:type="dxa"/>
          </w:tcPr>
          <w:p w14:paraId="19CA64A3" w14:textId="60D97B2B" w:rsidR="0002757C" w:rsidRPr="00442044" w:rsidRDefault="0002757C" w:rsidP="0002757C">
            <w:pPr>
              <w:spacing w:line="360" w:lineRule="auto"/>
              <w:rPr>
                <w:rFonts w:ascii="Cambria" w:eastAsia="Arial" w:hAnsi="Cambria"/>
                <w:color w:val="000000" w:themeColor="text1"/>
                <w:w w:val="99"/>
                <w:sz w:val="20"/>
                <w:szCs w:val="20"/>
              </w:rPr>
            </w:pPr>
            <w:r w:rsidRPr="00BA2FD6">
              <w:t>X</w:t>
            </w:r>
          </w:p>
        </w:tc>
        <w:tc>
          <w:tcPr>
            <w:tcW w:w="497" w:type="dxa"/>
            <w:gridSpan w:val="2"/>
          </w:tcPr>
          <w:p w14:paraId="52F6B82F" w14:textId="12571031" w:rsidR="0002757C" w:rsidRPr="00442044" w:rsidRDefault="0002757C" w:rsidP="0002757C">
            <w:pPr>
              <w:spacing w:line="360" w:lineRule="auto"/>
              <w:rPr>
                <w:rFonts w:ascii="Cambria" w:eastAsia="Arial" w:hAnsi="Cambria"/>
                <w:color w:val="000000" w:themeColor="text1"/>
                <w:w w:val="99"/>
                <w:sz w:val="20"/>
                <w:szCs w:val="20"/>
              </w:rPr>
            </w:pPr>
            <w:r w:rsidRPr="00BA2FD6">
              <w:t>X</w:t>
            </w:r>
          </w:p>
        </w:tc>
        <w:tc>
          <w:tcPr>
            <w:tcW w:w="708" w:type="dxa"/>
          </w:tcPr>
          <w:p w14:paraId="427DEF44" w14:textId="77777777" w:rsidR="0002757C" w:rsidRPr="00442044" w:rsidRDefault="0002757C" w:rsidP="0002757C">
            <w:pPr>
              <w:spacing w:line="360" w:lineRule="auto"/>
              <w:rPr>
                <w:rFonts w:ascii="Cambria" w:eastAsia="Arial" w:hAnsi="Cambria"/>
                <w:sz w:val="20"/>
                <w:szCs w:val="20"/>
              </w:rPr>
            </w:pPr>
          </w:p>
        </w:tc>
        <w:tc>
          <w:tcPr>
            <w:tcW w:w="709" w:type="dxa"/>
          </w:tcPr>
          <w:p w14:paraId="7450DC7E" w14:textId="77777777" w:rsidR="0002757C" w:rsidRPr="00442044" w:rsidRDefault="0002757C" w:rsidP="0002757C">
            <w:pPr>
              <w:spacing w:line="360" w:lineRule="auto"/>
              <w:rPr>
                <w:rFonts w:ascii="Cambria" w:eastAsia="Arial" w:hAnsi="Cambria"/>
                <w:sz w:val="20"/>
                <w:szCs w:val="20"/>
              </w:rPr>
            </w:pPr>
          </w:p>
        </w:tc>
        <w:tc>
          <w:tcPr>
            <w:tcW w:w="709" w:type="dxa"/>
            <w:gridSpan w:val="2"/>
          </w:tcPr>
          <w:p w14:paraId="5D27B0FA" w14:textId="77777777" w:rsidR="0002757C" w:rsidRPr="00442044" w:rsidRDefault="0002757C" w:rsidP="0002757C">
            <w:pPr>
              <w:spacing w:line="360" w:lineRule="auto"/>
              <w:rPr>
                <w:rFonts w:ascii="Cambria" w:eastAsia="Arial" w:hAnsi="Cambria"/>
                <w:sz w:val="20"/>
                <w:szCs w:val="20"/>
              </w:rPr>
            </w:pPr>
          </w:p>
        </w:tc>
        <w:tc>
          <w:tcPr>
            <w:tcW w:w="709" w:type="dxa"/>
            <w:gridSpan w:val="2"/>
          </w:tcPr>
          <w:p w14:paraId="5E04B319" w14:textId="70A66F45" w:rsidR="0002757C" w:rsidRPr="00442044" w:rsidRDefault="0002757C" w:rsidP="0002757C">
            <w:pPr>
              <w:spacing w:line="360" w:lineRule="auto"/>
              <w:rPr>
                <w:rFonts w:ascii="Cambria" w:eastAsia="Arial" w:hAnsi="Cambria"/>
                <w:sz w:val="20"/>
                <w:szCs w:val="20"/>
              </w:rPr>
            </w:pPr>
            <w:r w:rsidRPr="00901EA1">
              <w:t>X</w:t>
            </w:r>
          </w:p>
        </w:tc>
      </w:tr>
      <w:tr w:rsidR="0002757C" w:rsidRPr="00266B29" w14:paraId="2B07F1E3" w14:textId="77777777" w:rsidTr="008F58CC">
        <w:tc>
          <w:tcPr>
            <w:tcW w:w="2405" w:type="dxa"/>
          </w:tcPr>
          <w:p w14:paraId="5CACB1C2" w14:textId="77777777" w:rsidR="0002757C" w:rsidRPr="00442044" w:rsidRDefault="0002757C" w:rsidP="0002757C">
            <w:pPr>
              <w:spacing w:line="360" w:lineRule="auto"/>
              <w:rPr>
                <w:rFonts w:ascii="Cambria" w:eastAsia="Arial" w:hAnsi="Cambria"/>
                <w:sz w:val="20"/>
                <w:szCs w:val="20"/>
              </w:rPr>
            </w:pPr>
            <w:r>
              <w:rPr>
                <w:rFonts w:ascii="Cambria" w:eastAsia="Arial" w:hAnsi="Cambria"/>
                <w:sz w:val="20"/>
                <w:szCs w:val="20"/>
              </w:rPr>
              <w:t>KUDAKA</w:t>
            </w:r>
          </w:p>
        </w:tc>
        <w:tc>
          <w:tcPr>
            <w:tcW w:w="465" w:type="dxa"/>
          </w:tcPr>
          <w:p w14:paraId="1EE11BD8" w14:textId="0AB38917" w:rsidR="0002757C" w:rsidRPr="00442044" w:rsidRDefault="0002757C" w:rsidP="0002757C">
            <w:pPr>
              <w:spacing w:line="360" w:lineRule="auto"/>
              <w:jc w:val="center"/>
              <w:rPr>
                <w:rFonts w:ascii="Cambria" w:eastAsia="Arial" w:hAnsi="Cambria"/>
                <w:w w:val="92"/>
                <w:sz w:val="20"/>
                <w:szCs w:val="20"/>
              </w:rPr>
            </w:pPr>
          </w:p>
        </w:tc>
        <w:tc>
          <w:tcPr>
            <w:tcW w:w="601" w:type="dxa"/>
            <w:gridSpan w:val="3"/>
          </w:tcPr>
          <w:p w14:paraId="3CF5EC56" w14:textId="505709E0" w:rsidR="0002757C" w:rsidRPr="00442044" w:rsidRDefault="0002757C" w:rsidP="0002757C">
            <w:pPr>
              <w:spacing w:line="360" w:lineRule="auto"/>
              <w:jc w:val="center"/>
              <w:rPr>
                <w:rFonts w:ascii="Cambria" w:eastAsia="Arial" w:hAnsi="Cambria"/>
                <w:w w:val="92"/>
                <w:sz w:val="20"/>
                <w:szCs w:val="20"/>
              </w:rPr>
            </w:pPr>
            <w:r w:rsidRPr="0002757C">
              <w:rPr>
                <w:rFonts w:ascii="Cambria" w:eastAsia="Arial" w:hAnsi="Cambria"/>
                <w:w w:val="92"/>
                <w:sz w:val="20"/>
                <w:szCs w:val="20"/>
              </w:rPr>
              <w:t>X</w:t>
            </w:r>
          </w:p>
        </w:tc>
        <w:tc>
          <w:tcPr>
            <w:tcW w:w="601" w:type="dxa"/>
          </w:tcPr>
          <w:p w14:paraId="417861EE" w14:textId="77777777" w:rsidR="0002757C" w:rsidRPr="00442044" w:rsidRDefault="0002757C" w:rsidP="0002757C">
            <w:pPr>
              <w:spacing w:line="360" w:lineRule="auto"/>
              <w:jc w:val="center"/>
              <w:rPr>
                <w:rFonts w:ascii="Cambria" w:eastAsia="Arial" w:hAnsi="Cambria"/>
                <w:w w:val="92"/>
                <w:sz w:val="20"/>
                <w:szCs w:val="20"/>
              </w:rPr>
            </w:pPr>
          </w:p>
        </w:tc>
        <w:tc>
          <w:tcPr>
            <w:tcW w:w="601" w:type="dxa"/>
            <w:gridSpan w:val="2"/>
          </w:tcPr>
          <w:p w14:paraId="682C3A23" w14:textId="7C8BEBC7" w:rsidR="0002757C" w:rsidRPr="00442044" w:rsidRDefault="0002757C" w:rsidP="0002757C">
            <w:pPr>
              <w:spacing w:line="360" w:lineRule="auto"/>
              <w:jc w:val="center"/>
              <w:rPr>
                <w:rFonts w:ascii="Cambria" w:eastAsia="Arial" w:hAnsi="Cambria"/>
                <w:w w:val="92"/>
                <w:sz w:val="20"/>
                <w:szCs w:val="20"/>
              </w:rPr>
            </w:pPr>
          </w:p>
        </w:tc>
        <w:tc>
          <w:tcPr>
            <w:tcW w:w="496" w:type="dxa"/>
            <w:gridSpan w:val="2"/>
          </w:tcPr>
          <w:p w14:paraId="472E58A4" w14:textId="42039E63" w:rsidR="0002757C" w:rsidRPr="00442044" w:rsidRDefault="0002757C" w:rsidP="0002757C">
            <w:pPr>
              <w:spacing w:line="360" w:lineRule="auto"/>
              <w:rPr>
                <w:rFonts w:ascii="Cambria" w:eastAsia="Arial" w:hAnsi="Cambria"/>
                <w:color w:val="000000" w:themeColor="text1"/>
                <w:w w:val="99"/>
                <w:sz w:val="20"/>
                <w:szCs w:val="20"/>
              </w:rPr>
            </w:pPr>
            <w:r w:rsidRPr="000B5AD0">
              <w:t>X</w:t>
            </w:r>
          </w:p>
        </w:tc>
        <w:tc>
          <w:tcPr>
            <w:tcW w:w="496" w:type="dxa"/>
          </w:tcPr>
          <w:p w14:paraId="580B536F" w14:textId="1FE00E17" w:rsidR="0002757C" w:rsidRPr="00442044" w:rsidRDefault="0002757C" w:rsidP="0002757C">
            <w:pPr>
              <w:spacing w:line="360" w:lineRule="auto"/>
              <w:rPr>
                <w:rFonts w:ascii="Cambria" w:eastAsia="Arial" w:hAnsi="Cambria"/>
                <w:color w:val="000000" w:themeColor="text1"/>
                <w:w w:val="99"/>
                <w:sz w:val="20"/>
                <w:szCs w:val="20"/>
              </w:rPr>
            </w:pPr>
            <w:r w:rsidRPr="000B5AD0">
              <w:t>X</w:t>
            </w:r>
          </w:p>
        </w:tc>
        <w:tc>
          <w:tcPr>
            <w:tcW w:w="496" w:type="dxa"/>
          </w:tcPr>
          <w:p w14:paraId="458CAA95" w14:textId="71893ED3" w:rsidR="0002757C" w:rsidRPr="00442044" w:rsidRDefault="0002757C" w:rsidP="0002757C">
            <w:pPr>
              <w:spacing w:line="360" w:lineRule="auto"/>
              <w:rPr>
                <w:rFonts w:ascii="Cambria" w:eastAsia="Arial" w:hAnsi="Cambria"/>
                <w:color w:val="000000" w:themeColor="text1"/>
                <w:w w:val="99"/>
                <w:sz w:val="20"/>
                <w:szCs w:val="20"/>
              </w:rPr>
            </w:pPr>
            <w:r w:rsidRPr="000B5AD0">
              <w:t>X</w:t>
            </w:r>
          </w:p>
        </w:tc>
        <w:tc>
          <w:tcPr>
            <w:tcW w:w="497" w:type="dxa"/>
            <w:gridSpan w:val="2"/>
          </w:tcPr>
          <w:p w14:paraId="03BF48AE" w14:textId="393C26E1" w:rsidR="0002757C" w:rsidRPr="00442044" w:rsidRDefault="0002757C" w:rsidP="0002757C">
            <w:pPr>
              <w:spacing w:line="360" w:lineRule="auto"/>
              <w:rPr>
                <w:rFonts w:ascii="Cambria" w:eastAsia="Arial" w:hAnsi="Cambria"/>
                <w:color w:val="000000" w:themeColor="text1"/>
                <w:w w:val="99"/>
                <w:sz w:val="20"/>
                <w:szCs w:val="20"/>
              </w:rPr>
            </w:pPr>
            <w:r w:rsidRPr="000B5AD0">
              <w:t>X</w:t>
            </w:r>
          </w:p>
        </w:tc>
        <w:tc>
          <w:tcPr>
            <w:tcW w:w="708" w:type="dxa"/>
          </w:tcPr>
          <w:p w14:paraId="4694C9E2" w14:textId="77777777" w:rsidR="0002757C" w:rsidRPr="00442044" w:rsidRDefault="0002757C" w:rsidP="0002757C">
            <w:pPr>
              <w:spacing w:line="360" w:lineRule="auto"/>
              <w:rPr>
                <w:rFonts w:ascii="Cambria" w:eastAsia="Arial" w:hAnsi="Cambria"/>
                <w:sz w:val="20"/>
                <w:szCs w:val="20"/>
              </w:rPr>
            </w:pPr>
          </w:p>
        </w:tc>
        <w:tc>
          <w:tcPr>
            <w:tcW w:w="709" w:type="dxa"/>
          </w:tcPr>
          <w:p w14:paraId="5511CFAC" w14:textId="77777777" w:rsidR="0002757C" w:rsidRPr="00442044" w:rsidRDefault="0002757C" w:rsidP="0002757C">
            <w:pPr>
              <w:spacing w:line="360" w:lineRule="auto"/>
              <w:rPr>
                <w:rFonts w:ascii="Cambria" w:eastAsia="Arial" w:hAnsi="Cambria"/>
                <w:sz w:val="20"/>
                <w:szCs w:val="20"/>
              </w:rPr>
            </w:pPr>
          </w:p>
        </w:tc>
        <w:tc>
          <w:tcPr>
            <w:tcW w:w="709" w:type="dxa"/>
            <w:gridSpan w:val="2"/>
          </w:tcPr>
          <w:p w14:paraId="2758DAE5" w14:textId="77777777" w:rsidR="0002757C" w:rsidRPr="00442044" w:rsidRDefault="0002757C" w:rsidP="0002757C">
            <w:pPr>
              <w:spacing w:line="360" w:lineRule="auto"/>
              <w:rPr>
                <w:rFonts w:ascii="Cambria" w:eastAsia="Arial" w:hAnsi="Cambria"/>
                <w:sz w:val="20"/>
                <w:szCs w:val="20"/>
              </w:rPr>
            </w:pPr>
          </w:p>
        </w:tc>
        <w:tc>
          <w:tcPr>
            <w:tcW w:w="709" w:type="dxa"/>
            <w:gridSpan w:val="2"/>
          </w:tcPr>
          <w:p w14:paraId="5C53E744" w14:textId="3C07A82C" w:rsidR="0002757C" w:rsidRPr="00442044" w:rsidRDefault="0002757C" w:rsidP="0002757C">
            <w:pPr>
              <w:spacing w:line="360" w:lineRule="auto"/>
              <w:rPr>
                <w:rFonts w:ascii="Cambria" w:eastAsia="Arial" w:hAnsi="Cambria"/>
                <w:sz w:val="20"/>
                <w:szCs w:val="20"/>
              </w:rPr>
            </w:pPr>
            <w:r w:rsidRPr="00901EA1">
              <w:t>X</w:t>
            </w:r>
          </w:p>
        </w:tc>
      </w:tr>
      <w:tr w:rsidR="0002757C" w:rsidRPr="00266B29" w14:paraId="2F7B8321" w14:textId="77777777" w:rsidTr="00867633">
        <w:tc>
          <w:tcPr>
            <w:tcW w:w="2405" w:type="dxa"/>
          </w:tcPr>
          <w:p w14:paraId="6AD760F6" w14:textId="77777777" w:rsidR="0002757C" w:rsidRPr="00442044" w:rsidRDefault="0002757C" w:rsidP="0002757C">
            <w:pPr>
              <w:tabs>
                <w:tab w:val="left" w:pos="1980"/>
              </w:tabs>
              <w:spacing w:line="360" w:lineRule="auto"/>
              <w:rPr>
                <w:rFonts w:ascii="Cambria" w:eastAsia="Arial" w:hAnsi="Cambria"/>
                <w:sz w:val="20"/>
                <w:szCs w:val="20"/>
              </w:rPr>
            </w:pPr>
            <w:r>
              <w:rPr>
                <w:rFonts w:ascii="Cambria" w:eastAsia="Arial" w:hAnsi="Cambria"/>
                <w:sz w:val="20"/>
                <w:szCs w:val="20"/>
              </w:rPr>
              <w:lastRenderedPageBreak/>
              <w:t>Sivil Toplum Kuruluşları</w:t>
            </w:r>
          </w:p>
        </w:tc>
        <w:tc>
          <w:tcPr>
            <w:tcW w:w="465" w:type="dxa"/>
          </w:tcPr>
          <w:p w14:paraId="06D4FB93" w14:textId="25FB8FA3" w:rsidR="0002757C" w:rsidRPr="00442044" w:rsidRDefault="0002757C" w:rsidP="0002757C">
            <w:pPr>
              <w:spacing w:line="360" w:lineRule="auto"/>
              <w:jc w:val="center"/>
              <w:rPr>
                <w:rFonts w:ascii="Cambria" w:eastAsia="Arial" w:hAnsi="Cambria"/>
                <w:w w:val="92"/>
                <w:sz w:val="20"/>
                <w:szCs w:val="20"/>
              </w:rPr>
            </w:pPr>
          </w:p>
        </w:tc>
        <w:tc>
          <w:tcPr>
            <w:tcW w:w="601" w:type="dxa"/>
            <w:gridSpan w:val="3"/>
          </w:tcPr>
          <w:p w14:paraId="33C3DDE4" w14:textId="77777777" w:rsidR="0002757C" w:rsidRPr="00442044" w:rsidRDefault="0002757C" w:rsidP="0002757C">
            <w:pPr>
              <w:spacing w:line="360" w:lineRule="auto"/>
              <w:jc w:val="center"/>
              <w:rPr>
                <w:rFonts w:ascii="Cambria" w:eastAsia="Arial" w:hAnsi="Cambria"/>
                <w:w w:val="92"/>
                <w:sz w:val="20"/>
                <w:szCs w:val="20"/>
              </w:rPr>
            </w:pPr>
          </w:p>
        </w:tc>
        <w:tc>
          <w:tcPr>
            <w:tcW w:w="601" w:type="dxa"/>
          </w:tcPr>
          <w:p w14:paraId="7C244319" w14:textId="77777777" w:rsidR="0002757C" w:rsidRPr="00442044" w:rsidRDefault="0002757C" w:rsidP="0002757C">
            <w:pPr>
              <w:spacing w:line="360" w:lineRule="auto"/>
              <w:jc w:val="center"/>
              <w:rPr>
                <w:rFonts w:ascii="Cambria" w:eastAsia="Arial" w:hAnsi="Cambria"/>
                <w:w w:val="92"/>
                <w:sz w:val="20"/>
                <w:szCs w:val="20"/>
              </w:rPr>
            </w:pPr>
          </w:p>
        </w:tc>
        <w:tc>
          <w:tcPr>
            <w:tcW w:w="601" w:type="dxa"/>
            <w:gridSpan w:val="2"/>
          </w:tcPr>
          <w:p w14:paraId="63AFB2DA" w14:textId="30A6B75B" w:rsidR="0002757C" w:rsidRPr="00442044" w:rsidRDefault="0002757C" w:rsidP="0002757C">
            <w:pPr>
              <w:spacing w:line="360" w:lineRule="auto"/>
              <w:jc w:val="center"/>
              <w:rPr>
                <w:rFonts w:ascii="Cambria" w:eastAsia="Arial" w:hAnsi="Cambria"/>
                <w:w w:val="92"/>
                <w:sz w:val="20"/>
                <w:szCs w:val="20"/>
              </w:rPr>
            </w:pPr>
          </w:p>
        </w:tc>
        <w:tc>
          <w:tcPr>
            <w:tcW w:w="496" w:type="dxa"/>
            <w:gridSpan w:val="2"/>
          </w:tcPr>
          <w:p w14:paraId="7F3FD0AD" w14:textId="415DCD2F"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6" w:type="dxa"/>
          </w:tcPr>
          <w:p w14:paraId="4E35752F" w14:textId="1A525709"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6" w:type="dxa"/>
          </w:tcPr>
          <w:p w14:paraId="73DD5B1F" w14:textId="62151F0B"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7" w:type="dxa"/>
            <w:gridSpan w:val="2"/>
          </w:tcPr>
          <w:p w14:paraId="666D4E34" w14:textId="199CEDD6"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708" w:type="dxa"/>
          </w:tcPr>
          <w:p w14:paraId="2C81EB07" w14:textId="77777777" w:rsidR="0002757C" w:rsidRPr="00442044" w:rsidRDefault="0002757C" w:rsidP="0002757C">
            <w:pPr>
              <w:spacing w:line="360" w:lineRule="auto"/>
              <w:rPr>
                <w:rFonts w:ascii="Cambria" w:eastAsia="Arial" w:hAnsi="Cambria"/>
                <w:w w:val="98"/>
                <w:sz w:val="20"/>
                <w:szCs w:val="20"/>
              </w:rPr>
            </w:pPr>
          </w:p>
        </w:tc>
        <w:tc>
          <w:tcPr>
            <w:tcW w:w="709" w:type="dxa"/>
          </w:tcPr>
          <w:p w14:paraId="0F223952"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2EFDC719"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0A5E0825" w14:textId="0CCB6E70" w:rsidR="0002757C" w:rsidRPr="00442044" w:rsidRDefault="0002757C" w:rsidP="0002757C">
            <w:pPr>
              <w:spacing w:line="360" w:lineRule="auto"/>
              <w:rPr>
                <w:rFonts w:ascii="Cambria" w:eastAsia="Arial" w:hAnsi="Cambria"/>
                <w:w w:val="98"/>
                <w:sz w:val="20"/>
                <w:szCs w:val="20"/>
              </w:rPr>
            </w:pPr>
            <w:r w:rsidRPr="00901EA1">
              <w:t>X</w:t>
            </w:r>
          </w:p>
        </w:tc>
      </w:tr>
      <w:tr w:rsidR="0002757C" w:rsidRPr="00266B29" w14:paraId="17AAF77B" w14:textId="77777777" w:rsidTr="00510D55">
        <w:tc>
          <w:tcPr>
            <w:tcW w:w="2405" w:type="dxa"/>
          </w:tcPr>
          <w:p w14:paraId="30624D8D" w14:textId="77777777" w:rsidR="0002757C" w:rsidRPr="00442044" w:rsidRDefault="0002757C" w:rsidP="0002757C">
            <w:pPr>
              <w:spacing w:line="360" w:lineRule="auto"/>
              <w:rPr>
                <w:rFonts w:ascii="Cambria" w:eastAsia="Arial" w:hAnsi="Cambria"/>
                <w:sz w:val="20"/>
                <w:szCs w:val="20"/>
              </w:rPr>
            </w:pPr>
            <w:r>
              <w:rPr>
                <w:rFonts w:ascii="Cambria" w:eastAsia="Arial" w:hAnsi="Cambria"/>
                <w:sz w:val="20"/>
                <w:szCs w:val="20"/>
              </w:rPr>
              <w:t>İşletmeler</w:t>
            </w:r>
          </w:p>
        </w:tc>
        <w:tc>
          <w:tcPr>
            <w:tcW w:w="465" w:type="dxa"/>
          </w:tcPr>
          <w:p w14:paraId="24838FB0" w14:textId="133B25B2" w:rsidR="0002757C" w:rsidRPr="00442044" w:rsidRDefault="0002757C" w:rsidP="0002757C">
            <w:pPr>
              <w:spacing w:line="360" w:lineRule="auto"/>
              <w:jc w:val="center"/>
              <w:rPr>
                <w:rFonts w:ascii="Cambria" w:eastAsia="Arial" w:hAnsi="Cambria"/>
                <w:w w:val="92"/>
                <w:sz w:val="20"/>
                <w:szCs w:val="20"/>
              </w:rPr>
            </w:pPr>
          </w:p>
        </w:tc>
        <w:tc>
          <w:tcPr>
            <w:tcW w:w="601" w:type="dxa"/>
            <w:gridSpan w:val="3"/>
          </w:tcPr>
          <w:p w14:paraId="662C15EC" w14:textId="77777777" w:rsidR="0002757C" w:rsidRPr="00442044" w:rsidRDefault="0002757C" w:rsidP="0002757C">
            <w:pPr>
              <w:spacing w:line="360" w:lineRule="auto"/>
              <w:jc w:val="center"/>
              <w:rPr>
                <w:rFonts w:ascii="Cambria" w:eastAsia="Arial" w:hAnsi="Cambria"/>
                <w:w w:val="92"/>
                <w:sz w:val="20"/>
                <w:szCs w:val="20"/>
              </w:rPr>
            </w:pPr>
          </w:p>
        </w:tc>
        <w:tc>
          <w:tcPr>
            <w:tcW w:w="601" w:type="dxa"/>
          </w:tcPr>
          <w:p w14:paraId="4451E769" w14:textId="77777777" w:rsidR="0002757C" w:rsidRPr="00442044" w:rsidRDefault="0002757C" w:rsidP="0002757C">
            <w:pPr>
              <w:spacing w:line="360" w:lineRule="auto"/>
              <w:jc w:val="center"/>
              <w:rPr>
                <w:rFonts w:ascii="Cambria" w:eastAsia="Arial" w:hAnsi="Cambria"/>
                <w:w w:val="92"/>
                <w:sz w:val="20"/>
                <w:szCs w:val="20"/>
              </w:rPr>
            </w:pPr>
          </w:p>
        </w:tc>
        <w:tc>
          <w:tcPr>
            <w:tcW w:w="601" w:type="dxa"/>
            <w:gridSpan w:val="2"/>
          </w:tcPr>
          <w:p w14:paraId="4645D56A" w14:textId="4C34E6B5" w:rsidR="0002757C" w:rsidRPr="00442044" w:rsidRDefault="0002757C" w:rsidP="0002757C">
            <w:pPr>
              <w:spacing w:line="360" w:lineRule="auto"/>
              <w:jc w:val="center"/>
              <w:rPr>
                <w:rFonts w:ascii="Cambria" w:eastAsia="Arial" w:hAnsi="Cambria"/>
                <w:w w:val="92"/>
                <w:sz w:val="20"/>
                <w:szCs w:val="20"/>
              </w:rPr>
            </w:pPr>
          </w:p>
        </w:tc>
        <w:tc>
          <w:tcPr>
            <w:tcW w:w="496" w:type="dxa"/>
            <w:gridSpan w:val="2"/>
          </w:tcPr>
          <w:p w14:paraId="1B67B499" w14:textId="46955F1D"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6" w:type="dxa"/>
          </w:tcPr>
          <w:p w14:paraId="7488007C" w14:textId="63E1A6C5"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6" w:type="dxa"/>
          </w:tcPr>
          <w:p w14:paraId="20878A03" w14:textId="5F54D7E3"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7" w:type="dxa"/>
            <w:gridSpan w:val="2"/>
          </w:tcPr>
          <w:p w14:paraId="00193062" w14:textId="345CDA8C"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708" w:type="dxa"/>
          </w:tcPr>
          <w:p w14:paraId="594D5BD3" w14:textId="77777777" w:rsidR="0002757C" w:rsidRPr="00442044" w:rsidRDefault="0002757C" w:rsidP="0002757C">
            <w:pPr>
              <w:spacing w:line="360" w:lineRule="auto"/>
              <w:rPr>
                <w:rFonts w:ascii="Cambria" w:eastAsia="Arial" w:hAnsi="Cambria"/>
                <w:w w:val="98"/>
                <w:sz w:val="20"/>
                <w:szCs w:val="20"/>
              </w:rPr>
            </w:pPr>
          </w:p>
        </w:tc>
        <w:tc>
          <w:tcPr>
            <w:tcW w:w="709" w:type="dxa"/>
          </w:tcPr>
          <w:p w14:paraId="07C8919C"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3486CCFD"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6161D027" w14:textId="735878FB" w:rsidR="0002757C" w:rsidRPr="00442044" w:rsidRDefault="0002757C" w:rsidP="0002757C">
            <w:pPr>
              <w:spacing w:line="360" w:lineRule="auto"/>
              <w:rPr>
                <w:rFonts w:ascii="Cambria" w:eastAsia="Arial" w:hAnsi="Cambria"/>
                <w:w w:val="98"/>
                <w:sz w:val="20"/>
                <w:szCs w:val="20"/>
              </w:rPr>
            </w:pPr>
            <w:r w:rsidRPr="00901EA1">
              <w:t>X</w:t>
            </w:r>
          </w:p>
        </w:tc>
      </w:tr>
      <w:tr w:rsidR="0002757C" w:rsidRPr="00266B29" w14:paraId="48A6B134" w14:textId="77777777" w:rsidTr="001F1913">
        <w:tc>
          <w:tcPr>
            <w:tcW w:w="2405" w:type="dxa"/>
          </w:tcPr>
          <w:p w14:paraId="14E4EB8D" w14:textId="77777777" w:rsidR="0002757C" w:rsidRPr="00442044" w:rsidRDefault="0002757C" w:rsidP="0002757C">
            <w:pPr>
              <w:tabs>
                <w:tab w:val="left" w:pos="1980"/>
              </w:tabs>
              <w:spacing w:line="360" w:lineRule="auto"/>
              <w:rPr>
                <w:rFonts w:ascii="Cambria" w:eastAsia="Arial" w:hAnsi="Cambria"/>
                <w:sz w:val="20"/>
                <w:szCs w:val="20"/>
              </w:rPr>
            </w:pPr>
            <w:r>
              <w:rPr>
                <w:rFonts w:ascii="Cambria" w:eastAsia="Arial" w:hAnsi="Cambria"/>
                <w:sz w:val="20"/>
                <w:szCs w:val="20"/>
              </w:rPr>
              <w:t>KOSGEB</w:t>
            </w:r>
          </w:p>
        </w:tc>
        <w:tc>
          <w:tcPr>
            <w:tcW w:w="465" w:type="dxa"/>
          </w:tcPr>
          <w:p w14:paraId="32343D2F" w14:textId="1A9C998F" w:rsidR="0002757C" w:rsidRPr="00442044" w:rsidRDefault="0002757C" w:rsidP="0002757C">
            <w:pPr>
              <w:spacing w:line="360" w:lineRule="auto"/>
              <w:jc w:val="center"/>
              <w:rPr>
                <w:rFonts w:ascii="Cambria" w:eastAsia="Arial" w:hAnsi="Cambria"/>
                <w:w w:val="92"/>
                <w:sz w:val="20"/>
                <w:szCs w:val="20"/>
              </w:rPr>
            </w:pPr>
          </w:p>
        </w:tc>
        <w:tc>
          <w:tcPr>
            <w:tcW w:w="601" w:type="dxa"/>
            <w:gridSpan w:val="3"/>
          </w:tcPr>
          <w:p w14:paraId="191C0D3E" w14:textId="77777777" w:rsidR="0002757C" w:rsidRPr="00442044" w:rsidRDefault="0002757C" w:rsidP="0002757C">
            <w:pPr>
              <w:spacing w:line="360" w:lineRule="auto"/>
              <w:jc w:val="center"/>
              <w:rPr>
                <w:rFonts w:ascii="Cambria" w:eastAsia="Arial" w:hAnsi="Cambria"/>
                <w:w w:val="92"/>
                <w:sz w:val="20"/>
                <w:szCs w:val="20"/>
              </w:rPr>
            </w:pPr>
          </w:p>
        </w:tc>
        <w:tc>
          <w:tcPr>
            <w:tcW w:w="601" w:type="dxa"/>
          </w:tcPr>
          <w:p w14:paraId="6434BCD7" w14:textId="77777777" w:rsidR="0002757C" w:rsidRPr="00442044" w:rsidRDefault="0002757C" w:rsidP="0002757C">
            <w:pPr>
              <w:spacing w:line="360" w:lineRule="auto"/>
              <w:jc w:val="center"/>
              <w:rPr>
                <w:rFonts w:ascii="Cambria" w:eastAsia="Arial" w:hAnsi="Cambria"/>
                <w:w w:val="92"/>
                <w:sz w:val="20"/>
                <w:szCs w:val="20"/>
              </w:rPr>
            </w:pPr>
          </w:p>
        </w:tc>
        <w:tc>
          <w:tcPr>
            <w:tcW w:w="601" w:type="dxa"/>
            <w:gridSpan w:val="2"/>
          </w:tcPr>
          <w:p w14:paraId="2D2D323D" w14:textId="3E2F2892" w:rsidR="0002757C" w:rsidRPr="00442044" w:rsidRDefault="0002757C" w:rsidP="0002757C">
            <w:pPr>
              <w:spacing w:line="360" w:lineRule="auto"/>
              <w:jc w:val="center"/>
              <w:rPr>
                <w:rFonts w:ascii="Cambria" w:eastAsia="Arial" w:hAnsi="Cambria"/>
                <w:w w:val="92"/>
                <w:sz w:val="20"/>
                <w:szCs w:val="20"/>
              </w:rPr>
            </w:pPr>
          </w:p>
        </w:tc>
        <w:tc>
          <w:tcPr>
            <w:tcW w:w="496" w:type="dxa"/>
            <w:gridSpan w:val="2"/>
          </w:tcPr>
          <w:p w14:paraId="2518B120" w14:textId="6B6EA99C"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6" w:type="dxa"/>
          </w:tcPr>
          <w:p w14:paraId="3F4FE98C" w14:textId="62C7BDBD"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6" w:type="dxa"/>
          </w:tcPr>
          <w:p w14:paraId="77BF804A" w14:textId="54EB1913"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7" w:type="dxa"/>
            <w:gridSpan w:val="2"/>
          </w:tcPr>
          <w:p w14:paraId="39ED1E39" w14:textId="6939025A"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708" w:type="dxa"/>
          </w:tcPr>
          <w:p w14:paraId="3E043124" w14:textId="77777777" w:rsidR="0002757C" w:rsidRPr="00442044" w:rsidRDefault="0002757C" w:rsidP="0002757C">
            <w:pPr>
              <w:spacing w:line="360" w:lineRule="auto"/>
              <w:rPr>
                <w:rFonts w:ascii="Cambria" w:eastAsia="Arial" w:hAnsi="Cambria"/>
                <w:w w:val="98"/>
                <w:sz w:val="20"/>
                <w:szCs w:val="20"/>
              </w:rPr>
            </w:pPr>
          </w:p>
        </w:tc>
        <w:tc>
          <w:tcPr>
            <w:tcW w:w="709" w:type="dxa"/>
          </w:tcPr>
          <w:p w14:paraId="41DE19C7"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008FD01F"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58AD3A8C" w14:textId="24261B2A" w:rsidR="0002757C" w:rsidRPr="00442044" w:rsidRDefault="0002757C" w:rsidP="0002757C">
            <w:pPr>
              <w:spacing w:line="360" w:lineRule="auto"/>
              <w:rPr>
                <w:rFonts w:ascii="Cambria" w:eastAsia="Arial" w:hAnsi="Cambria"/>
                <w:w w:val="98"/>
                <w:sz w:val="20"/>
                <w:szCs w:val="20"/>
              </w:rPr>
            </w:pPr>
            <w:r w:rsidRPr="00901EA1">
              <w:t>X</w:t>
            </w:r>
          </w:p>
        </w:tc>
      </w:tr>
      <w:tr w:rsidR="0002757C" w:rsidRPr="00266B29" w14:paraId="11974A2D" w14:textId="77777777" w:rsidTr="00830107">
        <w:tc>
          <w:tcPr>
            <w:tcW w:w="2405" w:type="dxa"/>
          </w:tcPr>
          <w:p w14:paraId="3DE8F819" w14:textId="77777777" w:rsidR="0002757C" w:rsidRPr="00442044" w:rsidRDefault="0002757C" w:rsidP="0002757C">
            <w:pPr>
              <w:spacing w:line="360" w:lineRule="auto"/>
              <w:rPr>
                <w:rFonts w:ascii="Cambria" w:eastAsia="Arial" w:hAnsi="Cambria"/>
                <w:sz w:val="20"/>
                <w:szCs w:val="20"/>
              </w:rPr>
            </w:pPr>
            <w:r>
              <w:rPr>
                <w:rFonts w:ascii="Cambria" w:eastAsia="Arial" w:hAnsi="Cambria"/>
                <w:sz w:val="20"/>
                <w:szCs w:val="20"/>
              </w:rPr>
              <w:t>Erzurum Teknik Üniversitesi</w:t>
            </w:r>
          </w:p>
        </w:tc>
        <w:tc>
          <w:tcPr>
            <w:tcW w:w="465" w:type="dxa"/>
          </w:tcPr>
          <w:p w14:paraId="5CFB734B" w14:textId="56C2E573" w:rsidR="0002757C" w:rsidRPr="00442044" w:rsidRDefault="0002757C" w:rsidP="0002757C">
            <w:pPr>
              <w:spacing w:line="360" w:lineRule="auto"/>
              <w:jc w:val="center"/>
              <w:rPr>
                <w:rFonts w:ascii="Cambria" w:eastAsia="Arial" w:hAnsi="Cambria"/>
                <w:w w:val="92"/>
                <w:sz w:val="20"/>
                <w:szCs w:val="20"/>
              </w:rPr>
            </w:pPr>
          </w:p>
        </w:tc>
        <w:tc>
          <w:tcPr>
            <w:tcW w:w="601" w:type="dxa"/>
            <w:gridSpan w:val="3"/>
          </w:tcPr>
          <w:p w14:paraId="3582E069" w14:textId="77777777" w:rsidR="0002757C" w:rsidRPr="00442044" w:rsidRDefault="0002757C" w:rsidP="0002757C">
            <w:pPr>
              <w:spacing w:line="360" w:lineRule="auto"/>
              <w:jc w:val="center"/>
              <w:rPr>
                <w:rFonts w:ascii="Cambria" w:eastAsia="Arial" w:hAnsi="Cambria"/>
                <w:w w:val="92"/>
                <w:sz w:val="20"/>
                <w:szCs w:val="20"/>
              </w:rPr>
            </w:pPr>
          </w:p>
        </w:tc>
        <w:tc>
          <w:tcPr>
            <w:tcW w:w="601" w:type="dxa"/>
          </w:tcPr>
          <w:p w14:paraId="78E7DFA7" w14:textId="77777777" w:rsidR="0002757C" w:rsidRPr="00442044" w:rsidRDefault="0002757C" w:rsidP="0002757C">
            <w:pPr>
              <w:spacing w:line="360" w:lineRule="auto"/>
              <w:jc w:val="center"/>
              <w:rPr>
                <w:rFonts w:ascii="Cambria" w:eastAsia="Arial" w:hAnsi="Cambria"/>
                <w:w w:val="92"/>
                <w:sz w:val="20"/>
                <w:szCs w:val="20"/>
              </w:rPr>
            </w:pPr>
          </w:p>
        </w:tc>
        <w:tc>
          <w:tcPr>
            <w:tcW w:w="601" w:type="dxa"/>
            <w:gridSpan w:val="2"/>
          </w:tcPr>
          <w:p w14:paraId="2D82B99D" w14:textId="49B5C2B5" w:rsidR="0002757C" w:rsidRPr="00442044" w:rsidRDefault="0002757C" w:rsidP="0002757C">
            <w:pPr>
              <w:spacing w:line="360" w:lineRule="auto"/>
              <w:jc w:val="center"/>
              <w:rPr>
                <w:rFonts w:ascii="Cambria" w:eastAsia="Arial" w:hAnsi="Cambria"/>
                <w:w w:val="92"/>
                <w:sz w:val="20"/>
                <w:szCs w:val="20"/>
              </w:rPr>
            </w:pPr>
          </w:p>
        </w:tc>
        <w:tc>
          <w:tcPr>
            <w:tcW w:w="496" w:type="dxa"/>
            <w:gridSpan w:val="2"/>
          </w:tcPr>
          <w:p w14:paraId="0756EAD7" w14:textId="0F6DA9DB"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6" w:type="dxa"/>
          </w:tcPr>
          <w:p w14:paraId="2C7BFD9E" w14:textId="23C6E443"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6" w:type="dxa"/>
          </w:tcPr>
          <w:p w14:paraId="2BBD6320" w14:textId="5A2DC02C"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7" w:type="dxa"/>
            <w:gridSpan w:val="2"/>
          </w:tcPr>
          <w:p w14:paraId="0B179068" w14:textId="4B1C1A33"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708" w:type="dxa"/>
          </w:tcPr>
          <w:p w14:paraId="20C79CA3" w14:textId="77777777" w:rsidR="0002757C" w:rsidRPr="00442044" w:rsidRDefault="0002757C" w:rsidP="0002757C">
            <w:pPr>
              <w:spacing w:line="360" w:lineRule="auto"/>
              <w:rPr>
                <w:rFonts w:ascii="Cambria" w:eastAsia="Arial" w:hAnsi="Cambria"/>
                <w:w w:val="98"/>
                <w:sz w:val="20"/>
                <w:szCs w:val="20"/>
              </w:rPr>
            </w:pPr>
          </w:p>
        </w:tc>
        <w:tc>
          <w:tcPr>
            <w:tcW w:w="709" w:type="dxa"/>
          </w:tcPr>
          <w:p w14:paraId="24D0D5AA" w14:textId="570A006D" w:rsidR="0002757C" w:rsidRPr="00442044" w:rsidRDefault="0002757C" w:rsidP="0002757C">
            <w:pPr>
              <w:spacing w:line="360" w:lineRule="auto"/>
              <w:rPr>
                <w:rFonts w:ascii="Cambria" w:eastAsia="Arial" w:hAnsi="Cambria"/>
                <w:w w:val="98"/>
                <w:sz w:val="20"/>
                <w:szCs w:val="20"/>
              </w:rPr>
            </w:pPr>
            <w:r w:rsidRPr="0058699B">
              <w:t>X</w:t>
            </w:r>
          </w:p>
        </w:tc>
        <w:tc>
          <w:tcPr>
            <w:tcW w:w="709" w:type="dxa"/>
            <w:gridSpan w:val="2"/>
          </w:tcPr>
          <w:p w14:paraId="7AA1AC80"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220BAD7D" w14:textId="0A7E0D0F" w:rsidR="0002757C" w:rsidRPr="00442044" w:rsidRDefault="0002757C" w:rsidP="0002757C">
            <w:pPr>
              <w:spacing w:line="360" w:lineRule="auto"/>
              <w:rPr>
                <w:rFonts w:ascii="Cambria" w:eastAsia="Arial" w:hAnsi="Cambria"/>
                <w:w w:val="98"/>
                <w:sz w:val="20"/>
                <w:szCs w:val="20"/>
              </w:rPr>
            </w:pPr>
          </w:p>
        </w:tc>
      </w:tr>
      <w:tr w:rsidR="0002757C" w:rsidRPr="00266B29" w14:paraId="1BDE84A0" w14:textId="77777777" w:rsidTr="005B1654">
        <w:tc>
          <w:tcPr>
            <w:tcW w:w="2405" w:type="dxa"/>
          </w:tcPr>
          <w:p w14:paraId="740560A2" w14:textId="77777777" w:rsidR="0002757C" w:rsidRPr="00442044" w:rsidRDefault="0002757C" w:rsidP="0002757C">
            <w:pPr>
              <w:spacing w:line="360" w:lineRule="auto"/>
              <w:rPr>
                <w:rFonts w:ascii="Cambria" w:eastAsia="Arial" w:hAnsi="Cambria"/>
                <w:sz w:val="20"/>
                <w:szCs w:val="20"/>
              </w:rPr>
            </w:pPr>
            <w:r>
              <w:rPr>
                <w:rFonts w:ascii="Cambria" w:eastAsia="Arial" w:hAnsi="Cambria"/>
                <w:sz w:val="20"/>
                <w:szCs w:val="20"/>
              </w:rPr>
              <w:t>Erzurum Ticaret Odası</w:t>
            </w:r>
          </w:p>
        </w:tc>
        <w:tc>
          <w:tcPr>
            <w:tcW w:w="465" w:type="dxa"/>
          </w:tcPr>
          <w:p w14:paraId="4B677007" w14:textId="386D2BD2" w:rsidR="0002757C" w:rsidRPr="00442044" w:rsidRDefault="0002757C" w:rsidP="0002757C">
            <w:pPr>
              <w:spacing w:line="360" w:lineRule="auto"/>
              <w:jc w:val="center"/>
              <w:rPr>
                <w:rFonts w:ascii="Cambria" w:eastAsia="Arial" w:hAnsi="Cambria"/>
                <w:w w:val="92"/>
                <w:sz w:val="20"/>
                <w:szCs w:val="20"/>
              </w:rPr>
            </w:pPr>
          </w:p>
        </w:tc>
        <w:tc>
          <w:tcPr>
            <w:tcW w:w="601" w:type="dxa"/>
            <w:gridSpan w:val="3"/>
          </w:tcPr>
          <w:p w14:paraId="5A41AB5C" w14:textId="77777777" w:rsidR="0002757C" w:rsidRPr="00442044" w:rsidRDefault="0002757C" w:rsidP="0002757C">
            <w:pPr>
              <w:spacing w:line="360" w:lineRule="auto"/>
              <w:jc w:val="center"/>
              <w:rPr>
                <w:rFonts w:ascii="Cambria" w:eastAsia="Arial" w:hAnsi="Cambria"/>
                <w:w w:val="92"/>
                <w:sz w:val="20"/>
                <w:szCs w:val="20"/>
              </w:rPr>
            </w:pPr>
          </w:p>
        </w:tc>
        <w:tc>
          <w:tcPr>
            <w:tcW w:w="601" w:type="dxa"/>
          </w:tcPr>
          <w:p w14:paraId="2457DB10" w14:textId="77777777" w:rsidR="0002757C" w:rsidRPr="00442044" w:rsidRDefault="0002757C" w:rsidP="0002757C">
            <w:pPr>
              <w:spacing w:line="360" w:lineRule="auto"/>
              <w:jc w:val="center"/>
              <w:rPr>
                <w:rFonts w:ascii="Cambria" w:eastAsia="Arial" w:hAnsi="Cambria"/>
                <w:w w:val="92"/>
                <w:sz w:val="20"/>
                <w:szCs w:val="20"/>
              </w:rPr>
            </w:pPr>
          </w:p>
        </w:tc>
        <w:tc>
          <w:tcPr>
            <w:tcW w:w="601" w:type="dxa"/>
            <w:gridSpan w:val="2"/>
          </w:tcPr>
          <w:p w14:paraId="0D592136" w14:textId="79444712" w:rsidR="0002757C" w:rsidRPr="00442044" w:rsidRDefault="0002757C" w:rsidP="0002757C">
            <w:pPr>
              <w:spacing w:line="360" w:lineRule="auto"/>
              <w:jc w:val="center"/>
              <w:rPr>
                <w:rFonts w:ascii="Cambria" w:eastAsia="Arial" w:hAnsi="Cambria"/>
                <w:w w:val="92"/>
                <w:sz w:val="20"/>
                <w:szCs w:val="20"/>
              </w:rPr>
            </w:pPr>
          </w:p>
        </w:tc>
        <w:tc>
          <w:tcPr>
            <w:tcW w:w="496" w:type="dxa"/>
            <w:gridSpan w:val="2"/>
          </w:tcPr>
          <w:p w14:paraId="2506332D" w14:textId="7D19E47C"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6" w:type="dxa"/>
          </w:tcPr>
          <w:p w14:paraId="79E5FFDD" w14:textId="202FA7B2"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6" w:type="dxa"/>
          </w:tcPr>
          <w:p w14:paraId="0795BC2C" w14:textId="283242C2"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7" w:type="dxa"/>
            <w:gridSpan w:val="2"/>
          </w:tcPr>
          <w:p w14:paraId="2F5BDFEC" w14:textId="1025F8C3"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708" w:type="dxa"/>
          </w:tcPr>
          <w:p w14:paraId="6857993E" w14:textId="77777777" w:rsidR="0002757C" w:rsidRPr="00442044" w:rsidRDefault="0002757C" w:rsidP="0002757C">
            <w:pPr>
              <w:spacing w:line="360" w:lineRule="auto"/>
              <w:rPr>
                <w:rFonts w:ascii="Cambria" w:eastAsia="Arial" w:hAnsi="Cambria"/>
                <w:w w:val="98"/>
                <w:sz w:val="20"/>
                <w:szCs w:val="20"/>
              </w:rPr>
            </w:pPr>
          </w:p>
        </w:tc>
        <w:tc>
          <w:tcPr>
            <w:tcW w:w="709" w:type="dxa"/>
          </w:tcPr>
          <w:p w14:paraId="039EC714" w14:textId="35BF4697" w:rsidR="0002757C" w:rsidRPr="00442044" w:rsidRDefault="0002757C" w:rsidP="0002757C">
            <w:pPr>
              <w:spacing w:line="360" w:lineRule="auto"/>
              <w:rPr>
                <w:rFonts w:ascii="Cambria" w:eastAsia="Arial" w:hAnsi="Cambria"/>
                <w:w w:val="98"/>
                <w:sz w:val="20"/>
                <w:szCs w:val="20"/>
              </w:rPr>
            </w:pPr>
            <w:r w:rsidRPr="0058699B">
              <w:t>X</w:t>
            </w:r>
          </w:p>
        </w:tc>
        <w:tc>
          <w:tcPr>
            <w:tcW w:w="709" w:type="dxa"/>
            <w:gridSpan w:val="2"/>
          </w:tcPr>
          <w:p w14:paraId="7D47FEC9" w14:textId="77777777" w:rsidR="0002757C" w:rsidRPr="00442044" w:rsidRDefault="0002757C" w:rsidP="0002757C">
            <w:pPr>
              <w:spacing w:line="360" w:lineRule="auto"/>
              <w:rPr>
                <w:rFonts w:ascii="Cambria" w:eastAsia="Arial" w:hAnsi="Cambria"/>
                <w:w w:val="98"/>
                <w:sz w:val="20"/>
                <w:szCs w:val="20"/>
              </w:rPr>
            </w:pPr>
          </w:p>
        </w:tc>
        <w:tc>
          <w:tcPr>
            <w:tcW w:w="709" w:type="dxa"/>
            <w:gridSpan w:val="2"/>
          </w:tcPr>
          <w:p w14:paraId="72AA2943" w14:textId="015F7965" w:rsidR="0002757C" w:rsidRPr="00442044" w:rsidRDefault="0002757C" w:rsidP="0002757C">
            <w:pPr>
              <w:spacing w:line="360" w:lineRule="auto"/>
              <w:rPr>
                <w:rFonts w:ascii="Cambria" w:eastAsia="Arial" w:hAnsi="Cambria"/>
                <w:w w:val="98"/>
                <w:sz w:val="20"/>
                <w:szCs w:val="20"/>
              </w:rPr>
            </w:pPr>
            <w:r w:rsidRPr="0002757C">
              <w:rPr>
                <w:rFonts w:ascii="Cambria" w:eastAsia="Arial" w:hAnsi="Cambria"/>
                <w:w w:val="98"/>
                <w:sz w:val="20"/>
                <w:szCs w:val="20"/>
              </w:rPr>
              <w:t>X</w:t>
            </w:r>
          </w:p>
        </w:tc>
      </w:tr>
      <w:tr w:rsidR="0002757C" w:rsidRPr="00266B29" w14:paraId="55E207BB" w14:textId="77777777" w:rsidTr="009722BD">
        <w:tc>
          <w:tcPr>
            <w:tcW w:w="2405" w:type="dxa"/>
          </w:tcPr>
          <w:p w14:paraId="4292B981" w14:textId="77777777" w:rsidR="0002757C" w:rsidRPr="00442044" w:rsidRDefault="0002757C" w:rsidP="0002757C">
            <w:pPr>
              <w:spacing w:line="360" w:lineRule="auto"/>
              <w:rPr>
                <w:rFonts w:ascii="Cambria" w:eastAsia="Arial" w:hAnsi="Cambria"/>
                <w:sz w:val="20"/>
                <w:szCs w:val="20"/>
              </w:rPr>
            </w:pPr>
            <w:r w:rsidRPr="00442044">
              <w:rPr>
                <w:rFonts w:ascii="Cambria" w:eastAsia="Arial" w:hAnsi="Cambria"/>
                <w:sz w:val="20"/>
                <w:szCs w:val="20"/>
              </w:rPr>
              <w:t>AtaTeknokent</w:t>
            </w:r>
          </w:p>
        </w:tc>
        <w:tc>
          <w:tcPr>
            <w:tcW w:w="465" w:type="dxa"/>
          </w:tcPr>
          <w:p w14:paraId="69254DCD" w14:textId="01C4A21B" w:rsidR="0002757C" w:rsidRPr="00442044" w:rsidRDefault="0002757C" w:rsidP="0002757C">
            <w:pPr>
              <w:spacing w:line="360" w:lineRule="auto"/>
              <w:jc w:val="center"/>
              <w:rPr>
                <w:rFonts w:ascii="Cambria" w:eastAsia="Arial" w:hAnsi="Cambria"/>
                <w:w w:val="90"/>
                <w:sz w:val="20"/>
                <w:szCs w:val="20"/>
              </w:rPr>
            </w:pPr>
          </w:p>
        </w:tc>
        <w:tc>
          <w:tcPr>
            <w:tcW w:w="601" w:type="dxa"/>
            <w:gridSpan w:val="3"/>
          </w:tcPr>
          <w:p w14:paraId="5726AFA7" w14:textId="77777777" w:rsidR="0002757C" w:rsidRPr="00442044" w:rsidRDefault="0002757C" w:rsidP="0002757C">
            <w:pPr>
              <w:spacing w:line="360" w:lineRule="auto"/>
              <w:jc w:val="center"/>
              <w:rPr>
                <w:rFonts w:ascii="Cambria" w:eastAsia="Arial" w:hAnsi="Cambria"/>
                <w:w w:val="90"/>
                <w:sz w:val="20"/>
                <w:szCs w:val="20"/>
              </w:rPr>
            </w:pPr>
          </w:p>
        </w:tc>
        <w:tc>
          <w:tcPr>
            <w:tcW w:w="601" w:type="dxa"/>
          </w:tcPr>
          <w:p w14:paraId="022D6F04" w14:textId="77777777" w:rsidR="0002757C" w:rsidRPr="00442044" w:rsidRDefault="0002757C" w:rsidP="0002757C">
            <w:pPr>
              <w:spacing w:line="360" w:lineRule="auto"/>
              <w:jc w:val="center"/>
              <w:rPr>
                <w:rFonts w:ascii="Cambria" w:eastAsia="Arial" w:hAnsi="Cambria"/>
                <w:w w:val="90"/>
                <w:sz w:val="20"/>
                <w:szCs w:val="20"/>
              </w:rPr>
            </w:pPr>
          </w:p>
        </w:tc>
        <w:tc>
          <w:tcPr>
            <w:tcW w:w="601" w:type="dxa"/>
            <w:gridSpan w:val="2"/>
          </w:tcPr>
          <w:p w14:paraId="11E3595E" w14:textId="1E0962F0" w:rsidR="0002757C" w:rsidRPr="00442044" w:rsidRDefault="0002757C" w:rsidP="0002757C">
            <w:pPr>
              <w:spacing w:line="360" w:lineRule="auto"/>
              <w:jc w:val="center"/>
              <w:rPr>
                <w:rFonts w:ascii="Cambria" w:eastAsia="Arial" w:hAnsi="Cambria"/>
                <w:w w:val="90"/>
                <w:sz w:val="20"/>
                <w:szCs w:val="20"/>
              </w:rPr>
            </w:pPr>
          </w:p>
        </w:tc>
        <w:tc>
          <w:tcPr>
            <w:tcW w:w="496" w:type="dxa"/>
            <w:gridSpan w:val="2"/>
          </w:tcPr>
          <w:p w14:paraId="15D8327D" w14:textId="655F7682"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6" w:type="dxa"/>
          </w:tcPr>
          <w:p w14:paraId="2215AA1F" w14:textId="5F412AD5"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6" w:type="dxa"/>
          </w:tcPr>
          <w:p w14:paraId="342C3065" w14:textId="2B37E019"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497" w:type="dxa"/>
            <w:gridSpan w:val="2"/>
          </w:tcPr>
          <w:p w14:paraId="59E813E8" w14:textId="1BC50957" w:rsidR="0002757C" w:rsidRPr="00442044" w:rsidRDefault="0002757C" w:rsidP="0002757C">
            <w:pPr>
              <w:spacing w:line="360" w:lineRule="auto"/>
              <w:rPr>
                <w:rFonts w:ascii="Cambria" w:eastAsia="Arial" w:hAnsi="Cambria"/>
                <w:color w:val="000000" w:themeColor="text1"/>
                <w:w w:val="99"/>
                <w:sz w:val="20"/>
                <w:szCs w:val="20"/>
              </w:rPr>
            </w:pPr>
            <w:r w:rsidRPr="007375A4">
              <w:t>X</w:t>
            </w:r>
          </w:p>
        </w:tc>
        <w:tc>
          <w:tcPr>
            <w:tcW w:w="708" w:type="dxa"/>
          </w:tcPr>
          <w:p w14:paraId="5CDDB1F6" w14:textId="77777777" w:rsidR="0002757C" w:rsidRPr="00442044" w:rsidRDefault="0002757C" w:rsidP="0002757C">
            <w:pPr>
              <w:spacing w:line="360" w:lineRule="auto"/>
              <w:rPr>
                <w:rFonts w:ascii="Cambria" w:eastAsia="Arial" w:hAnsi="Cambria"/>
                <w:w w:val="92"/>
                <w:sz w:val="20"/>
                <w:szCs w:val="20"/>
              </w:rPr>
            </w:pPr>
          </w:p>
        </w:tc>
        <w:tc>
          <w:tcPr>
            <w:tcW w:w="709" w:type="dxa"/>
          </w:tcPr>
          <w:p w14:paraId="400114EA" w14:textId="77777777" w:rsidR="0002757C" w:rsidRPr="00442044" w:rsidRDefault="0002757C" w:rsidP="0002757C">
            <w:pPr>
              <w:spacing w:line="360" w:lineRule="auto"/>
              <w:rPr>
                <w:rFonts w:ascii="Cambria" w:eastAsia="Arial" w:hAnsi="Cambria"/>
                <w:w w:val="92"/>
                <w:sz w:val="20"/>
                <w:szCs w:val="20"/>
              </w:rPr>
            </w:pPr>
          </w:p>
        </w:tc>
        <w:tc>
          <w:tcPr>
            <w:tcW w:w="709" w:type="dxa"/>
            <w:gridSpan w:val="2"/>
          </w:tcPr>
          <w:p w14:paraId="048C3A17" w14:textId="77777777" w:rsidR="0002757C" w:rsidRPr="00442044" w:rsidRDefault="0002757C" w:rsidP="0002757C">
            <w:pPr>
              <w:spacing w:line="360" w:lineRule="auto"/>
              <w:rPr>
                <w:rFonts w:ascii="Cambria" w:eastAsia="Arial" w:hAnsi="Cambria"/>
                <w:w w:val="92"/>
                <w:sz w:val="20"/>
                <w:szCs w:val="20"/>
              </w:rPr>
            </w:pPr>
          </w:p>
        </w:tc>
        <w:tc>
          <w:tcPr>
            <w:tcW w:w="709" w:type="dxa"/>
            <w:gridSpan w:val="2"/>
          </w:tcPr>
          <w:p w14:paraId="3750A44B" w14:textId="62150E97" w:rsidR="0002757C" w:rsidRPr="00442044" w:rsidRDefault="0002757C" w:rsidP="0002757C">
            <w:pPr>
              <w:spacing w:line="360" w:lineRule="auto"/>
              <w:rPr>
                <w:rFonts w:ascii="Cambria" w:eastAsia="Arial" w:hAnsi="Cambria"/>
                <w:w w:val="92"/>
                <w:sz w:val="20"/>
                <w:szCs w:val="20"/>
              </w:rPr>
            </w:pPr>
          </w:p>
        </w:tc>
      </w:tr>
    </w:tbl>
    <w:p w14:paraId="579A27D8" w14:textId="77777777" w:rsidR="002E1BB2" w:rsidRDefault="002E1BB2" w:rsidP="00A00C3A">
      <w:pPr>
        <w:pStyle w:val="Default"/>
        <w:spacing w:before="120" w:after="120" w:line="360" w:lineRule="auto"/>
        <w:jc w:val="both"/>
        <w:rPr>
          <w:noProof/>
          <w:lang w:val="tr-TR" w:eastAsia="tr-TR"/>
        </w:rPr>
      </w:pPr>
    </w:p>
    <w:p w14:paraId="0B881C7F" w14:textId="77777777" w:rsidR="003767CE" w:rsidRPr="004E42D6" w:rsidRDefault="00CB64C8" w:rsidP="00DE2BFD">
      <w:pPr>
        <w:pStyle w:val="Balk2"/>
        <w:numPr>
          <w:ilvl w:val="0"/>
          <w:numId w:val="17"/>
        </w:numPr>
        <w:spacing w:before="240"/>
        <w:rPr>
          <w:rFonts w:ascii="Cambria" w:hAnsi="Cambria" w:cstheme="minorHAnsi"/>
          <w:sz w:val="24"/>
          <w:szCs w:val="24"/>
          <w:lang w:val="tr-TR"/>
        </w:rPr>
      </w:pPr>
      <w:r w:rsidRPr="004E42D6">
        <w:rPr>
          <w:rFonts w:ascii="Cambria" w:hAnsi="Cambria" w:cstheme="minorHAnsi"/>
          <w:lang w:val="tr-TR"/>
        </w:rPr>
        <w:t>KURULUŞ İÇİ ANALİZ</w:t>
      </w:r>
    </w:p>
    <w:p w14:paraId="7FB9E596" w14:textId="77777777" w:rsidR="003767CE" w:rsidRPr="004E42D6" w:rsidRDefault="003767CE" w:rsidP="003767CE">
      <w:pPr>
        <w:pStyle w:val="Default"/>
        <w:rPr>
          <w:lang w:val="tr-TR"/>
        </w:rPr>
      </w:pPr>
    </w:p>
    <w:p w14:paraId="193ED4F8" w14:textId="6699E1CE"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 xml:space="preserve">Atatürk Üniversitesi Yeni Nesil Üniversite Tasarım ve Dönüşüm Projesi kapsamında eğitim, araştırma ve toplumsal katkı </w:t>
      </w:r>
      <w:proofErr w:type="gramStart"/>
      <w:r w:rsidRPr="002D65C9">
        <w:rPr>
          <w:rFonts w:ascii="Cambria" w:hAnsi="Cambria"/>
          <w:lang w:val="tr-TR"/>
        </w:rPr>
        <w:t>misyon</w:t>
      </w:r>
      <w:proofErr w:type="gramEnd"/>
      <w:r w:rsidRPr="002D65C9">
        <w:rPr>
          <w:rFonts w:ascii="Cambria" w:hAnsi="Cambria"/>
          <w:lang w:val="tr-TR"/>
        </w:rPr>
        <w:t xml:space="preserve"> alanlarına yönelik sistem tasarımları tamamlanmış olup, sözkonusu projenin üçüncü faz çalışmaları başlamıştır. Bu kapsamda ise İktisadi ve İdari Bilimler Fakültesinde 22.03.2023 1/1 sayılı fakülte kurulu kararıyla da Fakülte Kalite Güvence Sistemi kurulmuştur. FKGS’nin amacı; Fakülte </w:t>
      </w:r>
      <w:proofErr w:type="gramStart"/>
      <w:r w:rsidRPr="002D65C9">
        <w:rPr>
          <w:rFonts w:ascii="Cambria" w:hAnsi="Cambria"/>
          <w:lang w:val="tr-TR"/>
        </w:rPr>
        <w:t>vizyon</w:t>
      </w:r>
      <w:proofErr w:type="gramEnd"/>
      <w:r w:rsidRPr="002D65C9">
        <w:rPr>
          <w:rFonts w:ascii="Cambria" w:hAnsi="Cambria"/>
          <w:lang w:val="tr-TR"/>
        </w:rPr>
        <w:t xml:space="preserve"> ve misyonu doğrultusunda eğitim, araştırma ve topluma katkı misyon alanları ile idari süreçlerde sürekli iyileşme sağlamak ve sürdürülebilir kılmaktır.</w:t>
      </w:r>
    </w:p>
    <w:p w14:paraId="1A7CEE3C"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FKGS kapsamında Fakülte düzeyinde kurulan komisyonlar şunlardır:</w:t>
      </w:r>
    </w:p>
    <w:p w14:paraId="45CC39DB"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a)</w:t>
      </w:r>
      <w:r w:rsidRPr="002D65C9">
        <w:rPr>
          <w:rFonts w:ascii="Cambria" w:hAnsi="Cambria"/>
          <w:lang w:val="tr-TR"/>
        </w:rPr>
        <w:tab/>
        <w:t>Eğitim Komisyonu</w:t>
      </w:r>
    </w:p>
    <w:p w14:paraId="46D45A07"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b)</w:t>
      </w:r>
      <w:r w:rsidRPr="002D65C9">
        <w:rPr>
          <w:rFonts w:ascii="Cambria" w:hAnsi="Cambria"/>
          <w:lang w:val="tr-TR"/>
        </w:rPr>
        <w:tab/>
        <w:t>Araştırma Komisyonu</w:t>
      </w:r>
    </w:p>
    <w:p w14:paraId="5B8EA5B8"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c)</w:t>
      </w:r>
      <w:r w:rsidRPr="002D65C9">
        <w:rPr>
          <w:rFonts w:ascii="Cambria" w:hAnsi="Cambria"/>
          <w:lang w:val="tr-TR"/>
        </w:rPr>
        <w:tab/>
        <w:t>Topluma Katkı Komisyonu</w:t>
      </w:r>
    </w:p>
    <w:p w14:paraId="0A786242"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d)</w:t>
      </w:r>
      <w:r w:rsidRPr="002D65C9">
        <w:rPr>
          <w:rFonts w:ascii="Cambria" w:hAnsi="Cambria"/>
          <w:lang w:val="tr-TR"/>
        </w:rPr>
        <w:tab/>
        <w:t xml:space="preserve"> Performans Yönetimi ve Kriter Komisyonu </w:t>
      </w:r>
    </w:p>
    <w:p w14:paraId="475E2C5B"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e)</w:t>
      </w:r>
      <w:r w:rsidRPr="002D65C9">
        <w:rPr>
          <w:rFonts w:ascii="Cambria" w:hAnsi="Cambria"/>
          <w:lang w:val="tr-TR"/>
        </w:rPr>
        <w:tab/>
        <w:t>Kalite Komisyonu</w:t>
      </w:r>
    </w:p>
    <w:p w14:paraId="02D8899C"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f)</w:t>
      </w:r>
      <w:r w:rsidRPr="002D65C9">
        <w:rPr>
          <w:rFonts w:ascii="Cambria" w:hAnsi="Cambria"/>
          <w:lang w:val="tr-TR"/>
        </w:rPr>
        <w:tab/>
        <w:t>Ölçme, Değerlendirme, İzleme Komisyonu</w:t>
      </w:r>
    </w:p>
    <w:p w14:paraId="4823E463"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g)</w:t>
      </w:r>
      <w:r w:rsidRPr="002D65C9">
        <w:rPr>
          <w:rFonts w:ascii="Cambria" w:hAnsi="Cambria"/>
          <w:lang w:val="tr-TR"/>
        </w:rPr>
        <w:tab/>
        <w:t>Kariyer, Mezun Takip ve Sertifika Komisyonu</w:t>
      </w:r>
    </w:p>
    <w:p w14:paraId="23FD8515"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h)</w:t>
      </w:r>
      <w:r w:rsidRPr="002D65C9">
        <w:rPr>
          <w:rFonts w:ascii="Cambria" w:hAnsi="Cambria"/>
          <w:lang w:val="tr-TR"/>
        </w:rPr>
        <w:tab/>
        <w:t>Paydaş Komisyonu</w:t>
      </w:r>
    </w:p>
    <w:p w14:paraId="4FE73C50"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i)</w:t>
      </w:r>
      <w:r w:rsidRPr="002D65C9">
        <w:rPr>
          <w:rFonts w:ascii="Cambria" w:hAnsi="Cambria"/>
          <w:lang w:val="tr-TR"/>
        </w:rPr>
        <w:tab/>
        <w:t>Uluslararasılaşma Komisyonu</w:t>
      </w:r>
    </w:p>
    <w:p w14:paraId="7501A00D"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lastRenderedPageBreak/>
        <w:t>j)</w:t>
      </w:r>
      <w:r w:rsidRPr="002D65C9">
        <w:rPr>
          <w:rFonts w:ascii="Cambria" w:hAnsi="Cambria"/>
          <w:lang w:val="tr-TR"/>
        </w:rPr>
        <w:tab/>
        <w:t>Dijitalleşme Komisyonu</w:t>
      </w:r>
    </w:p>
    <w:p w14:paraId="5A660E81"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k)</w:t>
      </w:r>
      <w:r w:rsidRPr="002D65C9">
        <w:rPr>
          <w:rFonts w:ascii="Cambria" w:hAnsi="Cambria"/>
          <w:lang w:val="tr-TR"/>
        </w:rPr>
        <w:tab/>
        <w:t>Dezavantajlı Gruplar Komisyonu</w:t>
      </w:r>
    </w:p>
    <w:p w14:paraId="18474767"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l)</w:t>
      </w:r>
      <w:r w:rsidRPr="002D65C9">
        <w:rPr>
          <w:rFonts w:ascii="Cambria" w:hAnsi="Cambria"/>
          <w:lang w:val="tr-TR"/>
        </w:rPr>
        <w:tab/>
        <w:t>Spor, Sanat, Kültür Komisyonu</w:t>
      </w:r>
    </w:p>
    <w:p w14:paraId="018AFA69"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m)</w:t>
      </w:r>
      <w:r w:rsidRPr="002D65C9">
        <w:rPr>
          <w:rFonts w:ascii="Cambria" w:hAnsi="Cambria"/>
          <w:lang w:val="tr-TR"/>
        </w:rPr>
        <w:tab/>
        <w:t>Yabancı Dil Komisyonu</w:t>
      </w:r>
    </w:p>
    <w:p w14:paraId="4BB54644"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n)</w:t>
      </w:r>
      <w:r w:rsidRPr="002D65C9">
        <w:rPr>
          <w:rFonts w:ascii="Cambria" w:hAnsi="Cambria"/>
          <w:lang w:val="tr-TR"/>
        </w:rPr>
        <w:tab/>
        <w:t>Staj Komisyonu</w:t>
      </w:r>
    </w:p>
    <w:p w14:paraId="04557A6C"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o)</w:t>
      </w:r>
      <w:r w:rsidRPr="002D65C9">
        <w:rPr>
          <w:rFonts w:ascii="Cambria" w:hAnsi="Cambria"/>
          <w:lang w:val="tr-TR"/>
        </w:rPr>
        <w:tab/>
        <w:t>Ders ve Sınav Programı Komisyonu</w:t>
      </w:r>
    </w:p>
    <w:p w14:paraId="5E462666"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 xml:space="preserve">Fakülte Komisyonlarının genel amacı, fakülte </w:t>
      </w:r>
      <w:proofErr w:type="gramStart"/>
      <w:r w:rsidRPr="002D65C9">
        <w:rPr>
          <w:rFonts w:ascii="Cambria" w:hAnsi="Cambria"/>
          <w:lang w:val="tr-TR"/>
        </w:rPr>
        <w:t>vizyon</w:t>
      </w:r>
      <w:proofErr w:type="gramEnd"/>
      <w:r w:rsidRPr="002D65C9">
        <w:rPr>
          <w:rFonts w:ascii="Cambria" w:hAnsi="Cambria"/>
          <w:lang w:val="tr-TR"/>
        </w:rPr>
        <w:t xml:space="preserve"> ve misyonu doğrultusunda ve kendi iş paketi kapsamında kurumun sürekli ve sürdürülebilir iyileşme politikasına katkı vermek ve yapıcı öneride bulunmaktır.</w:t>
      </w:r>
    </w:p>
    <w:p w14:paraId="4A7F3D99" w14:textId="11E9CD60" w:rsidR="00080910" w:rsidRPr="003748DE" w:rsidRDefault="00C71565" w:rsidP="002D65C9">
      <w:pPr>
        <w:pStyle w:val="Default"/>
        <w:spacing w:after="120" w:line="360" w:lineRule="auto"/>
        <w:jc w:val="both"/>
        <w:rPr>
          <w:rFonts w:ascii="Cambria" w:hAnsi="Cambria"/>
          <w:lang w:val="tr-TR"/>
        </w:rPr>
      </w:pPr>
      <w:r w:rsidRPr="00C71565">
        <w:rPr>
          <w:rFonts w:ascii="Cambria" w:hAnsi="Cambria"/>
          <w:lang w:val="tr-TR"/>
        </w:rPr>
        <w:t>Uluslararsı Ticaret ve Lojistik Bölümü</w:t>
      </w:r>
      <w:r>
        <w:rPr>
          <w:rFonts w:ascii="Cambria" w:hAnsi="Cambria"/>
          <w:lang w:val="tr-TR"/>
        </w:rPr>
        <w:t>,</w:t>
      </w:r>
      <w:r w:rsidR="002D65C9" w:rsidRPr="002D65C9">
        <w:rPr>
          <w:rFonts w:ascii="Cambria" w:hAnsi="Cambria"/>
          <w:lang w:val="tr-TR"/>
        </w:rPr>
        <w:t xml:space="preserve"> stratejik amaç ve hedeflerini belirlerken FKGS’den faydalanmaktadır. FKGS’nin tüm bileşenleri iş paketleri ve tanımları kapsamında ilgisine göre üst makam ve kurullara talep edildiğinde istişârî bilgi ve rapor sunar. Bölüm başkanlıkları bahar dönemi başında Fakülte Kuruluna, güz dönemi başında Akademik Genel Kurula bölümün eğitim, araştırma, topluma katkı ana </w:t>
      </w:r>
      <w:proofErr w:type="gramStart"/>
      <w:r w:rsidR="002D65C9" w:rsidRPr="002D65C9">
        <w:rPr>
          <w:rFonts w:ascii="Cambria" w:hAnsi="Cambria"/>
          <w:lang w:val="tr-TR"/>
        </w:rPr>
        <w:t>misyon</w:t>
      </w:r>
      <w:proofErr w:type="gramEnd"/>
      <w:r w:rsidR="002D65C9" w:rsidRPr="002D65C9">
        <w:rPr>
          <w:rFonts w:ascii="Cambria" w:hAnsi="Cambria"/>
          <w:lang w:val="tr-TR"/>
        </w:rPr>
        <w:t xml:space="preserve"> alanlarında performans yönetimi analizini içeren bir sunum yapar. Her iki sunumda da bölümün güçlü ve gelişmeye açık yanlarını ve bunlarla ilgili iyileştirme eylem planını özetler. Sunumlar yazılı “Bölüm Faaliyet Raporu” olarak Dekanlığa teslim edilir.</w:t>
      </w:r>
    </w:p>
    <w:p w14:paraId="72596EE8" w14:textId="2343B845" w:rsidR="00080910" w:rsidRDefault="00080910" w:rsidP="003767CE">
      <w:pPr>
        <w:pStyle w:val="Default"/>
        <w:rPr>
          <w:lang w:val="tr-TR"/>
        </w:rPr>
      </w:pPr>
    </w:p>
    <w:p w14:paraId="56D33755" w14:textId="77777777" w:rsidR="00080910" w:rsidRPr="003748DE" w:rsidRDefault="00080910" w:rsidP="003767CE">
      <w:pPr>
        <w:pStyle w:val="Default"/>
        <w:rPr>
          <w:rFonts w:ascii="Cambria" w:hAnsi="Cambria"/>
          <w:lang w:val="tr-TR"/>
        </w:rPr>
      </w:pPr>
    </w:p>
    <w:p w14:paraId="7FFE9E9A" w14:textId="77777777" w:rsidR="0065232B" w:rsidRPr="003748DE" w:rsidRDefault="0065232B" w:rsidP="00DE2BFD">
      <w:pPr>
        <w:pStyle w:val="Pa0"/>
        <w:numPr>
          <w:ilvl w:val="0"/>
          <w:numId w:val="21"/>
        </w:numPr>
        <w:spacing w:after="120" w:line="360" w:lineRule="auto"/>
        <w:rPr>
          <w:rFonts w:ascii="Cambria" w:hAnsi="Cambria" w:cstheme="minorHAnsi"/>
          <w:b/>
          <w:lang w:val="tr-TR"/>
        </w:rPr>
      </w:pPr>
      <w:r w:rsidRPr="003748DE">
        <w:rPr>
          <w:rFonts w:ascii="Cambria" w:hAnsi="Cambria" w:cstheme="minorHAnsi"/>
          <w:b/>
          <w:lang w:val="tr-TR"/>
        </w:rPr>
        <w:t xml:space="preserve">İnsan Kaynaklarında Yetkinlik Analizi </w:t>
      </w:r>
    </w:p>
    <w:p w14:paraId="2F67D52B" w14:textId="39B44B7C" w:rsidR="003C3A40" w:rsidRPr="00A92A84" w:rsidRDefault="00670F5B" w:rsidP="003C3A40">
      <w:pPr>
        <w:pStyle w:val="Default"/>
        <w:spacing w:before="120" w:after="120" w:line="360" w:lineRule="auto"/>
        <w:jc w:val="both"/>
        <w:rPr>
          <w:rFonts w:ascii="Cambria" w:hAnsi="Cambria"/>
          <w:sz w:val="22"/>
          <w:szCs w:val="22"/>
          <w:lang w:val="tr-TR"/>
        </w:rPr>
      </w:pPr>
      <w:r>
        <w:rPr>
          <w:rFonts w:ascii="Cambria" w:hAnsi="Cambria"/>
          <w:b/>
          <w:sz w:val="22"/>
          <w:szCs w:val="22"/>
          <w:lang w:val="tr-TR"/>
        </w:rPr>
        <w:t>Tablo 6</w:t>
      </w:r>
      <w:r w:rsidR="003C3A40" w:rsidRPr="00A92A84">
        <w:rPr>
          <w:rFonts w:ascii="Cambria" w:hAnsi="Cambria"/>
          <w:b/>
          <w:sz w:val="22"/>
          <w:szCs w:val="22"/>
          <w:lang w:val="tr-TR"/>
        </w:rPr>
        <w:t>.</w:t>
      </w:r>
      <w:r w:rsidR="003C3A40" w:rsidRPr="00A92A84">
        <w:rPr>
          <w:rFonts w:ascii="Cambria" w:hAnsi="Cambria"/>
          <w:sz w:val="22"/>
          <w:szCs w:val="22"/>
          <w:lang w:val="tr-TR"/>
        </w:rPr>
        <w:t xml:space="preserve"> Öğretim Üyesi Sayısının Yıllara Göre Değişimi</w:t>
      </w:r>
    </w:p>
    <w:tbl>
      <w:tblPr>
        <w:tblStyle w:val="TabloKlavuzu"/>
        <w:tblW w:w="0" w:type="auto"/>
        <w:tblLook w:val="04A0" w:firstRow="1" w:lastRow="0" w:firstColumn="1" w:lastColumn="0" w:noHBand="0" w:noVBand="1"/>
      </w:tblPr>
      <w:tblGrid>
        <w:gridCol w:w="1378"/>
        <w:gridCol w:w="1148"/>
        <w:gridCol w:w="1023"/>
        <w:gridCol w:w="1345"/>
        <w:gridCol w:w="1245"/>
        <w:gridCol w:w="3211"/>
      </w:tblGrid>
      <w:tr w:rsidR="00EE3D01" w:rsidRPr="00EE3D01" w14:paraId="14D84FF6" w14:textId="77777777" w:rsidTr="00EE3D01">
        <w:tc>
          <w:tcPr>
            <w:tcW w:w="1392" w:type="dxa"/>
            <w:shd w:val="clear" w:color="auto" w:fill="2E74B5" w:themeFill="accent1" w:themeFillShade="BF"/>
          </w:tcPr>
          <w:p w14:paraId="3D6990AA" w14:textId="77777777" w:rsidR="00EE3D01" w:rsidRPr="00670F5B" w:rsidRDefault="00EE3D01" w:rsidP="00854E73">
            <w:pPr>
              <w:pStyle w:val="Default"/>
              <w:rPr>
                <w:rFonts w:ascii="Cambria" w:hAnsi="Cambria"/>
                <w:color w:val="FFFFFF" w:themeColor="background1"/>
                <w:sz w:val="22"/>
                <w:szCs w:val="22"/>
                <w:lang w:val="tr-TR"/>
              </w:rPr>
            </w:pPr>
            <w:r w:rsidRPr="00670F5B">
              <w:rPr>
                <w:rFonts w:ascii="Cambria" w:hAnsi="Cambria"/>
                <w:color w:val="FFFFFF" w:themeColor="background1"/>
                <w:sz w:val="22"/>
                <w:szCs w:val="22"/>
                <w:lang w:val="tr-TR"/>
              </w:rPr>
              <w:t>Yıl</w:t>
            </w:r>
          </w:p>
        </w:tc>
        <w:tc>
          <w:tcPr>
            <w:tcW w:w="1151" w:type="dxa"/>
            <w:shd w:val="clear" w:color="auto" w:fill="2E74B5" w:themeFill="accent1" w:themeFillShade="BF"/>
          </w:tcPr>
          <w:p w14:paraId="15DF8C86" w14:textId="77777777" w:rsidR="00EE3D01" w:rsidRPr="00670F5B" w:rsidRDefault="00EE3D01" w:rsidP="005040FC">
            <w:pPr>
              <w:pStyle w:val="Default"/>
              <w:jc w:val="center"/>
              <w:rPr>
                <w:rFonts w:ascii="Cambria" w:hAnsi="Cambria"/>
                <w:color w:val="FFFFFF" w:themeColor="background1"/>
                <w:sz w:val="22"/>
                <w:szCs w:val="22"/>
                <w:lang w:val="tr-TR"/>
              </w:rPr>
            </w:pPr>
            <w:r w:rsidRPr="00670F5B">
              <w:rPr>
                <w:rFonts w:ascii="Cambria" w:hAnsi="Cambria"/>
                <w:color w:val="FFFFFF" w:themeColor="background1"/>
                <w:sz w:val="22"/>
                <w:szCs w:val="22"/>
                <w:lang w:val="tr-TR"/>
              </w:rPr>
              <w:t>Profesör</w:t>
            </w:r>
          </w:p>
        </w:tc>
        <w:tc>
          <w:tcPr>
            <w:tcW w:w="1026" w:type="dxa"/>
            <w:shd w:val="clear" w:color="auto" w:fill="2E74B5" w:themeFill="accent1" w:themeFillShade="BF"/>
          </w:tcPr>
          <w:p w14:paraId="3C1E9E16" w14:textId="77777777" w:rsidR="00EE3D01" w:rsidRPr="00670F5B" w:rsidRDefault="00EE3D01" w:rsidP="005040FC">
            <w:pPr>
              <w:pStyle w:val="Default"/>
              <w:jc w:val="center"/>
              <w:rPr>
                <w:rFonts w:ascii="Cambria" w:hAnsi="Cambria"/>
                <w:color w:val="FFFFFF" w:themeColor="background1"/>
                <w:sz w:val="22"/>
                <w:szCs w:val="22"/>
                <w:lang w:val="tr-TR"/>
              </w:rPr>
            </w:pPr>
            <w:r w:rsidRPr="00670F5B">
              <w:rPr>
                <w:rFonts w:ascii="Cambria" w:hAnsi="Cambria"/>
                <w:color w:val="FFFFFF" w:themeColor="background1"/>
                <w:sz w:val="22"/>
                <w:szCs w:val="22"/>
                <w:lang w:val="tr-TR"/>
              </w:rPr>
              <w:t>Doçent</w:t>
            </w:r>
          </w:p>
        </w:tc>
        <w:tc>
          <w:tcPr>
            <w:tcW w:w="1355" w:type="dxa"/>
            <w:shd w:val="clear" w:color="auto" w:fill="2E74B5" w:themeFill="accent1" w:themeFillShade="BF"/>
          </w:tcPr>
          <w:p w14:paraId="7DA38EAD" w14:textId="77777777" w:rsidR="00EE3D01" w:rsidRPr="00670F5B" w:rsidRDefault="00EE3D01" w:rsidP="005040FC">
            <w:pPr>
              <w:pStyle w:val="Default"/>
              <w:jc w:val="center"/>
              <w:rPr>
                <w:rFonts w:ascii="Cambria" w:hAnsi="Cambria"/>
                <w:color w:val="FFFFFF" w:themeColor="background1"/>
                <w:sz w:val="22"/>
                <w:szCs w:val="22"/>
                <w:lang w:val="tr-TR"/>
              </w:rPr>
            </w:pPr>
            <w:r w:rsidRPr="00670F5B">
              <w:rPr>
                <w:rFonts w:ascii="Cambria" w:hAnsi="Cambria"/>
                <w:color w:val="FFFFFF" w:themeColor="background1"/>
                <w:sz w:val="22"/>
                <w:szCs w:val="22"/>
                <w:lang w:val="tr-TR"/>
              </w:rPr>
              <w:t>Dr.Öğr. Üyesi</w:t>
            </w:r>
          </w:p>
        </w:tc>
        <w:tc>
          <w:tcPr>
            <w:tcW w:w="1167" w:type="dxa"/>
            <w:shd w:val="clear" w:color="auto" w:fill="2E74B5" w:themeFill="accent1" w:themeFillShade="BF"/>
          </w:tcPr>
          <w:p w14:paraId="2BEFA629" w14:textId="7E2F5FF2" w:rsidR="00EE3D01" w:rsidRPr="00670F5B" w:rsidRDefault="00EE3D01" w:rsidP="005040FC">
            <w:pPr>
              <w:pStyle w:val="Default"/>
              <w:jc w:val="center"/>
              <w:rPr>
                <w:rFonts w:ascii="Cambria" w:hAnsi="Cambria"/>
                <w:b/>
                <w:color w:val="FFFFFF" w:themeColor="background1"/>
                <w:sz w:val="22"/>
                <w:szCs w:val="22"/>
                <w:lang w:val="tr-TR"/>
              </w:rPr>
            </w:pPr>
            <w:r w:rsidRPr="00670F5B">
              <w:rPr>
                <w:rFonts w:ascii="Cambria" w:hAnsi="Cambria"/>
                <w:b/>
                <w:color w:val="FFFFFF" w:themeColor="background1"/>
                <w:sz w:val="22"/>
                <w:szCs w:val="22"/>
                <w:lang w:val="tr-TR"/>
              </w:rPr>
              <w:t>Araştırma Görevlisi</w:t>
            </w:r>
          </w:p>
        </w:tc>
        <w:tc>
          <w:tcPr>
            <w:tcW w:w="3259" w:type="dxa"/>
            <w:shd w:val="clear" w:color="auto" w:fill="2E74B5" w:themeFill="accent1" w:themeFillShade="BF"/>
          </w:tcPr>
          <w:p w14:paraId="06A57724" w14:textId="7391657F" w:rsidR="00EE3D01" w:rsidRPr="00670F5B" w:rsidRDefault="00EE3D01" w:rsidP="005040FC">
            <w:pPr>
              <w:pStyle w:val="Default"/>
              <w:jc w:val="center"/>
              <w:rPr>
                <w:rFonts w:ascii="Cambria" w:hAnsi="Cambria"/>
                <w:b/>
                <w:color w:val="FFFFFF" w:themeColor="background1"/>
                <w:sz w:val="22"/>
                <w:szCs w:val="22"/>
                <w:lang w:val="tr-TR"/>
              </w:rPr>
            </w:pPr>
            <w:r w:rsidRPr="00670F5B">
              <w:rPr>
                <w:rFonts w:ascii="Cambria" w:hAnsi="Cambria"/>
                <w:b/>
                <w:color w:val="FFFFFF" w:themeColor="background1"/>
                <w:sz w:val="22"/>
                <w:szCs w:val="22"/>
                <w:lang w:val="tr-TR"/>
              </w:rPr>
              <w:t>Toplam</w:t>
            </w:r>
          </w:p>
        </w:tc>
      </w:tr>
      <w:tr w:rsidR="00EE3D01" w:rsidRPr="00EE3D01" w14:paraId="75B889D9" w14:textId="77777777" w:rsidTr="00EE3D01">
        <w:tc>
          <w:tcPr>
            <w:tcW w:w="1392" w:type="dxa"/>
          </w:tcPr>
          <w:p w14:paraId="49804677" w14:textId="77777777" w:rsidR="00EE3D01" w:rsidRPr="00670F5B" w:rsidRDefault="00EE3D01" w:rsidP="00854E73">
            <w:pPr>
              <w:pStyle w:val="Default"/>
              <w:rPr>
                <w:rFonts w:ascii="Cambria" w:hAnsi="Cambria"/>
                <w:lang w:val="tr-TR"/>
              </w:rPr>
            </w:pPr>
            <w:r w:rsidRPr="00670F5B">
              <w:rPr>
                <w:rFonts w:ascii="Cambria" w:hAnsi="Cambria"/>
                <w:lang w:val="tr-TR"/>
              </w:rPr>
              <w:t>2018</w:t>
            </w:r>
          </w:p>
        </w:tc>
        <w:tc>
          <w:tcPr>
            <w:tcW w:w="1151" w:type="dxa"/>
          </w:tcPr>
          <w:p w14:paraId="591C229D" w14:textId="3EAACCE4" w:rsidR="00EE3D01" w:rsidRPr="00670F5B" w:rsidRDefault="00670F5B" w:rsidP="005040FC">
            <w:pPr>
              <w:pStyle w:val="Default"/>
              <w:jc w:val="center"/>
              <w:rPr>
                <w:rFonts w:ascii="Cambria" w:hAnsi="Cambria"/>
                <w:lang w:val="tr-TR"/>
              </w:rPr>
            </w:pPr>
            <w:r w:rsidRPr="00670F5B">
              <w:rPr>
                <w:rFonts w:ascii="Cambria" w:hAnsi="Cambria"/>
                <w:lang w:val="tr-TR"/>
              </w:rPr>
              <w:t>1</w:t>
            </w:r>
          </w:p>
        </w:tc>
        <w:tc>
          <w:tcPr>
            <w:tcW w:w="1026" w:type="dxa"/>
          </w:tcPr>
          <w:p w14:paraId="2768C3A5" w14:textId="3983271D" w:rsidR="00EE3D01" w:rsidRPr="00670F5B" w:rsidRDefault="00670F5B" w:rsidP="005040FC">
            <w:pPr>
              <w:pStyle w:val="Default"/>
              <w:jc w:val="center"/>
              <w:rPr>
                <w:rFonts w:ascii="Cambria" w:hAnsi="Cambria"/>
                <w:lang w:val="tr-TR"/>
              </w:rPr>
            </w:pPr>
            <w:r w:rsidRPr="00670F5B">
              <w:rPr>
                <w:rFonts w:ascii="Cambria" w:hAnsi="Cambria"/>
                <w:lang w:val="tr-TR"/>
              </w:rPr>
              <w:t>1</w:t>
            </w:r>
          </w:p>
        </w:tc>
        <w:tc>
          <w:tcPr>
            <w:tcW w:w="1355" w:type="dxa"/>
          </w:tcPr>
          <w:p w14:paraId="792645EA" w14:textId="2BAC7BC2" w:rsidR="00EE3D01" w:rsidRPr="00670F5B" w:rsidRDefault="00EE3D01" w:rsidP="005040FC">
            <w:pPr>
              <w:pStyle w:val="Default"/>
              <w:jc w:val="center"/>
              <w:rPr>
                <w:rFonts w:ascii="Cambria" w:hAnsi="Cambria"/>
                <w:lang w:val="tr-TR"/>
              </w:rPr>
            </w:pPr>
          </w:p>
        </w:tc>
        <w:tc>
          <w:tcPr>
            <w:tcW w:w="1167" w:type="dxa"/>
          </w:tcPr>
          <w:p w14:paraId="0564490C" w14:textId="778046AB" w:rsidR="00EE3D01" w:rsidRPr="00670F5B" w:rsidRDefault="00670F5B" w:rsidP="005040FC">
            <w:pPr>
              <w:pStyle w:val="Default"/>
              <w:jc w:val="center"/>
              <w:rPr>
                <w:rFonts w:ascii="Cambria" w:hAnsi="Cambria"/>
                <w:b/>
                <w:lang w:val="tr-TR"/>
              </w:rPr>
            </w:pPr>
            <w:r w:rsidRPr="00670F5B">
              <w:rPr>
                <w:rFonts w:ascii="Cambria" w:hAnsi="Cambria"/>
                <w:b/>
                <w:lang w:val="tr-TR"/>
              </w:rPr>
              <w:t>2</w:t>
            </w:r>
          </w:p>
        </w:tc>
        <w:tc>
          <w:tcPr>
            <w:tcW w:w="3259" w:type="dxa"/>
          </w:tcPr>
          <w:p w14:paraId="4C550BF5" w14:textId="0367FD94" w:rsidR="00EE3D01" w:rsidRPr="00670F5B" w:rsidRDefault="00670F5B" w:rsidP="005040FC">
            <w:pPr>
              <w:pStyle w:val="Default"/>
              <w:jc w:val="center"/>
              <w:rPr>
                <w:rFonts w:ascii="Cambria" w:hAnsi="Cambria"/>
                <w:b/>
                <w:lang w:val="tr-TR"/>
              </w:rPr>
            </w:pPr>
            <w:r w:rsidRPr="00670F5B">
              <w:rPr>
                <w:rFonts w:ascii="Cambria" w:hAnsi="Cambria"/>
                <w:b/>
                <w:lang w:val="tr-TR"/>
              </w:rPr>
              <w:t>4</w:t>
            </w:r>
          </w:p>
        </w:tc>
      </w:tr>
      <w:tr w:rsidR="00EE3D01" w:rsidRPr="00EE3D01" w14:paraId="11B916AB" w14:textId="77777777" w:rsidTr="00EE3D01">
        <w:tc>
          <w:tcPr>
            <w:tcW w:w="1392" w:type="dxa"/>
          </w:tcPr>
          <w:p w14:paraId="438D2D7D" w14:textId="77777777" w:rsidR="00EE3D01" w:rsidRPr="00670F5B" w:rsidRDefault="00EE3D01" w:rsidP="00854E73">
            <w:pPr>
              <w:pStyle w:val="Default"/>
              <w:rPr>
                <w:rFonts w:ascii="Cambria" w:hAnsi="Cambria"/>
                <w:lang w:val="tr-TR"/>
              </w:rPr>
            </w:pPr>
            <w:r w:rsidRPr="00670F5B">
              <w:rPr>
                <w:rFonts w:ascii="Cambria" w:hAnsi="Cambria"/>
                <w:lang w:val="tr-TR"/>
              </w:rPr>
              <w:t>2019</w:t>
            </w:r>
          </w:p>
        </w:tc>
        <w:tc>
          <w:tcPr>
            <w:tcW w:w="1151" w:type="dxa"/>
          </w:tcPr>
          <w:p w14:paraId="1A16DE5E" w14:textId="62F3FCE1" w:rsidR="00EE3D01" w:rsidRPr="00670F5B" w:rsidRDefault="00670F5B" w:rsidP="005040FC">
            <w:pPr>
              <w:pStyle w:val="Default"/>
              <w:jc w:val="center"/>
              <w:rPr>
                <w:rFonts w:ascii="Cambria" w:hAnsi="Cambria"/>
                <w:lang w:val="tr-TR"/>
              </w:rPr>
            </w:pPr>
            <w:r w:rsidRPr="00670F5B">
              <w:rPr>
                <w:rFonts w:ascii="Cambria" w:hAnsi="Cambria"/>
                <w:lang w:val="tr-TR"/>
              </w:rPr>
              <w:t>3</w:t>
            </w:r>
          </w:p>
        </w:tc>
        <w:tc>
          <w:tcPr>
            <w:tcW w:w="1026" w:type="dxa"/>
          </w:tcPr>
          <w:p w14:paraId="7A5D7A56" w14:textId="39540757" w:rsidR="00EE3D01" w:rsidRPr="00670F5B" w:rsidRDefault="00EE3D01" w:rsidP="005040FC">
            <w:pPr>
              <w:pStyle w:val="Default"/>
              <w:jc w:val="center"/>
              <w:rPr>
                <w:rFonts w:ascii="Cambria" w:hAnsi="Cambria"/>
                <w:lang w:val="tr-TR"/>
              </w:rPr>
            </w:pPr>
          </w:p>
        </w:tc>
        <w:tc>
          <w:tcPr>
            <w:tcW w:w="1355" w:type="dxa"/>
          </w:tcPr>
          <w:p w14:paraId="6F2B2C4D" w14:textId="64F9F3E2" w:rsidR="00EE3D01" w:rsidRPr="00670F5B" w:rsidRDefault="00670F5B" w:rsidP="005040FC">
            <w:pPr>
              <w:pStyle w:val="Default"/>
              <w:jc w:val="center"/>
              <w:rPr>
                <w:rFonts w:ascii="Cambria" w:hAnsi="Cambria"/>
                <w:lang w:val="tr-TR"/>
              </w:rPr>
            </w:pPr>
            <w:r w:rsidRPr="00670F5B">
              <w:rPr>
                <w:rFonts w:ascii="Cambria" w:hAnsi="Cambria"/>
                <w:lang w:val="tr-TR"/>
              </w:rPr>
              <w:t>2</w:t>
            </w:r>
          </w:p>
        </w:tc>
        <w:tc>
          <w:tcPr>
            <w:tcW w:w="1167" w:type="dxa"/>
          </w:tcPr>
          <w:p w14:paraId="53719177" w14:textId="0F2404BC" w:rsidR="00EE3D01" w:rsidRPr="00670F5B" w:rsidRDefault="00670F5B" w:rsidP="005040FC">
            <w:pPr>
              <w:pStyle w:val="Default"/>
              <w:jc w:val="center"/>
              <w:rPr>
                <w:rFonts w:ascii="Cambria" w:hAnsi="Cambria"/>
                <w:b/>
                <w:lang w:val="tr-TR"/>
              </w:rPr>
            </w:pPr>
            <w:r w:rsidRPr="00670F5B">
              <w:rPr>
                <w:rFonts w:ascii="Cambria" w:hAnsi="Cambria"/>
                <w:b/>
                <w:lang w:val="tr-TR"/>
              </w:rPr>
              <w:t>2</w:t>
            </w:r>
          </w:p>
        </w:tc>
        <w:tc>
          <w:tcPr>
            <w:tcW w:w="3259" w:type="dxa"/>
          </w:tcPr>
          <w:p w14:paraId="664F77F0" w14:textId="4777B9C2" w:rsidR="00EE3D01" w:rsidRPr="00670F5B" w:rsidRDefault="00670F5B" w:rsidP="005040FC">
            <w:pPr>
              <w:pStyle w:val="Default"/>
              <w:jc w:val="center"/>
              <w:rPr>
                <w:rFonts w:ascii="Cambria" w:hAnsi="Cambria"/>
                <w:b/>
                <w:lang w:val="tr-TR"/>
              </w:rPr>
            </w:pPr>
            <w:r w:rsidRPr="00670F5B">
              <w:rPr>
                <w:rFonts w:ascii="Cambria" w:hAnsi="Cambria"/>
                <w:b/>
                <w:lang w:val="tr-TR"/>
              </w:rPr>
              <w:t>7</w:t>
            </w:r>
          </w:p>
        </w:tc>
      </w:tr>
      <w:tr w:rsidR="00EE3D01" w:rsidRPr="00EE3D01" w14:paraId="59D07ADC" w14:textId="77777777" w:rsidTr="00EE3D01">
        <w:tc>
          <w:tcPr>
            <w:tcW w:w="1392" w:type="dxa"/>
          </w:tcPr>
          <w:p w14:paraId="04A767DB" w14:textId="77777777" w:rsidR="00EE3D01" w:rsidRPr="00670F5B" w:rsidRDefault="00EE3D01" w:rsidP="00854E73">
            <w:pPr>
              <w:pStyle w:val="Default"/>
              <w:rPr>
                <w:rFonts w:ascii="Cambria" w:hAnsi="Cambria"/>
                <w:lang w:val="tr-TR"/>
              </w:rPr>
            </w:pPr>
            <w:r w:rsidRPr="00670F5B">
              <w:rPr>
                <w:rFonts w:ascii="Cambria" w:hAnsi="Cambria"/>
                <w:lang w:val="tr-TR"/>
              </w:rPr>
              <w:t>2020</w:t>
            </w:r>
          </w:p>
        </w:tc>
        <w:tc>
          <w:tcPr>
            <w:tcW w:w="1151" w:type="dxa"/>
          </w:tcPr>
          <w:p w14:paraId="2547E5D9" w14:textId="48279ED3" w:rsidR="00EE3D01" w:rsidRPr="00670F5B" w:rsidRDefault="00670F5B" w:rsidP="005040FC">
            <w:pPr>
              <w:pStyle w:val="Default"/>
              <w:jc w:val="center"/>
              <w:rPr>
                <w:rFonts w:ascii="Cambria" w:hAnsi="Cambria"/>
                <w:lang w:val="tr-TR"/>
              </w:rPr>
            </w:pPr>
            <w:r w:rsidRPr="00670F5B">
              <w:rPr>
                <w:rFonts w:ascii="Cambria" w:hAnsi="Cambria"/>
                <w:lang w:val="tr-TR"/>
              </w:rPr>
              <w:t>3</w:t>
            </w:r>
          </w:p>
        </w:tc>
        <w:tc>
          <w:tcPr>
            <w:tcW w:w="1026" w:type="dxa"/>
          </w:tcPr>
          <w:p w14:paraId="52496C87" w14:textId="230148D3" w:rsidR="00EE3D01" w:rsidRPr="00670F5B" w:rsidRDefault="00EE3D01" w:rsidP="005040FC">
            <w:pPr>
              <w:pStyle w:val="Default"/>
              <w:jc w:val="center"/>
              <w:rPr>
                <w:rFonts w:ascii="Cambria" w:hAnsi="Cambria"/>
                <w:lang w:val="tr-TR"/>
              </w:rPr>
            </w:pPr>
          </w:p>
        </w:tc>
        <w:tc>
          <w:tcPr>
            <w:tcW w:w="1355" w:type="dxa"/>
          </w:tcPr>
          <w:p w14:paraId="65D567CF" w14:textId="3304DC18" w:rsidR="00EE3D01" w:rsidRPr="00670F5B" w:rsidRDefault="00670F5B" w:rsidP="005040FC">
            <w:pPr>
              <w:pStyle w:val="Default"/>
              <w:jc w:val="center"/>
              <w:rPr>
                <w:rFonts w:ascii="Cambria" w:hAnsi="Cambria"/>
                <w:lang w:val="tr-TR"/>
              </w:rPr>
            </w:pPr>
            <w:r w:rsidRPr="00670F5B">
              <w:rPr>
                <w:rFonts w:ascii="Cambria" w:hAnsi="Cambria"/>
                <w:lang w:val="tr-TR"/>
              </w:rPr>
              <w:t>2</w:t>
            </w:r>
          </w:p>
        </w:tc>
        <w:tc>
          <w:tcPr>
            <w:tcW w:w="1167" w:type="dxa"/>
          </w:tcPr>
          <w:p w14:paraId="0EABED1C" w14:textId="73D66873" w:rsidR="00EE3D01" w:rsidRPr="00670F5B" w:rsidRDefault="00670F5B" w:rsidP="005040FC">
            <w:pPr>
              <w:pStyle w:val="Default"/>
              <w:jc w:val="center"/>
              <w:rPr>
                <w:rFonts w:ascii="Cambria" w:hAnsi="Cambria"/>
                <w:b/>
                <w:lang w:val="tr-TR"/>
              </w:rPr>
            </w:pPr>
            <w:r w:rsidRPr="00670F5B">
              <w:rPr>
                <w:rFonts w:ascii="Cambria" w:hAnsi="Cambria"/>
                <w:b/>
                <w:lang w:val="tr-TR"/>
              </w:rPr>
              <w:t>2</w:t>
            </w:r>
          </w:p>
        </w:tc>
        <w:tc>
          <w:tcPr>
            <w:tcW w:w="3259" w:type="dxa"/>
          </w:tcPr>
          <w:p w14:paraId="46FC5833" w14:textId="571E1AA5" w:rsidR="00EE3D01" w:rsidRPr="00670F5B" w:rsidRDefault="00670F5B" w:rsidP="005040FC">
            <w:pPr>
              <w:pStyle w:val="Default"/>
              <w:jc w:val="center"/>
              <w:rPr>
                <w:rFonts w:ascii="Cambria" w:hAnsi="Cambria"/>
                <w:b/>
                <w:lang w:val="tr-TR"/>
              </w:rPr>
            </w:pPr>
            <w:r w:rsidRPr="00670F5B">
              <w:rPr>
                <w:rFonts w:ascii="Cambria" w:hAnsi="Cambria"/>
                <w:b/>
                <w:lang w:val="tr-TR"/>
              </w:rPr>
              <w:t>7</w:t>
            </w:r>
          </w:p>
        </w:tc>
      </w:tr>
      <w:tr w:rsidR="00EE3D01" w:rsidRPr="00EE3D01" w14:paraId="110E00B2" w14:textId="77777777" w:rsidTr="00EE3D01">
        <w:tc>
          <w:tcPr>
            <w:tcW w:w="1392" w:type="dxa"/>
          </w:tcPr>
          <w:p w14:paraId="2E063E10" w14:textId="77777777" w:rsidR="00EE3D01" w:rsidRPr="00670F5B" w:rsidRDefault="00EE3D01" w:rsidP="00854E73">
            <w:pPr>
              <w:pStyle w:val="Default"/>
              <w:rPr>
                <w:rFonts w:ascii="Cambria" w:hAnsi="Cambria"/>
                <w:lang w:val="tr-TR"/>
              </w:rPr>
            </w:pPr>
            <w:r w:rsidRPr="00670F5B">
              <w:rPr>
                <w:rFonts w:ascii="Cambria" w:hAnsi="Cambria"/>
                <w:lang w:val="tr-TR"/>
              </w:rPr>
              <w:t>2021</w:t>
            </w:r>
          </w:p>
        </w:tc>
        <w:tc>
          <w:tcPr>
            <w:tcW w:w="1151" w:type="dxa"/>
          </w:tcPr>
          <w:p w14:paraId="4087B41E" w14:textId="5C7C5D95" w:rsidR="00EE3D01" w:rsidRPr="00670F5B" w:rsidRDefault="00670F5B" w:rsidP="005040FC">
            <w:pPr>
              <w:pStyle w:val="Default"/>
              <w:jc w:val="center"/>
              <w:rPr>
                <w:rFonts w:ascii="Cambria" w:hAnsi="Cambria"/>
                <w:lang w:val="tr-TR"/>
              </w:rPr>
            </w:pPr>
            <w:r w:rsidRPr="00670F5B">
              <w:rPr>
                <w:rFonts w:ascii="Cambria" w:hAnsi="Cambria"/>
                <w:lang w:val="tr-TR"/>
              </w:rPr>
              <w:t>3</w:t>
            </w:r>
          </w:p>
        </w:tc>
        <w:tc>
          <w:tcPr>
            <w:tcW w:w="1026" w:type="dxa"/>
          </w:tcPr>
          <w:p w14:paraId="3115C79A" w14:textId="1B2EF124" w:rsidR="00EE3D01" w:rsidRPr="00670F5B" w:rsidRDefault="00EE3D01" w:rsidP="005040FC">
            <w:pPr>
              <w:pStyle w:val="Default"/>
              <w:jc w:val="center"/>
              <w:rPr>
                <w:rFonts w:ascii="Cambria" w:hAnsi="Cambria"/>
                <w:lang w:val="tr-TR"/>
              </w:rPr>
            </w:pPr>
          </w:p>
        </w:tc>
        <w:tc>
          <w:tcPr>
            <w:tcW w:w="1355" w:type="dxa"/>
          </w:tcPr>
          <w:p w14:paraId="2B973D95" w14:textId="2A1F074E" w:rsidR="00EE3D01" w:rsidRPr="00670F5B" w:rsidRDefault="00670F5B" w:rsidP="005040FC">
            <w:pPr>
              <w:pStyle w:val="Default"/>
              <w:jc w:val="center"/>
              <w:rPr>
                <w:rFonts w:ascii="Cambria" w:hAnsi="Cambria"/>
                <w:lang w:val="tr-TR"/>
              </w:rPr>
            </w:pPr>
            <w:r w:rsidRPr="00670F5B">
              <w:rPr>
                <w:rFonts w:ascii="Cambria" w:hAnsi="Cambria"/>
                <w:lang w:val="tr-TR"/>
              </w:rPr>
              <w:t>2</w:t>
            </w:r>
          </w:p>
        </w:tc>
        <w:tc>
          <w:tcPr>
            <w:tcW w:w="1167" w:type="dxa"/>
          </w:tcPr>
          <w:p w14:paraId="3A989CD2" w14:textId="037200E9" w:rsidR="00EE3D01" w:rsidRPr="00670F5B" w:rsidRDefault="00670F5B" w:rsidP="005040FC">
            <w:pPr>
              <w:pStyle w:val="Default"/>
              <w:jc w:val="center"/>
              <w:rPr>
                <w:rFonts w:ascii="Cambria" w:hAnsi="Cambria"/>
                <w:b/>
                <w:lang w:val="tr-TR"/>
              </w:rPr>
            </w:pPr>
            <w:r w:rsidRPr="00670F5B">
              <w:rPr>
                <w:rFonts w:ascii="Cambria" w:hAnsi="Cambria"/>
                <w:b/>
                <w:lang w:val="tr-TR"/>
              </w:rPr>
              <w:t>2</w:t>
            </w:r>
          </w:p>
        </w:tc>
        <w:tc>
          <w:tcPr>
            <w:tcW w:w="3259" w:type="dxa"/>
          </w:tcPr>
          <w:p w14:paraId="6422406A" w14:textId="38F11D9C" w:rsidR="00EE3D01" w:rsidRPr="00670F5B" w:rsidRDefault="00670F5B" w:rsidP="005040FC">
            <w:pPr>
              <w:pStyle w:val="Default"/>
              <w:jc w:val="center"/>
              <w:rPr>
                <w:rFonts w:ascii="Cambria" w:hAnsi="Cambria"/>
                <w:b/>
                <w:lang w:val="tr-TR"/>
              </w:rPr>
            </w:pPr>
            <w:r w:rsidRPr="00670F5B">
              <w:rPr>
                <w:rFonts w:ascii="Cambria" w:hAnsi="Cambria"/>
                <w:b/>
                <w:lang w:val="tr-TR"/>
              </w:rPr>
              <w:t>7</w:t>
            </w:r>
          </w:p>
        </w:tc>
      </w:tr>
      <w:tr w:rsidR="00EE3D01" w:rsidRPr="003748DE" w14:paraId="1C29915D" w14:textId="77777777" w:rsidTr="00EE3D01">
        <w:tc>
          <w:tcPr>
            <w:tcW w:w="1392" w:type="dxa"/>
          </w:tcPr>
          <w:p w14:paraId="613D6C80" w14:textId="77777777" w:rsidR="00EE3D01" w:rsidRPr="00670F5B" w:rsidRDefault="00EE3D01" w:rsidP="00854E73">
            <w:pPr>
              <w:pStyle w:val="Default"/>
              <w:rPr>
                <w:rFonts w:ascii="Cambria" w:hAnsi="Cambria"/>
                <w:lang w:val="tr-TR"/>
              </w:rPr>
            </w:pPr>
            <w:r w:rsidRPr="00670F5B">
              <w:rPr>
                <w:rFonts w:ascii="Cambria" w:hAnsi="Cambria"/>
                <w:lang w:val="tr-TR"/>
              </w:rPr>
              <w:t>2022</w:t>
            </w:r>
          </w:p>
        </w:tc>
        <w:tc>
          <w:tcPr>
            <w:tcW w:w="1151" w:type="dxa"/>
          </w:tcPr>
          <w:p w14:paraId="0C78616A" w14:textId="640E229B" w:rsidR="00EE3D01" w:rsidRPr="00670F5B" w:rsidRDefault="00670F5B" w:rsidP="005040FC">
            <w:pPr>
              <w:pStyle w:val="Default"/>
              <w:jc w:val="center"/>
              <w:rPr>
                <w:rFonts w:ascii="Cambria" w:hAnsi="Cambria"/>
                <w:lang w:val="tr-TR"/>
              </w:rPr>
            </w:pPr>
            <w:r w:rsidRPr="00670F5B">
              <w:rPr>
                <w:rFonts w:ascii="Cambria" w:hAnsi="Cambria"/>
                <w:lang w:val="tr-TR"/>
              </w:rPr>
              <w:t>3</w:t>
            </w:r>
          </w:p>
        </w:tc>
        <w:tc>
          <w:tcPr>
            <w:tcW w:w="1026" w:type="dxa"/>
          </w:tcPr>
          <w:p w14:paraId="013DDD1A" w14:textId="0D5277AB" w:rsidR="00EE3D01" w:rsidRPr="00670F5B" w:rsidRDefault="00670F5B" w:rsidP="005040FC">
            <w:pPr>
              <w:pStyle w:val="Default"/>
              <w:jc w:val="center"/>
              <w:rPr>
                <w:rFonts w:ascii="Cambria" w:hAnsi="Cambria"/>
                <w:lang w:val="tr-TR"/>
              </w:rPr>
            </w:pPr>
            <w:r w:rsidRPr="00670F5B">
              <w:rPr>
                <w:rFonts w:ascii="Cambria" w:hAnsi="Cambria"/>
                <w:lang w:val="tr-TR"/>
              </w:rPr>
              <w:t>1</w:t>
            </w:r>
          </w:p>
        </w:tc>
        <w:tc>
          <w:tcPr>
            <w:tcW w:w="1355" w:type="dxa"/>
          </w:tcPr>
          <w:p w14:paraId="3D57EDC3" w14:textId="2FC5890E" w:rsidR="00EE3D01" w:rsidRPr="00670F5B" w:rsidRDefault="00670F5B" w:rsidP="005040FC">
            <w:pPr>
              <w:pStyle w:val="Default"/>
              <w:jc w:val="center"/>
              <w:rPr>
                <w:rFonts w:ascii="Cambria" w:hAnsi="Cambria"/>
                <w:lang w:val="tr-TR"/>
              </w:rPr>
            </w:pPr>
            <w:r w:rsidRPr="00670F5B">
              <w:rPr>
                <w:rFonts w:ascii="Cambria" w:hAnsi="Cambria"/>
                <w:lang w:val="tr-TR"/>
              </w:rPr>
              <w:t>1</w:t>
            </w:r>
          </w:p>
        </w:tc>
        <w:tc>
          <w:tcPr>
            <w:tcW w:w="1167" w:type="dxa"/>
          </w:tcPr>
          <w:p w14:paraId="1C0EAF6D" w14:textId="4799AB4F" w:rsidR="00EE3D01" w:rsidRPr="00670F5B" w:rsidRDefault="00670F5B" w:rsidP="005040FC">
            <w:pPr>
              <w:pStyle w:val="Default"/>
              <w:jc w:val="center"/>
              <w:rPr>
                <w:rFonts w:ascii="Cambria" w:hAnsi="Cambria"/>
                <w:b/>
                <w:lang w:val="tr-TR"/>
              </w:rPr>
            </w:pPr>
            <w:r w:rsidRPr="00670F5B">
              <w:rPr>
                <w:rFonts w:ascii="Cambria" w:hAnsi="Cambria"/>
                <w:b/>
                <w:lang w:val="tr-TR"/>
              </w:rPr>
              <w:t>2</w:t>
            </w:r>
          </w:p>
        </w:tc>
        <w:tc>
          <w:tcPr>
            <w:tcW w:w="3259" w:type="dxa"/>
          </w:tcPr>
          <w:p w14:paraId="714917F9" w14:textId="1509B235" w:rsidR="00EE3D01" w:rsidRPr="00670F5B" w:rsidRDefault="00670F5B" w:rsidP="005040FC">
            <w:pPr>
              <w:pStyle w:val="Default"/>
              <w:jc w:val="center"/>
              <w:rPr>
                <w:rFonts w:ascii="Cambria" w:hAnsi="Cambria"/>
                <w:b/>
                <w:lang w:val="tr-TR"/>
              </w:rPr>
            </w:pPr>
            <w:r w:rsidRPr="00670F5B">
              <w:rPr>
                <w:rFonts w:ascii="Cambria" w:hAnsi="Cambria"/>
                <w:b/>
                <w:lang w:val="tr-TR"/>
              </w:rPr>
              <w:t>7</w:t>
            </w:r>
          </w:p>
        </w:tc>
      </w:tr>
      <w:tr w:rsidR="00670F5B" w:rsidRPr="003748DE" w14:paraId="48E99916" w14:textId="77777777" w:rsidTr="00EE3D01">
        <w:tc>
          <w:tcPr>
            <w:tcW w:w="1392" w:type="dxa"/>
          </w:tcPr>
          <w:p w14:paraId="493D70C9" w14:textId="119A66E3" w:rsidR="00670F5B" w:rsidRPr="00670F5B" w:rsidRDefault="00670F5B" w:rsidP="00854E73">
            <w:pPr>
              <w:pStyle w:val="Default"/>
              <w:rPr>
                <w:rFonts w:ascii="Cambria" w:hAnsi="Cambria"/>
                <w:lang w:val="tr-TR"/>
              </w:rPr>
            </w:pPr>
            <w:r w:rsidRPr="00670F5B">
              <w:rPr>
                <w:rFonts w:ascii="Cambria" w:hAnsi="Cambria"/>
                <w:lang w:val="tr-TR"/>
              </w:rPr>
              <w:t>2023</w:t>
            </w:r>
          </w:p>
        </w:tc>
        <w:tc>
          <w:tcPr>
            <w:tcW w:w="1151" w:type="dxa"/>
          </w:tcPr>
          <w:p w14:paraId="551C9D52" w14:textId="4BEECCD8" w:rsidR="00670F5B" w:rsidRPr="00670F5B" w:rsidRDefault="00670F5B" w:rsidP="005040FC">
            <w:pPr>
              <w:pStyle w:val="Default"/>
              <w:jc w:val="center"/>
              <w:rPr>
                <w:rFonts w:ascii="Cambria" w:hAnsi="Cambria"/>
                <w:lang w:val="tr-TR"/>
              </w:rPr>
            </w:pPr>
            <w:r w:rsidRPr="00670F5B">
              <w:rPr>
                <w:rFonts w:ascii="Cambria" w:hAnsi="Cambria"/>
                <w:lang w:val="tr-TR"/>
              </w:rPr>
              <w:t>3</w:t>
            </w:r>
          </w:p>
        </w:tc>
        <w:tc>
          <w:tcPr>
            <w:tcW w:w="1026" w:type="dxa"/>
          </w:tcPr>
          <w:p w14:paraId="45CC2583" w14:textId="323C3CA1" w:rsidR="00670F5B" w:rsidRPr="00670F5B" w:rsidRDefault="00670F5B" w:rsidP="005040FC">
            <w:pPr>
              <w:pStyle w:val="Default"/>
              <w:jc w:val="center"/>
              <w:rPr>
                <w:rFonts w:ascii="Cambria" w:hAnsi="Cambria"/>
                <w:lang w:val="tr-TR"/>
              </w:rPr>
            </w:pPr>
            <w:r w:rsidRPr="00670F5B">
              <w:rPr>
                <w:rFonts w:ascii="Cambria" w:hAnsi="Cambria"/>
                <w:lang w:val="tr-TR"/>
              </w:rPr>
              <w:t>2</w:t>
            </w:r>
          </w:p>
        </w:tc>
        <w:tc>
          <w:tcPr>
            <w:tcW w:w="1355" w:type="dxa"/>
          </w:tcPr>
          <w:p w14:paraId="43C7DA72" w14:textId="5648644A" w:rsidR="00670F5B" w:rsidRPr="00670F5B" w:rsidRDefault="00670F5B" w:rsidP="005040FC">
            <w:pPr>
              <w:pStyle w:val="Default"/>
              <w:jc w:val="center"/>
              <w:rPr>
                <w:rFonts w:ascii="Cambria" w:hAnsi="Cambria"/>
                <w:lang w:val="tr-TR"/>
              </w:rPr>
            </w:pPr>
            <w:r w:rsidRPr="00670F5B">
              <w:rPr>
                <w:rFonts w:ascii="Cambria" w:hAnsi="Cambria"/>
                <w:lang w:val="tr-TR"/>
              </w:rPr>
              <w:t>1</w:t>
            </w:r>
          </w:p>
        </w:tc>
        <w:tc>
          <w:tcPr>
            <w:tcW w:w="1167" w:type="dxa"/>
          </w:tcPr>
          <w:p w14:paraId="651428AB" w14:textId="6B69D61F" w:rsidR="00670F5B" w:rsidRPr="00670F5B" w:rsidRDefault="00670F5B" w:rsidP="005040FC">
            <w:pPr>
              <w:pStyle w:val="Default"/>
              <w:jc w:val="center"/>
              <w:rPr>
                <w:rFonts w:ascii="Cambria" w:hAnsi="Cambria"/>
                <w:b/>
                <w:lang w:val="tr-TR"/>
              </w:rPr>
            </w:pPr>
            <w:r w:rsidRPr="00670F5B">
              <w:rPr>
                <w:rFonts w:ascii="Cambria" w:hAnsi="Cambria"/>
                <w:b/>
                <w:lang w:val="tr-TR"/>
              </w:rPr>
              <w:t>2</w:t>
            </w:r>
          </w:p>
        </w:tc>
        <w:tc>
          <w:tcPr>
            <w:tcW w:w="3259" w:type="dxa"/>
          </w:tcPr>
          <w:p w14:paraId="51691F7B" w14:textId="30064823" w:rsidR="00670F5B" w:rsidRPr="00670F5B" w:rsidRDefault="00670F5B" w:rsidP="005040FC">
            <w:pPr>
              <w:pStyle w:val="Default"/>
              <w:jc w:val="center"/>
              <w:rPr>
                <w:rFonts w:ascii="Cambria" w:hAnsi="Cambria"/>
                <w:b/>
                <w:lang w:val="tr-TR"/>
              </w:rPr>
            </w:pPr>
            <w:r w:rsidRPr="00670F5B">
              <w:rPr>
                <w:rFonts w:ascii="Cambria" w:hAnsi="Cambria"/>
                <w:b/>
                <w:lang w:val="tr-TR"/>
              </w:rPr>
              <w:t>8</w:t>
            </w:r>
          </w:p>
        </w:tc>
      </w:tr>
    </w:tbl>
    <w:p w14:paraId="01BA5177" w14:textId="77777777" w:rsidR="00854E73" w:rsidRPr="003748DE" w:rsidRDefault="00854E73" w:rsidP="00854E73">
      <w:pPr>
        <w:pStyle w:val="Default"/>
        <w:rPr>
          <w:rFonts w:ascii="Cambria" w:hAnsi="Cambria"/>
          <w:lang w:val="tr-TR"/>
        </w:rPr>
      </w:pPr>
    </w:p>
    <w:p w14:paraId="2496B9D1" w14:textId="54C0A9C4" w:rsidR="00854E73" w:rsidRDefault="00854E73" w:rsidP="00854E73">
      <w:pPr>
        <w:pStyle w:val="Default"/>
        <w:rPr>
          <w:rFonts w:ascii="Cambria" w:hAnsi="Cambria"/>
          <w:sz w:val="20"/>
          <w:szCs w:val="20"/>
          <w:lang w:val="tr-TR"/>
        </w:rPr>
      </w:pPr>
    </w:p>
    <w:p w14:paraId="7E3D963F" w14:textId="77777777" w:rsidR="00670F5B" w:rsidRPr="00C97027" w:rsidRDefault="00670F5B" w:rsidP="00854E73">
      <w:pPr>
        <w:pStyle w:val="Default"/>
        <w:rPr>
          <w:rFonts w:ascii="Cambria" w:hAnsi="Cambria"/>
          <w:sz w:val="20"/>
          <w:szCs w:val="20"/>
          <w:lang w:val="tr-TR"/>
        </w:rPr>
      </w:pPr>
    </w:p>
    <w:p w14:paraId="4C2B03D2" w14:textId="77777777" w:rsidR="00854E73" w:rsidRPr="003748DE" w:rsidRDefault="001804E8" w:rsidP="001804E8">
      <w:pPr>
        <w:pStyle w:val="Default"/>
        <w:spacing w:after="120" w:line="360" w:lineRule="auto"/>
        <w:jc w:val="both"/>
        <w:rPr>
          <w:rFonts w:ascii="Cambria" w:hAnsi="Cambria"/>
          <w:b/>
          <w:lang w:val="tr-TR"/>
        </w:rPr>
      </w:pPr>
      <w:r w:rsidRPr="003748DE">
        <w:rPr>
          <w:rFonts w:ascii="Cambria" w:hAnsi="Cambria"/>
          <w:b/>
          <w:lang w:val="tr-TR"/>
        </w:rPr>
        <w:lastRenderedPageBreak/>
        <w:t>Öğrenci Analizi</w:t>
      </w:r>
    </w:p>
    <w:p w14:paraId="293E610A" w14:textId="77777777" w:rsidR="00D919D0" w:rsidRPr="003748DE" w:rsidRDefault="001804E8" w:rsidP="001804E8">
      <w:pPr>
        <w:pStyle w:val="Default"/>
        <w:spacing w:after="120" w:line="360" w:lineRule="auto"/>
        <w:jc w:val="both"/>
        <w:rPr>
          <w:rFonts w:ascii="Cambria" w:hAnsi="Cambria"/>
          <w:lang w:val="tr-TR"/>
        </w:rPr>
      </w:pPr>
      <w:r w:rsidRPr="003748DE">
        <w:rPr>
          <w:rFonts w:ascii="Cambria" w:hAnsi="Cambria"/>
          <w:lang w:val="tr-TR"/>
        </w:rPr>
        <w:t xml:space="preserve">Üniversitemizin son beş yıllık dönemdeki ön lisans, lisans, yüksek lisans ve doktora öğrenci dağılımı aşağıda verilmiştir. </w:t>
      </w:r>
    </w:p>
    <w:p w14:paraId="591D76A0" w14:textId="60F01478" w:rsidR="001804E8" w:rsidRPr="004B603D" w:rsidRDefault="00C71565" w:rsidP="001804E8">
      <w:pPr>
        <w:pStyle w:val="Default"/>
        <w:spacing w:after="120"/>
        <w:rPr>
          <w:rFonts w:ascii="Cambria" w:hAnsi="Cambria"/>
          <w:sz w:val="22"/>
          <w:szCs w:val="22"/>
          <w:lang w:val="tr-TR"/>
        </w:rPr>
      </w:pPr>
      <w:r>
        <w:rPr>
          <w:rFonts w:ascii="Cambria" w:hAnsi="Cambria"/>
          <w:b/>
          <w:sz w:val="22"/>
          <w:szCs w:val="22"/>
          <w:lang w:val="tr-TR"/>
        </w:rPr>
        <w:t>Tablo</w:t>
      </w:r>
      <w:r w:rsidR="00670F5B">
        <w:rPr>
          <w:rFonts w:ascii="Cambria" w:hAnsi="Cambria"/>
          <w:b/>
          <w:sz w:val="22"/>
          <w:szCs w:val="22"/>
          <w:lang w:val="tr-TR"/>
        </w:rPr>
        <w:t xml:space="preserve"> 7</w:t>
      </w:r>
      <w:r w:rsidR="001804E8" w:rsidRPr="004B603D">
        <w:rPr>
          <w:rFonts w:ascii="Cambria" w:hAnsi="Cambria"/>
          <w:b/>
          <w:sz w:val="22"/>
          <w:szCs w:val="22"/>
          <w:lang w:val="tr-TR"/>
        </w:rPr>
        <w:t>.</w:t>
      </w:r>
      <w:r w:rsidR="001804E8" w:rsidRPr="004B603D">
        <w:rPr>
          <w:rFonts w:ascii="Cambria" w:hAnsi="Cambria"/>
          <w:sz w:val="22"/>
          <w:szCs w:val="22"/>
          <w:lang w:val="tr-TR"/>
        </w:rPr>
        <w:t xml:space="preserve"> Öğrenci Sayılarının Yıllara Göre Dağılımı</w:t>
      </w:r>
    </w:p>
    <w:tbl>
      <w:tblPr>
        <w:tblStyle w:val="TabloKlavuzu"/>
        <w:tblpPr w:leftFromText="141" w:rightFromText="141" w:vertAnchor="text" w:horzAnchor="margin" w:tblpY="181"/>
        <w:tblW w:w="0" w:type="auto"/>
        <w:tblLook w:val="04A0" w:firstRow="1" w:lastRow="0" w:firstColumn="1" w:lastColumn="0" w:noHBand="0" w:noVBand="1"/>
      </w:tblPr>
      <w:tblGrid>
        <w:gridCol w:w="1476"/>
        <w:gridCol w:w="1300"/>
        <w:gridCol w:w="650"/>
        <w:gridCol w:w="651"/>
        <w:gridCol w:w="651"/>
        <w:gridCol w:w="652"/>
        <w:gridCol w:w="1296"/>
        <w:gridCol w:w="1297"/>
      </w:tblGrid>
      <w:tr w:rsidR="00496251" w:rsidRPr="00EE656D" w14:paraId="5F0E3462" w14:textId="77777777" w:rsidTr="00496251">
        <w:trPr>
          <w:trHeight w:val="564"/>
        </w:trPr>
        <w:tc>
          <w:tcPr>
            <w:tcW w:w="1476" w:type="dxa"/>
            <w:vMerge w:val="restart"/>
            <w:vAlign w:val="center"/>
          </w:tcPr>
          <w:p w14:paraId="11C88058" w14:textId="77777777" w:rsidR="00496251" w:rsidRPr="00EE656D" w:rsidRDefault="00496251" w:rsidP="00496251">
            <w:pPr>
              <w:jc w:val="center"/>
              <w:rPr>
                <w:rFonts w:cstheme="minorHAnsi"/>
                <w:b/>
                <w:sz w:val="24"/>
                <w:szCs w:val="24"/>
              </w:rPr>
            </w:pPr>
            <w:r w:rsidRPr="00EE656D">
              <w:rPr>
                <w:rFonts w:cstheme="minorHAnsi"/>
                <w:b/>
                <w:sz w:val="24"/>
                <w:szCs w:val="24"/>
              </w:rPr>
              <w:t>Akademik Yı</w:t>
            </w:r>
            <m:oMath>
              <m:sSup>
                <m:sSupPr>
                  <m:ctrlPr>
                    <w:rPr>
                      <w:rFonts w:ascii="Cambria Math" w:hAnsi="Cambria Math" w:cstheme="minorHAnsi"/>
                      <w:b/>
                      <w:i/>
                      <w:sz w:val="24"/>
                      <w:szCs w:val="24"/>
                    </w:rPr>
                  </m:ctrlPr>
                </m:sSupPr>
                <m:e>
                  <m:r>
                    <m:rPr>
                      <m:sty m:val="b"/>
                    </m:rPr>
                    <w:rPr>
                      <w:rFonts w:ascii="Cambria Math" w:hAnsi="Cambria Math" w:cstheme="minorHAnsi"/>
                      <w:sz w:val="24"/>
                      <w:szCs w:val="24"/>
                    </w:rPr>
                    <m:t>l</m:t>
                  </m:r>
                </m:e>
                <m:sup>
                  <m:r>
                    <m:rPr>
                      <m:sty m:val="bi"/>
                    </m:rPr>
                    <w:rPr>
                      <w:rFonts w:ascii="Cambria Math" w:hAnsi="Cambria Math" w:cstheme="minorHAnsi"/>
                      <w:sz w:val="24"/>
                      <w:szCs w:val="24"/>
                    </w:rPr>
                    <m:t>1</m:t>
                  </m:r>
                </m:sup>
              </m:sSup>
            </m:oMath>
          </w:p>
        </w:tc>
        <w:tc>
          <w:tcPr>
            <w:tcW w:w="1300" w:type="dxa"/>
            <w:vMerge w:val="restart"/>
            <w:vAlign w:val="center"/>
          </w:tcPr>
          <w:p w14:paraId="53F0683D" w14:textId="77777777" w:rsidR="00496251" w:rsidRPr="00EE656D" w:rsidRDefault="00496251" w:rsidP="00496251">
            <w:pPr>
              <w:jc w:val="center"/>
              <w:rPr>
                <w:rFonts w:cstheme="minorHAnsi"/>
                <w:b/>
                <w:sz w:val="24"/>
                <w:szCs w:val="24"/>
              </w:rPr>
            </w:pPr>
            <w:r w:rsidRPr="00EE656D">
              <w:rPr>
                <w:rFonts w:cstheme="minorHAnsi"/>
                <w:b/>
                <w:sz w:val="24"/>
                <w:szCs w:val="24"/>
              </w:rPr>
              <w:t>Hazırlık</w:t>
            </w:r>
          </w:p>
        </w:tc>
        <w:tc>
          <w:tcPr>
            <w:tcW w:w="2604" w:type="dxa"/>
            <w:gridSpan w:val="4"/>
            <w:vAlign w:val="center"/>
          </w:tcPr>
          <w:p w14:paraId="48DBD5CF" w14:textId="77777777" w:rsidR="00496251" w:rsidRPr="00EE656D" w:rsidRDefault="00496251" w:rsidP="00496251">
            <w:pPr>
              <w:jc w:val="center"/>
              <w:rPr>
                <w:rFonts w:cstheme="minorHAnsi"/>
                <w:b/>
                <w:sz w:val="24"/>
                <w:szCs w:val="24"/>
              </w:rPr>
            </w:pPr>
            <w:r w:rsidRPr="00EE656D">
              <w:rPr>
                <w:rFonts w:cstheme="minorHAnsi"/>
                <w:b/>
                <w:sz w:val="24"/>
                <w:szCs w:val="24"/>
              </w:rPr>
              <w:t>Sını</w:t>
            </w:r>
            <m:oMath>
              <m:sSup>
                <m:sSupPr>
                  <m:ctrlPr>
                    <w:rPr>
                      <w:rFonts w:ascii="Cambria Math" w:hAnsi="Cambria Math" w:cstheme="minorHAnsi"/>
                      <w:b/>
                      <w:i/>
                      <w:sz w:val="24"/>
                      <w:szCs w:val="24"/>
                    </w:rPr>
                  </m:ctrlPr>
                </m:sSupPr>
                <m:e>
                  <m:r>
                    <m:rPr>
                      <m:sty m:val="b"/>
                    </m:rPr>
                    <w:rPr>
                      <w:rFonts w:ascii="Cambria Math" w:hAnsi="Cambria Math" w:cstheme="minorHAnsi"/>
                      <w:sz w:val="24"/>
                      <w:szCs w:val="24"/>
                    </w:rPr>
                    <m:t>f</m:t>
                  </m:r>
                </m:e>
                <m:sup>
                  <m:r>
                    <m:rPr>
                      <m:sty m:val="bi"/>
                    </m:rPr>
                    <w:rPr>
                      <w:rFonts w:ascii="Cambria Math" w:hAnsi="Cambria Math" w:cstheme="minorHAnsi"/>
                      <w:sz w:val="24"/>
                      <w:szCs w:val="24"/>
                    </w:rPr>
                    <m:t>2</m:t>
                  </m:r>
                </m:sup>
              </m:sSup>
            </m:oMath>
          </w:p>
        </w:tc>
        <w:tc>
          <w:tcPr>
            <w:tcW w:w="1296" w:type="dxa"/>
            <w:vMerge w:val="restart"/>
            <w:vAlign w:val="center"/>
          </w:tcPr>
          <w:p w14:paraId="34A64463" w14:textId="77777777" w:rsidR="00496251" w:rsidRPr="00EE656D" w:rsidRDefault="00496251" w:rsidP="00496251">
            <w:pPr>
              <w:jc w:val="center"/>
              <w:rPr>
                <w:rFonts w:cstheme="minorHAnsi"/>
                <w:b/>
                <w:sz w:val="24"/>
                <w:szCs w:val="24"/>
              </w:rPr>
            </w:pPr>
            <w:r w:rsidRPr="00EE656D">
              <w:rPr>
                <w:rFonts w:cstheme="minorHAnsi"/>
                <w:b/>
                <w:sz w:val="24"/>
                <w:szCs w:val="24"/>
              </w:rPr>
              <w:t>Toplam Öğrenci sayısı</w:t>
            </w:r>
          </w:p>
        </w:tc>
        <w:tc>
          <w:tcPr>
            <w:tcW w:w="1297" w:type="dxa"/>
            <w:vMerge w:val="restart"/>
            <w:vAlign w:val="center"/>
          </w:tcPr>
          <w:p w14:paraId="699A49CD" w14:textId="77777777" w:rsidR="00496251" w:rsidRPr="00EE656D" w:rsidRDefault="00496251" w:rsidP="00496251">
            <w:pPr>
              <w:jc w:val="center"/>
              <w:rPr>
                <w:rFonts w:cstheme="minorHAnsi"/>
                <w:b/>
                <w:sz w:val="24"/>
                <w:szCs w:val="24"/>
              </w:rPr>
            </w:pPr>
            <w:r w:rsidRPr="00EE656D">
              <w:rPr>
                <w:rFonts w:cstheme="minorHAnsi"/>
                <w:b/>
                <w:sz w:val="24"/>
                <w:szCs w:val="24"/>
              </w:rPr>
              <w:t>Toplam Mezun sayısı</w:t>
            </w:r>
          </w:p>
        </w:tc>
      </w:tr>
      <w:tr w:rsidR="00496251" w:rsidRPr="00EE656D" w14:paraId="1B691F33" w14:textId="77777777" w:rsidTr="00496251">
        <w:trPr>
          <w:trHeight w:val="421"/>
        </w:trPr>
        <w:tc>
          <w:tcPr>
            <w:tcW w:w="1476" w:type="dxa"/>
            <w:vMerge/>
          </w:tcPr>
          <w:p w14:paraId="3EFC778E" w14:textId="77777777" w:rsidR="00496251" w:rsidRPr="00EE656D" w:rsidRDefault="00496251" w:rsidP="00496251">
            <w:pPr>
              <w:jc w:val="both"/>
              <w:rPr>
                <w:rFonts w:cstheme="minorHAnsi"/>
                <w:sz w:val="24"/>
                <w:szCs w:val="24"/>
              </w:rPr>
            </w:pPr>
          </w:p>
        </w:tc>
        <w:tc>
          <w:tcPr>
            <w:tcW w:w="1300" w:type="dxa"/>
            <w:vMerge/>
          </w:tcPr>
          <w:p w14:paraId="76836843" w14:textId="77777777" w:rsidR="00496251" w:rsidRPr="00EE656D" w:rsidRDefault="00496251" w:rsidP="00496251">
            <w:pPr>
              <w:jc w:val="both"/>
              <w:rPr>
                <w:rFonts w:cstheme="minorHAnsi"/>
                <w:sz w:val="24"/>
                <w:szCs w:val="24"/>
              </w:rPr>
            </w:pPr>
          </w:p>
        </w:tc>
        <w:tc>
          <w:tcPr>
            <w:tcW w:w="650" w:type="dxa"/>
            <w:vAlign w:val="bottom"/>
          </w:tcPr>
          <w:p w14:paraId="2A43BED6" w14:textId="77777777" w:rsidR="00496251" w:rsidRPr="00EE656D" w:rsidRDefault="00496251" w:rsidP="00496251">
            <w:pPr>
              <w:jc w:val="center"/>
              <w:rPr>
                <w:rFonts w:cstheme="minorHAnsi"/>
                <w:b/>
                <w:sz w:val="24"/>
                <w:szCs w:val="24"/>
              </w:rPr>
            </w:pPr>
            <w:r w:rsidRPr="00EE656D">
              <w:rPr>
                <w:rFonts w:cstheme="minorHAnsi"/>
                <w:b/>
                <w:sz w:val="24"/>
                <w:szCs w:val="24"/>
              </w:rPr>
              <w:t>1.</w:t>
            </w:r>
          </w:p>
        </w:tc>
        <w:tc>
          <w:tcPr>
            <w:tcW w:w="651" w:type="dxa"/>
            <w:vAlign w:val="bottom"/>
          </w:tcPr>
          <w:p w14:paraId="03FCF22F" w14:textId="77777777" w:rsidR="00496251" w:rsidRPr="00EE656D" w:rsidRDefault="00496251" w:rsidP="00496251">
            <w:pPr>
              <w:jc w:val="center"/>
              <w:rPr>
                <w:rFonts w:cstheme="minorHAnsi"/>
                <w:b/>
                <w:sz w:val="24"/>
                <w:szCs w:val="24"/>
              </w:rPr>
            </w:pPr>
            <w:r w:rsidRPr="00EE656D">
              <w:rPr>
                <w:rFonts w:cstheme="minorHAnsi"/>
                <w:b/>
                <w:sz w:val="24"/>
                <w:szCs w:val="24"/>
              </w:rPr>
              <w:t>2.</w:t>
            </w:r>
          </w:p>
        </w:tc>
        <w:tc>
          <w:tcPr>
            <w:tcW w:w="651" w:type="dxa"/>
            <w:vAlign w:val="bottom"/>
          </w:tcPr>
          <w:p w14:paraId="19E3B1C5" w14:textId="77777777" w:rsidR="00496251" w:rsidRPr="00EE656D" w:rsidRDefault="00496251" w:rsidP="00496251">
            <w:pPr>
              <w:jc w:val="center"/>
              <w:rPr>
                <w:rFonts w:cstheme="minorHAnsi"/>
                <w:b/>
                <w:sz w:val="24"/>
                <w:szCs w:val="24"/>
              </w:rPr>
            </w:pPr>
            <w:r w:rsidRPr="00EE656D">
              <w:rPr>
                <w:rFonts w:cstheme="minorHAnsi"/>
                <w:b/>
                <w:sz w:val="24"/>
                <w:szCs w:val="24"/>
              </w:rPr>
              <w:t>3.</w:t>
            </w:r>
          </w:p>
        </w:tc>
        <w:tc>
          <w:tcPr>
            <w:tcW w:w="652" w:type="dxa"/>
            <w:vAlign w:val="bottom"/>
          </w:tcPr>
          <w:p w14:paraId="4F278AFD" w14:textId="77777777" w:rsidR="00496251" w:rsidRPr="00EE656D" w:rsidRDefault="00496251" w:rsidP="00496251">
            <w:pPr>
              <w:jc w:val="center"/>
              <w:rPr>
                <w:rFonts w:cstheme="minorHAnsi"/>
                <w:b/>
                <w:sz w:val="24"/>
                <w:szCs w:val="24"/>
              </w:rPr>
            </w:pPr>
            <w:r w:rsidRPr="00EE656D">
              <w:rPr>
                <w:rFonts w:cstheme="minorHAnsi"/>
                <w:b/>
                <w:sz w:val="24"/>
                <w:szCs w:val="24"/>
              </w:rPr>
              <w:t>4.</w:t>
            </w:r>
          </w:p>
        </w:tc>
        <w:tc>
          <w:tcPr>
            <w:tcW w:w="1296" w:type="dxa"/>
            <w:vMerge/>
          </w:tcPr>
          <w:p w14:paraId="3B0BDD22" w14:textId="77777777" w:rsidR="00496251" w:rsidRPr="00EE656D" w:rsidRDefault="00496251" w:rsidP="00496251">
            <w:pPr>
              <w:jc w:val="both"/>
              <w:rPr>
                <w:rFonts w:cstheme="minorHAnsi"/>
                <w:sz w:val="24"/>
                <w:szCs w:val="24"/>
              </w:rPr>
            </w:pPr>
          </w:p>
        </w:tc>
        <w:tc>
          <w:tcPr>
            <w:tcW w:w="1297" w:type="dxa"/>
            <w:vMerge/>
          </w:tcPr>
          <w:p w14:paraId="512F374B" w14:textId="77777777" w:rsidR="00496251" w:rsidRPr="00EE656D" w:rsidRDefault="00496251" w:rsidP="00496251">
            <w:pPr>
              <w:jc w:val="both"/>
              <w:rPr>
                <w:rFonts w:cstheme="minorHAnsi"/>
                <w:sz w:val="24"/>
                <w:szCs w:val="24"/>
              </w:rPr>
            </w:pPr>
          </w:p>
        </w:tc>
      </w:tr>
      <w:tr w:rsidR="00496251" w:rsidRPr="00EE656D" w14:paraId="1694135D" w14:textId="77777777" w:rsidTr="00496251">
        <w:trPr>
          <w:trHeight w:val="234"/>
        </w:trPr>
        <w:tc>
          <w:tcPr>
            <w:tcW w:w="1476" w:type="dxa"/>
          </w:tcPr>
          <w:p w14:paraId="54D87313" w14:textId="050A90A6" w:rsidR="00496251" w:rsidRPr="00EE656D" w:rsidRDefault="00496251" w:rsidP="00496251">
            <w:pPr>
              <w:jc w:val="both"/>
              <w:rPr>
                <w:rFonts w:cstheme="minorHAnsi"/>
                <w:sz w:val="24"/>
                <w:szCs w:val="24"/>
              </w:rPr>
            </w:pPr>
            <w:r>
              <w:rPr>
                <w:rFonts w:cstheme="minorHAnsi"/>
                <w:sz w:val="24"/>
                <w:szCs w:val="24"/>
              </w:rPr>
              <w:t>2021-2022</w:t>
            </w:r>
          </w:p>
        </w:tc>
        <w:tc>
          <w:tcPr>
            <w:tcW w:w="1300" w:type="dxa"/>
            <w:vAlign w:val="center"/>
          </w:tcPr>
          <w:p w14:paraId="0EC377CC" w14:textId="015BDD57" w:rsidR="00496251" w:rsidRPr="00EE656D" w:rsidRDefault="00496251" w:rsidP="00496251">
            <w:pPr>
              <w:jc w:val="center"/>
              <w:rPr>
                <w:rFonts w:cstheme="minorHAnsi"/>
                <w:sz w:val="24"/>
                <w:szCs w:val="24"/>
              </w:rPr>
            </w:pPr>
            <w:r>
              <w:rPr>
                <w:rFonts w:cstheme="minorHAnsi"/>
                <w:sz w:val="24"/>
                <w:szCs w:val="24"/>
              </w:rPr>
              <w:t>-</w:t>
            </w:r>
          </w:p>
        </w:tc>
        <w:tc>
          <w:tcPr>
            <w:tcW w:w="650" w:type="dxa"/>
            <w:vAlign w:val="center"/>
          </w:tcPr>
          <w:p w14:paraId="7BD7830E" w14:textId="102170D3" w:rsidR="00496251" w:rsidRPr="00EE656D" w:rsidRDefault="00496251" w:rsidP="00496251">
            <w:pPr>
              <w:jc w:val="center"/>
              <w:rPr>
                <w:rFonts w:cstheme="minorHAnsi"/>
                <w:sz w:val="24"/>
                <w:szCs w:val="24"/>
              </w:rPr>
            </w:pPr>
            <w:r>
              <w:rPr>
                <w:rFonts w:cstheme="minorHAnsi"/>
                <w:sz w:val="24"/>
                <w:szCs w:val="24"/>
              </w:rPr>
              <w:t>50</w:t>
            </w:r>
          </w:p>
        </w:tc>
        <w:tc>
          <w:tcPr>
            <w:tcW w:w="651" w:type="dxa"/>
            <w:vAlign w:val="center"/>
          </w:tcPr>
          <w:p w14:paraId="15CBA7E6" w14:textId="793CD2AA" w:rsidR="00496251" w:rsidRPr="00EE656D" w:rsidRDefault="00496251" w:rsidP="00496251">
            <w:pPr>
              <w:jc w:val="center"/>
              <w:rPr>
                <w:rFonts w:cstheme="minorHAnsi"/>
                <w:sz w:val="24"/>
                <w:szCs w:val="24"/>
              </w:rPr>
            </w:pPr>
            <w:r>
              <w:rPr>
                <w:rFonts w:cstheme="minorHAnsi"/>
                <w:sz w:val="24"/>
                <w:szCs w:val="24"/>
              </w:rPr>
              <w:t>50</w:t>
            </w:r>
          </w:p>
        </w:tc>
        <w:tc>
          <w:tcPr>
            <w:tcW w:w="651" w:type="dxa"/>
            <w:vAlign w:val="center"/>
          </w:tcPr>
          <w:p w14:paraId="40F4E71D" w14:textId="1263743B" w:rsidR="00496251" w:rsidRPr="00EE656D" w:rsidRDefault="00496251" w:rsidP="00496251">
            <w:pPr>
              <w:jc w:val="center"/>
              <w:rPr>
                <w:rFonts w:cstheme="minorHAnsi"/>
                <w:sz w:val="24"/>
                <w:szCs w:val="24"/>
              </w:rPr>
            </w:pPr>
            <w:r>
              <w:rPr>
                <w:rFonts w:cstheme="minorHAnsi"/>
                <w:sz w:val="24"/>
                <w:szCs w:val="24"/>
              </w:rPr>
              <w:t>65</w:t>
            </w:r>
          </w:p>
        </w:tc>
        <w:tc>
          <w:tcPr>
            <w:tcW w:w="652" w:type="dxa"/>
            <w:vAlign w:val="center"/>
          </w:tcPr>
          <w:p w14:paraId="0E532518" w14:textId="50141EC4" w:rsidR="00496251" w:rsidRPr="00EE656D" w:rsidRDefault="00496251" w:rsidP="00496251">
            <w:pPr>
              <w:jc w:val="center"/>
              <w:rPr>
                <w:rFonts w:cstheme="minorHAnsi"/>
                <w:sz w:val="24"/>
                <w:szCs w:val="24"/>
              </w:rPr>
            </w:pPr>
            <w:r>
              <w:rPr>
                <w:rFonts w:cstheme="minorHAnsi"/>
                <w:sz w:val="24"/>
                <w:szCs w:val="24"/>
              </w:rPr>
              <w:t>65</w:t>
            </w:r>
          </w:p>
        </w:tc>
        <w:tc>
          <w:tcPr>
            <w:tcW w:w="1296" w:type="dxa"/>
            <w:vAlign w:val="center"/>
          </w:tcPr>
          <w:p w14:paraId="26C2D03A" w14:textId="4A5F847A" w:rsidR="00496251" w:rsidRPr="00EE656D" w:rsidRDefault="00496251" w:rsidP="00496251">
            <w:pPr>
              <w:jc w:val="center"/>
              <w:rPr>
                <w:rFonts w:cstheme="minorHAnsi"/>
                <w:sz w:val="24"/>
                <w:szCs w:val="24"/>
              </w:rPr>
            </w:pPr>
            <w:r>
              <w:rPr>
                <w:rFonts w:cstheme="minorHAnsi"/>
                <w:sz w:val="24"/>
                <w:szCs w:val="24"/>
              </w:rPr>
              <w:t>225</w:t>
            </w:r>
          </w:p>
        </w:tc>
        <w:tc>
          <w:tcPr>
            <w:tcW w:w="1297" w:type="dxa"/>
            <w:vAlign w:val="center"/>
          </w:tcPr>
          <w:p w14:paraId="1ABB17FD" w14:textId="0CB57A50" w:rsidR="00496251" w:rsidRPr="00EE656D" w:rsidRDefault="00496251" w:rsidP="00496251">
            <w:pPr>
              <w:jc w:val="center"/>
              <w:rPr>
                <w:rFonts w:cstheme="minorHAnsi"/>
                <w:sz w:val="24"/>
                <w:szCs w:val="24"/>
              </w:rPr>
            </w:pPr>
            <w:r>
              <w:rPr>
                <w:rFonts w:cstheme="minorHAnsi"/>
                <w:sz w:val="24"/>
                <w:szCs w:val="24"/>
              </w:rPr>
              <w:t>72</w:t>
            </w:r>
          </w:p>
        </w:tc>
      </w:tr>
      <w:tr w:rsidR="00496251" w:rsidRPr="00EE656D" w14:paraId="33DC009E" w14:textId="77777777" w:rsidTr="00496251">
        <w:trPr>
          <w:trHeight w:val="234"/>
        </w:trPr>
        <w:tc>
          <w:tcPr>
            <w:tcW w:w="1476" w:type="dxa"/>
          </w:tcPr>
          <w:p w14:paraId="2ADEB109" w14:textId="77777777" w:rsidR="00496251" w:rsidRPr="00EE656D" w:rsidRDefault="00496251" w:rsidP="00496251">
            <w:pPr>
              <w:jc w:val="both"/>
              <w:rPr>
                <w:rFonts w:cstheme="minorHAnsi"/>
                <w:sz w:val="24"/>
                <w:szCs w:val="24"/>
              </w:rPr>
            </w:pPr>
            <w:r w:rsidRPr="00EE656D">
              <w:rPr>
                <w:rFonts w:cstheme="minorHAnsi"/>
                <w:sz w:val="24"/>
                <w:szCs w:val="24"/>
              </w:rPr>
              <w:t>2020-2021</w:t>
            </w:r>
          </w:p>
        </w:tc>
        <w:tc>
          <w:tcPr>
            <w:tcW w:w="1300" w:type="dxa"/>
            <w:vAlign w:val="center"/>
          </w:tcPr>
          <w:p w14:paraId="3C3A6104" w14:textId="77777777" w:rsidR="00496251" w:rsidRPr="00EE656D" w:rsidRDefault="00496251" w:rsidP="00496251">
            <w:pPr>
              <w:jc w:val="center"/>
              <w:rPr>
                <w:rFonts w:cstheme="minorHAnsi"/>
                <w:sz w:val="24"/>
                <w:szCs w:val="24"/>
              </w:rPr>
            </w:pPr>
            <w:r w:rsidRPr="00EE656D">
              <w:rPr>
                <w:rFonts w:cstheme="minorHAnsi"/>
                <w:sz w:val="24"/>
                <w:szCs w:val="24"/>
              </w:rPr>
              <w:t>-</w:t>
            </w:r>
          </w:p>
        </w:tc>
        <w:tc>
          <w:tcPr>
            <w:tcW w:w="650" w:type="dxa"/>
            <w:vAlign w:val="center"/>
          </w:tcPr>
          <w:p w14:paraId="26A89984" w14:textId="77777777" w:rsidR="00496251" w:rsidRPr="00EE656D" w:rsidRDefault="00496251" w:rsidP="00496251">
            <w:pPr>
              <w:jc w:val="center"/>
              <w:rPr>
                <w:rFonts w:cstheme="minorHAnsi"/>
                <w:sz w:val="24"/>
                <w:szCs w:val="24"/>
              </w:rPr>
            </w:pPr>
            <w:r w:rsidRPr="00EE656D">
              <w:rPr>
                <w:rFonts w:cstheme="minorHAnsi"/>
                <w:sz w:val="24"/>
                <w:szCs w:val="24"/>
              </w:rPr>
              <w:t>52</w:t>
            </w:r>
          </w:p>
        </w:tc>
        <w:tc>
          <w:tcPr>
            <w:tcW w:w="651" w:type="dxa"/>
            <w:vAlign w:val="center"/>
          </w:tcPr>
          <w:p w14:paraId="2D16263C" w14:textId="77777777" w:rsidR="00496251" w:rsidRPr="00EE656D" w:rsidRDefault="00496251" w:rsidP="00496251">
            <w:pPr>
              <w:jc w:val="center"/>
              <w:rPr>
                <w:rFonts w:cstheme="minorHAnsi"/>
                <w:sz w:val="24"/>
                <w:szCs w:val="24"/>
              </w:rPr>
            </w:pPr>
            <w:r w:rsidRPr="00EE656D">
              <w:rPr>
                <w:rFonts w:cstheme="minorHAnsi"/>
                <w:sz w:val="24"/>
                <w:szCs w:val="24"/>
              </w:rPr>
              <w:t>-</w:t>
            </w:r>
          </w:p>
        </w:tc>
        <w:tc>
          <w:tcPr>
            <w:tcW w:w="651" w:type="dxa"/>
            <w:vAlign w:val="center"/>
          </w:tcPr>
          <w:p w14:paraId="45C59800" w14:textId="77777777" w:rsidR="00496251" w:rsidRPr="00EE656D" w:rsidRDefault="00496251" w:rsidP="00496251">
            <w:pPr>
              <w:jc w:val="center"/>
              <w:rPr>
                <w:rFonts w:cstheme="minorHAnsi"/>
                <w:sz w:val="24"/>
                <w:szCs w:val="24"/>
              </w:rPr>
            </w:pPr>
            <w:r w:rsidRPr="00EE656D">
              <w:rPr>
                <w:rFonts w:cstheme="minorHAnsi"/>
                <w:sz w:val="24"/>
                <w:szCs w:val="24"/>
              </w:rPr>
              <w:t>-</w:t>
            </w:r>
          </w:p>
        </w:tc>
        <w:tc>
          <w:tcPr>
            <w:tcW w:w="652" w:type="dxa"/>
            <w:vAlign w:val="center"/>
          </w:tcPr>
          <w:p w14:paraId="4865076C" w14:textId="77777777" w:rsidR="00496251" w:rsidRPr="00EE656D" w:rsidRDefault="00496251" w:rsidP="00496251">
            <w:pPr>
              <w:jc w:val="center"/>
              <w:rPr>
                <w:rFonts w:cstheme="minorHAnsi"/>
                <w:sz w:val="24"/>
                <w:szCs w:val="24"/>
              </w:rPr>
            </w:pPr>
            <w:r w:rsidRPr="00EE656D">
              <w:rPr>
                <w:rFonts w:cstheme="minorHAnsi"/>
                <w:sz w:val="24"/>
                <w:szCs w:val="24"/>
              </w:rPr>
              <w:t>105</w:t>
            </w:r>
          </w:p>
        </w:tc>
        <w:tc>
          <w:tcPr>
            <w:tcW w:w="1296" w:type="dxa"/>
            <w:vAlign w:val="center"/>
          </w:tcPr>
          <w:p w14:paraId="66DAA8C0" w14:textId="77777777" w:rsidR="00496251" w:rsidRPr="00EE656D" w:rsidRDefault="00496251" w:rsidP="00496251">
            <w:pPr>
              <w:jc w:val="center"/>
              <w:rPr>
                <w:rFonts w:cstheme="minorHAnsi"/>
                <w:sz w:val="24"/>
                <w:szCs w:val="24"/>
              </w:rPr>
            </w:pPr>
            <w:r w:rsidRPr="00EE656D">
              <w:rPr>
                <w:rFonts w:cstheme="minorHAnsi"/>
                <w:sz w:val="24"/>
                <w:szCs w:val="24"/>
              </w:rPr>
              <w:t>185</w:t>
            </w:r>
          </w:p>
        </w:tc>
        <w:tc>
          <w:tcPr>
            <w:tcW w:w="1297" w:type="dxa"/>
            <w:vAlign w:val="center"/>
          </w:tcPr>
          <w:p w14:paraId="6D88CAE1" w14:textId="77777777" w:rsidR="00496251" w:rsidRPr="00EE656D" w:rsidRDefault="00496251" w:rsidP="00496251">
            <w:pPr>
              <w:jc w:val="center"/>
              <w:rPr>
                <w:rFonts w:cstheme="minorHAnsi"/>
                <w:sz w:val="24"/>
                <w:szCs w:val="24"/>
              </w:rPr>
            </w:pPr>
            <w:r w:rsidRPr="00EE656D">
              <w:rPr>
                <w:rFonts w:cstheme="minorHAnsi"/>
                <w:sz w:val="24"/>
                <w:szCs w:val="24"/>
              </w:rPr>
              <w:t>65</w:t>
            </w:r>
          </w:p>
        </w:tc>
      </w:tr>
      <w:tr w:rsidR="00496251" w:rsidRPr="00EE656D" w14:paraId="2B42049D" w14:textId="77777777" w:rsidTr="00496251">
        <w:trPr>
          <w:trHeight w:val="245"/>
        </w:trPr>
        <w:tc>
          <w:tcPr>
            <w:tcW w:w="1476" w:type="dxa"/>
          </w:tcPr>
          <w:p w14:paraId="1A107003" w14:textId="77777777" w:rsidR="00496251" w:rsidRPr="00EE656D" w:rsidRDefault="00496251" w:rsidP="00496251">
            <w:pPr>
              <w:jc w:val="both"/>
              <w:rPr>
                <w:rFonts w:cstheme="minorHAnsi"/>
                <w:sz w:val="24"/>
                <w:szCs w:val="24"/>
              </w:rPr>
            </w:pPr>
            <w:r w:rsidRPr="00EE656D">
              <w:rPr>
                <w:rFonts w:cstheme="minorHAnsi"/>
                <w:sz w:val="24"/>
                <w:szCs w:val="24"/>
              </w:rPr>
              <w:t>2019-2020</w:t>
            </w:r>
          </w:p>
        </w:tc>
        <w:tc>
          <w:tcPr>
            <w:tcW w:w="1300" w:type="dxa"/>
            <w:vAlign w:val="center"/>
          </w:tcPr>
          <w:p w14:paraId="03A5E8ED" w14:textId="77777777" w:rsidR="00496251" w:rsidRPr="00EE656D" w:rsidRDefault="00496251" w:rsidP="00496251">
            <w:pPr>
              <w:jc w:val="center"/>
              <w:rPr>
                <w:rFonts w:cstheme="minorHAnsi"/>
                <w:sz w:val="24"/>
                <w:szCs w:val="24"/>
              </w:rPr>
            </w:pPr>
            <w:r w:rsidRPr="00EE656D">
              <w:rPr>
                <w:rFonts w:cstheme="minorHAnsi"/>
                <w:sz w:val="24"/>
                <w:szCs w:val="24"/>
              </w:rPr>
              <w:t>-</w:t>
            </w:r>
          </w:p>
        </w:tc>
        <w:tc>
          <w:tcPr>
            <w:tcW w:w="650" w:type="dxa"/>
            <w:vAlign w:val="center"/>
          </w:tcPr>
          <w:p w14:paraId="0EE58AAB" w14:textId="77777777" w:rsidR="00496251" w:rsidRPr="00EE656D" w:rsidRDefault="00496251" w:rsidP="00496251">
            <w:pPr>
              <w:jc w:val="center"/>
              <w:rPr>
                <w:rFonts w:cstheme="minorHAnsi"/>
                <w:sz w:val="24"/>
                <w:szCs w:val="24"/>
              </w:rPr>
            </w:pPr>
            <w:r w:rsidRPr="00EE656D">
              <w:rPr>
                <w:rFonts w:cstheme="minorHAnsi"/>
                <w:sz w:val="24"/>
                <w:szCs w:val="24"/>
              </w:rPr>
              <w:t>-</w:t>
            </w:r>
          </w:p>
        </w:tc>
        <w:tc>
          <w:tcPr>
            <w:tcW w:w="651" w:type="dxa"/>
            <w:vAlign w:val="center"/>
          </w:tcPr>
          <w:p w14:paraId="170568F0" w14:textId="77777777" w:rsidR="00496251" w:rsidRPr="00EE656D" w:rsidRDefault="00496251" w:rsidP="00496251">
            <w:pPr>
              <w:jc w:val="center"/>
              <w:rPr>
                <w:rFonts w:cstheme="minorHAnsi"/>
                <w:sz w:val="24"/>
                <w:szCs w:val="24"/>
              </w:rPr>
            </w:pPr>
            <w:r w:rsidRPr="00EE656D">
              <w:rPr>
                <w:rFonts w:cstheme="minorHAnsi"/>
                <w:sz w:val="24"/>
                <w:szCs w:val="24"/>
              </w:rPr>
              <w:t>-</w:t>
            </w:r>
          </w:p>
        </w:tc>
        <w:tc>
          <w:tcPr>
            <w:tcW w:w="651" w:type="dxa"/>
            <w:vAlign w:val="center"/>
          </w:tcPr>
          <w:p w14:paraId="4597761C" w14:textId="77777777" w:rsidR="00496251" w:rsidRPr="00EE656D" w:rsidRDefault="00496251" w:rsidP="00496251">
            <w:pPr>
              <w:jc w:val="center"/>
              <w:rPr>
                <w:rFonts w:cstheme="minorHAnsi"/>
                <w:sz w:val="24"/>
                <w:szCs w:val="24"/>
              </w:rPr>
            </w:pPr>
            <w:r w:rsidRPr="00EE656D">
              <w:rPr>
                <w:rFonts w:cstheme="minorHAnsi"/>
                <w:sz w:val="24"/>
                <w:szCs w:val="24"/>
              </w:rPr>
              <w:t>105</w:t>
            </w:r>
          </w:p>
        </w:tc>
        <w:tc>
          <w:tcPr>
            <w:tcW w:w="652" w:type="dxa"/>
            <w:vAlign w:val="center"/>
          </w:tcPr>
          <w:p w14:paraId="5E9AEF7B" w14:textId="77777777" w:rsidR="00496251" w:rsidRPr="00EE656D" w:rsidRDefault="00496251" w:rsidP="00496251">
            <w:pPr>
              <w:jc w:val="center"/>
              <w:rPr>
                <w:rFonts w:cstheme="minorHAnsi"/>
                <w:sz w:val="24"/>
                <w:szCs w:val="24"/>
              </w:rPr>
            </w:pPr>
            <w:r w:rsidRPr="00EE656D">
              <w:rPr>
                <w:rFonts w:cstheme="minorHAnsi"/>
                <w:sz w:val="24"/>
                <w:szCs w:val="24"/>
              </w:rPr>
              <w:t>124</w:t>
            </w:r>
          </w:p>
        </w:tc>
        <w:tc>
          <w:tcPr>
            <w:tcW w:w="1296" w:type="dxa"/>
            <w:vAlign w:val="center"/>
          </w:tcPr>
          <w:p w14:paraId="78E21D51" w14:textId="77777777" w:rsidR="00496251" w:rsidRPr="00EE656D" w:rsidRDefault="00496251" w:rsidP="00496251">
            <w:pPr>
              <w:jc w:val="center"/>
              <w:rPr>
                <w:rFonts w:cstheme="minorHAnsi"/>
                <w:sz w:val="24"/>
                <w:szCs w:val="24"/>
              </w:rPr>
            </w:pPr>
            <w:r w:rsidRPr="00EE656D">
              <w:rPr>
                <w:rFonts w:cstheme="minorHAnsi"/>
                <w:sz w:val="24"/>
                <w:szCs w:val="24"/>
              </w:rPr>
              <w:t>279</w:t>
            </w:r>
          </w:p>
        </w:tc>
        <w:tc>
          <w:tcPr>
            <w:tcW w:w="1297" w:type="dxa"/>
            <w:vAlign w:val="center"/>
          </w:tcPr>
          <w:p w14:paraId="158BB240" w14:textId="77777777" w:rsidR="00496251" w:rsidRPr="00EE656D" w:rsidRDefault="00496251" w:rsidP="00496251">
            <w:pPr>
              <w:jc w:val="center"/>
              <w:rPr>
                <w:rFonts w:cstheme="minorHAnsi"/>
                <w:sz w:val="24"/>
                <w:szCs w:val="24"/>
              </w:rPr>
            </w:pPr>
            <w:r w:rsidRPr="00EE656D">
              <w:rPr>
                <w:rFonts w:cstheme="minorHAnsi"/>
                <w:sz w:val="24"/>
                <w:szCs w:val="24"/>
              </w:rPr>
              <w:t>82</w:t>
            </w:r>
          </w:p>
        </w:tc>
      </w:tr>
      <w:tr w:rsidR="00496251" w:rsidRPr="00EE656D" w14:paraId="22249849" w14:textId="77777777" w:rsidTr="00496251">
        <w:trPr>
          <w:trHeight w:val="234"/>
        </w:trPr>
        <w:tc>
          <w:tcPr>
            <w:tcW w:w="1476" w:type="dxa"/>
          </w:tcPr>
          <w:p w14:paraId="1EB7B9D4" w14:textId="77777777" w:rsidR="00496251" w:rsidRPr="00EE656D" w:rsidRDefault="00496251" w:rsidP="00496251">
            <w:pPr>
              <w:jc w:val="both"/>
              <w:rPr>
                <w:rFonts w:cstheme="minorHAnsi"/>
                <w:sz w:val="24"/>
                <w:szCs w:val="24"/>
              </w:rPr>
            </w:pPr>
            <w:r w:rsidRPr="00EE656D">
              <w:rPr>
                <w:rFonts w:cstheme="minorHAnsi"/>
                <w:sz w:val="24"/>
                <w:szCs w:val="24"/>
              </w:rPr>
              <w:t>2018-2019</w:t>
            </w:r>
          </w:p>
        </w:tc>
        <w:tc>
          <w:tcPr>
            <w:tcW w:w="1300" w:type="dxa"/>
            <w:vAlign w:val="center"/>
          </w:tcPr>
          <w:p w14:paraId="0960B5BD" w14:textId="77777777" w:rsidR="00496251" w:rsidRPr="00EE656D" w:rsidRDefault="00496251" w:rsidP="00496251">
            <w:pPr>
              <w:jc w:val="center"/>
              <w:rPr>
                <w:rFonts w:cstheme="minorHAnsi"/>
                <w:sz w:val="24"/>
                <w:szCs w:val="24"/>
              </w:rPr>
            </w:pPr>
            <w:r w:rsidRPr="00EE656D">
              <w:rPr>
                <w:rFonts w:cstheme="minorHAnsi"/>
                <w:sz w:val="24"/>
                <w:szCs w:val="24"/>
              </w:rPr>
              <w:t>-</w:t>
            </w:r>
          </w:p>
        </w:tc>
        <w:tc>
          <w:tcPr>
            <w:tcW w:w="650" w:type="dxa"/>
            <w:vAlign w:val="center"/>
          </w:tcPr>
          <w:p w14:paraId="5E28BE38" w14:textId="77777777" w:rsidR="00496251" w:rsidRPr="00EE656D" w:rsidRDefault="00496251" w:rsidP="00496251">
            <w:pPr>
              <w:jc w:val="center"/>
              <w:rPr>
                <w:rFonts w:cstheme="minorHAnsi"/>
                <w:sz w:val="24"/>
                <w:szCs w:val="24"/>
              </w:rPr>
            </w:pPr>
            <w:r w:rsidRPr="00EE656D">
              <w:rPr>
                <w:rFonts w:cstheme="minorHAnsi"/>
                <w:sz w:val="24"/>
                <w:szCs w:val="24"/>
              </w:rPr>
              <w:t>-</w:t>
            </w:r>
          </w:p>
        </w:tc>
        <w:tc>
          <w:tcPr>
            <w:tcW w:w="651" w:type="dxa"/>
            <w:vAlign w:val="center"/>
          </w:tcPr>
          <w:p w14:paraId="5C164AC6" w14:textId="77777777" w:rsidR="00496251" w:rsidRPr="00EE656D" w:rsidRDefault="00496251" w:rsidP="00496251">
            <w:pPr>
              <w:jc w:val="center"/>
              <w:rPr>
                <w:rFonts w:cstheme="minorHAnsi"/>
                <w:sz w:val="24"/>
                <w:szCs w:val="24"/>
              </w:rPr>
            </w:pPr>
            <w:r w:rsidRPr="00EE656D">
              <w:rPr>
                <w:rFonts w:cstheme="minorHAnsi"/>
                <w:sz w:val="24"/>
                <w:szCs w:val="24"/>
              </w:rPr>
              <w:t>105</w:t>
            </w:r>
          </w:p>
        </w:tc>
        <w:tc>
          <w:tcPr>
            <w:tcW w:w="651" w:type="dxa"/>
            <w:vAlign w:val="center"/>
          </w:tcPr>
          <w:p w14:paraId="5E3F855D" w14:textId="77777777" w:rsidR="00496251" w:rsidRPr="00EE656D" w:rsidRDefault="00496251" w:rsidP="00496251">
            <w:pPr>
              <w:jc w:val="center"/>
              <w:rPr>
                <w:rFonts w:cstheme="minorHAnsi"/>
                <w:sz w:val="24"/>
                <w:szCs w:val="24"/>
              </w:rPr>
            </w:pPr>
            <w:r w:rsidRPr="00EE656D">
              <w:rPr>
                <w:rFonts w:cstheme="minorHAnsi"/>
                <w:sz w:val="24"/>
                <w:szCs w:val="24"/>
              </w:rPr>
              <w:t>124</w:t>
            </w:r>
          </w:p>
        </w:tc>
        <w:tc>
          <w:tcPr>
            <w:tcW w:w="652" w:type="dxa"/>
            <w:vAlign w:val="center"/>
          </w:tcPr>
          <w:p w14:paraId="45EC2F28" w14:textId="77777777" w:rsidR="00496251" w:rsidRPr="00EE656D" w:rsidRDefault="00496251" w:rsidP="00496251">
            <w:pPr>
              <w:jc w:val="center"/>
              <w:rPr>
                <w:rFonts w:cstheme="minorHAnsi"/>
                <w:sz w:val="24"/>
                <w:szCs w:val="24"/>
              </w:rPr>
            </w:pPr>
          </w:p>
        </w:tc>
        <w:tc>
          <w:tcPr>
            <w:tcW w:w="1296" w:type="dxa"/>
            <w:vAlign w:val="center"/>
          </w:tcPr>
          <w:p w14:paraId="10D9DA5D" w14:textId="77777777" w:rsidR="00496251" w:rsidRPr="00EE656D" w:rsidRDefault="00496251" w:rsidP="00496251">
            <w:pPr>
              <w:jc w:val="center"/>
              <w:rPr>
                <w:rFonts w:cstheme="minorHAnsi"/>
                <w:sz w:val="24"/>
                <w:szCs w:val="24"/>
              </w:rPr>
            </w:pPr>
            <w:r w:rsidRPr="00EE656D">
              <w:rPr>
                <w:rFonts w:cstheme="minorHAnsi"/>
                <w:sz w:val="24"/>
                <w:szCs w:val="24"/>
              </w:rPr>
              <w:t>344</w:t>
            </w:r>
          </w:p>
        </w:tc>
        <w:tc>
          <w:tcPr>
            <w:tcW w:w="1297" w:type="dxa"/>
            <w:vAlign w:val="center"/>
          </w:tcPr>
          <w:p w14:paraId="109AEA8B" w14:textId="77777777" w:rsidR="00496251" w:rsidRPr="00EE656D" w:rsidRDefault="00496251" w:rsidP="00496251">
            <w:pPr>
              <w:jc w:val="center"/>
              <w:rPr>
                <w:rFonts w:cstheme="minorHAnsi"/>
                <w:sz w:val="24"/>
                <w:szCs w:val="24"/>
              </w:rPr>
            </w:pPr>
            <w:r w:rsidRPr="00EE656D">
              <w:rPr>
                <w:rFonts w:cstheme="minorHAnsi"/>
                <w:sz w:val="24"/>
                <w:szCs w:val="24"/>
              </w:rPr>
              <w:t>82</w:t>
            </w:r>
          </w:p>
        </w:tc>
      </w:tr>
      <w:tr w:rsidR="00496251" w:rsidRPr="00EE656D" w14:paraId="26521A10" w14:textId="77777777" w:rsidTr="00496251">
        <w:trPr>
          <w:trHeight w:val="245"/>
        </w:trPr>
        <w:tc>
          <w:tcPr>
            <w:tcW w:w="1476" w:type="dxa"/>
          </w:tcPr>
          <w:p w14:paraId="70F2EE6D" w14:textId="77777777" w:rsidR="00496251" w:rsidRPr="00EE656D" w:rsidRDefault="00496251" w:rsidP="00496251">
            <w:pPr>
              <w:jc w:val="both"/>
              <w:rPr>
                <w:rFonts w:cstheme="minorHAnsi"/>
                <w:sz w:val="24"/>
                <w:szCs w:val="24"/>
              </w:rPr>
            </w:pPr>
            <w:r w:rsidRPr="00EE656D">
              <w:rPr>
                <w:rFonts w:cstheme="minorHAnsi"/>
                <w:sz w:val="24"/>
                <w:szCs w:val="24"/>
              </w:rPr>
              <w:t>2017-2018</w:t>
            </w:r>
          </w:p>
        </w:tc>
        <w:tc>
          <w:tcPr>
            <w:tcW w:w="1300" w:type="dxa"/>
            <w:vAlign w:val="center"/>
          </w:tcPr>
          <w:p w14:paraId="32B1B77F" w14:textId="77777777" w:rsidR="00496251" w:rsidRPr="00EE656D" w:rsidRDefault="00496251" w:rsidP="00496251">
            <w:pPr>
              <w:jc w:val="center"/>
              <w:rPr>
                <w:rFonts w:cstheme="minorHAnsi"/>
                <w:sz w:val="24"/>
                <w:szCs w:val="24"/>
              </w:rPr>
            </w:pPr>
            <w:r w:rsidRPr="00EE656D">
              <w:rPr>
                <w:rFonts w:cstheme="minorHAnsi"/>
                <w:sz w:val="24"/>
                <w:szCs w:val="24"/>
              </w:rPr>
              <w:t>-</w:t>
            </w:r>
          </w:p>
        </w:tc>
        <w:tc>
          <w:tcPr>
            <w:tcW w:w="650" w:type="dxa"/>
            <w:vAlign w:val="center"/>
          </w:tcPr>
          <w:p w14:paraId="66D94C31" w14:textId="77777777" w:rsidR="00496251" w:rsidRPr="00EE656D" w:rsidRDefault="00496251" w:rsidP="00496251">
            <w:pPr>
              <w:jc w:val="center"/>
              <w:rPr>
                <w:rFonts w:cstheme="minorHAnsi"/>
                <w:sz w:val="24"/>
                <w:szCs w:val="24"/>
              </w:rPr>
            </w:pPr>
            <w:r w:rsidRPr="00EE656D">
              <w:rPr>
                <w:rFonts w:cstheme="minorHAnsi"/>
                <w:sz w:val="24"/>
                <w:szCs w:val="24"/>
              </w:rPr>
              <w:t>105</w:t>
            </w:r>
          </w:p>
        </w:tc>
        <w:tc>
          <w:tcPr>
            <w:tcW w:w="651" w:type="dxa"/>
            <w:vAlign w:val="center"/>
          </w:tcPr>
          <w:p w14:paraId="394CD176" w14:textId="77777777" w:rsidR="00496251" w:rsidRPr="00EE656D" w:rsidRDefault="00496251" w:rsidP="00496251">
            <w:pPr>
              <w:jc w:val="center"/>
              <w:rPr>
                <w:rFonts w:cstheme="minorHAnsi"/>
                <w:sz w:val="24"/>
                <w:szCs w:val="24"/>
              </w:rPr>
            </w:pPr>
            <w:r w:rsidRPr="00EE656D">
              <w:rPr>
                <w:rFonts w:cstheme="minorHAnsi"/>
                <w:sz w:val="24"/>
                <w:szCs w:val="24"/>
              </w:rPr>
              <w:t>124</w:t>
            </w:r>
          </w:p>
        </w:tc>
        <w:tc>
          <w:tcPr>
            <w:tcW w:w="651" w:type="dxa"/>
            <w:vAlign w:val="center"/>
          </w:tcPr>
          <w:p w14:paraId="530C77A7" w14:textId="77777777" w:rsidR="00496251" w:rsidRPr="00EE656D" w:rsidRDefault="00496251" w:rsidP="00496251">
            <w:pPr>
              <w:jc w:val="center"/>
              <w:rPr>
                <w:rFonts w:cstheme="minorHAnsi"/>
                <w:sz w:val="24"/>
                <w:szCs w:val="24"/>
              </w:rPr>
            </w:pPr>
          </w:p>
        </w:tc>
        <w:tc>
          <w:tcPr>
            <w:tcW w:w="652" w:type="dxa"/>
            <w:vAlign w:val="center"/>
          </w:tcPr>
          <w:p w14:paraId="20572F11" w14:textId="77777777" w:rsidR="00496251" w:rsidRPr="00EE656D" w:rsidRDefault="00496251" w:rsidP="00496251">
            <w:pPr>
              <w:jc w:val="center"/>
              <w:rPr>
                <w:rFonts w:cstheme="minorHAnsi"/>
                <w:sz w:val="24"/>
                <w:szCs w:val="24"/>
              </w:rPr>
            </w:pPr>
          </w:p>
        </w:tc>
        <w:tc>
          <w:tcPr>
            <w:tcW w:w="1296" w:type="dxa"/>
            <w:vAlign w:val="center"/>
          </w:tcPr>
          <w:p w14:paraId="4BB55A25" w14:textId="77777777" w:rsidR="00496251" w:rsidRPr="00EE656D" w:rsidRDefault="00496251" w:rsidP="00496251">
            <w:pPr>
              <w:jc w:val="center"/>
              <w:rPr>
                <w:rFonts w:cstheme="minorHAnsi"/>
                <w:sz w:val="24"/>
                <w:szCs w:val="24"/>
              </w:rPr>
            </w:pPr>
            <w:r w:rsidRPr="00EE656D">
              <w:rPr>
                <w:rFonts w:cstheme="minorHAnsi"/>
                <w:sz w:val="24"/>
                <w:szCs w:val="24"/>
              </w:rPr>
              <w:t>347</w:t>
            </w:r>
          </w:p>
        </w:tc>
        <w:tc>
          <w:tcPr>
            <w:tcW w:w="1297" w:type="dxa"/>
            <w:vAlign w:val="center"/>
          </w:tcPr>
          <w:p w14:paraId="07501569" w14:textId="77777777" w:rsidR="00496251" w:rsidRPr="00EE656D" w:rsidRDefault="00496251" w:rsidP="00496251">
            <w:pPr>
              <w:jc w:val="center"/>
              <w:rPr>
                <w:rFonts w:cstheme="minorHAnsi"/>
                <w:sz w:val="24"/>
                <w:szCs w:val="24"/>
              </w:rPr>
            </w:pPr>
            <w:r w:rsidRPr="00EE656D">
              <w:rPr>
                <w:rFonts w:cstheme="minorHAnsi"/>
                <w:sz w:val="24"/>
                <w:szCs w:val="24"/>
              </w:rPr>
              <w:t>-</w:t>
            </w:r>
          </w:p>
        </w:tc>
      </w:tr>
    </w:tbl>
    <w:p w14:paraId="0FB599A4" w14:textId="77777777" w:rsidR="00496251" w:rsidRPr="00561ADD" w:rsidRDefault="005A3F9B" w:rsidP="004B603D">
      <w:pPr>
        <w:pStyle w:val="Default"/>
        <w:spacing w:before="120" w:after="120"/>
        <w:jc w:val="both"/>
        <w:rPr>
          <w:rFonts w:ascii="Cambria" w:hAnsi="Cambria"/>
          <w:sz w:val="18"/>
          <w:szCs w:val="18"/>
          <w:lang w:val="tr-TR"/>
        </w:rPr>
      </w:pPr>
      <w:r w:rsidRPr="00561ADD">
        <w:rPr>
          <w:rFonts w:ascii="Cambria" w:hAnsi="Cambria"/>
          <w:sz w:val="18"/>
          <w:szCs w:val="18"/>
          <w:lang w:val="tr-TR"/>
        </w:rPr>
        <w:tab/>
      </w:r>
    </w:p>
    <w:p w14:paraId="2DA9B5DA" w14:textId="754C6B19" w:rsidR="00C71565" w:rsidRPr="00561ADD" w:rsidRDefault="00C71565" w:rsidP="004B603D">
      <w:pPr>
        <w:pStyle w:val="Default"/>
        <w:spacing w:before="120" w:after="120"/>
        <w:jc w:val="both"/>
        <w:rPr>
          <w:rFonts w:ascii="Cambria" w:hAnsi="Cambria"/>
          <w:sz w:val="18"/>
          <w:szCs w:val="18"/>
          <w:lang w:val="tr-TR"/>
        </w:rPr>
      </w:pPr>
    </w:p>
    <w:p w14:paraId="1BA259DC" w14:textId="77777777" w:rsidR="00496251" w:rsidRDefault="00496251" w:rsidP="00C71565">
      <w:pPr>
        <w:pStyle w:val="Default"/>
        <w:spacing w:before="120" w:after="120" w:line="360" w:lineRule="auto"/>
        <w:jc w:val="both"/>
        <w:rPr>
          <w:rFonts w:ascii="Cambria" w:hAnsi="Cambria"/>
          <w:sz w:val="18"/>
          <w:szCs w:val="18"/>
          <w:lang w:val="tr-TR"/>
        </w:rPr>
      </w:pPr>
    </w:p>
    <w:p w14:paraId="383C2F7A" w14:textId="77777777" w:rsidR="00496251" w:rsidRDefault="00496251" w:rsidP="00C71565">
      <w:pPr>
        <w:pStyle w:val="Default"/>
        <w:spacing w:before="120" w:after="120" w:line="360" w:lineRule="auto"/>
        <w:jc w:val="both"/>
        <w:rPr>
          <w:rFonts w:ascii="Cambria" w:hAnsi="Cambria"/>
          <w:sz w:val="18"/>
          <w:szCs w:val="18"/>
          <w:lang w:val="tr-TR"/>
        </w:rPr>
      </w:pPr>
    </w:p>
    <w:p w14:paraId="39542F3C" w14:textId="77777777" w:rsidR="00496251" w:rsidRDefault="00496251" w:rsidP="00C71565">
      <w:pPr>
        <w:pStyle w:val="Default"/>
        <w:spacing w:before="120" w:after="120" w:line="360" w:lineRule="auto"/>
        <w:jc w:val="both"/>
        <w:rPr>
          <w:rFonts w:ascii="Cambria" w:hAnsi="Cambria"/>
          <w:sz w:val="18"/>
          <w:szCs w:val="18"/>
          <w:lang w:val="tr-TR"/>
        </w:rPr>
      </w:pPr>
    </w:p>
    <w:p w14:paraId="1F109CCE" w14:textId="77777777" w:rsidR="00496251" w:rsidRDefault="005A3F9B" w:rsidP="00C71565">
      <w:pPr>
        <w:pStyle w:val="Default"/>
        <w:spacing w:before="120" w:after="120" w:line="360" w:lineRule="auto"/>
        <w:jc w:val="both"/>
        <w:rPr>
          <w:rFonts w:ascii="Cambria" w:hAnsi="Cambria"/>
          <w:sz w:val="18"/>
          <w:szCs w:val="18"/>
          <w:lang w:val="tr-TR"/>
        </w:rPr>
      </w:pPr>
      <w:r w:rsidRPr="00561ADD">
        <w:rPr>
          <w:rFonts w:ascii="Cambria" w:hAnsi="Cambria"/>
          <w:sz w:val="18"/>
          <w:szCs w:val="18"/>
          <w:lang w:val="tr-TR"/>
        </w:rPr>
        <w:tab/>
      </w:r>
    </w:p>
    <w:p w14:paraId="7DC9697B" w14:textId="77777777" w:rsidR="00496251" w:rsidRDefault="00496251" w:rsidP="00C71565">
      <w:pPr>
        <w:pStyle w:val="Default"/>
        <w:spacing w:before="120" w:after="120" w:line="360" w:lineRule="auto"/>
        <w:jc w:val="both"/>
        <w:rPr>
          <w:rFonts w:ascii="Cambria" w:hAnsi="Cambria"/>
          <w:sz w:val="18"/>
          <w:szCs w:val="18"/>
          <w:lang w:val="tr-TR"/>
        </w:rPr>
      </w:pPr>
    </w:p>
    <w:p w14:paraId="1D424948" w14:textId="2D8A9F05" w:rsidR="00C71565" w:rsidRPr="00C71565" w:rsidRDefault="009C55F4" w:rsidP="00C71565">
      <w:pPr>
        <w:pStyle w:val="Default"/>
        <w:spacing w:before="120" w:after="120" w:line="360" w:lineRule="auto"/>
        <w:jc w:val="both"/>
        <w:rPr>
          <w:rFonts w:ascii="Cambria" w:hAnsi="Cambria"/>
          <w:lang w:val="tr-TR"/>
        </w:rPr>
      </w:pPr>
      <w:r w:rsidRPr="00B9626E">
        <w:rPr>
          <w:rFonts w:ascii="Cambria" w:hAnsi="Cambria"/>
          <w:lang w:val="tr-TR"/>
        </w:rPr>
        <w:t xml:space="preserve">Uluslararası Ticaret ve Lojistik Bölümündeki </w:t>
      </w:r>
      <w:r w:rsidR="00C71565" w:rsidRPr="00B9626E">
        <w:rPr>
          <w:rFonts w:ascii="Cambria" w:hAnsi="Cambria"/>
          <w:lang w:val="tr-TR"/>
        </w:rPr>
        <w:t xml:space="preserve">öğrenci ve mezun sayıları </w:t>
      </w:r>
      <w:r w:rsidR="00B9626E" w:rsidRPr="00B9626E">
        <w:rPr>
          <w:rFonts w:ascii="Cambria" w:hAnsi="Cambria"/>
          <w:lang w:val="tr-TR"/>
        </w:rPr>
        <w:t>yukarıdaki tabloda gösterilmiştir.</w:t>
      </w:r>
    </w:p>
    <w:p w14:paraId="46CD9C0D" w14:textId="71285901" w:rsidR="00656566" w:rsidRDefault="008D1CA4" w:rsidP="00771BC9">
      <w:pPr>
        <w:pStyle w:val="Default"/>
        <w:spacing w:before="120" w:after="120"/>
        <w:jc w:val="both"/>
        <w:rPr>
          <w:rFonts w:ascii="Cambria" w:hAnsi="Cambria"/>
          <w:b/>
          <w:sz w:val="18"/>
          <w:szCs w:val="18"/>
          <w:lang w:val="tr-TR"/>
        </w:rPr>
      </w:pPr>
      <w:r w:rsidRPr="0060757B">
        <w:rPr>
          <w:rFonts w:ascii="Cambria" w:eastAsia="Times New Roman" w:hAnsi="Cambria" w:cs="Calibri Light"/>
          <w:b/>
          <w:color w:val="000000" w:themeColor="text1"/>
          <w:lang w:val="tr-TR" w:eastAsia="tr-TR"/>
        </w:rPr>
        <w:t xml:space="preserve">Tablo </w:t>
      </w:r>
      <w:r>
        <w:rPr>
          <w:rFonts w:ascii="Cambria" w:eastAsia="Times New Roman" w:hAnsi="Cambria" w:cs="Calibri Light"/>
          <w:b/>
          <w:color w:val="000000" w:themeColor="text1"/>
          <w:lang w:val="tr-TR" w:eastAsia="tr-TR"/>
        </w:rPr>
        <w:t>8</w:t>
      </w:r>
      <w:r w:rsidRPr="0060757B">
        <w:rPr>
          <w:rFonts w:ascii="Cambria" w:eastAsia="Times New Roman" w:hAnsi="Cambria" w:cs="Calibri Light"/>
          <w:color w:val="000000" w:themeColor="text1"/>
          <w:lang w:val="tr-TR" w:eastAsia="tr-TR"/>
        </w:rPr>
        <w:t>. Bölüm Öğrencilerinin Yerleştirme Derecelerine İlişkin Bilgiler</w:t>
      </w:r>
      <w:r w:rsidR="005A3F9B" w:rsidRPr="00561ADD">
        <w:rPr>
          <w:rFonts w:ascii="Cambria" w:hAnsi="Cambria"/>
          <w:b/>
          <w:sz w:val="18"/>
          <w:szCs w:val="18"/>
          <w:lang w:val="tr-TR"/>
        </w:rPr>
        <w:tab/>
      </w:r>
    </w:p>
    <w:tbl>
      <w:tblPr>
        <w:tblStyle w:val="TabloKlavuzu"/>
        <w:tblW w:w="8765" w:type="dxa"/>
        <w:tblInd w:w="-5" w:type="dxa"/>
        <w:tblLayout w:type="fixed"/>
        <w:tblLook w:val="04A0" w:firstRow="1" w:lastRow="0" w:firstColumn="1" w:lastColumn="0" w:noHBand="0" w:noVBand="1"/>
      </w:tblPr>
      <w:tblGrid>
        <w:gridCol w:w="1401"/>
        <w:gridCol w:w="824"/>
        <w:gridCol w:w="1784"/>
        <w:gridCol w:w="1406"/>
        <w:gridCol w:w="1269"/>
        <w:gridCol w:w="1040"/>
        <w:gridCol w:w="1041"/>
      </w:tblGrid>
      <w:tr w:rsidR="00496251" w:rsidRPr="00EE656D" w14:paraId="729CA969" w14:textId="77777777" w:rsidTr="00496251">
        <w:trPr>
          <w:trHeight w:val="357"/>
        </w:trPr>
        <w:tc>
          <w:tcPr>
            <w:tcW w:w="1401" w:type="dxa"/>
            <w:vMerge w:val="restart"/>
            <w:vAlign w:val="center"/>
          </w:tcPr>
          <w:p w14:paraId="3AD9E76B" w14:textId="77777777" w:rsidR="00496251" w:rsidRPr="00EE656D" w:rsidRDefault="00496251" w:rsidP="00FF7BCB">
            <w:pPr>
              <w:jc w:val="center"/>
              <w:rPr>
                <w:rFonts w:cstheme="minorHAnsi"/>
                <w:b/>
                <w:sz w:val="24"/>
                <w:szCs w:val="24"/>
              </w:rPr>
            </w:pPr>
          </w:p>
          <w:p w14:paraId="548FB8F4" w14:textId="77777777" w:rsidR="00496251" w:rsidRPr="00EE656D" w:rsidRDefault="00496251" w:rsidP="00FF7BCB">
            <w:pPr>
              <w:jc w:val="center"/>
              <w:rPr>
                <w:rFonts w:cstheme="minorHAnsi"/>
                <w:b/>
                <w:sz w:val="24"/>
                <w:szCs w:val="24"/>
              </w:rPr>
            </w:pPr>
            <w:r w:rsidRPr="00EE656D">
              <w:rPr>
                <w:rFonts w:cstheme="minorHAnsi"/>
                <w:b/>
                <w:sz w:val="24"/>
                <w:szCs w:val="24"/>
              </w:rPr>
              <w:t>Akademik Yı</w:t>
            </w:r>
            <m:oMath>
              <m:sSup>
                <m:sSupPr>
                  <m:ctrlPr>
                    <w:rPr>
                      <w:rFonts w:ascii="Cambria Math" w:hAnsi="Cambria Math" w:cstheme="minorHAnsi"/>
                      <w:b/>
                      <w:i/>
                      <w:sz w:val="24"/>
                      <w:szCs w:val="24"/>
                    </w:rPr>
                  </m:ctrlPr>
                </m:sSupPr>
                <m:e>
                  <m:r>
                    <m:rPr>
                      <m:sty m:val="b"/>
                    </m:rPr>
                    <w:rPr>
                      <w:rFonts w:ascii="Cambria Math" w:hAnsi="Cambria Math" w:cstheme="minorHAnsi"/>
                      <w:sz w:val="24"/>
                      <w:szCs w:val="24"/>
                    </w:rPr>
                    <m:t>l</m:t>
                  </m:r>
                </m:e>
                <m:sup>
                  <m:r>
                    <m:rPr>
                      <m:sty m:val="bi"/>
                    </m:rPr>
                    <w:rPr>
                      <w:rFonts w:ascii="Cambria Math" w:hAnsi="Cambria Math" w:cstheme="minorHAnsi"/>
                      <w:sz w:val="24"/>
                      <w:szCs w:val="24"/>
                    </w:rPr>
                    <m:t>1</m:t>
                  </m:r>
                </m:sup>
              </m:sSup>
            </m:oMath>
          </w:p>
        </w:tc>
        <w:tc>
          <w:tcPr>
            <w:tcW w:w="824" w:type="dxa"/>
            <w:vMerge w:val="restart"/>
            <w:vAlign w:val="center"/>
          </w:tcPr>
          <w:p w14:paraId="28B7549D" w14:textId="77777777" w:rsidR="00496251" w:rsidRPr="00EE656D" w:rsidRDefault="00496251" w:rsidP="00FF7BCB">
            <w:pPr>
              <w:jc w:val="center"/>
              <w:rPr>
                <w:rFonts w:cstheme="minorHAnsi"/>
                <w:b/>
                <w:sz w:val="24"/>
                <w:szCs w:val="24"/>
              </w:rPr>
            </w:pPr>
            <w:r w:rsidRPr="00EE656D">
              <w:rPr>
                <w:rFonts w:cstheme="minorHAnsi"/>
                <w:b/>
                <w:sz w:val="24"/>
                <w:szCs w:val="24"/>
              </w:rPr>
              <w:t>Kont.</w:t>
            </w:r>
          </w:p>
        </w:tc>
        <w:tc>
          <w:tcPr>
            <w:tcW w:w="1784" w:type="dxa"/>
            <w:vMerge w:val="restart"/>
            <w:vAlign w:val="center"/>
          </w:tcPr>
          <w:p w14:paraId="1C35DB10" w14:textId="77777777" w:rsidR="00496251" w:rsidRPr="00EE656D" w:rsidRDefault="00496251" w:rsidP="00FF7BCB">
            <w:pPr>
              <w:jc w:val="center"/>
              <w:rPr>
                <w:rFonts w:cstheme="minorHAnsi"/>
                <w:b/>
                <w:sz w:val="24"/>
                <w:szCs w:val="24"/>
              </w:rPr>
            </w:pPr>
            <w:r w:rsidRPr="00EE656D">
              <w:rPr>
                <w:rFonts w:cstheme="minorHAnsi"/>
                <w:b/>
                <w:sz w:val="24"/>
                <w:szCs w:val="24"/>
              </w:rPr>
              <w:t>Kayıt Yaptıran Öğrenci Sayısı</w:t>
            </w:r>
          </w:p>
        </w:tc>
        <w:tc>
          <w:tcPr>
            <w:tcW w:w="2675" w:type="dxa"/>
            <w:gridSpan w:val="2"/>
          </w:tcPr>
          <w:p w14:paraId="5921A7FD" w14:textId="77777777" w:rsidR="00496251" w:rsidRPr="00EE656D" w:rsidRDefault="00496251" w:rsidP="00FF7BCB">
            <w:pPr>
              <w:jc w:val="center"/>
              <w:rPr>
                <w:rFonts w:cstheme="minorHAnsi"/>
                <w:b/>
                <w:sz w:val="24"/>
                <w:szCs w:val="24"/>
              </w:rPr>
            </w:pPr>
            <w:r w:rsidRPr="00EE656D">
              <w:rPr>
                <w:rFonts w:cstheme="minorHAnsi"/>
                <w:b/>
                <w:sz w:val="24"/>
                <w:szCs w:val="24"/>
              </w:rPr>
              <w:t>ÖSYS Puanı</w:t>
            </w:r>
          </w:p>
        </w:tc>
        <w:tc>
          <w:tcPr>
            <w:tcW w:w="2081" w:type="dxa"/>
            <w:gridSpan w:val="2"/>
          </w:tcPr>
          <w:p w14:paraId="7B367112" w14:textId="77777777" w:rsidR="00496251" w:rsidRPr="00EE656D" w:rsidRDefault="00496251" w:rsidP="00FF7BCB">
            <w:pPr>
              <w:jc w:val="center"/>
              <w:rPr>
                <w:rFonts w:cstheme="minorHAnsi"/>
                <w:b/>
                <w:sz w:val="24"/>
                <w:szCs w:val="24"/>
              </w:rPr>
            </w:pPr>
            <w:r w:rsidRPr="00EE656D">
              <w:rPr>
                <w:rFonts w:cstheme="minorHAnsi"/>
                <w:b/>
                <w:sz w:val="24"/>
                <w:szCs w:val="24"/>
              </w:rPr>
              <w:t>ÖSYS Başarı Sırası</w:t>
            </w:r>
          </w:p>
        </w:tc>
      </w:tr>
      <w:tr w:rsidR="00496251" w:rsidRPr="00EE656D" w14:paraId="1DA7D629" w14:textId="77777777" w:rsidTr="00496251">
        <w:trPr>
          <w:trHeight w:val="715"/>
        </w:trPr>
        <w:tc>
          <w:tcPr>
            <w:tcW w:w="1401" w:type="dxa"/>
            <w:vMerge/>
          </w:tcPr>
          <w:p w14:paraId="7F1C144E" w14:textId="77777777" w:rsidR="00496251" w:rsidRPr="00EE656D" w:rsidRDefault="00496251" w:rsidP="00FF7BCB">
            <w:pPr>
              <w:jc w:val="both"/>
              <w:rPr>
                <w:rFonts w:cstheme="minorHAnsi"/>
                <w:b/>
                <w:sz w:val="24"/>
                <w:szCs w:val="24"/>
              </w:rPr>
            </w:pPr>
          </w:p>
        </w:tc>
        <w:tc>
          <w:tcPr>
            <w:tcW w:w="824" w:type="dxa"/>
            <w:vMerge/>
          </w:tcPr>
          <w:p w14:paraId="7343FB94" w14:textId="77777777" w:rsidR="00496251" w:rsidRPr="00EE656D" w:rsidRDefault="00496251" w:rsidP="00FF7BCB">
            <w:pPr>
              <w:jc w:val="both"/>
              <w:rPr>
                <w:rFonts w:cstheme="minorHAnsi"/>
                <w:b/>
                <w:sz w:val="24"/>
                <w:szCs w:val="24"/>
              </w:rPr>
            </w:pPr>
          </w:p>
        </w:tc>
        <w:tc>
          <w:tcPr>
            <w:tcW w:w="1784" w:type="dxa"/>
            <w:vMerge/>
          </w:tcPr>
          <w:p w14:paraId="121757BA" w14:textId="77777777" w:rsidR="00496251" w:rsidRPr="00EE656D" w:rsidRDefault="00496251" w:rsidP="00FF7BCB">
            <w:pPr>
              <w:jc w:val="both"/>
              <w:rPr>
                <w:rFonts w:cstheme="minorHAnsi"/>
                <w:b/>
                <w:sz w:val="24"/>
                <w:szCs w:val="24"/>
              </w:rPr>
            </w:pPr>
          </w:p>
        </w:tc>
        <w:tc>
          <w:tcPr>
            <w:tcW w:w="1406" w:type="dxa"/>
            <w:vAlign w:val="center"/>
          </w:tcPr>
          <w:p w14:paraId="248D30E5" w14:textId="77777777" w:rsidR="00496251" w:rsidRPr="00EE656D" w:rsidRDefault="00496251" w:rsidP="00FF7BCB">
            <w:pPr>
              <w:jc w:val="center"/>
              <w:rPr>
                <w:rFonts w:cstheme="minorHAnsi"/>
                <w:b/>
              </w:rPr>
            </w:pPr>
            <w:r w:rsidRPr="00EE656D">
              <w:rPr>
                <w:rFonts w:cstheme="minorHAnsi"/>
                <w:b/>
              </w:rPr>
              <w:t>En</w:t>
            </w:r>
          </w:p>
          <w:p w14:paraId="57998F1E" w14:textId="77777777" w:rsidR="00496251" w:rsidRPr="00EE656D" w:rsidRDefault="00496251" w:rsidP="00FF7BCB">
            <w:pPr>
              <w:jc w:val="center"/>
              <w:rPr>
                <w:rFonts w:cstheme="minorHAnsi"/>
                <w:b/>
              </w:rPr>
            </w:pPr>
            <w:r w:rsidRPr="00EE656D">
              <w:rPr>
                <w:rFonts w:cstheme="minorHAnsi"/>
                <w:b/>
              </w:rPr>
              <w:t>Yüksek</w:t>
            </w:r>
          </w:p>
        </w:tc>
        <w:tc>
          <w:tcPr>
            <w:tcW w:w="1269" w:type="dxa"/>
            <w:vAlign w:val="center"/>
          </w:tcPr>
          <w:p w14:paraId="39144824" w14:textId="77777777" w:rsidR="00496251" w:rsidRPr="00EE656D" w:rsidRDefault="00496251" w:rsidP="00FF7BCB">
            <w:pPr>
              <w:jc w:val="center"/>
              <w:rPr>
                <w:rFonts w:cstheme="minorHAnsi"/>
                <w:b/>
              </w:rPr>
            </w:pPr>
            <w:r w:rsidRPr="00EE656D">
              <w:rPr>
                <w:rFonts w:cstheme="minorHAnsi"/>
                <w:b/>
              </w:rPr>
              <w:t>En</w:t>
            </w:r>
          </w:p>
          <w:p w14:paraId="5A20698A" w14:textId="77777777" w:rsidR="00496251" w:rsidRPr="00EE656D" w:rsidRDefault="00496251" w:rsidP="00FF7BCB">
            <w:pPr>
              <w:jc w:val="center"/>
              <w:rPr>
                <w:rFonts w:cstheme="minorHAnsi"/>
                <w:b/>
              </w:rPr>
            </w:pPr>
            <w:r w:rsidRPr="00EE656D">
              <w:rPr>
                <w:rFonts w:cstheme="minorHAnsi"/>
                <w:b/>
              </w:rPr>
              <w:t>Düşük</w:t>
            </w:r>
          </w:p>
        </w:tc>
        <w:tc>
          <w:tcPr>
            <w:tcW w:w="1040" w:type="dxa"/>
            <w:vAlign w:val="center"/>
          </w:tcPr>
          <w:p w14:paraId="287DB285" w14:textId="77777777" w:rsidR="00496251" w:rsidRPr="00EE656D" w:rsidRDefault="00496251" w:rsidP="00FF7BCB">
            <w:pPr>
              <w:jc w:val="center"/>
              <w:rPr>
                <w:rFonts w:cstheme="minorHAnsi"/>
                <w:b/>
              </w:rPr>
            </w:pPr>
            <w:r w:rsidRPr="00EE656D">
              <w:rPr>
                <w:rFonts w:cstheme="minorHAnsi"/>
                <w:b/>
              </w:rPr>
              <w:t>En</w:t>
            </w:r>
          </w:p>
          <w:p w14:paraId="7936548E" w14:textId="77777777" w:rsidR="00496251" w:rsidRPr="00EE656D" w:rsidRDefault="00496251" w:rsidP="00FF7BCB">
            <w:pPr>
              <w:jc w:val="center"/>
              <w:rPr>
                <w:rFonts w:cstheme="minorHAnsi"/>
                <w:b/>
              </w:rPr>
            </w:pPr>
            <w:r w:rsidRPr="00EE656D">
              <w:rPr>
                <w:rFonts w:cstheme="minorHAnsi"/>
                <w:b/>
              </w:rPr>
              <w:t>Yüksek</w:t>
            </w:r>
          </w:p>
        </w:tc>
        <w:tc>
          <w:tcPr>
            <w:tcW w:w="1041" w:type="dxa"/>
            <w:vAlign w:val="center"/>
          </w:tcPr>
          <w:p w14:paraId="3456CD4A" w14:textId="77777777" w:rsidR="00496251" w:rsidRPr="00EE656D" w:rsidRDefault="00496251" w:rsidP="00FF7BCB">
            <w:pPr>
              <w:jc w:val="center"/>
              <w:rPr>
                <w:rFonts w:cstheme="minorHAnsi"/>
                <w:b/>
              </w:rPr>
            </w:pPr>
            <w:r w:rsidRPr="00EE656D">
              <w:rPr>
                <w:rFonts w:cstheme="minorHAnsi"/>
                <w:b/>
              </w:rPr>
              <w:t>En</w:t>
            </w:r>
          </w:p>
          <w:p w14:paraId="010E538C" w14:textId="77777777" w:rsidR="00496251" w:rsidRPr="00EE656D" w:rsidRDefault="00496251" w:rsidP="00FF7BCB">
            <w:pPr>
              <w:jc w:val="center"/>
              <w:rPr>
                <w:rFonts w:cstheme="minorHAnsi"/>
                <w:b/>
              </w:rPr>
            </w:pPr>
            <w:r w:rsidRPr="00EE656D">
              <w:rPr>
                <w:rFonts w:cstheme="minorHAnsi"/>
                <w:b/>
              </w:rPr>
              <w:t>Düşük</w:t>
            </w:r>
          </w:p>
        </w:tc>
      </w:tr>
      <w:tr w:rsidR="00496251" w:rsidRPr="00EE656D" w14:paraId="7A3A758A" w14:textId="77777777" w:rsidTr="00496251">
        <w:trPr>
          <w:trHeight w:val="331"/>
        </w:trPr>
        <w:tc>
          <w:tcPr>
            <w:tcW w:w="1401" w:type="dxa"/>
          </w:tcPr>
          <w:p w14:paraId="4ACFB47E" w14:textId="77777777" w:rsidR="00496251" w:rsidRPr="00EE656D" w:rsidRDefault="00496251" w:rsidP="00FF7BCB">
            <w:pPr>
              <w:jc w:val="both"/>
              <w:rPr>
                <w:rFonts w:cstheme="minorHAnsi"/>
              </w:rPr>
            </w:pPr>
            <w:r w:rsidRPr="00EE656D">
              <w:rPr>
                <w:rFonts w:cstheme="minorHAnsi"/>
              </w:rPr>
              <w:t>2021-2022</w:t>
            </w:r>
          </w:p>
        </w:tc>
        <w:tc>
          <w:tcPr>
            <w:tcW w:w="824" w:type="dxa"/>
            <w:vAlign w:val="center"/>
          </w:tcPr>
          <w:p w14:paraId="1D4C23B3" w14:textId="77777777" w:rsidR="00496251" w:rsidRPr="00EE656D" w:rsidRDefault="00496251" w:rsidP="00FF7BCB">
            <w:pPr>
              <w:jc w:val="center"/>
              <w:rPr>
                <w:rFonts w:cstheme="minorHAnsi"/>
              </w:rPr>
            </w:pPr>
            <w:r w:rsidRPr="00EE656D">
              <w:rPr>
                <w:rFonts w:cstheme="minorHAnsi"/>
              </w:rPr>
              <w:t>50</w:t>
            </w:r>
          </w:p>
        </w:tc>
        <w:tc>
          <w:tcPr>
            <w:tcW w:w="1784" w:type="dxa"/>
            <w:vAlign w:val="center"/>
          </w:tcPr>
          <w:p w14:paraId="0D0244A0" w14:textId="77777777" w:rsidR="00496251" w:rsidRPr="00EE656D" w:rsidRDefault="00496251" w:rsidP="00FF7BCB">
            <w:pPr>
              <w:jc w:val="center"/>
              <w:rPr>
                <w:rFonts w:cstheme="minorHAnsi"/>
              </w:rPr>
            </w:pPr>
            <w:r w:rsidRPr="00EE656D">
              <w:rPr>
                <w:rFonts w:cstheme="minorHAnsi"/>
              </w:rPr>
              <w:t>13</w:t>
            </w:r>
          </w:p>
        </w:tc>
        <w:tc>
          <w:tcPr>
            <w:tcW w:w="1406" w:type="dxa"/>
            <w:vAlign w:val="center"/>
          </w:tcPr>
          <w:p w14:paraId="2B0F6340" w14:textId="77777777" w:rsidR="00496251" w:rsidRPr="00EE656D" w:rsidRDefault="00496251" w:rsidP="00FF7BCB">
            <w:pPr>
              <w:jc w:val="center"/>
              <w:rPr>
                <w:rFonts w:cstheme="minorHAnsi"/>
              </w:rPr>
            </w:pPr>
            <w:r w:rsidRPr="00EE656D">
              <w:rPr>
                <w:rFonts w:cstheme="minorHAnsi"/>
              </w:rPr>
              <w:t>283,13029</w:t>
            </w:r>
          </w:p>
        </w:tc>
        <w:tc>
          <w:tcPr>
            <w:tcW w:w="1269" w:type="dxa"/>
            <w:vAlign w:val="center"/>
          </w:tcPr>
          <w:p w14:paraId="085F5FC7" w14:textId="77777777" w:rsidR="00496251" w:rsidRPr="00EE656D" w:rsidRDefault="00496251" w:rsidP="00FF7BCB">
            <w:pPr>
              <w:jc w:val="center"/>
              <w:rPr>
                <w:rFonts w:cstheme="minorHAnsi"/>
              </w:rPr>
            </w:pPr>
            <w:r w:rsidRPr="00EE656D">
              <w:rPr>
                <w:rFonts w:cstheme="minorHAnsi"/>
              </w:rPr>
              <w:t>202,00327</w:t>
            </w:r>
          </w:p>
        </w:tc>
        <w:tc>
          <w:tcPr>
            <w:tcW w:w="1040" w:type="dxa"/>
            <w:vAlign w:val="center"/>
          </w:tcPr>
          <w:p w14:paraId="4DE9FA62" w14:textId="77777777" w:rsidR="00496251" w:rsidRPr="00EE656D" w:rsidRDefault="00496251" w:rsidP="00FF7BCB">
            <w:pPr>
              <w:jc w:val="center"/>
              <w:rPr>
                <w:rFonts w:cstheme="minorHAnsi"/>
              </w:rPr>
            </w:pPr>
            <w:r w:rsidRPr="00EE656D">
              <w:rPr>
                <w:rFonts w:cstheme="minorHAnsi"/>
              </w:rPr>
              <w:t>-</w:t>
            </w:r>
          </w:p>
        </w:tc>
        <w:tc>
          <w:tcPr>
            <w:tcW w:w="1041" w:type="dxa"/>
            <w:vAlign w:val="center"/>
          </w:tcPr>
          <w:p w14:paraId="24375812" w14:textId="77777777" w:rsidR="00496251" w:rsidRPr="00EE656D" w:rsidRDefault="00496251" w:rsidP="00FF7BCB">
            <w:pPr>
              <w:jc w:val="center"/>
              <w:rPr>
                <w:rFonts w:cstheme="minorHAnsi"/>
              </w:rPr>
            </w:pPr>
            <w:r w:rsidRPr="00EE656D">
              <w:rPr>
                <w:rFonts w:cstheme="minorHAnsi"/>
              </w:rPr>
              <w:t>-</w:t>
            </w:r>
          </w:p>
        </w:tc>
      </w:tr>
      <w:tr w:rsidR="00496251" w:rsidRPr="00EE656D" w14:paraId="19692176" w14:textId="77777777" w:rsidTr="00496251">
        <w:trPr>
          <w:trHeight w:val="331"/>
        </w:trPr>
        <w:tc>
          <w:tcPr>
            <w:tcW w:w="1401" w:type="dxa"/>
          </w:tcPr>
          <w:p w14:paraId="2FBC2885" w14:textId="77777777" w:rsidR="00496251" w:rsidRPr="00EE656D" w:rsidRDefault="00496251" w:rsidP="00FF7BCB">
            <w:pPr>
              <w:jc w:val="both"/>
              <w:rPr>
                <w:rFonts w:cstheme="minorHAnsi"/>
              </w:rPr>
            </w:pPr>
            <w:r w:rsidRPr="00EE656D">
              <w:rPr>
                <w:rFonts w:cstheme="minorHAnsi"/>
              </w:rPr>
              <w:t>2020-2021</w:t>
            </w:r>
          </w:p>
        </w:tc>
        <w:tc>
          <w:tcPr>
            <w:tcW w:w="824" w:type="dxa"/>
            <w:vAlign w:val="center"/>
          </w:tcPr>
          <w:p w14:paraId="606B33AE" w14:textId="77777777" w:rsidR="00496251" w:rsidRPr="00EE656D" w:rsidRDefault="00496251" w:rsidP="00FF7BCB">
            <w:pPr>
              <w:jc w:val="center"/>
              <w:rPr>
                <w:rFonts w:cstheme="minorHAnsi"/>
              </w:rPr>
            </w:pPr>
            <w:r w:rsidRPr="00EE656D">
              <w:rPr>
                <w:rFonts w:cstheme="minorHAnsi"/>
              </w:rPr>
              <w:t>50</w:t>
            </w:r>
          </w:p>
        </w:tc>
        <w:tc>
          <w:tcPr>
            <w:tcW w:w="1784" w:type="dxa"/>
            <w:vAlign w:val="center"/>
          </w:tcPr>
          <w:p w14:paraId="0BAA915A" w14:textId="77777777" w:rsidR="00496251" w:rsidRPr="00EE656D" w:rsidRDefault="00496251" w:rsidP="00FF7BCB">
            <w:pPr>
              <w:jc w:val="center"/>
              <w:rPr>
                <w:rFonts w:cstheme="minorHAnsi"/>
              </w:rPr>
            </w:pPr>
            <w:r w:rsidRPr="00EE656D">
              <w:rPr>
                <w:rFonts w:cstheme="minorHAnsi"/>
              </w:rPr>
              <w:t>52</w:t>
            </w:r>
          </w:p>
        </w:tc>
        <w:tc>
          <w:tcPr>
            <w:tcW w:w="1406" w:type="dxa"/>
            <w:vAlign w:val="center"/>
          </w:tcPr>
          <w:p w14:paraId="2996D5D4" w14:textId="77777777" w:rsidR="00496251" w:rsidRPr="00EE656D" w:rsidRDefault="00496251" w:rsidP="00FF7BCB">
            <w:pPr>
              <w:jc w:val="center"/>
              <w:rPr>
                <w:rFonts w:cstheme="minorHAnsi"/>
              </w:rPr>
            </w:pPr>
            <w:r w:rsidRPr="00EE656D">
              <w:rPr>
                <w:rFonts w:cstheme="minorHAnsi"/>
              </w:rPr>
              <w:t>311,93941</w:t>
            </w:r>
          </w:p>
        </w:tc>
        <w:tc>
          <w:tcPr>
            <w:tcW w:w="1269" w:type="dxa"/>
            <w:vAlign w:val="center"/>
          </w:tcPr>
          <w:p w14:paraId="1A95FF55" w14:textId="77777777" w:rsidR="00496251" w:rsidRPr="00EE656D" w:rsidRDefault="00496251" w:rsidP="00FF7BCB">
            <w:pPr>
              <w:jc w:val="center"/>
              <w:rPr>
                <w:rFonts w:cstheme="minorHAnsi"/>
              </w:rPr>
            </w:pPr>
            <w:r w:rsidRPr="00EE656D">
              <w:rPr>
                <w:rFonts w:cstheme="minorHAnsi"/>
              </w:rPr>
              <w:t>216,77997</w:t>
            </w:r>
          </w:p>
        </w:tc>
        <w:tc>
          <w:tcPr>
            <w:tcW w:w="1040" w:type="dxa"/>
            <w:vAlign w:val="center"/>
          </w:tcPr>
          <w:p w14:paraId="07712724" w14:textId="77777777" w:rsidR="00496251" w:rsidRPr="00EE656D" w:rsidRDefault="00496251" w:rsidP="00FF7BCB">
            <w:pPr>
              <w:jc w:val="center"/>
              <w:rPr>
                <w:rFonts w:cstheme="minorHAnsi"/>
              </w:rPr>
            </w:pPr>
            <w:r w:rsidRPr="00EE656D">
              <w:rPr>
                <w:rFonts w:cstheme="minorHAnsi"/>
              </w:rPr>
              <w:t>245.186</w:t>
            </w:r>
          </w:p>
        </w:tc>
        <w:tc>
          <w:tcPr>
            <w:tcW w:w="1041" w:type="dxa"/>
            <w:vAlign w:val="center"/>
          </w:tcPr>
          <w:p w14:paraId="1AF73997" w14:textId="77777777" w:rsidR="00496251" w:rsidRPr="00EE656D" w:rsidRDefault="00496251" w:rsidP="00FF7BCB">
            <w:pPr>
              <w:jc w:val="center"/>
              <w:rPr>
                <w:rFonts w:cstheme="minorHAnsi"/>
              </w:rPr>
            </w:pPr>
            <w:r w:rsidRPr="00EE656D">
              <w:rPr>
                <w:rFonts w:cstheme="minorHAnsi"/>
              </w:rPr>
              <w:t>910.259</w:t>
            </w:r>
          </w:p>
        </w:tc>
      </w:tr>
      <w:tr w:rsidR="00496251" w:rsidRPr="00EE656D" w14:paraId="7FC5A8AF" w14:textId="77777777" w:rsidTr="00496251">
        <w:trPr>
          <w:trHeight w:val="331"/>
        </w:trPr>
        <w:tc>
          <w:tcPr>
            <w:tcW w:w="1401" w:type="dxa"/>
          </w:tcPr>
          <w:p w14:paraId="713569E8" w14:textId="77777777" w:rsidR="00496251" w:rsidRPr="00EE656D" w:rsidRDefault="00496251" w:rsidP="00FF7BCB">
            <w:pPr>
              <w:jc w:val="both"/>
              <w:rPr>
                <w:rFonts w:cstheme="minorHAnsi"/>
              </w:rPr>
            </w:pPr>
            <w:r w:rsidRPr="00EE656D">
              <w:rPr>
                <w:rFonts w:cstheme="minorHAnsi"/>
              </w:rPr>
              <w:t>2019-2020</w:t>
            </w:r>
          </w:p>
        </w:tc>
        <w:tc>
          <w:tcPr>
            <w:tcW w:w="824" w:type="dxa"/>
            <w:vAlign w:val="center"/>
          </w:tcPr>
          <w:p w14:paraId="292CD268" w14:textId="77777777" w:rsidR="00496251" w:rsidRPr="00EE656D" w:rsidRDefault="00496251" w:rsidP="00FF7BCB">
            <w:pPr>
              <w:jc w:val="center"/>
              <w:rPr>
                <w:rFonts w:cstheme="minorHAnsi"/>
              </w:rPr>
            </w:pPr>
            <w:r w:rsidRPr="00EE656D">
              <w:rPr>
                <w:rFonts w:cstheme="minorHAnsi"/>
              </w:rPr>
              <w:t>Yok</w:t>
            </w:r>
          </w:p>
        </w:tc>
        <w:tc>
          <w:tcPr>
            <w:tcW w:w="1784" w:type="dxa"/>
            <w:vAlign w:val="center"/>
          </w:tcPr>
          <w:p w14:paraId="3790B3A0" w14:textId="77777777" w:rsidR="00496251" w:rsidRPr="00EE656D" w:rsidRDefault="00496251" w:rsidP="00FF7BCB">
            <w:pPr>
              <w:jc w:val="center"/>
              <w:rPr>
                <w:rFonts w:cstheme="minorHAnsi"/>
              </w:rPr>
            </w:pPr>
            <w:r w:rsidRPr="00EE656D">
              <w:rPr>
                <w:rFonts w:cstheme="minorHAnsi"/>
              </w:rPr>
              <w:t>Yok</w:t>
            </w:r>
          </w:p>
        </w:tc>
        <w:tc>
          <w:tcPr>
            <w:tcW w:w="1406" w:type="dxa"/>
            <w:vAlign w:val="center"/>
          </w:tcPr>
          <w:p w14:paraId="4547E4C8" w14:textId="77777777" w:rsidR="00496251" w:rsidRPr="00EE656D" w:rsidRDefault="00496251" w:rsidP="00FF7BCB">
            <w:pPr>
              <w:jc w:val="center"/>
              <w:rPr>
                <w:rFonts w:cstheme="minorHAnsi"/>
              </w:rPr>
            </w:pPr>
            <w:r w:rsidRPr="00EE656D">
              <w:rPr>
                <w:rFonts w:cstheme="minorHAnsi"/>
              </w:rPr>
              <w:t>-</w:t>
            </w:r>
          </w:p>
        </w:tc>
        <w:tc>
          <w:tcPr>
            <w:tcW w:w="1269" w:type="dxa"/>
            <w:vAlign w:val="center"/>
          </w:tcPr>
          <w:p w14:paraId="72209675" w14:textId="77777777" w:rsidR="00496251" w:rsidRPr="00EE656D" w:rsidRDefault="00496251" w:rsidP="00FF7BCB">
            <w:pPr>
              <w:jc w:val="center"/>
              <w:rPr>
                <w:rFonts w:cstheme="minorHAnsi"/>
              </w:rPr>
            </w:pPr>
            <w:r w:rsidRPr="00EE656D">
              <w:rPr>
                <w:rFonts w:cstheme="minorHAnsi"/>
              </w:rPr>
              <w:t>-</w:t>
            </w:r>
          </w:p>
        </w:tc>
        <w:tc>
          <w:tcPr>
            <w:tcW w:w="1040" w:type="dxa"/>
            <w:vAlign w:val="center"/>
          </w:tcPr>
          <w:p w14:paraId="6739037B" w14:textId="77777777" w:rsidR="00496251" w:rsidRPr="00EE656D" w:rsidRDefault="00496251" w:rsidP="00FF7BCB">
            <w:pPr>
              <w:jc w:val="center"/>
              <w:rPr>
                <w:rFonts w:cstheme="minorHAnsi"/>
              </w:rPr>
            </w:pPr>
            <w:r w:rsidRPr="00EE656D">
              <w:rPr>
                <w:rFonts w:cstheme="minorHAnsi"/>
              </w:rPr>
              <w:t>-</w:t>
            </w:r>
          </w:p>
        </w:tc>
        <w:tc>
          <w:tcPr>
            <w:tcW w:w="1041" w:type="dxa"/>
            <w:vAlign w:val="center"/>
          </w:tcPr>
          <w:p w14:paraId="114784FD" w14:textId="77777777" w:rsidR="00496251" w:rsidRPr="00EE656D" w:rsidRDefault="00496251" w:rsidP="00FF7BCB">
            <w:pPr>
              <w:jc w:val="center"/>
              <w:rPr>
                <w:rFonts w:cstheme="minorHAnsi"/>
              </w:rPr>
            </w:pPr>
            <w:r w:rsidRPr="00EE656D">
              <w:rPr>
                <w:rFonts w:cstheme="minorHAnsi"/>
              </w:rPr>
              <w:t>-</w:t>
            </w:r>
          </w:p>
        </w:tc>
      </w:tr>
      <w:tr w:rsidR="00496251" w:rsidRPr="00EE656D" w14:paraId="1851A6F8" w14:textId="77777777" w:rsidTr="00496251">
        <w:trPr>
          <w:trHeight w:val="331"/>
        </w:trPr>
        <w:tc>
          <w:tcPr>
            <w:tcW w:w="1401" w:type="dxa"/>
          </w:tcPr>
          <w:p w14:paraId="5CE54C6A" w14:textId="77777777" w:rsidR="00496251" w:rsidRPr="00EE656D" w:rsidRDefault="00496251" w:rsidP="00FF7BCB">
            <w:pPr>
              <w:jc w:val="both"/>
              <w:rPr>
                <w:rFonts w:cstheme="minorHAnsi"/>
              </w:rPr>
            </w:pPr>
            <w:r w:rsidRPr="00EE656D">
              <w:rPr>
                <w:rFonts w:cstheme="minorHAnsi"/>
              </w:rPr>
              <w:t>2018-2019</w:t>
            </w:r>
          </w:p>
        </w:tc>
        <w:tc>
          <w:tcPr>
            <w:tcW w:w="824" w:type="dxa"/>
            <w:vAlign w:val="center"/>
          </w:tcPr>
          <w:p w14:paraId="63B16EAC" w14:textId="77777777" w:rsidR="00496251" w:rsidRPr="00EE656D" w:rsidRDefault="00496251" w:rsidP="00FF7BCB">
            <w:pPr>
              <w:jc w:val="center"/>
              <w:rPr>
                <w:rFonts w:cstheme="minorHAnsi"/>
              </w:rPr>
            </w:pPr>
            <w:r w:rsidRPr="00EE656D">
              <w:rPr>
                <w:rFonts w:cstheme="minorHAnsi"/>
              </w:rPr>
              <w:t>Yok</w:t>
            </w:r>
          </w:p>
        </w:tc>
        <w:tc>
          <w:tcPr>
            <w:tcW w:w="1784" w:type="dxa"/>
            <w:vAlign w:val="center"/>
          </w:tcPr>
          <w:p w14:paraId="28EFB977" w14:textId="77777777" w:rsidR="00496251" w:rsidRPr="00EE656D" w:rsidRDefault="00496251" w:rsidP="00FF7BCB">
            <w:pPr>
              <w:jc w:val="center"/>
              <w:rPr>
                <w:rFonts w:cstheme="minorHAnsi"/>
              </w:rPr>
            </w:pPr>
            <w:r w:rsidRPr="00EE656D">
              <w:rPr>
                <w:rFonts w:cstheme="minorHAnsi"/>
              </w:rPr>
              <w:t>Yok</w:t>
            </w:r>
          </w:p>
        </w:tc>
        <w:tc>
          <w:tcPr>
            <w:tcW w:w="1406" w:type="dxa"/>
            <w:vAlign w:val="center"/>
          </w:tcPr>
          <w:p w14:paraId="0FAAE32C" w14:textId="77777777" w:rsidR="00496251" w:rsidRPr="00EE656D" w:rsidRDefault="00496251" w:rsidP="00FF7BCB">
            <w:pPr>
              <w:jc w:val="center"/>
              <w:rPr>
                <w:rFonts w:cstheme="minorHAnsi"/>
              </w:rPr>
            </w:pPr>
            <w:r w:rsidRPr="00EE656D">
              <w:rPr>
                <w:rFonts w:cstheme="minorHAnsi"/>
              </w:rPr>
              <w:t>-</w:t>
            </w:r>
          </w:p>
        </w:tc>
        <w:tc>
          <w:tcPr>
            <w:tcW w:w="1269" w:type="dxa"/>
            <w:vAlign w:val="center"/>
          </w:tcPr>
          <w:p w14:paraId="29D9D9C4" w14:textId="77777777" w:rsidR="00496251" w:rsidRPr="00EE656D" w:rsidRDefault="00496251" w:rsidP="00FF7BCB">
            <w:pPr>
              <w:jc w:val="center"/>
              <w:rPr>
                <w:rFonts w:cstheme="minorHAnsi"/>
              </w:rPr>
            </w:pPr>
            <w:r w:rsidRPr="00EE656D">
              <w:rPr>
                <w:rFonts w:cstheme="minorHAnsi"/>
              </w:rPr>
              <w:t>-</w:t>
            </w:r>
          </w:p>
        </w:tc>
        <w:tc>
          <w:tcPr>
            <w:tcW w:w="1040" w:type="dxa"/>
            <w:vAlign w:val="center"/>
          </w:tcPr>
          <w:p w14:paraId="2583F252" w14:textId="77777777" w:rsidR="00496251" w:rsidRPr="00EE656D" w:rsidRDefault="00496251" w:rsidP="00FF7BCB">
            <w:pPr>
              <w:jc w:val="center"/>
              <w:rPr>
                <w:rFonts w:cstheme="minorHAnsi"/>
              </w:rPr>
            </w:pPr>
            <w:r w:rsidRPr="00EE656D">
              <w:rPr>
                <w:rFonts w:cstheme="minorHAnsi"/>
              </w:rPr>
              <w:t>-</w:t>
            </w:r>
          </w:p>
        </w:tc>
        <w:tc>
          <w:tcPr>
            <w:tcW w:w="1041" w:type="dxa"/>
            <w:vAlign w:val="center"/>
          </w:tcPr>
          <w:p w14:paraId="51F3FD85" w14:textId="77777777" w:rsidR="00496251" w:rsidRPr="00EE656D" w:rsidRDefault="00496251" w:rsidP="00FF7BCB">
            <w:pPr>
              <w:jc w:val="center"/>
              <w:rPr>
                <w:rFonts w:cstheme="minorHAnsi"/>
              </w:rPr>
            </w:pPr>
            <w:r w:rsidRPr="00EE656D">
              <w:rPr>
                <w:rFonts w:cstheme="minorHAnsi"/>
              </w:rPr>
              <w:t>-</w:t>
            </w:r>
          </w:p>
        </w:tc>
      </w:tr>
      <w:tr w:rsidR="00496251" w:rsidRPr="00EE656D" w14:paraId="2475BA06" w14:textId="77777777" w:rsidTr="00496251">
        <w:trPr>
          <w:trHeight w:val="331"/>
        </w:trPr>
        <w:tc>
          <w:tcPr>
            <w:tcW w:w="1401" w:type="dxa"/>
          </w:tcPr>
          <w:p w14:paraId="0F7F2ECB" w14:textId="77777777" w:rsidR="00496251" w:rsidRPr="00EE656D" w:rsidRDefault="00496251" w:rsidP="00FF7BCB">
            <w:pPr>
              <w:jc w:val="both"/>
              <w:rPr>
                <w:rFonts w:cstheme="minorHAnsi"/>
              </w:rPr>
            </w:pPr>
            <w:r w:rsidRPr="00EE656D">
              <w:rPr>
                <w:rFonts w:cstheme="minorHAnsi"/>
              </w:rPr>
              <w:t>2017-2018</w:t>
            </w:r>
          </w:p>
        </w:tc>
        <w:tc>
          <w:tcPr>
            <w:tcW w:w="824" w:type="dxa"/>
            <w:vAlign w:val="center"/>
          </w:tcPr>
          <w:p w14:paraId="1D32EC27" w14:textId="77777777" w:rsidR="00496251" w:rsidRPr="00EE656D" w:rsidRDefault="00496251" w:rsidP="00FF7BCB">
            <w:pPr>
              <w:jc w:val="center"/>
              <w:rPr>
                <w:rFonts w:cstheme="minorHAnsi"/>
              </w:rPr>
            </w:pPr>
            <w:r w:rsidRPr="00EE656D">
              <w:rPr>
                <w:rFonts w:cstheme="minorHAnsi"/>
              </w:rPr>
              <w:t>60</w:t>
            </w:r>
          </w:p>
        </w:tc>
        <w:tc>
          <w:tcPr>
            <w:tcW w:w="1784" w:type="dxa"/>
            <w:vAlign w:val="center"/>
          </w:tcPr>
          <w:p w14:paraId="459A55CE" w14:textId="77777777" w:rsidR="00496251" w:rsidRPr="00EE656D" w:rsidRDefault="00496251" w:rsidP="00FF7BCB">
            <w:pPr>
              <w:jc w:val="center"/>
              <w:rPr>
                <w:rFonts w:cstheme="minorHAnsi"/>
              </w:rPr>
            </w:pPr>
            <w:r w:rsidRPr="00EE656D">
              <w:rPr>
                <w:rFonts w:cstheme="minorHAnsi"/>
              </w:rPr>
              <w:t>62</w:t>
            </w:r>
          </w:p>
        </w:tc>
        <w:tc>
          <w:tcPr>
            <w:tcW w:w="1406" w:type="dxa"/>
            <w:vAlign w:val="center"/>
          </w:tcPr>
          <w:p w14:paraId="4CDA9E2C" w14:textId="77777777" w:rsidR="00496251" w:rsidRPr="00EE656D" w:rsidRDefault="00496251" w:rsidP="00FF7BCB">
            <w:pPr>
              <w:jc w:val="center"/>
              <w:rPr>
                <w:rFonts w:cstheme="minorHAnsi"/>
              </w:rPr>
            </w:pPr>
            <w:r w:rsidRPr="00EE656D">
              <w:rPr>
                <w:rFonts w:cstheme="minorHAnsi"/>
              </w:rPr>
              <w:t>321,47711</w:t>
            </w:r>
          </w:p>
        </w:tc>
        <w:tc>
          <w:tcPr>
            <w:tcW w:w="1269" w:type="dxa"/>
            <w:vAlign w:val="center"/>
          </w:tcPr>
          <w:p w14:paraId="79F2CBC2" w14:textId="77777777" w:rsidR="00496251" w:rsidRPr="00EE656D" w:rsidRDefault="00496251" w:rsidP="00FF7BCB">
            <w:pPr>
              <w:jc w:val="center"/>
              <w:rPr>
                <w:rFonts w:cstheme="minorHAnsi"/>
              </w:rPr>
            </w:pPr>
            <w:r w:rsidRPr="00EE656D">
              <w:rPr>
                <w:rFonts w:cstheme="minorHAnsi"/>
              </w:rPr>
              <w:t>199,88377</w:t>
            </w:r>
          </w:p>
        </w:tc>
        <w:tc>
          <w:tcPr>
            <w:tcW w:w="1040" w:type="dxa"/>
            <w:vAlign w:val="center"/>
          </w:tcPr>
          <w:p w14:paraId="727FC025" w14:textId="77777777" w:rsidR="00496251" w:rsidRPr="00EE656D" w:rsidRDefault="00496251" w:rsidP="00FF7BCB">
            <w:pPr>
              <w:jc w:val="center"/>
              <w:rPr>
                <w:rFonts w:cstheme="minorHAnsi"/>
              </w:rPr>
            </w:pPr>
            <w:r w:rsidRPr="00EE656D">
              <w:rPr>
                <w:rFonts w:cstheme="minorHAnsi"/>
              </w:rPr>
              <w:t>125.984</w:t>
            </w:r>
          </w:p>
        </w:tc>
        <w:tc>
          <w:tcPr>
            <w:tcW w:w="1041" w:type="dxa"/>
            <w:vAlign w:val="center"/>
          </w:tcPr>
          <w:p w14:paraId="29FB3039" w14:textId="77777777" w:rsidR="00496251" w:rsidRPr="00EE656D" w:rsidRDefault="00496251" w:rsidP="00FF7BCB">
            <w:pPr>
              <w:jc w:val="center"/>
              <w:rPr>
                <w:rFonts w:cstheme="minorHAnsi"/>
              </w:rPr>
            </w:pPr>
            <w:r w:rsidRPr="00EE656D">
              <w:rPr>
                <w:rFonts w:cstheme="minorHAnsi"/>
              </w:rPr>
              <w:t>442.997</w:t>
            </w:r>
          </w:p>
        </w:tc>
      </w:tr>
    </w:tbl>
    <w:p w14:paraId="18B5A9C3" w14:textId="0C3E5165" w:rsidR="008D1CA4" w:rsidRDefault="008D1CA4" w:rsidP="00771BC9">
      <w:pPr>
        <w:pStyle w:val="Default"/>
        <w:spacing w:before="120" w:after="120"/>
        <w:jc w:val="both"/>
        <w:rPr>
          <w:rFonts w:ascii="Cambria" w:hAnsi="Cambria"/>
          <w:b/>
          <w:sz w:val="18"/>
          <w:szCs w:val="18"/>
          <w:lang w:val="tr-TR"/>
        </w:rPr>
      </w:pPr>
    </w:p>
    <w:p w14:paraId="02B484FA" w14:textId="77777777" w:rsidR="008D1CA4" w:rsidRPr="004B603D" w:rsidRDefault="008D1CA4" w:rsidP="00771BC9">
      <w:pPr>
        <w:pStyle w:val="Default"/>
        <w:spacing w:before="120" w:after="120"/>
        <w:jc w:val="both"/>
        <w:rPr>
          <w:rFonts w:ascii="Cambria" w:hAnsi="Cambria"/>
          <w:sz w:val="22"/>
          <w:szCs w:val="22"/>
          <w:lang w:val="tr-TR"/>
        </w:rPr>
      </w:pPr>
    </w:p>
    <w:p w14:paraId="421946D3" w14:textId="77777777" w:rsidR="0065232B" w:rsidRPr="003748DE" w:rsidRDefault="002A70C8" w:rsidP="0065232B">
      <w:pPr>
        <w:pStyle w:val="Pa0"/>
        <w:spacing w:after="120" w:line="360" w:lineRule="auto"/>
        <w:rPr>
          <w:rFonts w:ascii="Cambria" w:hAnsi="Cambria" w:cstheme="minorHAnsi"/>
          <w:b/>
          <w:lang w:val="tr-TR"/>
        </w:rPr>
      </w:pPr>
      <w:r>
        <w:rPr>
          <w:rFonts w:ascii="Cambria" w:hAnsi="Cambria" w:cstheme="minorHAnsi"/>
          <w:b/>
          <w:lang w:val="tr-TR"/>
        </w:rPr>
        <w:t xml:space="preserve">2. </w:t>
      </w:r>
      <w:r w:rsidR="0065232B" w:rsidRPr="003748DE">
        <w:rPr>
          <w:rFonts w:ascii="Cambria" w:hAnsi="Cambria" w:cstheme="minorHAnsi"/>
          <w:b/>
          <w:lang w:val="tr-TR"/>
        </w:rPr>
        <w:t xml:space="preserve">Kurum Kültürü Analizi </w:t>
      </w:r>
    </w:p>
    <w:p w14:paraId="2C6246A7"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Kurum kültürü, üniversite çalışanları tarafından paylaşılan ve benimsenen değerlerin bütünüdür. Üniversitelerin sunduğu hizmetlerin kalitesi kadar bu hizmetlerin sunum şekli de önem arz etmektedir. Bu nedenle, üniversitelerdeki kurumsal kültür yapısı, hizmet sunumunda belirleyici bir rol oynayarak başarıya ulaşmada etkili olmaktadır.</w:t>
      </w:r>
    </w:p>
    <w:p w14:paraId="387DDCF3"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Atatürk Üniversitesi, yeni nesil üniversite tasarım ve dönüşüm projesi kapsamında, çalışanların karar alma süreçlerine katılım düzeyini artırmayı amaçlamaktadır.</w:t>
      </w:r>
    </w:p>
    <w:p w14:paraId="3691BD78" w14:textId="7A09F261"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lastRenderedPageBreak/>
        <w:t>Bölümümüzde çalışanların ve yöneticilerin işbirliğine açıklık düzeyi yüksek olup, işbirliği mekanizmalarının yeterli ve etkili bir şekilde sağlanması amacıyla kurul ve komisyonlarda ilgili tüm birim temsilcilerinin yer almasına özen gösterilmektedir.</w:t>
      </w:r>
    </w:p>
    <w:p w14:paraId="7981210D" w14:textId="77777777" w:rsidR="002D65C9" w:rsidRPr="002D65C9" w:rsidRDefault="002D65C9" w:rsidP="002D65C9">
      <w:pPr>
        <w:pStyle w:val="Default"/>
        <w:spacing w:after="120" w:line="360" w:lineRule="auto"/>
        <w:jc w:val="both"/>
        <w:rPr>
          <w:rFonts w:ascii="Cambria" w:hAnsi="Cambria"/>
          <w:lang w:val="tr-TR"/>
        </w:rPr>
      </w:pPr>
      <w:r w:rsidRPr="002D65C9">
        <w:rPr>
          <w:rFonts w:ascii="Cambria" w:hAnsi="Cambria"/>
          <w:lang w:val="tr-TR"/>
        </w:rPr>
        <w:t>Bilgi paylaşımı ve kurum içi iletişimin etkinliği sayesinde, hem bilginin çalışanlara ve birimlere zamanında iletilmesi sağlanmakta hem de çalışanların yöneticilere ulaşmasında iletişim kanalları açık tutulmaktadır.</w:t>
      </w:r>
    </w:p>
    <w:p w14:paraId="16E06CBD" w14:textId="29BCFEC1" w:rsidR="00A51472" w:rsidRDefault="002D65C9" w:rsidP="002D65C9">
      <w:pPr>
        <w:pStyle w:val="Default"/>
        <w:spacing w:after="120" w:line="360" w:lineRule="auto"/>
        <w:jc w:val="both"/>
        <w:rPr>
          <w:rFonts w:ascii="Cambria" w:hAnsi="Cambria"/>
          <w:lang w:val="tr-TR"/>
        </w:rPr>
      </w:pPr>
      <w:r w:rsidRPr="002D65C9">
        <w:rPr>
          <w:rFonts w:ascii="Cambria" w:hAnsi="Cambria"/>
          <w:lang w:val="tr-TR"/>
        </w:rPr>
        <w:t>Bu hususlar dikkate alınarak plan döneminde, üniversitemiz mensuplarının kurum kültürü ve aidiyet duygularının güçlendirilmesi amacıyla üniversitemiz için katılımcı, şeffaf, liyakate ve ifade özgürlüğüne önem veren, idari ve akademik yapılanmanın her aşamasında farklılıklara saygılı, personelin güvendiği bir yönetim anlayışı oluşturulması hedeflenmektedir.</w:t>
      </w:r>
    </w:p>
    <w:p w14:paraId="52860210" w14:textId="77777777" w:rsidR="002D65C9" w:rsidRPr="003748DE" w:rsidRDefault="002D65C9" w:rsidP="002D65C9">
      <w:pPr>
        <w:pStyle w:val="Default"/>
        <w:spacing w:after="120" w:line="360" w:lineRule="auto"/>
        <w:jc w:val="both"/>
        <w:rPr>
          <w:rFonts w:ascii="Cambria" w:hAnsi="Cambria"/>
          <w:lang w:val="tr-TR"/>
        </w:rPr>
      </w:pPr>
    </w:p>
    <w:p w14:paraId="3AB8479C" w14:textId="77777777" w:rsidR="0065232B" w:rsidRPr="003748DE" w:rsidRDefault="0065232B" w:rsidP="00DE2BFD">
      <w:pPr>
        <w:pStyle w:val="Pa0"/>
        <w:numPr>
          <w:ilvl w:val="0"/>
          <w:numId w:val="5"/>
        </w:numPr>
        <w:spacing w:after="120" w:line="360" w:lineRule="auto"/>
        <w:rPr>
          <w:rFonts w:ascii="Cambria" w:hAnsi="Cambria" w:cstheme="minorHAnsi"/>
          <w:b/>
          <w:lang w:val="tr-TR"/>
        </w:rPr>
      </w:pPr>
      <w:r w:rsidRPr="003748DE">
        <w:rPr>
          <w:rFonts w:ascii="Cambria" w:hAnsi="Cambria" w:cstheme="minorHAnsi"/>
          <w:b/>
          <w:lang w:val="tr-TR"/>
        </w:rPr>
        <w:t xml:space="preserve">Fiziki Kaynak Analizi </w:t>
      </w:r>
    </w:p>
    <w:p w14:paraId="2681185B" w14:textId="4BE1D9CF" w:rsidR="00A12C16" w:rsidRDefault="002D65C9" w:rsidP="00A33D99">
      <w:pPr>
        <w:pStyle w:val="Default"/>
        <w:spacing w:after="120" w:line="360" w:lineRule="auto"/>
        <w:jc w:val="both"/>
        <w:rPr>
          <w:rFonts w:ascii="Cambria" w:hAnsi="Cambria"/>
          <w:lang w:val="tr-TR"/>
        </w:rPr>
      </w:pPr>
      <w:r w:rsidRPr="002D65C9">
        <w:rPr>
          <w:rFonts w:ascii="Cambria" w:hAnsi="Cambria"/>
          <w:lang w:val="tr-TR"/>
        </w:rPr>
        <w:t xml:space="preserve">Üniversitemizin fakülte </w:t>
      </w:r>
      <w:proofErr w:type="gramStart"/>
      <w:r w:rsidRPr="002D65C9">
        <w:rPr>
          <w:rFonts w:ascii="Cambria" w:hAnsi="Cambria"/>
          <w:lang w:val="tr-TR"/>
        </w:rPr>
        <w:t>bazlı</w:t>
      </w:r>
      <w:proofErr w:type="gramEnd"/>
      <w:r w:rsidRPr="002D65C9">
        <w:rPr>
          <w:rFonts w:ascii="Cambria" w:hAnsi="Cambria"/>
          <w:lang w:val="tr-TR"/>
        </w:rPr>
        <w:t xml:space="preserve"> birçok biriminde derslik, kütüphane, toplantı salonu, laboratuvarlar, lisansüstü derslikler, çeşitli kapasitelerde konferans salonları, toplantı salonları, araştırma laboratuvarları, çalışma atölyeleri gibi fiziki imkânları bulunmaktadır. Fakülte ana ve ek binalarının kullanım alanı 10.500 m²dir. Ana binada 8, ek binada 19 olmak üzere toplamda 27 sınıf bulunmaktadır. Tüm sınıflarda bilgisayar, </w:t>
      </w:r>
      <w:proofErr w:type="gramStart"/>
      <w:r w:rsidRPr="002D65C9">
        <w:rPr>
          <w:rFonts w:ascii="Cambria" w:hAnsi="Cambria"/>
          <w:lang w:val="tr-TR"/>
        </w:rPr>
        <w:t>projeksiyon</w:t>
      </w:r>
      <w:proofErr w:type="gramEnd"/>
      <w:r w:rsidRPr="002D65C9">
        <w:rPr>
          <w:rFonts w:ascii="Cambria" w:hAnsi="Cambria"/>
          <w:lang w:val="tr-TR"/>
        </w:rPr>
        <w:t xml:space="preserve"> cihazı ve çift tahta mevcuttur. Çağın gereklerine uygun teknolojik donanımlı bilgisayar laboratuvarlarında öğrenciler, alanlarıyla ilgili olarak günümüz bilişim sistemlerini kullanma becerisi edinmekte ve internet aracılığıyla enformasyon kaynaklarına ulaşabilmektedir. Üniversitemiz birimlerindeki çoğu dersliklerde öğretim üyelerinin derslerini kolaylıkla sürdürebilmeleri için gereken teknolojik ve fiziksel altyapı bulunmaktadır. Derslerde akıllı tahta, bilgisayar ve </w:t>
      </w:r>
      <w:proofErr w:type="gramStart"/>
      <w:r w:rsidRPr="002D65C9">
        <w:rPr>
          <w:rFonts w:ascii="Cambria" w:hAnsi="Cambria"/>
          <w:lang w:val="tr-TR"/>
        </w:rPr>
        <w:t>projeksiyon</w:t>
      </w:r>
      <w:proofErr w:type="gramEnd"/>
      <w:r w:rsidRPr="002D65C9">
        <w:rPr>
          <w:rFonts w:ascii="Cambria" w:hAnsi="Cambria"/>
          <w:lang w:val="tr-TR"/>
        </w:rPr>
        <w:t xml:space="preserve"> cihazlarının kullanımı teşvik edilmektedir. Tablo 9 da İktisat bölümünün de kullandığı derslikler ve öğrenci kapasitesi bilgileri yer almaktadır.</w:t>
      </w:r>
    </w:p>
    <w:p w14:paraId="419022B1" w14:textId="0AA0B02A" w:rsidR="00A12C16" w:rsidRDefault="00A12C16" w:rsidP="00A33D99">
      <w:pPr>
        <w:pStyle w:val="Default"/>
        <w:spacing w:after="120" w:line="360" w:lineRule="auto"/>
        <w:jc w:val="both"/>
        <w:rPr>
          <w:rFonts w:ascii="Cambria" w:hAnsi="Cambria"/>
          <w:lang w:val="tr-TR"/>
        </w:rPr>
      </w:pPr>
    </w:p>
    <w:p w14:paraId="5192F5C7" w14:textId="0DEBA7D1" w:rsidR="000E7F2B" w:rsidRDefault="000E7F2B" w:rsidP="00A33D99">
      <w:pPr>
        <w:pStyle w:val="Default"/>
        <w:spacing w:after="120" w:line="360" w:lineRule="auto"/>
        <w:jc w:val="both"/>
        <w:rPr>
          <w:rFonts w:ascii="Cambria" w:hAnsi="Cambria"/>
          <w:lang w:val="tr-TR"/>
        </w:rPr>
      </w:pPr>
    </w:p>
    <w:p w14:paraId="2491AC35" w14:textId="77777777" w:rsidR="000E7F2B" w:rsidRDefault="000E7F2B" w:rsidP="00A33D99">
      <w:pPr>
        <w:pStyle w:val="Default"/>
        <w:spacing w:after="120" w:line="360" w:lineRule="auto"/>
        <w:jc w:val="both"/>
        <w:rPr>
          <w:rFonts w:ascii="Cambria" w:hAnsi="Cambria"/>
          <w:lang w:val="tr-TR"/>
        </w:rPr>
      </w:pPr>
    </w:p>
    <w:p w14:paraId="3CD370FD" w14:textId="32086D8D" w:rsidR="00E7104C" w:rsidRDefault="002D65C9" w:rsidP="00E7104C">
      <w:pPr>
        <w:pStyle w:val="Default"/>
        <w:rPr>
          <w:rFonts w:ascii="Cambria" w:hAnsi="Cambria" w:cstheme="minorBidi"/>
          <w:b/>
          <w:color w:val="auto"/>
          <w:sz w:val="22"/>
          <w:szCs w:val="22"/>
        </w:rPr>
      </w:pPr>
      <w:r w:rsidRPr="002D65C9">
        <w:rPr>
          <w:rFonts w:ascii="Cambria" w:hAnsi="Cambria" w:cstheme="minorBidi"/>
          <w:b/>
          <w:color w:val="auto"/>
          <w:sz w:val="22"/>
          <w:szCs w:val="22"/>
        </w:rPr>
        <w:t>Tablo 9. Derslik ve Öğrenci Sayıları Dağılımı</w:t>
      </w:r>
    </w:p>
    <w:tbl>
      <w:tblPr>
        <w:tblStyle w:val="TabloKlavuzu"/>
        <w:tblW w:w="0" w:type="auto"/>
        <w:tblLayout w:type="fixed"/>
        <w:tblLook w:val="04A0" w:firstRow="1" w:lastRow="0" w:firstColumn="1" w:lastColumn="0" w:noHBand="0" w:noVBand="1"/>
      </w:tblPr>
      <w:tblGrid>
        <w:gridCol w:w="562"/>
        <w:gridCol w:w="851"/>
        <w:gridCol w:w="1134"/>
        <w:gridCol w:w="1134"/>
        <w:gridCol w:w="917"/>
        <w:gridCol w:w="1536"/>
        <w:gridCol w:w="1015"/>
        <w:gridCol w:w="982"/>
        <w:gridCol w:w="931"/>
      </w:tblGrid>
      <w:tr w:rsidR="002D65C9" w:rsidRPr="00B9778F" w14:paraId="19E380C8" w14:textId="77777777" w:rsidTr="002D65C9">
        <w:trPr>
          <w:trHeight w:val="598"/>
        </w:trPr>
        <w:tc>
          <w:tcPr>
            <w:tcW w:w="562" w:type="dxa"/>
            <w:shd w:val="clear" w:color="auto" w:fill="D9D9D9" w:themeFill="background1" w:themeFillShade="D9"/>
            <w:noWrap/>
            <w:hideMark/>
          </w:tcPr>
          <w:p w14:paraId="5278A13F" w14:textId="77777777" w:rsidR="002D65C9" w:rsidRPr="00D33673" w:rsidRDefault="002D65C9" w:rsidP="002D65C9">
            <w:pPr>
              <w:spacing w:line="360" w:lineRule="auto"/>
              <w:jc w:val="center"/>
              <w:rPr>
                <w:rFonts w:ascii="Cambria" w:hAnsi="Cambria" w:cstheme="minorHAnsi"/>
                <w:b/>
                <w:bCs/>
                <w:sz w:val="20"/>
                <w:szCs w:val="20"/>
              </w:rPr>
            </w:pPr>
            <w:r w:rsidRPr="00D33673">
              <w:rPr>
                <w:rFonts w:ascii="Cambria" w:hAnsi="Cambria" w:cstheme="minorHAnsi"/>
                <w:b/>
                <w:bCs/>
                <w:sz w:val="20"/>
                <w:szCs w:val="20"/>
              </w:rPr>
              <w:t>Sıra No</w:t>
            </w:r>
          </w:p>
        </w:tc>
        <w:tc>
          <w:tcPr>
            <w:tcW w:w="851" w:type="dxa"/>
            <w:shd w:val="clear" w:color="auto" w:fill="D9D9D9" w:themeFill="background1" w:themeFillShade="D9"/>
            <w:noWrap/>
            <w:hideMark/>
          </w:tcPr>
          <w:p w14:paraId="78CED55C" w14:textId="77777777" w:rsidR="002D65C9" w:rsidRPr="00D33673" w:rsidRDefault="002D65C9" w:rsidP="002D65C9">
            <w:pPr>
              <w:spacing w:line="360" w:lineRule="auto"/>
              <w:jc w:val="center"/>
              <w:rPr>
                <w:rFonts w:ascii="Cambria" w:hAnsi="Cambria" w:cstheme="minorHAnsi"/>
                <w:b/>
                <w:bCs/>
                <w:sz w:val="20"/>
                <w:szCs w:val="20"/>
              </w:rPr>
            </w:pPr>
            <w:r w:rsidRPr="00D33673">
              <w:rPr>
                <w:rFonts w:ascii="Cambria" w:hAnsi="Cambria" w:cstheme="minorHAnsi"/>
                <w:b/>
                <w:bCs/>
                <w:sz w:val="20"/>
                <w:szCs w:val="20"/>
              </w:rPr>
              <w:t>Derslik Adı</w:t>
            </w:r>
          </w:p>
        </w:tc>
        <w:tc>
          <w:tcPr>
            <w:tcW w:w="1134" w:type="dxa"/>
            <w:shd w:val="clear" w:color="auto" w:fill="D9D9D9" w:themeFill="background1" w:themeFillShade="D9"/>
            <w:noWrap/>
            <w:hideMark/>
          </w:tcPr>
          <w:p w14:paraId="31DC24B5" w14:textId="77777777" w:rsidR="002D65C9" w:rsidRPr="00D33673" w:rsidRDefault="002D65C9" w:rsidP="002D65C9">
            <w:pPr>
              <w:spacing w:line="360" w:lineRule="auto"/>
              <w:jc w:val="center"/>
              <w:rPr>
                <w:rFonts w:ascii="Cambria" w:hAnsi="Cambria" w:cstheme="minorHAnsi"/>
                <w:b/>
                <w:bCs/>
                <w:sz w:val="20"/>
                <w:szCs w:val="20"/>
              </w:rPr>
            </w:pPr>
            <w:r w:rsidRPr="00D33673">
              <w:rPr>
                <w:rFonts w:ascii="Cambria" w:hAnsi="Cambria" w:cstheme="minorHAnsi"/>
                <w:b/>
                <w:bCs/>
                <w:sz w:val="20"/>
                <w:szCs w:val="20"/>
              </w:rPr>
              <w:t>Oturma Kapasitesi</w:t>
            </w:r>
          </w:p>
        </w:tc>
        <w:tc>
          <w:tcPr>
            <w:tcW w:w="1134" w:type="dxa"/>
            <w:shd w:val="clear" w:color="auto" w:fill="D9D9D9" w:themeFill="background1" w:themeFillShade="D9"/>
            <w:noWrap/>
            <w:hideMark/>
          </w:tcPr>
          <w:p w14:paraId="6578F803" w14:textId="77777777" w:rsidR="002D65C9" w:rsidRPr="00D33673" w:rsidRDefault="002D65C9" w:rsidP="002D65C9">
            <w:pPr>
              <w:spacing w:line="360" w:lineRule="auto"/>
              <w:jc w:val="center"/>
              <w:rPr>
                <w:rFonts w:ascii="Cambria" w:hAnsi="Cambria" w:cstheme="minorHAnsi"/>
                <w:b/>
                <w:bCs/>
                <w:sz w:val="20"/>
                <w:szCs w:val="20"/>
              </w:rPr>
            </w:pPr>
            <w:r w:rsidRPr="00D33673">
              <w:rPr>
                <w:rFonts w:ascii="Cambria" w:hAnsi="Cambria" w:cstheme="minorHAnsi"/>
                <w:b/>
                <w:bCs/>
                <w:sz w:val="20"/>
                <w:szCs w:val="20"/>
              </w:rPr>
              <w:t>Sınav Kapasitesi</w:t>
            </w:r>
          </w:p>
        </w:tc>
        <w:tc>
          <w:tcPr>
            <w:tcW w:w="917" w:type="dxa"/>
            <w:shd w:val="clear" w:color="auto" w:fill="D9D9D9" w:themeFill="background1" w:themeFillShade="D9"/>
            <w:noWrap/>
            <w:hideMark/>
          </w:tcPr>
          <w:p w14:paraId="6CCF7722" w14:textId="77777777" w:rsidR="002D65C9" w:rsidRPr="00D33673" w:rsidRDefault="002D65C9" w:rsidP="002D65C9">
            <w:pPr>
              <w:spacing w:line="360" w:lineRule="auto"/>
              <w:jc w:val="center"/>
              <w:rPr>
                <w:rFonts w:ascii="Cambria" w:hAnsi="Cambria" w:cstheme="minorHAnsi"/>
                <w:b/>
                <w:bCs/>
                <w:sz w:val="20"/>
                <w:szCs w:val="20"/>
              </w:rPr>
            </w:pPr>
            <w:r w:rsidRPr="00D33673">
              <w:rPr>
                <w:rFonts w:ascii="Cambria" w:hAnsi="Cambria" w:cstheme="minorHAnsi"/>
                <w:b/>
                <w:bCs/>
                <w:sz w:val="20"/>
                <w:szCs w:val="20"/>
              </w:rPr>
              <w:t>Derslik Tipi</w:t>
            </w:r>
          </w:p>
        </w:tc>
        <w:tc>
          <w:tcPr>
            <w:tcW w:w="1536" w:type="dxa"/>
            <w:shd w:val="clear" w:color="auto" w:fill="D9D9D9" w:themeFill="background1" w:themeFillShade="D9"/>
            <w:noWrap/>
            <w:hideMark/>
          </w:tcPr>
          <w:p w14:paraId="6E1A50B4" w14:textId="77777777" w:rsidR="002D65C9" w:rsidRPr="00D33673" w:rsidRDefault="002D65C9" w:rsidP="002D65C9">
            <w:pPr>
              <w:spacing w:line="360" w:lineRule="auto"/>
              <w:jc w:val="center"/>
              <w:rPr>
                <w:rFonts w:ascii="Cambria" w:hAnsi="Cambria" w:cstheme="minorHAnsi"/>
                <w:b/>
                <w:bCs/>
                <w:sz w:val="20"/>
                <w:szCs w:val="20"/>
              </w:rPr>
            </w:pPr>
            <w:r w:rsidRPr="00D33673">
              <w:rPr>
                <w:rFonts w:ascii="Cambria" w:hAnsi="Cambria" w:cstheme="minorHAnsi"/>
                <w:b/>
                <w:bCs/>
                <w:sz w:val="20"/>
                <w:szCs w:val="20"/>
              </w:rPr>
              <w:t>Derslik Kampüs</w:t>
            </w:r>
          </w:p>
        </w:tc>
        <w:tc>
          <w:tcPr>
            <w:tcW w:w="1015" w:type="dxa"/>
            <w:shd w:val="clear" w:color="auto" w:fill="D9D9D9" w:themeFill="background1" w:themeFillShade="D9"/>
            <w:noWrap/>
            <w:hideMark/>
          </w:tcPr>
          <w:p w14:paraId="02970540" w14:textId="77777777" w:rsidR="002D65C9" w:rsidRPr="00D33673" w:rsidRDefault="002D65C9" w:rsidP="002D65C9">
            <w:pPr>
              <w:spacing w:line="360" w:lineRule="auto"/>
              <w:jc w:val="center"/>
              <w:rPr>
                <w:rFonts w:ascii="Cambria" w:hAnsi="Cambria" w:cstheme="minorHAnsi"/>
                <w:b/>
                <w:bCs/>
                <w:sz w:val="20"/>
                <w:szCs w:val="20"/>
              </w:rPr>
            </w:pPr>
            <w:r w:rsidRPr="00D33673">
              <w:rPr>
                <w:rFonts w:ascii="Cambria" w:hAnsi="Cambria" w:cstheme="minorHAnsi"/>
                <w:b/>
                <w:bCs/>
                <w:sz w:val="20"/>
                <w:szCs w:val="20"/>
              </w:rPr>
              <w:t>Derslik Bina</w:t>
            </w:r>
          </w:p>
        </w:tc>
        <w:tc>
          <w:tcPr>
            <w:tcW w:w="982" w:type="dxa"/>
            <w:shd w:val="clear" w:color="auto" w:fill="D9D9D9" w:themeFill="background1" w:themeFillShade="D9"/>
            <w:noWrap/>
            <w:hideMark/>
          </w:tcPr>
          <w:p w14:paraId="76B12577" w14:textId="77777777" w:rsidR="002D65C9" w:rsidRPr="00D33673" w:rsidRDefault="002D65C9" w:rsidP="002D65C9">
            <w:pPr>
              <w:spacing w:line="360" w:lineRule="auto"/>
              <w:jc w:val="center"/>
              <w:rPr>
                <w:rFonts w:ascii="Cambria" w:hAnsi="Cambria" w:cstheme="minorHAnsi"/>
                <w:b/>
                <w:bCs/>
                <w:sz w:val="20"/>
                <w:szCs w:val="20"/>
              </w:rPr>
            </w:pPr>
            <w:r w:rsidRPr="00D33673">
              <w:rPr>
                <w:rFonts w:ascii="Cambria" w:hAnsi="Cambria" w:cstheme="minorHAnsi"/>
                <w:b/>
                <w:bCs/>
                <w:sz w:val="20"/>
                <w:szCs w:val="20"/>
              </w:rPr>
              <w:t>Derslik Katı</w:t>
            </w:r>
          </w:p>
        </w:tc>
        <w:tc>
          <w:tcPr>
            <w:tcW w:w="931" w:type="dxa"/>
            <w:shd w:val="clear" w:color="auto" w:fill="D9D9D9" w:themeFill="background1" w:themeFillShade="D9"/>
            <w:noWrap/>
            <w:hideMark/>
          </w:tcPr>
          <w:p w14:paraId="04F72F70" w14:textId="77777777" w:rsidR="002D65C9" w:rsidRPr="00D33673" w:rsidRDefault="002D65C9" w:rsidP="002D65C9">
            <w:pPr>
              <w:spacing w:line="360" w:lineRule="auto"/>
              <w:jc w:val="center"/>
              <w:rPr>
                <w:rFonts w:ascii="Cambria" w:hAnsi="Cambria" w:cstheme="minorHAnsi"/>
                <w:b/>
                <w:bCs/>
                <w:sz w:val="20"/>
                <w:szCs w:val="20"/>
              </w:rPr>
            </w:pPr>
            <w:r w:rsidRPr="00D33673">
              <w:rPr>
                <w:rFonts w:ascii="Cambria" w:hAnsi="Cambria" w:cstheme="minorHAnsi"/>
                <w:b/>
                <w:bCs/>
                <w:sz w:val="20"/>
                <w:szCs w:val="20"/>
              </w:rPr>
              <w:t>Derslik m</w:t>
            </w:r>
            <w:r w:rsidRPr="00D33673">
              <w:rPr>
                <w:rFonts w:ascii="Cambria" w:hAnsi="Cambria" w:cstheme="minorHAnsi"/>
                <w:b/>
                <w:bCs/>
                <w:sz w:val="20"/>
                <w:szCs w:val="20"/>
                <w:vertAlign w:val="superscript"/>
              </w:rPr>
              <w:t>2</w:t>
            </w:r>
          </w:p>
        </w:tc>
      </w:tr>
      <w:tr w:rsidR="002D65C9" w:rsidRPr="00B9778F" w14:paraId="1C4B1FE3" w14:textId="77777777" w:rsidTr="002D65C9">
        <w:trPr>
          <w:trHeight w:val="338"/>
        </w:trPr>
        <w:tc>
          <w:tcPr>
            <w:tcW w:w="562" w:type="dxa"/>
            <w:shd w:val="clear" w:color="auto" w:fill="D9D9D9" w:themeFill="background1" w:themeFillShade="D9"/>
            <w:hideMark/>
          </w:tcPr>
          <w:p w14:paraId="47D028C3"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1</w:t>
            </w:r>
          </w:p>
        </w:tc>
        <w:tc>
          <w:tcPr>
            <w:tcW w:w="851" w:type="dxa"/>
            <w:shd w:val="clear" w:color="auto" w:fill="D9D9D9" w:themeFill="background1" w:themeFillShade="D9"/>
            <w:hideMark/>
          </w:tcPr>
          <w:p w14:paraId="17B88BD9"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A1</w:t>
            </w:r>
          </w:p>
        </w:tc>
        <w:tc>
          <w:tcPr>
            <w:tcW w:w="1134" w:type="dxa"/>
            <w:hideMark/>
          </w:tcPr>
          <w:p w14:paraId="1DD9B07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220</w:t>
            </w:r>
          </w:p>
        </w:tc>
        <w:tc>
          <w:tcPr>
            <w:tcW w:w="1134" w:type="dxa"/>
            <w:hideMark/>
          </w:tcPr>
          <w:p w14:paraId="43548F24"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55</w:t>
            </w:r>
          </w:p>
        </w:tc>
        <w:tc>
          <w:tcPr>
            <w:tcW w:w="917" w:type="dxa"/>
            <w:noWrap/>
            <w:hideMark/>
          </w:tcPr>
          <w:p w14:paraId="1E0428D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20A005B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3607309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Ana Bina</w:t>
            </w:r>
          </w:p>
        </w:tc>
        <w:tc>
          <w:tcPr>
            <w:tcW w:w="982" w:type="dxa"/>
            <w:noWrap/>
            <w:hideMark/>
          </w:tcPr>
          <w:p w14:paraId="4CE0E4A8"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6AB0D0E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165</w:t>
            </w:r>
          </w:p>
        </w:tc>
      </w:tr>
      <w:tr w:rsidR="002D65C9" w:rsidRPr="00B9778F" w14:paraId="478C9362" w14:textId="77777777" w:rsidTr="002D65C9">
        <w:trPr>
          <w:trHeight w:val="315"/>
        </w:trPr>
        <w:tc>
          <w:tcPr>
            <w:tcW w:w="562" w:type="dxa"/>
            <w:shd w:val="clear" w:color="auto" w:fill="D9D9D9" w:themeFill="background1" w:themeFillShade="D9"/>
            <w:hideMark/>
          </w:tcPr>
          <w:p w14:paraId="09130582"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2</w:t>
            </w:r>
          </w:p>
        </w:tc>
        <w:tc>
          <w:tcPr>
            <w:tcW w:w="851" w:type="dxa"/>
            <w:shd w:val="clear" w:color="auto" w:fill="D9D9D9" w:themeFill="background1" w:themeFillShade="D9"/>
            <w:hideMark/>
          </w:tcPr>
          <w:p w14:paraId="39C70EF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A2</w:t>
            </w:r>
          </w:p>
        </w:tc>
        <w:tc>
          <w:tcPr>
            <w:tcW w:w="1134" w:type="dxa"/>
            <w:hideMark/>
          </w:tcPr>
          <w:p w14:paraId="2496D3A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220</w:t>
            </w:r>
          </w:p>
        </w:tc>
        <w:tc>
          <w:tcPr>
            <w:tcW w:w="1134" w:type="dxa"/>
            <w:hideMark/>
          </w:tcPr>
          <w:p w14:paraId="494396E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55</w:t>
            </w:r>
          </w:p>
        </w:tc>
        <w:tc>
          <w:tcPr>
            <w:tcW w:w="917" w:type="dxa"/>
            <w:noWrap/>
            <w:hideMark/>
          </w:tcPr>
          <w:p w14:paraId="4100C37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55581BE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30342F8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Ana Bina</w:t>
            </w:r>
          </w:p>
        </w:tc>
        <w:tc>
          <w:tcPr>
            <w:tcW w:w="982" w:type="dxa"/>
            <w:noWrap/>
            <w:hideMark/>
          </w:tcPr>
          <w:p w14:paraId="5D116055"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7EA97F7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175</w:t>
            </w:r>
          </w:p>
        </w:tc>
      </w:tr>
      <w:tr w:rsidR="002D65C9" w:rsidRPr="00B9778F" w14:paraId="3FD21E47" w14:textId="77777777" w:rsidTr="002D65C9">
        <w:trPr>
          <w:trHeight w:val="315"/>
        </w:trPr>
        <w:tc>
          <w:tcPr>
            <w:tcW w:w="562" w:type="dxa"/>
            <w:shd w:val="clear" w:color="auto" w:fill="D9D9D9" w:themeFill="background1" w:themeFillShade="D9"/>
            <w:hideMark/>
          </w:tcPr>
          <w:p w14:paraId="76FF009F"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3</w:t>
            </w:r>
          </w:p>
        </w:tc>
        <w:tc>
          <w:tcPr>
            <w:tcW w:w="851" w:type="dxa"/>
            <w:shd w:val="clear" w:color="auto" w:fill="D9D9D9" w:themeFill="background1" w:themeFillShade="D9"/>
            <w:hideMark/>
          </w:tcPr>
          <w:p w14:paraId="2FC7D4C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B1</w:t>
            </w:r>
          </w:p>
        </w:tc>
        <w:tc>
          <w:tcPr>
            <w:tcW w:w="1134" w:type="dxa"/>
            <w:hideMark/>
          </w:tcPr>
          <w:p w14:paraId="203B1B2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152</w:t>
            </w:r>
          </w:p>
        </w:tc>
        <w:tc>
          <w:tcPr>
            <w:tcW w:w="1134" w:type="dxa"/>
            <w:hideMark/>
          </w:tcPr>
          <w:p w14:paraId="168CA159"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38</w:t>
            </w:r>
          </w:p>
        </w:tc>
        <w:tc>
          <w:tcPr>
            <w:tcW w:w="917" w:type="dxa"/>
            <w:noWrap/>
            <w:hideMark/>
          </w:tcPr>
          <w:p w14:paraId="2C169D7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7AA29DD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4B8D236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Ana Bina</w:t>
            </w:r>
          </w:p>
        </w:tc>
        <w:tc>
          <w:tcPr>
            <w:tcW w:w="982" w:type="dxa"/>
            <w:noWrap/>
            <w:hideMark/>
          </w:tcPr>
          <w:p w14:paraId="009332F5"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2A16980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155</w:t>
            </w:r>
          </w:p>
        </w:tc>
      </w:tr>
      <w:tr w:rsidR="002D65C9" w:rsidRPr="00B9778F" w14:paraId="6EEB6A09" w14:textId="77777777" w:rsidTr="002D65C9">
        <w:trPr>
          <w:trHeight w:val="315"/>
        </w:trPr>
        <w:tc>
          <w:tcPr>
            <w:tcW w:w="562" w:type="dxa"/>
            <w:shd w:val="clear" w:color="auto" w:fill="D9D9D9" w:themeFill="background1" w:themeFillShade="D9"/>
            <w:hideMark/>
          </w:tcPr>
          <w:p w14:paraId="7AE06CCF"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4</w:t>
            </w:r>
          </w:p>
        </w:tc>
        <w:tc>
          <w:tcPr>
            <w:tcW w:w="851" w:type="dxa"/>
            <w:shd w:val="clear" w:color="auto" w:fill="D9D9D9" w:themeFill="background1" w:themeFillShade="D9"/>
            <w:hideMark/>
          </w:tcPr>
          <w:p w14:paraId="0EBB2FA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B2</w:t>
            </w:r>
          </w:p>
        </w:tc>
        <w:tc>
          <w:tcPr>
            <w:tcW w:w="1134" w:type="dxa"/>
            <w:hideMark/>
          </w:tcPr>
          <w:p w14:paraId="3E1F9CE4"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168</w:t>
            </w:r>
          </w:p>
        </w:tc>
        <w:tc>
          <w:tcPr>
            <w:tcW w:w="1134" w:type="dxa"/>
            <w:hideMark/>
          </w:tcPr>
          <w:p w14:paraId="5DD2A96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42</w:t>
            </w:r>
          </w:p>
        </w:tc>
        <w:tc>
          <w:tcPr>
            <w:tcW w:w="917" w:type="dxa"/>
            <w:noWrap/>
            <w:hideMark/>
          </w:tcPr>
          <w:p w14:paraId="75B98E5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6A9662B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2656E34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Ana Bina</w:t>
            </w:r>
          </w:p>
        </w:tc>
        <w:tc>
          <w:tcPr>
            <w:tcW w:w="982" w:type="dxa"/>
            <w:noWrap/>
            <w:hideMark/>
          </w:tcPr>
          <w:p w14:paraId="6E59BC8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03A1BD64"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168</w:t>
            </w:r>
          </w:p>
        </w:tc>
      </w:tr>
      <w:tr w:rsidR="002D65C9" w:rsidRPr="00B9778F" w14:paraId="74E838BD" w14:textId="77777777" w:rsidTr="002D65C9">
        <w:trPr>
          <w:trHeight w:val="315"/>
        </w:trPr>
        <w:tc>
          <w:tcPr>
            <w:tcW w:w="562" w:type="dxa"/>
            <w:shd w:val="clear" w:color="auto" w:fill="D9D9D9" w:themeFill="background1" w:themeFillShade="D9"/>
            <w:hideMark/>
          </w:tcPr>
          <w:p w14:paraId="584FCAC3"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5</w:t>
            </w:r>
          </w:p>
        </w:tc>
        <w:tc>
          <w:tcPr>
            <w:tcW w:w="851" w:type="dxa"/>
            <w:shd w:val="clear" w:color="auto" w:fill="D9D9D9" w:themeFill="background1" w:themeFillShade="D9"/>
            <w:hideMark/>
          </w:tcPr>
          <w:p w14:paraId="08227F79"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C1</w:t>
            </w:r>
          </w:p>
        </w:tc>
        <w:tc>
          <w:tcPr>
            <w:tcW w:w="1134" w:type="dxa"/>
            <w:hideMark/>
          </w:tcPr>
          <w:p w14:paraId="2E80F64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120</w:t>
            </w:r>
          </w:p>
        </w:tc>
        <w:tc>
          <w:tcPr>
            <w:tcW w:w="1134" w:type="dxa"/>
            <w:hideMark/>
          </w:tcPr>
          <w:p w14:paraId="24742FC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30</w:t>
            </w:r>
          </w:p>
        </w:tc>
        <w:tc>
          <w:tcPr>
            <w:tcW w:w="917" w:type="dxa"/>
            <w:noWrap/>
            <w:hideMark/>
          </w:tcPr>
          <w:p w14:paraId="1858903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18A0B7E4"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68BB649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Ana Bina</w:t>
            </w:r>
          </w:p>
        </w:tc>
        <w:tc>
          <w:tcPr>
            <w:tcW w:w="982" w:type="dxa"/>
            <w:noWrap/>
            <w:hideMark/>
          </w:tcPr>
          <w:p w14:paraId="780FE37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1496B69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114</w:t>
            </w:r>
          </w:p>
        </w:tc>
      </w:tr>
      <w:tr w:rsidR="002D65C9" w:rsidRPr="00B9778F" w14:paraId="2EF72657" w14:textId="77777777" w:rsidTr="002D65C9">
        <w:trPr>
          <w:trHeight w:val="315"/>
        </w:trPr>
        <w:tc>
          <w:tcPr>
            <w:tcW w:w="562" w:type="dxa"/>
            <w:shd w:val="clear" w:color="auto" w:fill="D9D9D9" w:themeFill="background1" w:themeFillShade="D9"/>
            <w:hideMark/>
          </w:tcPr>
          <w:p w14:paraId="0BD5A219"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6</w:t>
            </w:r>
          </w:p>
        </w:tc>
        <w:tc>
          <w:tcPr>
            <w:tcW w:w="851" w:type="dxa"/>
            <w:shd w:val="clear" w:color="auto" w:fill="D9D9D9" w:themeFill="background1" w:themeFillShade="D9"/>
            <w:hideMark/>
          </w:tcPr>
          <w:p w14:paraId="1DB8613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C2</w:t>
            </w:r>
          </w:p>
        </w:tc>
        <w:tc>
          <w:tcPr>
            <w:tcW w:w="1134" w:type="dxa"/>
            <w:hideMark/>
          </w:tcPr>
          <w:p w14:paraId="457737E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120</w:t>
            </w:r>
          </w:p>
        </w:tc>
        <w:tc>
          <w:tcPr>
            <w:tcW w:w="1134" w:type="dxa"/>
            <w:hideMark/>
          </w:tcPr>
          <w:p w14:paraId="09A965F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30</w:t>
            </w:r>
          </w:p>
        </w:tc>
        <w:tc>
          <w:tcPr>
            <w:tcW w:w="917" w:type="dxa"/>
            <w:noWrap/>
            <w:hideMark/>
          </w:tcPr>
          <w:p w14:paraId="42B9EA5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71608A49"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1FA5FB9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Ana Bina</w:t>
            </w:r>
          </w:p>
        </w:tc>
        <w:tc>
          <w:tcPr>
            <w:tcW w:w="982" w:type="dxa"/>
            <w:noWrap/>
            <w:hideMark/>
          </w:tcPr>
          <w:p w14:paraId="3DB0DCF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451AC4A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114</w:t>
            </w:r>
          </w:p>
        </w:tc>
      </w:tr>
      <w:tr w:rsidR="002D65C9" w:rsidRPr="00B9778F" w14:paraId="2B8859EE" w14:textId="77777777" w:rsidTr="002D65C9">
        <w:trPr>
          <w:trHeight w:val="315"/>
        </w:trPr>
        <w:tc>
          <w:tcPr>
            <w:tcW w:w="562" w:type="dxa"/>
            <w:shd w:val="clear" w:color="auto" w:fill="D9D9D9" w:themeFill="background1" w:themeFillShade="D9"/>
            <w:hideMark/>
          </w:tcPr>
          <w:p w14:paraId="5A86B21E"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7</w:t>
            </w:r>
          </w:p>
        </w:tc>
        <w:tc>
          <w:tcPr>
            <w:tcW w:w="851" w:type="dxa"/>
            <w:shd w:val="clear" w:color="auto" w:fill="D9D9D9" w:themeFill="background1" w:themeFillShade="D9"/>
            <w:hideMark/>
          </w:tcPr>
          <w:p w14:paraId="7C6C12E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C3</w:t>
            </w:r>
          </w:p>
        </w:tc>
        <w:tc>
          <w:tcPr>
            <w:tcW w:w="1134" w:type="dxa"/>
            <w:hideMark/>
          </w:tcPr>
          <w:p w14:paraId="591EC265"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108</w:t>
            </w:r>
          </w:p>
        </w:tc>
        <w:tc>
          <w:tcPr>
            <w:tcW w:w="1134" w:type="dxa"/>
            <w:hideMark/>
          </w:tcPr>
          <w:p w14:paraId="0C1494C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27</w:t>
            </w:r>
          </w:p>
        </w:tc>
        <w:tc>
          <w:tcPr>
            <w:tcW w:w="917" w:type="dxa"/>
            <w:noWrap/>
            <w:hideMark/>
          </w:tcPr>
          <w:p w14:paraId="0C9D5CD5"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0BFF217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55B45E2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Ana Bina</w:t>
            </w:r>
          </w:p>
        </w:tc>
        <w:tc>
          <w:tcPr>
            <w:tcW w:w="982" w:type="dxa"/>
            <w:noWrap/>
            <w:hideMark/>
          </w:tcPr>
          <w:p w14:paraId="038DACC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6D2B271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114</w:t>
            </w:r>
          </w:p>
        </w:tc>
      </w:tr>
      <w:tr w:rsidR="002D65C9" w:rsidRPr="00B9778F" w14:paraId="4CEA458F" w14:textId="77777777" w:rsidTr="002D65C9">
        <w:trPr>
          <w:trHeight w:val="315"/>
        </w:trPr>
        <w:tc>
          <w:tcPr>
            <w:tcW w:w="562" w:type="dxa"/>
            <w:shd w:val="clear" w:color="auto" w:fill="D9D9D9" w:themeFill="background1" w:themeFillShade="D9"/>
            <w:hideMark/>
          </w:tcPr>
          <w:p w14:paraId="28EEC393"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8</w:t>
            </w:r>
          </w:p>
        </w:tc>
        <w:tc>
          <w:tcPr>
            <w:tcW w:w="851" w:type="dxa"/>
            <w:shd w:val="clear" w:color="auto" w:fill="D9D9D9" w:themeFill="background1" w:themeFillShade="D9"/>
            <w:hideMark/>
          </w:tcPr>
          <w:p w14:paraId="6AD1962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C4</w:t>
            </w:r>
          </w:p>
        </w:tc>
        <w:tc>
          <w:tcPr>
            <w:tcW w:w="1134" w:type="dxa"/>
            <w:hideMark/>
          </w:tcPr>
          <w:p w14:paraId="057A0F0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108</w:t>
            </w:r>
          </w:p>
        </w:tc>
        <w:tc>
          <w:tcPr>
            <w:tcW w:w="1134" w:type="dxa"/>
            <w:hideMark/>
          </w:tcPr>
          <w:p w14:paraId="369FC76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27</w:t>
            </w:r>
          </w:p>
        </w:tc>
        <w:tc>
          <w:tcPr>
            <w:tcW w:w="917" w:type="dxa"/>
            <w:noWrap/>
            <w:hideMark/>
          </w:tcPr>
          <w:p w14:paraId="2AB0986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53D44C5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1280742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Ana Bina</w:t>
            </w:r>
          </w:p>
        </w:tc>
        <w:tc>
          <w:tcPr>
            <w:tcW w:w="982" w:type="dxa"/>
            <w:noWrap/>
            <w:hideMark/>
          </w:tcPr>
          <w:p w14:paraId="64F5B764"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4189576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114</w:t>
            </w:r>
          </w:p>
        </w:tc>
      </w:tr>
      <w:tr w:rsidR="002D65C9" w:rsidRPr="00B9778F" w14:paraId="454F7D1A" w14:textId="77777777" w:rsidTr="002D65C9">
        <w:trPr>
          <w:trHeight w:val="315"/>
        </w:trPr>
        <w:tc>
          <w:tcPr>
            <w:tcW w:w="562" w:type="dxa"/>
            <w:shd w:val="clear" w:color="auto" w:fill="D9D9D9" w:themeFill="background1" w:themeFillShade="D9"/>
            <w:hideMark/>
          </w:tcPr>
          <w:p w14:paraId="527B5B8F"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9</w:t>
            </w:r>
          </w:p>
        </w:tc>
        <w:tc>
          <w:tcPr>
            <w:tcW w:w="851" w:type="dxa"/>
            <w:shd w:val="clear" w:color="auto" w:fill="D9D9D9" w:themeFill="background1" w:themeFillShade="D9"/>
            <w:hideMark/>
          </w:tcPr>
          <w:p w14:paraId="61746A45"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YZ1</w:t>
            </w:r>
          </w:p>
        </w:tc>
        <w:tc>
          <w:tcPr>
            <w:tcW w:w="1134" w:type="dxa"/>
            <w:hideMark/>
          </w:tcPr>
          <w:p w14:paraId="4A1DB36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96</w:t>
            </w:r>
          </w:p>
        </w:tc>
        <w:tc>
          <w:tcPr>
            <w:tcW w:w="1134" w:type="dxa"/>
            <w:hideMark/>
          </w:tcPr>
          <w:p w14:paraId="70795F0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32</w:t>
            </w:r>
          </w:p>
        </w:tc>
        <w:tc>
          <w:tcPr>
            <w:tcW w:w="917" w:type="dxa"/>
            <w:noWrap/>
            <w:hideMark/>
          </w:tcPr>
          <w:p w14:paraId="7B40324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68D52B8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54F499C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46BBAA0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2875ABE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95</w:t>
            </w:r>
          </w:p>
        </w:tc>
      </w:tr>
      <w:tr w:rsidR="002D65C9" w:rsidRPr="00B9778F" w14:paraId="60035852" w14:textId="77777777" w:rsidTr="002D65C9">
        <w:trPr>
          <w:trHeight w:val="315"/>
        </w:trPr>
        <w:tc>
          <w:tcPr>
            <w:tcW w:w="562" w:type="dxa"/>
            <w:shd w:val="clear" w:color="auto" w:fill="D9D9D9" w:themeFill="background1" w:themeFillShade="D9"/>
            <w:hideMark/>
          </w:tcPr>
          <w:p w14:paraId="157F284A"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10</w:t>
            </w:r>
          </w:p>
        </w:tc>
        <w:tc>
          <w:tcPr>
            <w:tcW w:w="851" w:type="dxa"/>
            <w:shd w:val="clear" w:color="auto" w:fill="D9D9D9" w:themeFill="background1" w:themeFillShade="D9"/>
            <w:hideMark/>
          </w:tcPr>
          <w:p w14:paraId="4A394A3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YZ2</w:t>
            </w:r>
          </w:p>
        </w:tc>
        <w:tc>
          <w:tcPr>
            <w:tcW w:w="1134" w:type="dxa"/>
            <w:hideMark/>
          </w:tcPr>
          <w:p w14:paraId="12E0133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96</w:t>
            </w:r>
          </w:p>
        </w:tc>
        <w:tc>
          <w:tcPr>
            <w:tcW w:w="1134" w:type="dxa"/>
            <w:hideMark/>
          </w:tcPr>
          <w:p w14:paraId="394D0D0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32</w:t>
            </w:r>
          </w:p>
        </w:tc>
        <w:tc>
          <w:tcPr>
            <w:tcW w:w="917" w:type="dxa"/>
            <w:noWrap/>
            <w:hideMark/>
          </w:tcPr>
          <w:p w14:paraId="5BF9914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1047DC9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2FE6476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304D0265"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1561B25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95</w:t>
            </w:r>
          </w:p>
        </w:tc>
      </w:tr>
      <w:tr w:rsidR="002D65C9" w:rsidRPr="00B9778F" w14:paraId="05DBC2FC" w14:textId="77777777" w:rsidTr="002D65C9">
        <w:trPr>
          <w:trHeight w:val="315"/>
        </w:trPr>
        <w:tc>
          <w:tcPr>
            <w:tcW w:w="562" w:type="dxa"/>
            <w:shd w:val="clear" w:color="auto" w:fill="D9D9D9" w:themeFill="background1" w:themeFillShade="D9"/>
            <w:hideMark/>
          </w:tcPr>
          <w:p w14:paraId="7B601BC6"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11</w:t>
            </w:r>
          </w:p>
        </w:tc>
        <w:tc>
          <w:tcPr>
            <w:tcW w:w="851" w:type="dxa"/>
            <w:shd w:val="clear" w:color="auto" w:fill="D9D9D9" w:themeFill="background1" w:themeFillShade="D9"/>
            <w:hideMark/>
          </w:tcPr>
          <w:p w14:paraId="311680E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YZ3</w:t>
            </w:r>
          </w:p>
        </w:tc>
        <w:tc>
          <w:tcPr>
            <w:tcW w:w="1134" w:type="dxa"/>
            <w:hideMark/>
          </w:tcPr>
          <w:p w14:paraId="475BEF1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96</w:t>
            </w:r>
          </w:p>
        </w:tc>
        <w:tc>
          <w:tcPr>
            <w:tcW w:w="1134" w:type="dxa"/>
            <w:hideMark/>
          </w:tcPr>
          <w:p w14:paraId="2CEF2E2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32</w:t>
            </w:r>
          </w:p>
        </w:tc>
        <w:tc>
          <w:tcPr>
            <w:tcW w:w="917" w:type="dxa"/>
            <w:noWrap/>
            <w:hideMark/>
          </w:tcPr>
          <w:p w14:paraId="6ECA52E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62DA4AD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6B770B4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50F87A75"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677EC86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95</w:t>
            </w:r>
          </w:p>
        </w:tc>
      </w:tr>
      <w:tr w:rsidR="002D65C9" w:rsidRPr="00B9778F" w14:paraId="216E734B" w14:textId="77777777" w:rsidTr="002D65C9">
        <w:trPr>
          <w:trHeight w:val="315"/>
        </w:trPr>
        <w:tc>
          <w:tcPr>
            <w:tcW w:w="562" w:type="dxa"/>
            <w:shd w:val="clear" w:color="auto" w:fill="D9D9D9" w:themeFill="background1" w:themeFillShade="D9"/>
            <w:hideMark/>
          </w:tcPr>
          <w:p w14:paraId="5AD3F8AA"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12</w:t>
            </w:r>
          </w:p>
        </w:tc>
        <w:tc>
          <w:tcPr>
            <w:tcW w:w="851" w:type="dxa"/>
            <w:shd w:val="clear" w:color="auto" w:fill="D9D9D9" w:themeFill="background1" w:themeFillShade="D9"/>
            <w:hideMark/>
          </w:tcPr>
          <w:p w14:paraId="10F777A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YZ5</w:t>
            </w:r>
          </w:p>
        </w:tc>
        <w:tc>
          <w:tcPr>
            <w:tcW w:w="1134" w:type="dxa"/>
            <w:hideMark/>
          </w:tcPr>
          <w:p w14:paraId="00B6697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108</w:t>
            </w:r>
          </w:p>
        </w:tc>
        <w:tc>
          <w:tcPr>
            <w:tcW w:w="1134" w:type="dxa"/>
            <w:hideMark/>
          </w:tcPr>
          <w:p w14:paraId="70F7956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36</w:t>
            </w:r>
          </w:p>
        </w:tc>
        <w:tc>
          <w:tcPr>
            <w:tcW w:w="917" w:type="dxa"/>
            <w:noWrap/>
            <w:hideMark/>
          </w:tcPr>
          <w:p w14:paraId="652B4E3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496533A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4A7A8D8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5A94D01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1A00880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105</w:t>
            </w:r>
          </w:p>
        </w:tc>
      </w:tr>
      <w:tr w:rsidR="002D65C9" w:rsidRPr="00B9778F" w14:paraId="5CCB1BFB" w14:textId="77777777" w:rsidTr="002D65C9">
        <w:trPr>
          <w:trHeight w:val="315"/>
        </w:trPr>
        <w:tc>
          <w:tcPr>
            <w:tcW w:w="562" w:type="dxa"/>
            <w:shd w:val="clear" w:color="auto" w:fill="D9D9D9" w:themeFill="background1" w:themeFillShade="D9"/>
            <w:hideMark/>
          </w:tcPr>
          <w:p w14:paraId="2549D16D"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13</w:t>
            </w:r>
          </w:p>
        </w:tc>
        <w:tc>
          <w:tcPr>
            <w:tcW w:w="851" w:type="dxa"/>
            <w:shd w:val="clear" w:color="auto" w:fill="D9D9D9" w:themeFill="background1" w:themeFillShade="D9"/>
            <w:hideMark/>
          </w:tcPr>
          <w:p w14:paraId="1BF3F98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YZ6</w:t>
            </w:r>
          </w:p>
        </w:tc>
        <w:tc>
          <w:tcPr>
            <w:tcW w:w="1134" w:type="dxa"/>
            <w:hideMark/>
          </w:tcPr>
          <w:p w14:paraId="79B8429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108</w:t>
            </w:r>
          </w:p>
        </w:tc>
        <w:tc>
          <w:tcPr>
            <w:tcW w:w="1134" w:type="dxa"/>
            <w:hideMark/>
          </w:tcPr>
          <w:p w14:paraId="2CE0CFC4"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36</w:t>
            </w:r>
          </w:p>
        </w:tc>
        <w:tc>
          <w:tcPr>
            <w:tcW w:w="917" w:type="dxa"/>
            <w:noWrap/>
            <w:hideMark/>
          </w:tcPr>
          <w:p w14:paraId="478F4B6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5F4B6C0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6B7D282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3B7B5769"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05D523C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105</w:t>
            </w:r>
          </w:p>
        </w:tc>
      </w:tr>
      <w:tr w:rsidR="002D65C9" w:rsidRPr="00B9778F" w14:paraId="70D6B43C" w14:textId="77777777" w:rsidTr="002D65C9">
        <w:trPr>
          <w:trHeight w:val="315"/>
        </w:trPr>
        <w:tc>
          <w:tcPr>
            <w:tcW w:w="562" w:type="dxa"/>
            <w:shd w:val="clear" w:color="auto" w:fill="D9D9D9" w:themeFill="background1" w:themeFillShade="D9"/>
            <w:hideMark/>
          </w:tcPr>
          <w:p w14:paraId="76FD41F9"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14</w:t>
            </w:r>
          </w:p>
        </w:tc>
        <w:tc>
          <w:tcPr>
            <w:tcW w:w="851" w:type="dxa"/>
            <w:shd w:val="clear" w:color="auto" w:fill="D9D9D9" w:themeFill="background1" w:themeFillShade="D9"/>
            <w:hideMark/>
          </w:tcPr>
          <w:p w14:paraId="6CD8ECD5"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Y11</w:t>
            </w:r>
          </w:p>
        </w:tc>
        <w:tc>
          <w:tcPr>
            <w:tcW w:w="1134" w:type="dxa"/>
            <w:hideMark/>
          </w:tcPr>
          <w:p w14:paraId="59029F7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96</w:t>
            </w:r>
          </w:p>
        </w:tc>
        <w:tc>
          <w:tcPr>
            <w:tcW w:w="1134" w:type="dxa"/>
            <w:hideMark/>
          </w:tcPr>
          <w:p w14:paraId="54AD5ED8"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32</w:t>
            </w:r>
          </w:p>
        </w:tc>
        <w:tc>
          <w:tcPr>
            <w:tcW w:w="917" w:type="dxa"/>
            <w:noWrap/>
            <w:hideMark/>
          </w:tcPr>
          <w:p w14:paraId="1A1C558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4C0A7D8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497D86B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6FA5236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1.Kat</w:t>
            </w:r>
          </w:p>
        </w:tc>
        <w:tc>
          <w:tcPr>
            <w:tcW w:w="931" w:type="dxa"/>
            <w:noWrap/>
            <w:hideMark/>
          </w:tcPr>
          <w:p w14:paraId="2D4CA80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95</w:t>
            </w:r>
          </w:p>
        </w:tc>
      </w:tr>
      <w:tr w:rsidR="002D65C9" w:rsidRPr="00B9778F" w14:paraId="6965C2C8" w14:textId="77777777" w:rsidTr="002D65C9">
        <w:trPr>
          <w:trHeight w:val="315"/>
        </w:trPr>
        <w:tc>
          <w:tcPr>
            <w:tcW w:w="562" w:type="dxa"/>
            <w:shd w:val="clear" w:color="auto" w:fill="D9D9D9" w:themeFill="background1" w:themeFillShade="D9"/>
            <w:hideMark/>
          </w:tcPr>
          <w:p w14:paraId="77CD5BA1"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15</w:t>
            </w:r>
          </w:p>
        </w:tc>
        <w:tc>
          <w:tcPr>
            <w:tcW w:w="851" w:type="dxa"/>
            <w:shd w:val="clear" w:color="auto" w:fill="D9D9D9" w:themeFill="background1" w:themeFillShade="D9"/>
            <w:hideMark/>
          </w:tcPr>
          <w:p w14:paraId="1C4116D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Y12</w:t>
            </w:r>
          </w:p>
        </w:tc>
        <w:tc>
          <w:tcPr>
            <w:tcW w:w="1134" w:type="dxa"/>
            <w:hideMark/>
          </w:tcPr>
          <w:p w14:paraId="081515F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96</w:t>
            </w:r>
          </w:p>
        </w:tc>
        <w:tc>
          <w:tcPr>
            <w:tcW w:w="1134" w:type="dxa"/>
            <w:hideMark/>
          </w:tcPr>
          <w:p w14:paraId="2BF93805"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32</w:t>
            </w:r>
          </w:p>
        </w:tc>
        <w:tc>
          <w:tcPr>
            <w:tcW w:w="917" w:type="dxa"/>
            <w:noWrap/>
            <w:hideMark/>
          </w:tcPr>
          <w:p w14:paraId="12E6D8A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3D1176E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620B2A4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61629028"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1.Kat</w:t>
            </w:r>
          </w:p>
        </w:tc>
        <w:tc>
          <w:tcPr>
            <w:tcW w:w="931" w:type="dxa"/>
            <w:noWrap/>
            <w:hideMark/>
          </w:tcPr>
          <w:p w14:paraId="1D41339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95</w:t>
            </w:r>
          </w:p>
        </w:tc>
      </w:tr>
      <w:tr w:rsidR="002D65C9" w:rsidRPr="00B9778F" w14:paraId="647405D2" w14:textId="77777777" w:rsidTr="002D65C9">
        <w:trPr>
          <w:trHeight w:val="315"/>
        </w:trPr>
        <w:tc>
          <w:tcPr>
            <w:tcW w:w="562" w:type="dxa"/>
            <w:shd w:val="clear" w:color="auto" w:fill="D9D9D9" w:themeFill="background1" w:themeFillShade="D9"/>
            <w:hideMark/>
          </w:tcPr>
          <w:p w14:paraId="7FEE6E0F"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lastRenderedPageBreak/>
              <w:t>16</w:t>
            </w:r>
          </w:p>
        </w:tc>
        <w:tc>
          <w:tcPr>
            <w:tcW w:w="851" w:type="dxa"/>
            <w:shd w:val="clear" w:color="auto" w:fill="D9D9D9" w:themeFill="background1" w:themeFillShade="D9"/>
            <w:hideMark/>
          </w:tcPr>
          <w:p w14:paraId="79013BD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Y13</w:t>
            </w:r>
          </w:p>
        </w:tc>
        <w:tc>
          <w:tcPr>
            <w:tcW w:w="1134" w:type="dxa"/>
            <w:hideMark/>
          </w:tcPr>
          <w:p w14:paraId="3F62AEC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96</w:t>
            </w:r>
          </w:p>
        </w:tc>
        <w:tc>
          <w:tcPr>
            <w:tcW w:w="1134" w:type="dxa"/>
            <w:hideMark/>
          </w:tcPr>
          <w:p w14:paraId="47D70CB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32</w:t>
            </w:r>
          </w:p>
        </w:tc>
        <w:tc>
          <w:tcPr>
            <w:tcW w:w="917" w:type="dxa"/>
            <w:noWrap/>
            <w:hideMark/>
          </w:tcPr>
          <w:p w14:paraId="20107459"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324C2AF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2F18F4C9"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6B739F8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1.Kat</w:t>
            </w:r>
          </w:p>
        </w:tc>
        <w:tc>
          <w:tcPr>
            <w:tcW w:w="931" w:type="dxa"/>
            <w:noWrap/>
            <w:hideMark/>
          </w:tcPr>
          <w:p w14:paraId="4DBCF0F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95</w:t>
            </w:r>
          </w:p>
        </w:tc>
      </w:tr>
      <w:tr w:rsidR="002D65C9" w:rsidRPr="00B9778F" w14:paraId="5F95DF01" w14:textId="77777777" w:rsidTr="002D65C9">
        <w:trPr>
          <w:trHeight w:val="315"/>
        </w:trPr>
        <w:tc>
          <w:tcPr>
            <w:tcW w:w="562" w:type="dxa"/>
            <w:shd w:val="clear" w:color="auto" w:fill="D9D9D9" w:themeFill="background1" w:themeFillShade="D9"/>
            <w:hideMark/>
          </w:tcPr>
          <w:p w14:paraId="521032F0"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17</w:t>
            </w:r>
          </w:p>
        </w:tc>
        <w:tc>
          <w:tcPr>
            <w:tcW w:w="851" w:type="dxa"/>
            <w:shd w:val="clear" w:color="auto" w:fill="D9D9D9" w:themeFill="background1" w:themeFillShade="D9"/>
            <w:hideMark/>
          </w:tcPr>
          <w:p w14:paraId="527EFF5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Y14</w:t>
            </w:r>
          </w:p>
        </w:tc>
        <w:tc>
          <w:tcPr>
            <w:tcW w:w="1134" w:type="dxa"/>
            <w:hideMark/>
          </w:tcPr>
          <w:p w14:paraId="6D17C5B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108</w:t>
            </w:r>
          </w:p>
        </w:tc>
        <w:tc>
          <w:tcPr>
            <w:tcW w:w="1134" w:type="dxa"/>
            <w:hideMark/>
          </w:tcPr>
          <w:p w14:paraId="4408CE0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36</w:t>
            </w:r>
          </w:p>
        </w:tc>
        <w:tc>
          <w:tcPr>
            <w:tcW w:w="917" w:type="dxa"/>
            <w:noWrap/>
            <w:hideMark/>
          </w:tcPr>
          <w:p w14:paraId="20D4C69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1DD2BBB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387710F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4AD2151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1.Kat</w:t>
            </w:r>
          </w:p>
        </w:tc>
        <w:tc>
          <w:tcPr>
            <w:tcW w:w="931" w:type="dxa"/>
            <w:noWrap/>
            <w:hideMark/>
          </w:tcPr>
          <w:p w14:paraId="787FF2E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105</w:t>
            </w:r>
          </w:p>
        </w:tc>
      </w:tr>
      <w:tr w:rsidR="002D65C9" w:rsidRPr="00B9778F" w14:paraId="17172ECC" w14:textId="77777777" w:rsidTr="002D65C9">
        <w:trPr>
          <w:trHeight w:val="315"/>
        </w:trPr>
        <w:tc>
          <w:tcPr>
            <w:tcW w:w="562" w:type="dxa"/>
            <w:shd w:val="clear" w:color="auto" w:fill="D9D9D9" w:themeFill="background1" w:themeFillShade="D9"/>
            <w:hideMark/>
          </w:tcPr>
          <w:p w14:paraId="139922FA"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18</w:t>
            </w:r>
          </w:p>
        </w:tc>
        <w:tc>
          <w:tcPr>
            <w:tcW w:w="851" w:type="dxa"/>
            <w:shd w:val="clear" w:color="auto" w:fill="D9D9D9" w:themeFill="background1" w:themeFillShade="D9"/>
            <w:hideMark/>
          </w:tcPr>
          <w:p w14:paraId="74DF7CB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Y15</w:t>
            </w:r>
          </w:p>
        </w:tc>
        <w:tc>
          <w:tcPr>
            <w:tcW w:w="1134" w:type="dxa"/>
            <w:hideMark/>
          </w:tcPr>
          <w:p w14:paraId="3CC0D658"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108</w:t>
            </w:r>
          </w:p>
        </w:tc>
        <w:tc>
          <w:tcPr>
            <w:tcW w:w="1134" w:type="dxa"/>
            <w:hideMark/>
          </w:tcPr>
          <w:p w14:paraId="4CEBC1A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36</w:t>
            </w:r>
          </w:p>
        </w:tc>
        <w:tc>
          <w:tcPr>
            <w:tcW w:w="917" w:type="dxa"/>
            <w:noWrap/>
            <w:hideMark/>
          </w:tcPr>
          <w:p w14:paraId="0B716C7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195B565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600D2A04"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7411BB6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1.Kat</w:t>
            </w:r>
          </w:p>
        </w:tc>
        <w:tc>
          <w:tcPr>
            <w:tcW w:w="931" w:type="dxa"/>
            <w:noWrap/>
            <w:hideMark/>
          </w:tcPr>
          <w:p w14:paraId="6750855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105</w:t>
            </w:r>
          </w:p>
        </w:tc>
      </w:tr>
      <w:tr w:rsidR="002D65C9" w:rsidRPr="00B9778F" w14:paraId="020FA76F" w14:textId="77777777" w:rsidTr="002D65C9">
        <w:trPr>
          <w:trHeight w:val="315"/>
        </w:trPr>
        <w:tc>
          <w:tcPr>
            <w:tcW w:w="562" w:type="dxa"/>
            <w:shd w:val="clear" w:color="auto" w:fill="D9D9D9" w:themeFill="background1" w:themeFillShade="D9"/>
            <w:hideMark/>
          </w:tcPr>
          <w:p w14:paraId="6F6B0EB0"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19</w:t>
            </w:r>
          </w:p>
        </w:tc>
        <w:tc>
          <w:tcPr>
            <w:tcW w:w="851" w:type="dxa"/>
            <w:shd w:val="clear" w:color="auto" w:fill="D9D9D9" w:themeFill="background1" w:themeFillShade="D9"/>
            <w:hideMark/>
          </w:tcPr>
          <w:p w14:paraId="791F7A2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Y16</w:t>
            </w:r>
          </w:p>
        </w:tc>
        <w:tc>
          <w:tcPr>
            <w:tcW w:w="1134" w:type="dxa"/>
            <w:hideMark/>
          </w:tcPr>
          <w:p w14:paraId="479F4DD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108</w:t>
            </w:r>
          </w:p>
        </w:tc>
        <w:tc>
          <w:tcPr>
            <w:tcW w:w="1134" w:type="dxa"/>
            <w:hideMark/>
          </w:tcPr>
          <w:p w14:paraId="457A192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36</w:t>
            </w:r>
          </w:p>
        </w:tc>
        <w:tc>
          <w:tcPr>
            <w:tcW w:w="917" w:type="dxa"/>
            <w:noWrap/>
            <w:hideMark/>
          </w:tcPr>
          <w:p w14:paraId="7824DF0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398C661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5A3608E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6601543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1.Kat</w:t>
            </w:r>
          </w:p>
        </w:tc>
        <w:tc>
          <w:tcPr>
            <w:tcW w:w="931" w:type="dxa"/>
            <w:noWrap/>
            <w:hideMark/>
          </w:tcPr>
          <w:p w14:paraId="5C09E128"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105</w:t>
            </w:r>
          </w:p>
        </w:tc>
      </w:tr>
      <w:tr w:rsidR="002D65C9" w:rsidRPr="00B9778F" w14:paraId="045BE5AE" w14:textId="77777777" w:rsidTr="002D65C9">
        <w:trPr>
          <w:trHeight w:val="315"/>
        </w:trPr>
        <w:tc>
          <w:tcPr>
            <w:tcW w:w="562" w:type="dxa"/>
            <w:shd w:val="clear" w:color="auto" w:fill="D9D9D9" w:themeFill="background1" w:themeFillShade="D9"/>
            <w:hideMark/>
          </w:tcPr>
          <w:p w14:paraId="2D96F004"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20</w:t>
            </w:r>
          </w:p>
        </w:tc>
        <w:tc>
          <w:tcPr>
            <w:tcW w:w="851" w:type="dxa"/>
            <w:shd w:val="clear" w:color="auto" w:fill="D9D9D9" w:themeFill="background1" w:themeFillShade="D9"/>
            <w:hideMark/>
          </w:tcPr>
          <w:p w14:paraId="1282A71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Y21</w:t>
            </w:r>
          </w:p>
        </w:tc>
        <w:tc>
          <w:tcPr>
            <w:tcW w:w="1134" w:type="dxa"/>
            <w:hideMark/>
          </w:tcPr>
          <w:p w14:paraId="3951F65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96</w:t>
            </w:r>
          </w:p>
        </w:tc>
        <w:tc>
          <w:tcPr>
            <w:tcW w:w="1134" w:type="dxa"/>
            <w:hideMark/>
          </w:tcPr>
          <w:p w14:paraId="1863B27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32</w:t>
            </w:r>
          </w:p>
        </w:tc>
        <w:tc>
          <w:tcPr>
            <w:tcW w:w="917" w:type="dxa"/>
            <w:noWrap/>
            <w:hideMark/>
          </w:tcPr>
          <w:p w14:paraId="43C2FAD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2A1DE1F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5773CFF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10FD6EB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2.Kat</w:t>
            </w:r>
          </w:p>
        </w:tc>
        <w:tc>
          <w:tcPr>
            <w:tcW w:w="931" w:type="dxa"/>
            <w:noWrap/>
            <w:hideMark/>
          </w:tcPr>
          <w:p w14:paraId="658D9A0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95</w:t>
            </w:r>
          </w:p>
        </w:tc>
      </w:tr>
      <w:tr w:rsidR="002D65C9" w:rsidRPr="00B9778F" w14:paraId="43ACB120" w14:textId="77777777" w:rsidTr="002D65C9">
        <w:trPr>
          <w:trHeight w:val="315"/>
        </w:trPr>
        <w:tc>
          <w:tcPr>
            <w:tcW w:w="562" w:type="dxa"/>
            <w:shd w:val="clear" w:color="auto" w:fill="D9D9D9" w:themeFill="background1" w:themeFillShade="D9"/>
            <w:hideMark/>
          </w:tcPr>
          <w:p w14:paraId="5486E87A"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21</w:t>
            </w:r>
          </w:p>
        </w:tc>
        <w:tc>
          <w:tcPr>
            <w:tcW w:w="851" w:type="dxa"/>
            <w:shd w:val="clear" w:color="auto" w:fill="D9D9D9" w:themeFill="background1" w:themeFillShade="D9"/>
            <w:hideMark/>
          </w:tcPr>
          <w:p w14:paraId="569166D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Y22</w:t>
            </w:r>
          </w:p>
        </w:tc>
        <w:tc>
          <w:tcPr>
            <w:tcW w:w="1134" w:type="dxa"/>
            <w:hideMark/>
          </w:tcPr>
          <w:p w14:paraId="2323FE4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96</w:t>
            </w:r>
          </w:p>
        </w:tc>
        <w:tc>
          <w:tcPr>
            <w:tcW w:w="1134" w:type="dxa"/>
            <w:hideMark/>
          </w:tcPr>
          <w:p w14:paraId="36DDF8E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32</w:t>
            </w:r>
          </w:p>
        </w:tc>
        <w:tc>
          <w:tcPr>
            <w:tcW w:w="917" w:type="dxa"/>
            <w:noWrap/>
            <w:hideMark/>
          </w:tcPr>
          <w:p w14:paraId="7CA18D7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5CBD74E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6B3BD92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72068F5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2.Kat</w:t>
            </w:r>
          </w:p>
        </w:tc>
        <w:tc>
          <w:tcPr>
            <w:tcW w:w="931" w:type="dxa"/>
            <w:noWrap/>
            <w:hideMark/>
          </w:tcPr>
          <w:p w14:paraId="00B53B3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95</w:t>
            </w:r>
          </w:p>
        </w:tc>
      </w:tr>
      <w:tr w:rsidR="002D65C9" w:rsidRPr="00B9778F" w14:paraId="46391869" w14:textId="77777777" w:rsidTr="002D65C9">
        <w:trPr>
          <w:trHeight w:val="315"/>
        </w:trPr>
        <w:tc>
          <w:tcPr>
            <w:tcW w:w="562" w:type="dxa"/>
            <w:shd w:val="clear" w:color="auto" w:fill="D9D9D9" w:themeFill="background1" w:themeFillShade="D9"/>
            <w:hideMark/>
          </w:tcPr>
          <w:p w14:paraId="5313E8CC"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22</w:t>
            </w:r>
          </w:p>
        </w:tc>
        <w:tc>
          <w:tcPr>
            <w:tcW w:w="851" w:type="dxa"/>
            <w:shd w:val="clear" w:color="auto" w:fill="D9D9D9" w:themeFill="background1" w:themeFillShade="D9"/>
            <w:hideMark/>
          </w:tcPr>
          <w:p w14:paraId="3DD6CD0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Y23</w:t>
            </w:r>
          </w:p>
        </w:tc>
        <w:tc>
          <w:tcPr>
            <w:tcW w:w="1134" w:type="dxa"/>
            <w:hideMark/>
          </w:tcPr>
          <w:p w14:paraId="7485379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96</w:t>
            </w:r>
          </w:p>
        </w:tc>
        <w:tc>
          <w:tcPr>
            <w:tcW w:w="1134" w:type="dxa"/>
            <w:hideMark/>
          </w:tcPr>
          <w:p w14:paraId="35B3CF0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32</w:t>
            </w:r>
          </w:p>
        </w:tc>
        <w:tc>
          <w:tcPr>
            <w:tcW w:w="917" w:type="dxa"/>
            <w:noWrap/>
            <w:hideMark/>
          </w:tcPr>
          <w:p w14:paraId="4E1A8B4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6B5DD1B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09428EA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59667EC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2.Kat</w:t>
            </w:r>
          </w:p>
        </w:tc>
        <w:tc>
          <w:tcPr>
            <w:tcW w:w="931" w:type="dxa"/>
            <w:noWrap/>
            <w:hideMark/>
          </w:tcPr>
          <w:p w14:paraId="4C1B167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95</w:t>
            </w:r>
          </w:p>
        </w:tc>
      </w:tr>
      <w:tr w:rsidR="002D65C9" w:rsidRPr="00B9778F" w14:paraId="3C519109" w14:textId="77777777" w:rsidTr="002D65C9">
        <w:trPr>
          <w:trHeight w:val="315"/>
        </w:trPr>
        <w:tc>
          <w:tcPr>
            <w:tcW w:w="562" w:type="dxa"/>
            <w:shd w:val="clear" w:color="auto" w:fill="D9D9D9" w:themeFill="background1" w:themeFillShade="D9"/>
            <w:hideMark/>
          </w:tcPr>
          <w:p w14:paraId="176A5DCC"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23</w:t>
            </w:r>
          </w:p>
        </w:tc>
        <w:tc>
          <w:tcPr>
            <w:tcW w:w="851" w:type="dxa"/>
            <w:shd w:val="clear" w:color="auto" w:fill="D9D9D9" w:themeFill="background1" w:themeFillShade="D9"/>
            <w:hideMark/>
          </w:tcPr>
          <w:p w14:paraId="669D12E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Y24</w:t>
            </w:r>
          </w:p>
        </w:tc>
        <w:tc>
          <w:tcPr>
            <w:tcW w:w="1134" w:type="dxa"/>
            <w:hideMark/>
          </w:tcPr>
          <w:p w14:paraId="32EC1AA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108</w:t>
            </w:r>
          </w:p>
        </w:tc>
        <w:tc>
          <w:tcPr>
            <w:tcW w:w="1134" w:type="dxa"/>
            <w:hideMark/>
          </w:tcPr>
          <w:p w14:paraId="26C7BC4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36</w:t>
            </w:r>
          </w:p>
        </w:tc>
        <w:tc>
          <w:tcPr>
            <w:tcW w:w="917" w:type="dxa"/>
            <w:noWrap/>
            <w:hideMark/>
          </w:tcPr>
          <w:p w14:paraId="578FE04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459C5C8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1A97C67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4BA4DDD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2.Kat</w:t>
            </w:r>
          </w:p>
        </w:tc>
        <w:tc>
          <w:tcPr>
            <w:tcW w:w="931" w:type="dxa"/>
            <w:noWrap/>
            <w:hideMark/>
          </w:tcPr>
          <w:p w14:paraId="0EDFD74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105</w:t>
            </w:r>
          </w:p>
        </w:tc>
      </w:tr>
      <w:tr w:rsidR="002D65C9" w:rsidRPr="00B9778F" w14:paraId="3BF487AD" w14:textId="77777777" w:rsidTr="002D65C9">
        <w:trPr>
          <w:trHeight w:val="315"/>
        </w:trPr>
        <w:tc>
          <w:tcPr>
            <w:tcW w:w="562" w:type="dxa"/>
            <w:shd w:val="clear" w:color="auto" w:fill="D9D9D9" w:themeFill="background1" w:themeFillShade="D9"/>
            <w:hideMark/>
          </w:tcPr>
          <w:p w14:paraId="2035D77E"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24</w:t>
            </w:r>
          </w:p>
        </w:tc>
        <w:tc>
          <w:tcPr>
            <w:tcW w:w="851" w:type="dxa"/>
            <w:shd w:val="clear" w:color="auto" w:fill="D9D9D9" w:themeFill="background1" w:themeFillShade="D9"/>
            <w:hideMark/>
          </w:tcPr>
          <w:p w14:paraId="4C98D2B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Y25</w:t>
            </w:r>
          </w:p>
        </w:tc>
        <w:tc>
          <w:tcPr>
            <w:tcW w:w="1134" w:type="dxa"/>
            <w:hideMark/>
          </w:tcPr>
          <w:p w14:paraId="1DD89D6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108</w:t>
            </w:r>
          </w:p>
        </w:tc>
        <w:tc>
          <w:tcPr>
            <w:tcW w:w="1134" w:type="dxa"/>
            <w:hideMark/>
          </w:tcPr>
          <w:p w14:paraId="1A1C74D5"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36</w:t>
            </w:r>
          </w:p>
        </w:tc>
        <w:tc>
          <w:tcPr>
            <w:tcW w:w="917" w:type="dxa"/>
            <w:noWrap/>
            <w:hideMark/>
          </w:tcPr>
          <w:p w14:paraId="50BACA1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28E8F0B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0B665939"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7079858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2.Kat</w:t>
            </w:r>
          </w:p>
        </w:tc>
        <w:tc>
          <w:tcPr>
            <w:tcW w:w="931" w:type="dxa"/>
            <w:noWrap/>
            <w:hideMark/>
          </w:tcPr>
          <w:p w14:paraId="01051B4A"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105</w:t>
            </w:r>
          </w:p>
        </w:tc>
      </w:tr>
      <w:tr w:rsidR="002D65C9" w:rsidRPr="00B9778F" w14:paraId="6057CF30" w14:textId="77777777" w:rsidTr="002D65C9">
        <w:trPr>
          <w:trHeight w:val="315"/>
        </w:trPr>
        <w:tc>
          <w:tcPr>
            <w:tcW w:w="562" w:type="dxa"/>
            <w:shd w:val="clear" w:color="auto" w:fill="D9D9D9" w:themeFill="background1" w:themeFillShade="D9"/>
            <w:hideMark/>
          </w:tcPr>
          <w:p w14:paraId="2F05CE9E"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25</w:t>
            </w:r>
          </w:p>
        </w:tc>
        <w:tc>
          <w:tcPr>
            <w:tcW w:w="851" w:type="dxa"/>
            <w:shd w:val="clear" w:color="auto" w:fill="D9D9D9" w:themeFill="background1" w:themeFillShade="D9"/>
            <w:hideMark/>
          </w:tcPr>
          <w:p w14:paraId="0CD44F6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Y26</w:t>
            </w:r>
          </w:p>
        </w:tc>
        <w:tc>
          <w:tcPr>
            <w:tcW w:w="1134" w:type="dxa"/>
            <w:hideMark/>
          </w:tcPr>
          <w:p w14:paraId="47F5F6C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108</w:t>
            </w:r>
          </w:p>
        </w:tc>
        <w:tc>
          <w:tcPr>
            <w:tcW w:w="1134" w:type="dxa"/>
            <w:hideMark/>
          </w:tcPr>
          <w:p w14:paraId="420844F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36</w:t>
            </w:r>
          </w:p>
        </w:tc>
        <w:tc>
          <w:tcPr>
            <w:tcW w:w="917" w:type="dxa"/>
            <w:noWrap/>
            <w:hideMark/>
          </w:tcPr>
          <w:p w14:paraId="524BC04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3F1C553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3CFEB8C9"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1303D6A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2.Kat</w:t>
            </w:r>
          </w:p>
        </w:tc>
        <w:tc>
          <w:tcPr>
            <w:tcW w:w="931" w:type="dxa"/>
            <w:noWrap/>
            <w:hideMark/>
          </w:tcPr>
          <w:p w14:paraId="154DAFA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105</w:t>
            </w:r>
          </w:p>
        </w:tc>
      </w:tr>
      <w:tr w:rsidR="002D65C9" w:rsidRPr="00B9778F" w14:paraId="1182720F" w14:textId="77777777" w:rsidTr="002D65C9">
        <w:trPr>
          <w:trHeight w:val="315"/>
        </w:trPr>
        <w:tc>
          <w:tcPr>
            <w:tcW w:w="562" w:type="dxa"/>
            <w:shd w:val="clear" w:color="auto" w:fill="D9D9D9" w:themeFill="background1" w:themeFillShade="D9"/>
            <w:hideMark/>
          </w:tcPr>
          <w:p w14:paraId="23B44F83"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26</w:t>
            </w:r>
          </w:p>
        </w:tc>
        <w:tc>
          <w:tcPr>
            <w:tcW w:w="851" w:type="dxa"/>
            <w:shd w:val="clear" w:color="auto" w:fill="D9D9D9" w:themeFill="background1" w:themeFillShade="D9"/>
            <w:hideMark/>
          </w:tcPr>
          <w:p w14:paraId="575B1DB8"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YB1</w:t>
            </w:r>
          </w:p>
        </w:tc>
        <w:tc>
          <w:tcPr>
            <w:tcW w:w="1134" w:type="dxa"/>
            <w:hideMark/>
          </w:tcPr>
          <w:p w14:paraId="5D900079"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108</w:t>
            </w:r>
          </w:p>
        </w:tc>
        <w:tc>
          <w:tcPr>
            <w:tcW w:w="1134" w:type="dxa"/>
            <w:hideMark/>
          </w:tcPr>
          <w:p w14:paraId="786EF99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36</w:t>
            </w:r>
          </w:p>
        </w:tc>
        <w:tc>
          <w:tcPr>
            <w:tcW w:w="917" w:type="dxa"/>
            <w:noWrap/>
            <w:hideMark/>
          </w:tcPr>
          <w:p w14:paraId="546B3688"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3017DD4B"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1E915094"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47CCF86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Bodrum</w:t>
            </w:r>
          </w:p>
        </w:tc>
        <w:tc>
          <w:tcPr>
            <w:tcW w:w="931" w:type="dxa"/>
            <w:noWrap/>
            <w:hideMark/>
          </w:tcPr>
          <w:p w14:paraId="1D639CC8"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105</w:t>
            </w:r>
          </w:p>
        </w:tc>
      </w:tr>
      <w:tr w:rsidR="002D65C9" w:rsidRPr="00B9778F" w14:paraId="625AE2C7" w14:textId="77777777" w:rsidTr="002D65C9">
        <w:trPr>
          <w:trHeight w:val="315"/>
        </w:trPr>
        <w:tc>
          <w:tcPr>
            <w:tcW w:w="562" w:type="dxa"/>
            <w:shd w:val="clear" w:color="auto" w:fill="D9D9D9" w:themeFill="background1" w:themeFillShade="D9"/>
            <w:hideMark/>
          </w:tcPr>
          <w:p w14:paraId="545E7547"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27</w:t>
            </w:r>
          </w:p>
        </w:tc>
        <w:tc>
          <w:tcPr>
            <w:tcW w:w="851" w:type="dxa"/>
            <w:shd w:val="clear" w:color="auto" w:fill="D9D9D9" w:themeFill="background1" w:themeFillShade="D9"/>
            <w:hideMark/>
          </w:tcPr>
          <w:p w14:paraId="46C5F7B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YB2</w:t>
            </w:r>
          </w:p>
        </w:tc>
        <w:tc>
          <w:tcPr>
            <w:tcW w:w="1134" w:type="dxa"/>
            <w:hideMark/>
          </w:tcPr>
          <w:p w14:paraId="33BDEA6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108</w:t>
            </w:r>
          </w:p>
        </w:tc>
        <w:tc>
          <w:tcPr>
            <w:tcW w:w="1134" w:type="dxa"/>
            <w:hideMark/>
          </w:tcPr>
          <w:p w14:paraId="17D7062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36</w:t>
            </w:r>
          </w:p>
        </w:tc>
        <w:tc>
          <w:tcPr>
            <w:tcW w:w="917" w:type="dxa"/>
            <w:noWrap/>
            <w:hideMark/>
          </w:tcPr>
          <w:p w14:paraId="2F12F21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Amfi</w:t>
            </w:r>
          </w:p>
        </w:tc>
        <w:tc>
          <w:tcPr>
            <w:tcW w:w="1536" w:type="dxa"/>
            <w:noWrap/>
            <w:hideMark/>
          </w:tcPr>
          <w:p w14:paraId="04DEF90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79039D9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1AC177D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Bodrum</w:t>
            </w:r>
          </w:p>
        </w:tc>
        <w:tc>
          <w:tcPr>
            <w:tcW w:w="931" w:type="dxa"/>
            <w:noWrap/>
            <w:hideMark/>
          </w:tcPr>
          <w:p w14:paraId="0B1FE9D9"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105</w:t>
            </w:r>
          </w:p>
        </w:tc>
      </w:tr>
      <w:tr w:rsidR="002D65C9" w:rsidRPr="00B9778F" w14:paraId="01866EB1" w14:textId="77777777" w:rsidTr="002D65C9">
        <w:trPr>
          <w:trHeight w:val="315"/>
        </w:trPr>
        <w:tc>
          <w:tcPr>
            <w:tcW w:w="562" w:type="dxa"/>
            <w:shd w:val="clear" w:color="auto" w:fill="D9D9D9" w:themeFill="background1" w:themeFillShade="D9"/>
            <w:hideMark/>
          </w:tcPr>
          <w:p w14:paraId="53BAC7EE"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28</w:t>
            </w:r>
          </w:p>
        </w:tc>
        <w:tc>
          <w:tcPr>
            <w:tcW w:w="851" w:type="dxa"/>
            <w:shd w:val="clear" w:color="auto" w:fill="D9D9D9" w:themeFill="background1" w:themeFillShade="D9"/>
            <w:hideMark/>
          </w:tcPr>
          <w:p w14:paraId="3F94D4E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YBSLAB</w:t>
            </w:r>
          </w:p>
        </w:tc>
        <w:tc>
          <w:tcPr>
            <w:tcW w:w="1134" w:type="dxa"/>
            <w:hideMark/>
          </w:tcPr>
          <w:p w14:paraId="4BB924F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63</w:t>
            </w:r>
          </w:p>
        </w:tc>
        <w:tc>
          <w:tcPr>
            <w:tcW w:w="1134" w:type="dxa"/>
            <w:hideMark/>
          </w:tcPr>
          <w:p w14:paraId="18CB2F22"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30</w:t>
            </w:r>
          </w:p>
        </w:tc>
        <w:tc>
          <w:tcPr>
            <w:tcW w:w="917" w:type="dxa"/>
            <w:noWrap/>
            <w:hideMark/>
          </w:tcPr>
          <w:p w14:paraId="45DBEF5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Laboratuvar</w:t>
            </w:r>
          </w:p>
        </w:tc>
        <w:tc>
          <w:tcPr>
            <w:tcW w:w="1536" w:type="dxa"/>
            <w:noWrap/>
            <w:hideMark/>
          </w:tcPr>
          <w:p w14:paraId="2178A03D"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2BA80546"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67DF2259"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3.Kat</w:t>
            </w:r>
          </w:p>
        </w:tc>
        <w:tc>
          <w:tcPr>
            <w:tcW w:w="931" w:type="dxa"/>
            <w:noWrap/>
            <w:hideMark/>
          </w:tcPr>
          <w:p w14:paraId="76359AF4"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60</w:t>
            </w:r>
          </w:p>
        </w:tc>
      </w:tr>
      <w:tr w:rsidR="002D65C9" w:rsidRPr="00B9778F" w14:paraId="600E3FFB" w14:textId="77777777" w:rsidTr="002D65C9">
        <w:trPr>
          <w:trHeight w:val="315"/>
        </w:trPr>
        <w:tc>
          <w:tcPr>
            <w:tcW w:w="562" w:type="dxa"/>
            <w:shd w:val="clear" w:color="auto" w:fill="D9D9D9" w:themeFill="background1" w:themeFillShade="D9"/>
            <w:hideMark/>
          </w:tcPr>
          <w:p w14:paraId="1D512D15"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29</w:t>
            </w:r>
          </w:p>
        </w:tc>
        <w:tc>
          <w:tcPr>
            <w:tcW w:w="851" w:type="dxa"/>
            <w:shd w:val="clear" w:color="auto" w:fill="D9D9D9" w:themeFill="background1" w:themeFillShade="D9"/>
            <w:hideMark/>
          </w:tcPr>
          <w:p w14:paraId="4E3B3B9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TBTLAB</w:t>
            </w:r>
          </w:p>
        </w:tc>
        <w:tc>
          <w:tcPr>
            <w:tcW w:w="1134" w:type="dxa"/>
            <w:hideMark/>
          </w:tcPr>
          <w:p w14:paraId="516B228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42</w:t>
            </w:r>
          </w:p>
        </w:tc>
        <w:tc>
          <w:tcPr>
            <w:tcW w:w="1134" w:type="dxa"/>
            <w:hideMark/>
          </w:tcPr>
          <w:p w14:paraId="1619976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20</w:t>
            </w:r>
          </w:p>
        </w:tc>
        <w:tc>
          <w:tcPr>
            <w:tcW w:w="917" w:type="dxa"/>
            <w:noWrap/>
            <w:hideMark/>
          </w:tcPr>
          <w:p w14:paraId="6ED1060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Laboratuvar</w:t>
            </w:r>
          </w:p>
        </w:tc>
        <w:tc>
          <w:tcPr>
            <w:tcW w:w="1536" w:type="dxa"/>
            <w:noWrap/>
            <w:hideMark/>
          </w:tcPr>
          <w:p w14:paraId="63E137A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5221A88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704A7A0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3.Kat</w:t>
            </w:r>
          </w:p>
        </w:tc>
        <w:tc>
          <w:tcPr>
            <w:tcW w:w="931" w:type="dxa"/>
            <w:noWrap/>
            <w:hideMark/>
          </w:tcPr>
          <w:p w14:paraId="743994C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65</w:t>
            </w:r>
          </w:p>
        </w:tc>
      </w:tr>
      <w:tr w:rsidR="002D65C9" w:rsidRPr="00B9778F" w14:paraId="4B1D9273" w14:textId="77777777" w:rsidTr="002D65C9">
        <w:trPr>
          <w:trHeight w:val="315"/>
        </w:trPr>
        <w:tc>
          <w:tcPr>
            <w:tcW w:w="562" w:type="dxa"/>
            <w:shd w:val="clear" w:color="auto" w:fill="D9D9D9" w:themeFill="background1" w:themeFillShade="D9"/>
            <w:hideMark/>
          </w:tcPr>
          <w:p w14:paraId="1DB9735A"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30</w:t>
            </w:r>
          </w:p>
        </w:tc>
        <w:tc>
          <w:tcPr>
            <w:tcW w:w="851" w:type="dxa"/>
            <w:shd w:val="clear" w:color="auto" w:fill="D9D9D9" w:themeFill="background1" w:themeFillShade="D9"/>
            <w:hideMark/>
          </w:tcPr>
          <w:p w14:paraId="6E8AFE23"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EKOLAB</w:t>
            </w:r>
          </w:p>
        </w:tc>
        <w:tc>
          <w:tcPr>
            <w:tcW w:w="1134" w:type="dxa"/>
            <w:hideMark/>
          </w:tcPr>
          <w:p w14:paraId="654478A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35</w:t>
            </w:r>
          </w:p>
        </w:tc>
        <w:tc>
          <w:tcPr>
            <w:tcW w:w="1134" w:type="dxa"/>
            <w:hideMark/>
          </w:tcPr>
          <w:p w14:paraId="0ED49255"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18</w:t>
            </w:r>
          </w:p>
        </w:tc>
        <w:tc>
          <w:tcPr>
            <w:tcW w:w="917" w:type="dxa"/>
            <w:noWrap/>
            <w:hideMark/>
          </w:tcPr>
          <w:p w14:paraId="0BFE723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Laboratuvar</w:t>
            </w:r>
          </w:p>
        </w:tc>
        <w:tc>
          <w:tcPr>
            <w:tcW w:w="1536" w:type="dxa"/>
            <w:noWrap/>
            <w:hideMark/>
          </w:tcPr>
          <w:p w14:paraId="3B6F74D4"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3DE1B73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Ek Bina</w:t>
            </w:r>
          </w:p>
        </w:tc>
        <w:tc>
          <w:tcPr>
            <w:tcW w:w="982" w:type="dxa"/>
            <w:noWrap/>
            <w:hideMark/>
          </w:tcPr>
          <w:p w14:paraId="173F9147"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7CB51CC4"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105</w:t>
            </w:r>
          </w:p>
        </w:tc>
      </w:tr>
      <w:tr w:rsidR="002D65C9" w:rsidRPr="00B9778F" w14:paraId="5D8BAB8B" w14:textId="77777777" w:rsidTr="002D65C9">
        <w:trPr>
          <w:trHeight w:val="315"/>
        </w:trPr>
        <w:tc>
          <w:tcPr>
            <w:tcW w:w="562" w:type="dxa"/>
            <w:shd w:val="clear" w:color="auto" w:fill="D9D9D9" w:themeFill="background1" w:themeFillShade="D9"/>
            <w:noWrap/>
            <w:hideMark/>
          </w:tcPr>
          <w:p w14:paraId="48881A5F" w14:textId="77777777" w:rsidR="002D65C9" w:rsidRPr="00D33673" w:rsidRDefault="002D65C9" w:rsidP="002D65C9">
            <w:pPr>
              <w:spacing w:line="360" w:lineRule="auto"/>
              <w:jc w:val="both"/>
              <w:rPr>
                <w:rFonts w:ascii="Cambria" w:hAnsi="Cambria" w:cstheme="minorHAnsi"/>
                <w:b/>
                <w:bCs/>
                <w:sz w:val="20"/>
                <w:szCs w:val="20"/>
              </w:rPr>
            </w:pPr>
            <w:r w:rsidRPr="00D33673">
              <w:rPr>
                <w:rFonts w:ascii="Cambria" w:hAnsi="Cambria" w:cstheme="minorHAnsi"/>
                <w:b/>
                <w:bCs/>
                <w:sz w:val="20"/>
                <w:szCs w:val="20"/>
              </w:rPr>
              <w:t>31</w:t>
            </w:r>
          </w:p>
        </w:tc>
        <w:tc>
          <w:tcPr>
            <w:tcW w:w="851" w:type="dxa"/>
            <w:shd w:val="clear" w:color="auto" w:fill="D9D9D9" w:themeFill="background1" w:themeFillShade="D9"/>
            <w:noWrap/>
            <w:hideMark/>
          </w:tcPr>
          <w:p w14:paraId="28688B20"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Öğr. Üye. Ofisi</w:t>
            </w:r>
          </w:p>
        </w:tc>
        <w:tc>
          <w:tcPr>
            <w:tcW w:w="1134" w:type="dxa"/>
            <w:noWrap/>
            <w:hideMark/>
          </w:tcPr>
          <w:p w14:paraId="4DAE1195"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4</w:t>
            </w:r>
          </w:p>
        </w:tc>
        <w:tc>
          <w:tcPr>
            <w:tcW w:w="1134" w:type="dxa"/>
            <w:noWrap/>
            <w:hideMark/>
          </w:tcPr>
          <w:p w14:paraId="29E55B7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4</w:t>
            </w:r>
          </w:p>
        </w:tc>
        <w:tc>
          <w:tcPr>
            <w:tcW w:w="917" w:type="dxa"/>
            <w:noWrap/>
            <w:hideMark/>
          </w:tcPr>
          <w:p w14:paraId="5EF3CCDC"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Oda</w:t>
            </w:r>
          </w:p>
        </w:tc>
        <w:tc>
          <w:tcPr>
            <w:tcW w:w="1536" w:type="dxa"/>
            <w:noWrap/>
            <w:hideMark/>
          </w:tcPr>
          <w:p w14:paraId="4A06F6D4"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Üniversite Kampüsü</w:t>
            </w:r>
          </w:p>
        </w:tc>
        <w:tc>
          <w:tcPr>
            <w:tcW w:w="1015" w:type="dxa"/>
            <w:noWrap/>
            <w:hideMark/>
          </w:tcPr>
          <w:p w14:paraId="0837F3DE"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Ana Bina</w:t>
            </w:r>
          </w:p>
        </w:tc>
        <w:tc>
          <w:tcPr>
            <w:tcW w:w="982" w:type="dxa"/>
            <w:noWrap/>
            <w:hideMark/>
          </w:tcPr>
          <w:p w14:paraId="65933EBF"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Zemin</w:t>
            </w:r>
          </w:p>
        </w:tc>
        <w:tc>
          <w:tcPr>
            <w:tcW w:w="931" w:type="dxa"/>
            <w:noWrap/>
            <w:hideMark/>
          </w:tcPr>
          <w:p w14:paraId="5CDB20F1" w14:textId="77777777" w:rsidR="002D65C9" w:rsidRPr="00D33673" w:rsidRDefault="002D65C9" w:rsidP="002D65C9">
            <w:pPr>
              <w:spacing w:line="360" w:lineRule="auto"/>
              <w:jc w:val="both"/>
              <w:rPr>
                <w:rFonts w:ascii="Cambria" w:hAnsi="Cambria" w:cstheme="minorHAnsi"/>
                <w:bCs/>
                <w:sz w:val="20"/>
                <w:szCs w:val="20"/>
              </w:rPr>
            </w:pPr>
            <w:r w:rsidRPr="00D33673">
              <w:rPr>
                <w:rFonts w:ascii="Cambria" w:hAnsi="Cambria" w:cstheme="minorHAnsi"/>
                <w:bCs/>
                <w:sz w:val="20"/>
                <w:szCs w:val="20"/>
              </w:rPr>
              <w:t>15</w:t>
            </w:r>
          </w:p>
        </w:tc>
      </w:tr>
    </w:tbl>
    <w:p w14:paraId="085F7E30" w14:textId="77777777" w:rsidR="002D65C9" w:rsidRDefault="002D65C9" w:rsidP="00E7104C">
      <w:pPr>
        <w:pStyle w:val="Default"/>
        <w:rPr>
          <w:lang w:val="tr-TR"/>
        </w:rPr>
      </w:pPr>
    </w:p>
    <w:p w14:paraId="70D50334" w14:textId="3658AD07" w:rsidR="00E7104C" w:rsidRDefault="00E7104C" w:rsidP="00E7104C">
      <w:pPr>
        <w:pStyle w:val="Default"/>
        <w:rPr>
          <w:lang w:val="tr-TR"/>
        </w:rPr>
      </w:pPr>
    </w:p>
    <w:p w14:paraId="48F6B170" w14:textId="77777777" w:rsidR="002D65C9" w:rsidRDefault="002D65C9" w:rsidP="002D65C9">
      <w:pPr>
        <w:pStyle w:val="Default"/>
        <w:spacing w:after="120" w:line="360" w:lineRule="auto"/>
        <w:ind w:firstLine="720"/>
        <w:jc w:val="both"/>
        <w:rPr>
          <w:rFonts w:ascii="Cambria" w:hAnsi="Cambria"/>
          <w:lang w:val="tr-TR"/>
        </w:rPr>
      </w:pPr>
      <w:r w:rsidRPr="002E2C84">
        <w:rPr>
          <w:rFonts w:ascii="Cambria" w:hAnsi="Cambria"/>
          <w:lang w:val="tr-TR"/>
        </w:rPr>
        <w:lastRenderedPageBreak/>
        <w:t xml:space="preserve">Tablo </w:t>
      </w:r>
      <w:r>
        <w:rPr>
          <w:rFonts w:ascii="Cambria" w:hAnsi="Cambria"/>
          <w:lang w:val="tr-TR"/>
        </w:rPr>
        <w:t xml:space="preserve">10’da </w:t>
      </w:r>
      <w:r w:rsidRPr="002E2C84">
        <w:rPr>
          <w:rFonts w:ascii="Cambria" w:hAnsi="Cambria"/>
          <w:lang w:val="tr-TR"/>
        </w:rPr>
        <w:t>bilgisayar laboratuvar ve proje ofisinden oluşan eğitim alanlarının kapasitesi yer almaktadır</w:t>
      </w:r>
      <w:r>
        <w:rPr>
          <w:rFonts w:ascii="Cambria" w:hAnsi="Cambria"/>
          <w:lang w:val="tr-TR"/>
        </w:rPr>
        <w:t xml:space="preserve">. </w:t>
      </w:r>
      <w:r w:rsidRPr="002E2C84">
        <w:rPr>
          <w:rFonts w:ascii="Cambria" w:hAnsi="Cambria"/>
          <w:lang w:val="tr-TR"/>
        </w:rPr>
        <w:t xml:space="preserve">Laboratuvarlarda ayrıca ders anlatımları için tahta ve </w:t>
      </w:r>
      <w:proofErr w:type="gramStart"/>
      <w:r w:rsidRPr="002E2C84">
        <w:rPr>
          <w:rFonts w:ascii="Cambria" w:hAnsi="Cambria"/>
          <w:lang w:val="tr-TR"/>
        </w:rPr>
        <w:t>projeksiyon</w:t>
      </w:r>
      <w:proofErr w:type="gramEnd"/>
      <w:r w:rsidRPr="002E2C84">
        <w:rPr>
          <w:rFonts w:ascii="Cambria" w:hAnsi="Cambria"/>
          <w:lang w:val="tr-TR"/>
        </w:rPr>
        <w:t xml:space="preserve"> cihazı mevcuttur. Ayrıca iktisat bölümüne ait bir adet lisansüstü eğitim sınıfı bulunmaktadır. Lisansüstü eğitim sınıfında da bilgisayar, </w:t>
      </w:r>
      <w:proofErr w:type="gramStart"/>
      <w:r w:rsidRPr="002E2C84">
        <w:rPr>
          <w:rFonts w:ascii="Cambria" w:hAnsi="Cambria"/>
          <w:lang w:val="tr-TR"/>
        </w:rPr>
        <w:t>projeksiyon</w:t>
      </w:r>
      <w:proofErr w:type="gramEnd"/>
      <w:r w:rsidRPr="002E2C84">
        <w:rPr>
          <w:rFonts w:ascii="Cambria" w:hAnsi="Cambria"/>
          <w:lang w:val="tr-TR"/>
        </w:rPr>
        <w:t xml:space="preserve"> cihazı ve tahta vardır</w:t>
      </w:r>
      <w:r>
        <w:rPr>
          <w:rFonts w:ascii="Cambria" w:hAnsi="Cambria"/>
          <w:lang w:val="tr-TR"/>
        </w:rPr>
        <w:t xml:space="preserve">. </w:t>
      </w:r>
      <w:r w:rsidRPr="002E2C84">
        <w:rPr>
          <w:rFonts w:ascii="Cambria" w:hAnsi="Cambria"/>
          <w:lang w:val="tr-TR"/>
        </w:rPr>
        <w:t>Diğer taraftan akademik toplantıların ve öğrenci sunumlarının yapıldığı 6 adet toplantı salonu ve 1 adet proje ofisi bulunmaktadır</w:t>
      </w:r>
      <w:r>
        <w:rPr>
          <w:rFonts w:ascii="Cambria" w:hAnsi="Cambria"/>
          <w:lang w:val="tr-TR"/>
        </w:rPr>
        <w:t xml:space="preserve">. </w:t>
      </w:r>
    </w:p>
    <w:p w14:paraId="36E8E0AC" w14:textId="114E571C" w:rsidR="00E7104C" w:rsidRDefault="002D65C9" w:rsidP="00E7104C">
      <w:pPr>
        <w:pStyle w:val="Default"/>
        <w:rPr>
          <w:lang w:val="tr-TR"/>
        </w:rPr>
      </w:pPr>
      <w:r w:rsidRPr="002D65C9">
        <w:rPr>
          <w:lang w:val="tr-TR"/>
        </w:rPr>
        <w:t>Tablo 10.  Bilgisayar Laboratuvar ve Proje Ofisi</w:t>
      </w:r>
    </w:p>
    <w:tbl>
      <w:tblPr>
        <w:tblW w:w="7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1271"/>
        <w:gridCol w:w="1649"/>
        <w:gridCol w:w="1926"/>
      </w:tblGrid>
      <w:tr w:rsidR="002D65C9" w:rsidRPr="002E2C84" w14:paraId="6D81D475" w14:textId="77777777" w:rsidTr="002D65C9">
        <w:trPr>
          <w:trHeight w:val="368"/>
        </w:trPr>
        <w:tc>
          <w:tcPr>
            <w:tcW w:w="2384" w:type="dxa"/>
            <w:shd w:val="clear" w:color="auto" w:fill="D9D9D9"/>
          </w:tcPr>
          <w:p w14:paraId="46A04CBF" w14:textId="77777777" w:rsidR="002D65C9" w:rsidRPr="002E2C84" w:rsidRDefault="002D65C9" w:rsidP="002D65C9">
            <w:pPr>
              <w:spacing w:after="0" w:line="360" w:lineRule="auto"/>
              <w:jc w:val="both"/>
              <w:rPr>
                <w:rFonts w:ascii="Cambria" w:eastAsia="Times New Roman" w:hAnsi="Cambria" w:cs="Times New Roman"/>
                <w:b/>
                <w:lang w:val="tr-TR" w:eastAsia="tr-TR"/>
              </w:rPr>
            </w:pPr>
            <w:r w:rsidRPr="002E2C84">
              <w:rPr>
                <w:rFonts w:ascii="Cambria" w:eastAsia="Times New Roman" w:hAnsi="Cambria" w:cs="Times New Roman"/>
                <w:b/>
                <w:lang w:val="tr-TR" w:eastAsia="tr-TR"/>
              </w:rPr>
              <w:t>Eğitim Alanı</w:t>
            </w:r>
          </w:p>
        </w:tc>
        <w:tc>
          <w:tcPr>
            <w:tcW w:w="1271" w:type="dxa"/>
            <w:shd w:val="clear" w:color="auto" w:fill="D9D9D9"/>
          </w:tcPr>
          <w:p w14:paraId="0EAD0306" w14:textId="77777777" w:rsidR="002D65C9" w:rsidRPr="002E2C84" w:rsidRDefault="002D65C9" w:rsidP="002D65C9">
            <w:pPr>
              <w:spacing w:after="0" w:line="360" w:lineRule="auto"/>
              <w:jc w:val="center"/>
              <w:rPr>
                <w:rFonts w:ascii="Cambria" w:eastAsia="Times New Roman" w:hAnsi="Cambria" w:cs="Times New Roman"/>
                <w:b/>
                <w:lang w:val="tr-TR" w:eastAsia="tr-TR"/>
              </w:rPr>
            </w:pPr>
            <w:r w:rsidRPr="002E2C84">
              <w:rPr>
                <w:rFonts w:ascii="Cambria" w:eastAsia="Times New Roman" w:hAnsi="Cambria" w:cs="Times New Roman"/>
                <w:b/>
                <w:lang w:val="tr-TR" w:eastAsia="tr-TR"/>
              </w:rPr>
              <w:t>Kapasitesi</w:t>
            </w:r>
          </w:p>
        </w:tc>
        <w:tc>
          <w:tcPr>
            <w:tcW w:w="1649" w:type="dxa"/>
            <w:shd w:val="clear" w:color="auto" w:fill="D9D9D9"/>
          </w:tcPr>
          <w:p w14:paraId="1E59A32C" w14:textId="77777777" w:rsidR="002D65C9" w:rsidRPr="002E2C84" w:rsidRDefault="002D65C9" w:rsidP="002D65C9">
            <w:pPr>
              <w:spacing w:after="0" w:line="360" w:lineRule="auto"/>
              <w:jc w:val="center"/>
              <w:rPr>
                <w:rFonts w:ascii="Cambria" w:eastAsia="Times New Roman" w:hAnsi="Cambria" w:cs="Times New Roman"/>
                <w:b/>
                <w:lang w:val="tr-TR" w:eastAsia="tr-TR"/>
              </w:rPr>
            </w:pPr>
            <w:r w:rsidRPr="002E2C84">
              <w:rPr>
                <w:rFonts w:ascii="Cambria" w:eastAsia="Times New Roman" w:hAnsi="Cambria" w:cs="Times New Roman"/>
                <w:b/>
                <w:lang w:val="tr-TR" w:eastAsia="tr-TR"/>
              </w:rPr>
              <w:t>Alanı (m</w:t>
            </w:r>
            <w:r w:rsidRPr="002E2C84">
              <w:rPr>
                <w:rFonts w:ascii="Cambria" w:eastAsia="Times New Roman" w:hAnsi="Cambria" w:cs="Times New Roman"/>
                <w:b/>
                <w:vertAlign w:val="superscript"/>
                <w:lang w:val="tr-TR" w:eastAsia="tr-TR"/>
              </w:rPr>
              <w:t>2</w:t>
            </w:r>
            <w:r w:rsidRPr="002E2C84">
              <w:rPr>
                <w:rFonts w:ascii="Cambria" w:eastAsia="Times New Roman" w:hAnsi="Cambria" w:cs="Times New Roman"/>
                <w:b/>
                <w:lang w:val="tr-TR" w:eastAsia="tr-TR"/>
              </w:rPr>
              <w:t>)</w:t>
            </w:r>
          </w:p>
        </w:tc>
        <w:tc>
          <w:tcPr>
            <w:tcW w:w="1926" w:type="dxa"/>
            <w:shd w:val="clear" w:color="auto" w:fill="D9D9D9"/>
          </w:tcPr>
          <w:p w14:paraId="6FD585FB" w14:textId="77777777" w:rsidR="002D65C9" w:rsidRPr="002E2C84" w:rsidRDefault="002D65C9" w:rsidP="002D65C9">
            <w:pPr>
              <w:spacing w:after="0" w:line="360" w:lineRule="auto"/>
              <w:jc w:val="center"/>
              <w:rPr>
                <w:rFonts w:ascii="Cambria" w:eastAsia="Times New Roman" w:hAnsi="Cambria" w:cs="Times New Roman"/>
                <w:b/>
                <w:lang w:val="tr-TR" w:eastAsia="tr-TR"/>
              </w:rPr>
            </w:pPr>
            <w:r w:rsidRPr="002E2C84">
              <w:rPr>
                <w:rFonts w:ascii="Cambria" w:eastAsia="Times New Roman" w:hAnsi="Cambria" w:cs="Times New Roman"/>
                <w:b/>
                <w:lang w:val="tr-TR" w:eastAsia="tr-TR"/>
              </w:rPr>
              <w:t>Kullanan Sayısı</w:t>
            </w:r>
          </w:p>
        </w:tc>
      </w:tr>
      <w:tr w:rsidR="002D65C9" w:rsidRPr="002E2C84" w14:paraId="03B7149B" w14:textId="77777777" w:rsidTr="002D65C9">
        <w:tc>
          <w:tcPr>
            <w:tcW w:w="2384" w:type="dxa"/>
          </w:tcPr>
          <w:p w14:paraId="28C08A76" w14:textId="77777777" w:rsidR="002D65C9" w:rsidRPr="002E2C84" w:rsidRDefault="002D65C9" w:rsidP="002D65C9">
            <w:pPr>
              <w:spacing w:after="0" w:line="360" w:lineRule="auto"/>
              <w:jc w:val="both"/>
              <w:rPr>
                <w:rFonts w:ascii="Cambria" w:eastAsia="Times New Roman" w:hAnsi="Cambria" w:cs="Times New Roman"/>
                <w:lang w:val="tr-TR" w:eastAsia="tr-TR"/>
              </w:rPr>
            </w:pPr>
            <w:r w:rsidRPr="002E2C84">
              <w:rPr>
                <w:rFonts w:ascii="Cambria" w:eastAsia="Times New Roman" w:hAnsi="Cambria" w:cs="Times New Roman"/>
                <w:lang w:val="tr-TR" w:eastAsia="tr-TR"/>
              </w:rPr>
              <w:t>Proje Ofisi</w:t>
            </w:r>
          </w:p>
        </w:tc>
        <w:tc>
          <w:tcPr>
            <w:tcW w:w="1271" w:type="dxa"/>
          </w:tcPr>
          <w:p w14:paraId="7D8C9161" w14:textId="77777777" w:rsidR="002D65C9" w:rsidRPr="002E2C84" w:rsidRDefault="002D65C9" w:rsidP="002D65C9">
            <w:pPr>
              <w:spacing w:after="0" w:line="360" w:lineRule="auto"/>
              <w:jc w:val="center"/>
              <w:rPr>
                <w:rFonts w:ascii="Cambria" w:eastAsia="Times New Roman" w:hAnsi="Cambria" w:cs="Times New Roman"/>
                <w:color w:val="FF0000"/>
                <w:lang w:val="tr-TR" w:eastAsia="tr-TR"/>
              </w:rPr>
            </w:pPr>
            <w:r w:rsidRPr="002E2C84">
              <w:rPr>
                <w:rFonts w:ascii="Cambria" w:eastAsia="Times New Roman" w:hAnsi="Cambria" w:cs="Times New Roman"/>
                <w:lang w:val="tr-TR" w:eastAsia="tr-TR"/>
              </w:rPr>
              <w:t>10</w:t>
            </w:r>
          </w:p>
        </w:tc>
        <w:tc>
          <w:tcPr>
            <w:tcW w:w="1649" w:type="dxa"/>
          </w:tcPr>
          <w:p w14:paraId="14B21F24" w14:textId="77777777" w:rsidR="002D65C9" w:rsidRPr="002E2C84" w:rsidRDefault="002D65C9" w:rsidP="002D65C9">
            <w:pPr>
              <w:spacing w:after="0" w:line="360" w:lineRule="auto"/>
              <w:jc w:val="center"/>
              <w:rPr>
                <w:rFonts w:ascii="Cambria" w:eastAsia="Times New Roman" w:hAnsi="Cambria" w:cs="Times New Roman"/>
                <w:lang w:val="tr-TR" w:eastAsia="tr-TR"/>
              </w:rPr>
            </w:pPr>
            <w:r w:rsidRPr="002E2C84">
              <w:rPr>
                <w:rFonts w:ascii="Cambria" w:eastAsia="Times New Roman" w:hAnsi="Cambria" w:cs="Times New Roman"/>
                <w:lang w:val="tr-TR" w:eastAsia="tr-TR"/>
              </w:rPr>
              <w:t>37</w:t>
            </w:r>
          </w:p>
        </w:tc>
        <w:tc>
          <w:tcPr>
            <w:tcW w:w="1926" w:type="dxa"/>
          </w:tcPr>
          <w:p w14:paraId="106166F2" w14:textId="77777777" w:rsidR="002D65C9" w:rsidRPr="002E2C84" w:rsidRDefault="002D65C9" w:rsidP="002D65C9">
            <w:pPr>
              <w:spacing w:after="0" w:line="360" w:lineRule="auto"/>
              <w:jc w:val="center"/>
              <w:rPr>
                <w:rFonts w:ascii="Cambria" w:eastAsia="Times New Roman" w:hAnsi="Cambria" w:cs="Times New Roman"/>
                <w:color w:val="FF0000"/>
                <w:lang w:val="tr-TR" w:eastAsia="tr-TR"/>
              </w:rPr>
            </w:pPr>
            <w:r w:rsidRPr="002E2C84">
              <w:rPr>
                <w:rFonts w:ascii="Cambria" w:eastAsia="Times New Roman" w:hAnsi="Cambria" w:cs="Times New Roman"/>
                <w:lang w:val="tr-TR" w:eastAsia="tr-TR"/>
              </w:rPr>
              <w:t>10</w:t>
            </w:r>
          </w:p>
        </w:tc>
      </w:tr>
      <w:tr w:rsidR="002D65C9" w:rsidRPr="002E2C84" w14:paraId="2CD07097" w14:textId="77777777" w:rsidTr="002D65C9">
        <w:tc>
          <w:tcPr>
            <w:tcW w:w="2384" w:type="dxa"/>
          </w:tcPr>
          <w:p w14:paraId="219E24C0" w14:textId="77777777" w:rsidR="002D65C9" w:rsidRPr="002E2C84" w:rsidRDefault="002D65C9" w:rsidP="002D65C9">
            <w:pPr>
              <w:spacing w:after="0" w:line="360" w:lineRule="auto"/>
              <w:jc w:val="both"/>
              <w:rPr>
                <w:rFonts w:ascii="Cambria" w:eastAsia="Times New Roman" w:hAnsi="Cambria" w:cs="Times New Roman"/>
                <w:lang w:val="tr-TR" w:eastAsia="tr-TR"/>
              </w:rPr>
            </w:pPr>
            <w:r w:rsidRPr="002E2C84">
              <w:rPr>
                <w:rFonts w:ascii="Cambria" w:eastAsia="Times New Roman" w:hAnsi="Cambria" w:cs="Times New Roman"/>
                <w:lang w:val="tr-TR" w:eastAsia="tr-TR"/>
              </w:rPr>
              <w:t>Bilgisayar Laboratuvar</w:t>
            </w:r>
          </w:p>
        </w:tc>
        <w:tc>
          <w:tcPr>
            <w:tcW w:w="1271" w:type="dxa"/>
          </w:tcPr>
          <w:p w14:paraId="4AF49432" w14:textId="77777777" w:rsidR="002D65C9" w:rsidRPr="002E2C84" w:rsidRDefault="002D65C9" w:rsidP="002D65C9">
            <w:pPr>
              <w:spacing w:after="0" w:line="360" w:lineRule="auto"/>
              <w:jc w:val="center"/>
              <w:rPr>
                <w:rFonts w:ascii="Cambria" w:eastAsia="Times New Roman" w:hAnsi="Cambria" w:cs="Times New Roman"/>
                <w:lang w:val="tr-TR" w:eastAsia="tr-TR"/>
              </w:rPr>
            </w:pPr>
            <w:r w:rsidRPr="002E2C84">
              <w:rPr>
                <w:rFonts w:ascii="Cambria" w:eastAsia="Times New Roman" w:hAnsi="Cambria" w:cs="Times New Roman"/>
                <w:lang w:val="tr-TR" w:eastAsia="tr-TR"/>
              </w:rPr>
              <w:t>63</w:t>
            </w:r>
          </w:p>
        </w:tc>
        <w:tc>
          <w:tcPr>
            <w:tcW w:w="1649" w:type="dxa"/>
          </w:tcPr>
          <w:p w14:paraId="23E60FB8" w14:textId="77777777" w:rsidR="002D65C9" w:rsidRPr="002E2C84" w:rsidRDefault="002D65C9" w:rsidP="002D65C9">
            <w:pPr>
              <w:spacing w:after="0" w:line="360" w:lineRule="auto"/>
              <w:jc w:val="center"/>
              <w:rPr>
                <w:rFonts w:ascii="Cambria" w:eastAsia="Times New Roman" w:hAnsi="Cambria" w:cs="Times New Roman"/>
                <w:lang w:val="tr-TR" w:eastAsia="tr-TR"/>
              </w:rPr>
            </w:pPr>
            <w:r w:rsidRPr="002E2C84">
              <w:rPr>
                <w:rFonts w:ascii="Cambria" w:eastAsia="Times New Roman" w:hAnsi="Cambria" w:cs="Times New Roman"/>
                <w:lang w:val="tr-TR" w:eastAsia="tr-TR"/>
              </w:rPr>
              <w:t>63</w:t>
            </w:r>
          </w:p>
        </w:tc>
        <w:tc>
          <w:tcPr>
            <w:tcW w:w="1926" w:type="dxa"/>
          </w:tcPr>
          <w:p w14:paraId="4BF5B93F" w14:textId="77777777" w:rsidR="002D65C9" w:rsidRPr="002E2C84" w:rsidRDefault="002D65C9" w:rsidP="002D65C9">
            <w:pPr>
              <w:spacing w:after="0" w:line="360" w:lineRule="auto"/>
              <w:jc w:val="center"/>
              <w:rPr>
                <w:rFonts w:ascii="Cambria" w:eastAsia="Times New Roman" w:hAnsi="Cambria" w:cs="Times New Roman"/>
                <w:lang w:val="tr-TR" w:eastAsia="tr-TR"/>
              </w:rPr>
            </w:pPr>
            <w:r w:rsidRPr="002E2C84">
              <w:rPr>
                <w:rFonts w:ascii="Cambria" w:eastAsia="Times New Roman" w:hAnsi="Cambria" w:cs="Times New Roman"/>
                <w:lang w:val="tr-TR" w:eastAsia="tr-TR"/>
              </w:rPr>
              <w:t>63</w:t>
            </w:r>
          </w:p>
        </w:tc>
      </w:tr>
      <w:tr w:rsidR="002D65C9" w:rsidRPr="002E2C84" w14:paraId="61EA012C" w14:textId="77777777" w:rsidTr="002D65C9">
        <w:trPr>
          <w:trHeight w:val="335"/>
        </w:trPr>
        <w:tc>
          <w:tcPr>
            <w:tcW w:w="2384" w:type="dxa"/>
          </w:tcPr>
          <w:p w14:paraId="537C2E5D" w14:textId="77777777" w:rsidR="002D65C9" w:rsidRPr="002E2C84" w:rsidRDefault="002D65C9" w:rsidP="002D65C9">
            <w:pPr>
              <w:spacing w:after="0" w:line="360" w:lineRule="auto"/>
              <w:rPr>
                <w:rFonts w:ascii="Cambria" w:eastAsia="Times New Roman" w:hAnsi="Cambria" w:cs="Times New Roman"/>
                <w:lang w:val="tr-TR" w:eastAsia="tr-TR"/>
              </w:rPr>
            </w:pPr>
            <w:r w:rsidRPr="002E2C84">
              <w:rPr>
                <w:rFonts w:ascii="Cambria" w:eastAsia="Times New Roman" w:hAnsi="Cambria" w:cs="Times New Roman"/>
                <w:lang w:val="tr-TR" w:eastAsia="tr-TR"/>
              </w:rPr>
              <w:t>Bilgisayar Laboratuvar</w:t>
            </w:r>
          </w:p>
        </w:tc>
        <w:tc>
          <w:tcPr>
            <w:tcW w:w="1271" w:type="dxa"/>
          </w:tcPr>
          <w:p w14:paraId="5E0B99FF" w14:textId="77777777" w:rsidR="002D65C9" w:rsidRPr="002E2C84" w:rsidRDefault="002D65C9" w:rsidP="002D65C9">
            <w:pPr>
              <w:spacing w:after="0" w:line="360" w:lineRule="auto"/>
              <w:jc w:val="center"/>
              <w:rPr>
                <w:rFonts w:ascii="Cambria" w:eastAsia="Times New Roman" w:hAnsi="Cambria" w:cs="Times New Roman"/>
                <w:lang w:val="tr-TR" w:eastAsia="tr-TR"/>
              </w:rPr>
            </w:pPr>
            <w:r w:rsidRPr="002E2C84">
              <w:rPr>
                <w:rFonts w:ascii="Cambria" w:eastAsia="Times New Roman" w:hAnsi="Cambria" w:cs="Times New Roman"/>
                <w:lang w:val="tr-TR" w:eastAsia="tr-TR"/>
              </w:rPr>
              <w:t>42</w:t>
            </w:r>
          </w:p>
        </w:tc>
        <w:tc>
          <w:tcPr>
            <w:tcW w:w="1649" w:type="dxa"/>
          </w:tcPr>
          <w:p w14:paraId="7E1FC145" w14:textId="77777777" w:rsidR="002D65C9" w:rsidRPr="002E2C84" w:rsidRDefault="002D65C9" w:rsidP="002D65C9">
            <w:pPr>
              <w:spacing w:after="0" w:line="360" w:lineRule="auto"/>
              <w:jc w:val="center"/>
              <w:rPr>
                <w:rFonts w:ascii="Cambria" w:eastAsia="Times New Roman" w:hAnsi="Cambria" w:cs="Times New Roman"/>
                <w:lang w:val="tr-TR" w:eastAsia="tr-TR"/>
              </w:rPr>
            </w:pPr>
            <w:r w:rsidRPr="002E2C84">
              <w:rPr>
                <w:rFonts w:ascii="Cambria" w:eastAsia="Times New Roman" w:hAnsi="Cambria" w:cs="Times New Roman"/>
                <w:lang w:val="tr-TR" w:eastAsia="tr-TR"/>
              </w:rPr>
              <w:t>61</w:t>
            </w:r>
          </w:p>
        </w:tc>
        <w:tc>
          <w:tcPr>
            <w:tcW w:w="1926" w:type="dxa"/>
          </w:tcPr>
          <w:p w14:paraId="23467B04" w14:textId="77777777" w:rsidR="002D65C9" w:rsidRPr="002E2C84" w:rsidRDefault="002D65C9" w:rsidP="002D65C9">
            <w:pPr>
              <w:spacing w:after="0" w:line="360" w:lineRule="auto"/>
              <w:jc w:val="center"/>
              <w:rPr>
                <w:rFonts w:ascii="Cambria" w:eastAsia="Times New Roman" w:hAnsi="Cambria" w:cs="Times New Roman"/>
                <w:lang w:val="tr-TR" w:eastAsia="tr-TR"/>
              </w:rPr>
            </w:pPr>
            <w:r w:rsidRPr="002E2C84">
              <w:rPr>
                <w:rFonts w:ascii="Cambria" w:eastAsia="Times New Roman" w:hAnsi="Cambria" w:cs="Times New Roman"/>
                <w:lang w:val="tr-TR" w:eastAsia="tr-TR"/>
              </w:rPr>
              <w:t>40</w:t>
            </w:r>
          </w:p>
        </w:tc>
      </w:tr>
      <w:tr w:rsidR="002D65C9" w:rsidRPr="002E2C84" w14:paraId="4DB743CA" w14:textId="77777777" w:rsidTr="002D65C9">
        <w:tc>
          <w:tcPr>
            <w:tcW w:w="2384" w:type="dxa"/>
          </w:tcPr>
          <w:p w14:paraId="693BE214" w14:textId="77777777" w:rsidR="002D65C9" w:rsidRPr="002E2C84" w:rsidRDefault="002D65C9" w:rsidP="002D65C9">
            <w:pPr>
              <w:spacing w:after="0" w:line="360" w:lineRule="auto"/>
              <w:rPr>
                <w:rFonts w:ascii="Cambria" w:eastAsia="Times New Roman" w:hAnsi="Cambria" w:cs="Times New Roman"/>
                <w:lang w:val="tr-TR" w:eastAsia="tr-TR"/>
              </w:rPr>
            </w:pPr>
            <w:r w:rsidRPr="002E2C84">
              <w:rPr>
                <w:rFonts w:ascii="Cambria" w:eastAsia="Times New Roman" w:hAnsi="Cambria" w:cs="Times New Roman"/>
                <w:lang w:val="tr-TR" w:eastAsia="tr-TR"/>
              </w:rPr>
              <w:t>Bilgisayar Laboratuvar</w:t>
            </w:r>
          </w:p>
        </w:tc>
        <w:tc>
          <w:tcPr>
            <w:tcW w:w="1271" w:type="dxa"/>
          </w:tcPr>
          <w:p w14:paraId="395D0517" w14:textId="77777777" w:rsidR="002D65C9" w:rsidRPr="002E2C84" w:rsidRDefault="002D65C9" w:rsidP="002D65C9">
            <w:pPr>
              <w:spacing w:after="0" w:line="360" w:lineRule="auto"/>
              <w:jc w:val="center"/>
              <w:rPr>
                <w:rFonts w:ascii="Cambria" w:eastAsia="Times New Roman" w:hAnsi="Cambria" w:cs="Times New Roman"/>
                <w:lang w:val="tr-TR" w:eastAsia="tr-TR"/>
              </w:rPr>
            </w:pPr>
            <w:r w:rsidRPr="002E2C84">
              <w:rPr>
                <w:rFonts w:ascii="Cambria" w:eastAsia="Times New Roman" w:hAnsi="Cambria" w:cs="Times New Roman"/>
                <w:lang w:val="tr-TR" w:eastAsia="tr-TR"/>
              </w:rPr>
              <w:t>40</w:t>
            </w:r>
          </w:p>
        </w:tc>
        <w:tc>
          <w:tcPr>
            <w:tcW w:w="1649" w:type="dxa"/>
          </w:tcPr>
          <w:p w14:paraId="40990571" w14:textId="77777777" w:rsidR="002D65C9" w:rsidRPr="002E2C84" w:rsidRDefault="002D65C9" w:rsidP="002D65C9">
            <w:pPr>
              <w:spacing w:after="0" w:line="360" w:lineRule="auto"/>
              <w:jc w:val="center"/>
              <w:rPr>
                <w:rFonts w:ascii="Cambria" w:eastAsia="Times New Roman" w:hAnsi="Cambria" w:cs="Times New Roman"/>
                <w:lang w:val="tr-TR" w:eastAsia="tr-TR"/>
              </w:rPr>
            </w:pPr>
            <w:r w:rsidRPr="002E2C84">
              <w:rPr>
                <w:rFonts w:ascii="Cambria" w:eastAsia="Times New Roman" w:hAnsi="Cambria" w:cs="Times New Roman"/>
                <w:lang w:val="tr-TR" w:eastAsia="tr-TR"/>
              </w:rPr>
              <w:t>106</w:t>
            </w:r>
          </w:p>
        </w:tc>
        <w:tc>
          <w:tcPr>
            <w:tcW w:w="1926" w:type="dxa"/>
          </w:tcPr>
          <w:p w14:paraId="4972A1D5" w14:textId="77777777" w:rsidR="002D65C9" w:rsidRPr="002E2C84" w:rsidRDefault="002D65C9" w:rsidP="002D65C9">
            <w:pPr>
              <w:spacing w:after="0" w:line="360" w:lineRule="auto"/>
              <w:jc w:val="center"/>
              <w:rPr>
                <w:rFonts w:ascii="Cambria" w:eastAsia="Times New Roman" w:hAnsi="Cambria" w:cs="Times New Roman"/>
                <w:lang w:val="tr-TR" w:eastAsia="tr-TR"/>
              </w:rPr>
            </w:pPr>
            <w:r w:rsidRPr="002E2C84">
              <w:rPr>
                <w:rFonts w:ascii="Cambria" w:eastAsia="Times New Roman" w:hAnsi="Cambria" w:cs="Times New Roman"/>
                <w:lang w:val="tr-TR" w:eastAsia="tr-TR"/>
              </w:rPr>
              <w:t>35</w:t>
            </w:r>
          </w:p>
        </w:tc>
      </w:tr>
      <w:tr w:rsidR="002D65C9" w:rsidRPr="002E2C84" w14:paraId="0F18DFE3" w14:textId="77777777" w:rsidTr="002D65C9">
        <w:tc>
          <w:tcPr>
            <w:tcW w:w="2384" w:type="dxa"/>
            <w:shd w:val="clear" w:color="auto" w:fill="D9D9D9"/>
          </w:tcPr>
          <w:p w14:paraId="0AB08D4E" w14:textId="77777777" w:rsidR="002D65C9" w:rsidRPr="002E2C84" w:rsidRDefault="002D65C9" w:rsidP="002D65C9">
            <w:pPr>
              <w:spacing w:after="0" w:line="360" w:lineRule="auto"/>
              <w:jc w:val="both"/>
              <w:rPr>
                <w:rFonts w:ascii="Cambria" w:eastAsia="Times New Roman" w:hAnsi="Cambria" w:cs="Times New Roman"/>
                <w:b/>
                <w:lang w:val="tr-TR" w:eastAsia="tr-TR"/>
              </w:rPr>
            </w:pPr>
            <w:r w:rsidRPr="002E2C84">
              <w:rPr>
                <w:rFonts w:ascii="Cambria" w:eastAsia="Times New Roman" w:hAnsi="Cambria" w:cs="Times New Roman"/>
                <w:b/>
                <w:lang w:val="tr-TR" w:eastAsia="tr-TR"/>
              </w:rPr>
              <w:t>Toplam</w:t>
            </w:r>
          </w:p>
        </w:tc>
        <w:tc>
          <w:tcPr>
            <w:tcW w:w="1271" w:type="dxa"/>
            <w:shd w:val="clear" w:color="auto" w:fill="D9D9D9"/>
          </w:tcPr>
          <w:p w14:paraId="3229928C" w14:textId="77777777" w:rsidR="002D65C9" w:rsidRPr="002E2C84" w:rsidRDefault="002D65C9" w:rsidP="002D65C9">
            <w:pPr>
              <w:spacing w:after="0" w:line="360" w:lineRule="auto"/>
              <w:jc w:val="center"/>
              <w:rPr>
                <w:rFonts w:ascii="Cambria" w:eastAsia="Times New Roman" w:hAnsi="Cambria" w:cs="Times New Roman"/>
                <w:b/>
                <w:lang w:val="tr-TR" w:eastAsia="tr-TR"/>
              </w:rPr>
            </w:pPr>
            <w:r w:rsidRPr="002E2C84">
              <w:rPr>
                <w:rFonts w:ascii="Cambria" w:eastAsia="Times New Roman" w:hAnsi="Cambria" w:cs="Times New Roman"/>
                <w:b/>
                <w:lang w:val="tr-TR" w:eastAsia="tr-TR"/>
              </w:rPr>
              <w:t>149</w:t>
            </w:r>
          </w:p>
        </w:tc>
        <w:tc>
          <w:tcPr>
            <w:tcW w:w="1649" w:type="dxa"/>
            <w:shd w:val="clear" w:color="auto" w:fill="D9D9D9"/>
          </w:tcPr>
          <w:p w14:paraId="7FE7DAF3" w14:textId="77777777" w:rsidR="002D65C9" w:rsidRPr="002E2C84" w:rsidRDefault="002D65C9" w:rsidP="002D65C9">
            <w:pPr>
              <w:spacing w:after="0" w:line="360" w:lineRule="auto"/>
              <w:jc w:val="center"/>
              <w:rPr>
                <w:rFonts w:ascii="Cambria" w:eastAsia="Times New Roman" w:hAnsi="Cambria" w:cs="Times New Roman"/>
                <w:b/>
                <w:lang w:val="tr-TR" w:eastAsia="tr-TR"/>
              </w:rPr>
            </w:pPr>
            <w:r w:rsidRPr="002E2C84">
              <w:rPr>
                <w:rFonts w:ascii="Cambria" w:eastAsia="Times New Roman" w:hAnsi="Cambria" w:cs="Times New Roman"/>
                <w:b/>
                <w:lang w:val="tr-TR" w:eastAsia="tr-TR"/>
              </w:rPr>
              <w:t>267</w:t>
            </w:r>
          </w:p>
        </w:tc>
        <w:tc>
          <w:tcPr>
            <w:tcW w:w="1926" w:type="dxa"/>
            <w:shd w:val="clear" w:color="auto" w:fill="D9D9D9"/>
          </w:tcPr>
          <w:p w14:paraId="7CC79129" w14:textId="77777777" w:rsidR="002D65C9" w:rsidRPr="002E2C84" w:rsidRDefault="002D65C9" w:rsidP="002D65C9">
            <w:pPr>
              <w:spacing w:after="0" w:line="360" w:lineRule="auto"/>
              <w:jc w:val="center"/>
              <w:rPr>
                <w:rFonts w:ascii="Cambria" w:eastAsia="Times New Roman" w:hAnsi="Cambria" w:cs="Times New Roman"/>
                <w:b/>
                <w:lang w:val="tr-TR" w:eastAsia="tr-TR"/>
              </w:rPr>
            </w:pPr>
            <w:r w:rsidRPr="002E2C84">
              <w:rPr>
                <w:rFonts w:ascii="Cambria" w:eastAsia="Times New Roman" w:hAnsi="Cambria" w:cs="Times New Roman"/>
                <w:b/>
                <w:lang w:val="tr-TR" w:eastAsia="tr-TR"/>
              </w:rPr>
              <w:t>142</w:t>
            </w:r>
          </w:p>
        </w:tc>
      </w:tr>
    </w:tbl>
    <w:p w14:paraId="22413C04" w14:textId="77777777" w:rsidR="002D65C9" w:rsidRDefault="002D65C9" w:rsidP="002D65C9">
      <w:pPr>
        <w:pStyle w:val="Default"/>
        <w:spacing w:after="120" w:line="360" w:lineRule="auto"/>
        <w:ind w:firstLine="720"/>
        <w:jc w:val="both"/>
        <w:rPr>
          <w:rFonts w:ascii="Cambria" w:hAnsi="Cambria"/>
          <w:lang w:val="tr-TR"/>
        </w:rPr>
      </w:pPr>
    </w:p>
    <w:p w14:paraId="5EA70034" w14:textId="47BFC04E" w:rsidR="002D65C9" w:rsidRDefault="002D65C9" w:rsidP="002D65C9">
      <w:pPr>
        <w:pStyle w:val="Default"/>
        <w:spacing w:after="120" w:line="360" w:lineRule="auto"/>
        <w:ind w:firstLine="720"/>
        <w:jc w:val="both"/>
        <w:rPr>
          <w:rFonts w:ascii="Cambria" w:hAnsi="Cambria"/>
          <w:lang w:val="tr-TR"/>
        </w:rPr>
      </w:pPr>
      <w:r w:rsidRPr="00CF690C">
        <w:rPr>
          <w:rFonts w:ascii="Cambria" w:hAnsi="Cambria"/>
          <w:lang w:val="tr-TR"/>
        </w:rPr>
        <w:t>Üniversitenin ortak kullanım alanlarının dışında fakülte altyapısına bakıldığında İktisadi ve Bilimler Fakültesi 10.500 metre karesi kapalı 2.500 metre karesi açık olmak üzere toplamda 13.000 metre kare alan üzerine kurulmuştur. Öğrencilerin rahatça vakit geçirebilecekleri 150 kişilik öğrenci kantini, 1 adet kuaför, 2 adet mescit gibi ve bekleme/dinlenme salonları gibi oldukça geniş imkânları bulunmaktadır. Fakülte bünyesinde yaklaşık olarak 8700 adet mesleki kitap ve bilimsel dergi bulunan ve 4 adet elektronik yayın olan 1 adet kütüphane ve ders çalışma salonu bulunmaktadır. Tüm bu sahip olunan imkânlar program öğrencilerinin sosyal ve kültürel ihtiyaçlarını karşılayabilecek düzeydedir.</w:t>
      </w:r>
    </w:p>
    <w:p w14:paraId="257F5E19" w14:textId="03883856" w:rsidR="00CA2E5B" w:rsidRDefault="00CA2E5B" w:rsidP="00CA2E5B">
      <w:pPr>
        <w:pStyle w:val="Default"/>
        <w:rPr>
          <w:rFonts w:ascii="Cambria" w:hAnsi="Cambria"/>
          <w:lang w:val="tr-TR"/>
        </w:rPr>
      </w:pPr>
    </w:p>
    <w:p w14:paraId="1BE5EEDF" w14:textId="5F099A41" w:rsidR="000E7F2B" w:rsidRDefault="000E7F2B" w:rsidP="00CA2E5B">
      <w:pPr>
        <w:pStyle w:val="Default"/>
        <w:rPr>
          <w:rFonts w:ascii="Cambria" w:hAnsi="Cambria"/>
          <w:lang w:val="tr-TR"/>
        </w:rPr>
      </w:pPr>
    </w:p>
    <w:p w14:paraId="0E6FA721" w14:textId="6C6B4599" w:rsidR="000E7F2B" w:rsidRDefault="000E7F2B" w:rsidP="00CA2E5B">
      <w:pPr>
        <w:pStyle w:val="Default"/>
        <w:rPr>
          <w:rFonts w:ascii="Cambria" w:hAnsi="Cambria"/>
          <w:lang w:val="tr-TR"/>
        </w:rPr>
      </w:pPr>
    </w:p>
    <w:p w14:paraId="6A59E9A7" w14:textId="16659B3D" w:rsidR="000E7F2B" w:rsidRDefault="000E7F2B" w:rsidP="00CA2E5B">
      <w:pPr>
        <w:pStyle w:val="Default"/>
        <w:rPr>
          <w:rFonts w:ascii="Cambria" w:hAnsi="Cambria"/>
          <w:lang w:val="tr-TR"/>
        </w:rPr>
      </w:pPr>
    </w:p>
    <w:p w14:paraId="53013865" w14:textId="70DD4E3C" w:rsidR="000E7F2B" w:rsidRDefault="000E7F2B" w:rsidP="00CA2E5B">
      <w:pPr>
        <w:pStyle w:val="Default"/>
        <w:rPr>
          <w:rFonts w:ascii="Cambria" w:hAnsi="Cambria"/>
          <w:lang w:val="tr-TR"/>
        </w:rPr>
      </w:pPr>
    </w:p>
    <w:p w14:paraId="750F41F0" w14:textId="656194FD" w:rsidR="000E7F2B" w:rsidRDefault="000E7F2B" w:rsidP="00CA2E5B">
      <w:pPr>
        <w:pStyle w:val="Default"/>
        <w:rPr>
          <w:rFonts w:ascii="Cambria" w:hAnsi="Cambria"/>
          <w:lang w:val="tr-TR"/>
        </w:rPr>
      </w:pPr>
    </w:p>
    <w:p w14:paraId="6B9D910A" w14:textId="16D21263" w:rsidR="000E7F2B" w:rsidRDefault="000E7F2B" w:rsidP="00CA2E5B">
      <w:pPr>
        <w:pStyle w:val="Default"/>
        <w:rPr>
          <w:rFonts w:ascii="Cambria" w:hAnsi="Cambria"/>
          <w:lang w:val="tr-TR"/>
        </w:rPr>
      </w:pPr>
    </w:p>
    <w:p w14:paraId="14182D38" w14:textId="7E8B7B3B" w:rsidR="000E7F2B" w:rsidRDefault="000E7F2B" w:rsidP="00CA2E5B">
      <w:pPr>
        <w:pStyle w:val="Default"/>
        <w:rPr>
          <w:rFonts w:ascii="Cambria" w:hAnsi="Cambria"/>
          <w:lang w:val="tr-TR"/>
        </w:rPr>
      </w:pPr>
    </w:p>
    <w:p w14:paraId="480387FC" w14:textId="4A84AAA2" w:rsidR="000E7F2B" w:rsidRDefault="000E7F2B" w:rsidP="00CA2E5B">
      <w:pPr>
        <w:pStyle w:val="Default"/>
        <w:rPr>
          <w:rFonts w:ascii="Cambria" w:hAnsi="Cambria"/>
          <w:lang w:val="tr-TR"/>
        </w:rPr>
      </w:pPr>
    </w:p>
    <w:p w14:paraId="5E92EBC1" w14:textId="456B4253" w:rsidR="000E7F2B" w:rsidRDefault="000E7F2B" w:rsidP="00CA2E5B">
      <w:pPr>
        <w:pStyle w:val="Default"/>
        <w:rPr>
          <w:rFonts w:ascii="Cambria" w:hAnsi="Cambria"/>
          <w:lang w:val="tr-TR"/>
        </w:rPr>
      </w:pPr>
    </w:p>
    <w:p w14:paraId="3EDC439E" w14:textId="77777777" w:rsidR="000E7F2B" w:rsidRPr="00BE47DC" w:rsidRDefault="000E7F2B" w:rsidP="00CA2E5B">
      <w:pPr>
        <w:pStyle w:val="Default"/>
        <w:rPr>
          <w:rFonts w:ascii="Cambria" w:hAnsi="Cambria"/>
          <w:lang w:val="tr-TR"/>
        </w:rPr>
      </w:pPr>
    </w:p>
    <w:p w14:paraId="2249B58F" w14:textId="77777777" w:rsidR="0065232B" w:rsidRPr="0073414A" w:rsidRDefault="0065232B" w:rsidP="00DE2BFD">
      <w:pPr>
        <w:pStyle w:val="Pa0"/>
        <w:numPr>
          <w:ilvl w:val="0"/>
          <w:numId w:val="5"/>
        </w:numPr>
        <w:spacing w:after="120" w:line="360" w:lineRule="auto"/>
        <w:rPr>
          <w:rFonts w:ascii="Cambria" w:hAnsi="Cambria" w:cstheme="minorHAnsi"/>
          <w:b/>
          <w:sz w:val="22"/>
          <w:szCs w:val="22"/>
          <w:lang w:val="tr-TR"/>
        </w:rPr>
      </w:pPr>
      <w:r w:rsidRPr="0073414A">
        <w:rPr>
          <w:rFonts w:ascii="Cambria" w:hAnsi="Cambria" w:cstheme="minorHAnsi"/>
          <w:b/>
          <w:sz w:val="22"/>
          <w:szCs w:val="22"/>
          <w:lang w:val="tr-TR"/>
        </w:rPr>
        <w:lastRenderedPageBreak/>
        <w:t xml:space="preserve">Akademik Faaliyetler Analizi </w:t>
      </w:r>
    </w:p>
    <w:p w14:paraId="00C6E593" w14:textId="08514309" w:rsidR="008979BA" w:rsidRPr="002D65C9" w:rsidRDefault="002D65C9" w:rsidP="002D65C9">
      <w:pPr>
        <w:pStyle w:val="Default"/>
        <w:rPr>
          <w:rFonts w:ascii="Cambria" w:hAnsi="Cambria"/>
          <w:lang w:val="tr-TR"/>
        </w:rPr>
      </w:pPr>
      <w:r>
        <w:rPr>
          <w:rFonts w:ascii="Cambria" w:hAnsi="Cambria"/>
          <w:lang w:val="tr-TR"/>
        </w:rPr>
        <w:t>Uluslararası Ticaret ve Lojistik</w:t>
      </w:r>
      <w:r w:rsidRPr="002D65C9">
        <w:rPr>
          <w:rFonts w:ascii="Cambria" w:hAnsi="Cambria"/>
          <w:lang w:val="tr-TR"/>
        </w:rPr>
        <w:t xml:space="preserve"> Bölümü akademik faaliyet analizi Tablo 11’de özetlenmiştir.</w:t>
      </w:r>
    </w:p>
    <w:p w14:paraId="6961FBD6" w14:textId="77777777" w:rsidR="00DA55DE" w:rsidRDefault="00DA55DE" w:rsidP="008979BA">
      <w:pPr>
        <w:pStyle w:val="Default"/>
        <w:rPr>
          <w:rFonts w:ascii="Cambria" w:hAnsi="Cambria"/>
          <w:lang w:val="tr-TR"/>
        </w:rPr>
      </w:pPr>
    </w:p>
    <w:p w14:paraId="6F072CDD" w14:textId="40F4BDEF" w:rsidR="00DA55DE" w:rsidRDefault="00BF5A38" w:rsidP="00DA55DE">
      <w:pPr>
        <w:pStyle w:val="Default"/>
        <w:rPr>
          <w:rFonts w:ascii="Cambria" w:hAnsi="Cambria"/>
          <w:sz w:val="22"/>
          <w:szCs w:val="22"/>
          <w:lang w:val="tr-TR"/>
        </w:rPr>
      </w:pPr>
      <w:r>
        <w:rPr>
          <w:rFonts w:ascii="Cambria" w:hAnsi="Cambria"/>
          <w:b/>
          <w:sz w:val="22"/>
          <w:szCs w:val="22"/>
          <w:lang w:val="tr-TR"/>
        </w:rPr>
        <w:t>Tablo 17</w:t>
      </w:r>
      <w:r w:rsidR="00DA55DE" w:rsidRPr="000C0ACF">
        <w:rPr>
          <w:rFonts w:ascii="Cambria" w:hAnsi="Cambria"/>
          <w:b/>
          <w:sz w:val="22"/>
          <w:szCs w:val="22"/>
          <w:lang w:val="tr-TR"/>
        </w:rPr>
        <w:t>.</w:t>
      </w:r>
      <w:r w:rsidR="00DA55DE" w:rsidRPr="000C0ACF">
        <w:rPr>
          <w:rFonts w:ascii="Cambria" w:hAnsi="Cambria"/>
          <w:sz w:val="22"/>
          <w:szCs w:val="22"/>
          <w:lang w:val="tr-TR"/>
        </w:rPr>
        <w:t xml:space="preserve"> Akademik Faaliyetler Analizi</w:t>
      </w:r>
    </w:p>
    <w:p w14:paraId="0827444F" w14:textId="77777777" w:rsidR="00850833" w:rsidRPr="000C0ACF" w:rsidRDefault="00850833" w:rsidP="00DA55DE">
      <w:pPr>
        <w:pStyle w:val="Default"/>
        <w:rPr>
          <w:rFonts w:ascii="Cambria" w:hAnsi="Cambria"/>
          <w:sz w:val="22"/>
          <w:szCs w:val="22"/>
          <w:lang w:val="tr-TR"/>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62"/>
        <w:gridCol w:w="2278"/>
        <w:gridCol w:w="2617"/>
        <w:gridCol w:w="2215"/>
      </w:tblGrid>
      <w:tr w:rsidR="00850833" w:rsidRPr="00B16D63" w14:paraId="3A9D5B91" w14:textId="77777777" w:rsidTr="00771BC9">
        <w:tc>
          <w:tcPr>
            <w:tcW w:w="1962" w:type="dxa"/>
            <w:tcBorders>
              <w:bottom w:val="single" w:sz="2" w:space="0" w:color="auto"/>
            </w:tcBorders>
            <w:shd w:val="clear" w:color="auto" w:fill="2E74B5" w:themeFill="accent1" w:themeFillShade="BF"/>
            <w:vAlign w:val="center"/>
          </w:tcPr>
          <w:p w14:paraId="0410D673" w14:textId="77777777" w:rsidR="00850833" w:rsidRPr="00B16D63" w:rsidRDefault="00850833" w:rsidP="00C71565">
            <w:pPr>
              <w:spacing w:before="60" w:after="60" w:line="360" w:lineRule="auto"/>
              <w:rPr>
                <w:b/>
                <w:bCs/>
                <w:color w:val="FFFFFF" w:themeColor="background1"/>
                <w:sz w:val="20"/>
                <w:szCs w:val="20"/>
              </w:rPr>
            </w:pPr>
            <w:r w:rsidRPr="00B16D63">
              <w:rPr>
                <w:b/>
                <w:bCs/>
                <w:color w:val="FFFFFF" w:themeColor="background1"/>
                <w:sz w:val="20"/>
                <w:szCs w:val="20"/>
              </w:rPr>
              <w:t>Temel Akademik Faaliyetler</w:t>
            </w:r>
          </w:p>
        </w:tc>
        <w:tc>
          <w:tcPr>
            <w:tcW w:w="2278" w:type="dxa"/>
            <w:shd w:val="clear" w:color="auto" w:fill="2E74B5" w:themeFill="accent1" w:themeFillShade="BF"/>
            <w:vAlign w:val="center"/>
          </w:tcPr>
          <w:p w14:paraId="14FFA610" w14:textId="77777777" w:rsidR="00850833" w:rsidRPr="00B16D63" w:rsidRDefault="00850833" w:rsidP="00C71565">
            <w:pPr>
              <w:spacing w:before="60" w:after="60" w:line="360" w:lineRule="auto"/>
              <w:jc w:val="center"/>
              <w:rPr>
                <w:b/>
                <w:bCs/>
                <w:color w:val="FFFFFF" w:themeColor="background1"/>
                <w:sz w:val="20"/>
                <w:szCs w:val="20"/>
              </w:rPr>
            </w:pPr>
            <w:r w:rsidRPr="00B16D63">
              <w:rPr>
                <w:b/>
                <w:bCs/>
                <w:color w:val="FFFFFF" w:themeColor="background1"/>
                <w:sz w:val="20"/>
                <w:szCs w:val="20"/>
              </w:rPr>
              <w:t>Güçlü Yönler</w:t>
            </w:r>
          </w:p>
        </w:tc>
        <w:tc>
          <w:tcPr>
            <w:tcW w:w="2617" w:type="dxa"/>
            <w:shd w:val="clear" w:color="auto" w:fill="2E74B5" w:themeFill="accent1" w:themeFillShade="BF"/>
          </w:tcPr>
          <w:p w14:paraId="2E928313" w14:textId="77777777" w:rsidR="00850833" w:rsidRPr="00B16D63" w:rsidRDefault="00850833" w:rsidP="00C71565">
            <w:pPr>
              <w:spacing w:before="60" w:after="60" w:line="360" w:lineRule="auto"/>
              <w:jc w:val="center"/>
              <w:rPr>
                <w:b/>
                <w:bCs/>
                <w:color w:val="FFFFFF" w:themeColor="background1"/>
                <w:sz w:val="20"/>
                <w:szCs w:val="20"/>
              </w:rPr>
            </w:pPr>
            <w:r>
              <w:rPr>
                <w:b/>
                <w:bCs/>
                <w:color w:val="FFFFFF" w:themeColor="background1"/>
                <w:sz w:val="20"/>
                <w:szCs w:val="20"/>
              </w:rPr>
              <w:t>Zayıf Yönler</w:t>
            </w:r>
            <w:r w:rsidRPr="00B16D63">
              <w:rPr>
                <w:b/>
                <w:bCs/>
                <w:color w:val="FFFFFF" w:themeColor="background1"/>
                <w:sz w:val="20"/>
                <w:szCs w:val="20"/>
              </w:rPr>
              <w:t>/</w:t>
            </w:r>
            <w:r>
              <w:rPr>
                <w:b/>
                <w:bCs/>
                <w:color w:val="FFFFFF" w:themeColor="background1"/>
                <w:sz w:val="20"/>
                <w:szCs w:val="20"/>
              </w:rPr>
              <w:br/>
            </w:r>
            <w:r w:rsidRPr="00B16D63">
              <w:rPr>
                <w:b/>
                <w:bCs/>
                <w:color w:val="FFFFFF" w:themeColor="background1"/>
                <w:sz w:val="20"/>
                <w:szCs w:val="20"/>
              </w:rPr>
              <w:t>Sorun Alanları</w:t>
            </w:r>
          </w:p>
        </w:tc>
        <w:tc>
          <w:tcPr>
            <w:tcW w:w="2215" w:type="dxa"/>
            <w:shd w:val="clear" w:color="auto" w:fill="2E74B5" w:themeFill="accent1" w:themeFillShade="BF"/>
            <w:vAlign w:val="center"/>
          </w:tcPr>
          <w:p w14:paraId="45BB3998" w14:textId="77777777" w:rsidR="00850833" w:rsidRPr="00B16D63" w:rsidRDefault="00850833" w:rsidP="00C71565">
            <w:pPr>
              <w:spacing w:before="60" w:after="60" w:line="360" w:lineRule="auto"/>
              <w:jc w:val="center"/>
              <w:rPr>
                <w:b/>
                <w:bCs/>
                <w:color w:val="FFFFFF" w:themeColor="background1"/>
                <w:sz w:val="20"/>
                <w:szCs w:val="20"/>
              </w:rPr>
            </w:pPr>
            <w:r w:rsidRPr="00B16D63">
              <w:rPr>
                <w:b/>
                <w:bCs/>
                <w:color w:val="FFFFFF" w:themeColor="background1"/>
                <w:sz w:val="20"/>
                <w:szCs w:val="20"/>
              </w:rPr>
              <w:t>Ne Yapılmalı?</w:t>
            </w:r>
          </w:p>
        </w:tc>
      </w:tr>
      <w:tr w:rsidR="00850833" w:rsidRPr="00B16D63" w14:paraId="05F00908" w14:textId="77777777" w:rsidTr="00771BC9">
        <w:trPr>
          <w:trHeight w:val="872"/>
        </w:trPr>
        <w:tc>
          <w:tcPr>
            <w:tcW w:w="1962" w:type="dxa"/>
            <w:tcBorders>
              <w:bottom w:val="single" w:sz="2" w:space="0" w:color="auto"/>
            </w:tcBorders>
            <w:shd w:val="clear" w:color="auto" w:fill="auto"/>
          </w:tcPr>
          <w:p w14:paraId="41CE95A7" w14:textId="77777777" w:rsidR="00850833" w:rsidRPr="00BE47DC" w:rsidRDefault="00850833" w:rsidP="00C71565">
            <w:pPr>
              <w:spacing w:before="60" w:after="60" w:line="360" w:lineRule="auto"/>
              <w:rPr>
                <w:b/>
                <w:bCs/>
                <w:color w:val="000000" w:themeColor="text1"/>
                <w:sz w:val="20"/>
                <w:szCs w:val="20"/>
              </w:rPr>
            </w:pPr>
            <w:r w:rsidRPr="00BE47DC">
              <w:rPr>
                <w:b/>
                <w:bCs/>
                <w:color w:val="000000" w:themeColor="text1"/>
                <w:sz w:val="20"/>
                <w:szCs w:val="20"/>
              </w:rPr>
              <w:t>Eğitim</w:t>
            </w:r>
          </w:p>
        </w:tc>
        <w:tc>
          <w:tcPr>
            <w:tcW w:w="2278" w:type="dxa"/>
            <w:shd w:val="clear" w:color="auto" w:fill="auto"/>
          </w:tcPr>
          <w:p w14:paraId="2D50088D" w14:textId="674CE746" w:rsidR="00850833" w:rsidRDefault="00850833" w:rsidP="00850833">
            <w:pPr>
              <w:pStyle w:val="ListeParagraf"/>
              <w:numPr>
                <w:ilvl w:val="0"/>
                <w:numId w:val="26"/>
              </w:numPr>
              <w:spacing w:before="60" w:after="60" w:line="360" w:lineRule="auto"/>
              <w:rPr>
                <w:sz w:val="20"/>
                <w:szCs w:val="20"/>
              </w:rPr>
            </w:pPr>
            <w:r w:rsidRPr="00850833">
              <w:rPr>
                <w:sz w:val="20"/>
                <w:szCs w:val="20"/>
              </w:rPr>
              <w:t>Uluslararası Ticaret ve Lojistik</w:t>
            </w:r>
            <w:r w:rsidRPr="00604900">
              <w:rPr>
                <w:sz w:val="20"/>
                <w:szCs w:val="20"/>
              </w:rPr>
              <w:t xml:space="preserve">, genellikle deneyimli ve nitelikli bir akademik kadroya sahiptir. </w:t>
            </w:r>
          </w:p>
          <w:p w14:paraId="7264DDBD" w14:textId="5EA55EA7" w:rsidR="00850833" w:rsidRDefault="00850833" w:rsidP="00850833">
            <w:pPr>
              <w:pStyle w:val="ListeParagraf"/>
              <w:numPr>
                <w:ilvl w:val="0"/>
                <w:numId w:val="26"/>
              </w:numPr>
              <w:spacing w:before="60" w:after="60" w:line="360" w:lineRule="auto"/>
              <w:rPr>
                <w:sz w:val="20"/>
                <w:szCs w:val="20"/>
              </w:rPr>
            </w:pPr>
            <w:r w:rsidRPr="00850833">
              <w:rPr>
                <w:sz w:val="20"/>
                <w:szCs w:val="20"/>
              </w:rPr>
              <w:t>Uluslararası Ticaret ve Lojistik</w:t>
            </w:r>
            <w:r w:rsidRPr="00604900">
              <w:rPr>
                <w:sz w:val="20"/>
                <w:szCs w:val="20"/>
              </w:rPr>
              <w:t xml:space="preserve"> bölümü, çeşitli dersler sunarak öğrencilere geniş bir bilgi yelpazesi sunar. </w:t>
            </w:r>
            <w:r w:rsidR="000E7F2B">
              <w:rPr>
                <w:sz w:val="20"/>
                <w:szCs w:val="20"/>
              </w:rPr>
              <w:t>Dış ticaret</w:t>
            </w:r>
            <w:r w:rsidRPr="00604900">
              <w:rPr>
                <w:sz w:val="20"/>
                <w:szCs w:val="20"/>
              </w:rPr>
              <w:t xml:space="preserve">, </w:t>
            </w:r>
            <w:r w:rsidR="000E7F2B">
              <w:rPr>
                <w:sz w:val="20"/>
                <w:szCs w:val="20"/>
              </w:rPr>
              <w:t>Lojistik</w:t>
            </w:r>
            <w:r w:rsidRPr="00604900">
              <w:rPr>
                <w:sz w:val="20"/>
                <w:szCs w:val="20"/>
              </w:rPr>
              <w:t xml:space="preserve">, </w:t>
            </w:r>
            <w:r w:rsidR="000E7F2B">
              <w:rPr>
                <w:sz w:val="20"/>
                <w:szCs w:val="20"/>
              </w:rPr>
              <w:t xml:space="preserve">Tedarik zinciri </w:t>
            </w:r>
            <w:proofErr w:type="gramStart"/>
            <w:r w:rsidR="000E7F2B">
              <w:rPr>
                <w:sz w:val="20"/>
                <w:szCs w:val="20"/>
              </w:rPr>
              <w:t xml:space="preserve">yönetimi, </w:t>
            </w:r>
            <w:r w:rsidRPr="00604900">
              <w:rPr>
                <w:sz w:val="20"/>
                <w:szCs w:val="20"/>
              </w:rPr>
              <w:t xml:space="preserve"> gibi</w:t>
            </w:r>
            <w:proofErr w:type="gramEnd"/>
            <w:r w:rsidRPr="00604900">
              <w:rPr>
                <w:sz w:val="20"/>
                <w:szCs w:val="20"/>
              </w:rPr>
              <w:t xml:space="preserve"> çeşitli konuları kapsayan dersler, öğrencilerin genel bir </w:t>
            </w:r>
            <w:r w:rsidR="000E7F2B">
              <w:rPr>
                <w:sz w:val="20"/>
                <w:szCs w:val="20"/>
              </w:rPr>
              <w:t xml:space="preserve">alan </w:t>
            </w:r>
            <w:r w:rsidRPr="00604900">
              <w:rPr>
                <w:sz w:val="20"/>
                <w:szCs w:val="20"/>
              </w:rPr>
              <w:t xml:space="preserve">bakış açısı </w:t>
            </w:r>
            <w:r w:rsidRPr="00604900">
              <w:rPr>
                <w:sz w:val="20"/>
                <w:szCs w:val="20"/>
              </w:rPr>
              <w:lastRenderedPageBreak/>
              <w:t>kazanmalarını sağlar.</w:t>
            </w:r>
          </w:p>
          <w:p w14:paraId="229B97AB" w14:textId="5009E438" w:rsidR="00850833" w:rsidRDefault="000E7F2B" w:rsidP="00C71565">
            <w:pPr>
              <w:pStyle w:val="ListeParagraf"/>
              <w:numPr>
                <w:ilvl w:val="0"/>
                <w:numId w:val="26"/>
              </w:numPr>
              <w:spacing w:before="60" w:after="60" w:line="360" w:lineRule="auto"/>
              <w:rPr>
                <w:sz w:val="20"/>
                <w:szCs w:val="20"/>
              </w:rPr>
            </w:pPr>
            <w:r>
              <w:rPr>
                <w:sz w:val="20"/>
                <w:szCs w:val="20"/>
              </w:rPr>
              <w:t>Uluslararası Ticaret ve Lojistik Bölümü</w:t>
            </w:r>
            <w:r w:rsidR="00850833" w:rsidRPr="00604900">
              <w:rPr>
                <w:sz w:val="20"/>
                <w:szCs w:val="20"/>
              </w:rPr>
              <w:t>, öğrencilerin teorik bilgilerini pratikte kullanmalarını sağlayacak uygulamalı projeler ve staj imkanları sunabilir. Bu sayede öğrenciler, gerçek dünya deneyimi kazanarak mezuniyet sonrası iş hayatına hazırlanabilirler.</w:t>
            </w:r>
          </w:p>
          <w:p w14:paraId="46164646" w14:textId="47BCB837" w:rsidR="00850833" w:rsidRDefault="00850833" w:rsidP="00850833">
            <w:pPr>
              <w:pStyle w:val="ListeParagraf"/>
              <w:numPr>
                <w:ilvl w:val="0"/>
                <w:numId w:val="26"/>
              </w:numPr>
              <w:spacing w:before="60" w:after="60" w:line="360" w:lineRule="auto"/>
              <w:rPr>
                <w:sz w:val="20"/>
                <w:szCs w:val="20"/>
              </w:rPr>
            </w:pPr>
            <w:r w:rsidRPr="00850833">
              <w:rPr>
                <w:sz w:val="20"/>
                <w:szCs w:val="20"/>
              </w:rPr>
              <w:t xml:space="preserve">Uluslararası Ticaret ve Lojistik </w:t>
            </w:r>
            <w:r w:rsidRPr="009C18D1">
              <w:rPr>
                <w:sz w:val="20"/>
                <w:szCs w:val="20"/>
              </w:rPr>
              <w:t xml:space="preserve">bölümü, uluslararası iş birlikleri ve değişim programları aracılığıyla öğrencilerin küresel bir perspektif </w:t>
            </w:r>
            <w:r w:rsidRPr="009C18D1">
              <w:rPr>
                <w:sz w:val="20"/>
                <w:szCs w:val="20"/>
              </w:rPr>
              <w:lastRenderedPageBreak/>
              <w:t>kazanmalarını sağlayabilir.</w:t>
            </w:r>
          </w:p>
          <w:p w14:paraId="5F92CC63" w14:textId="6C7517EE" w:rsidR="00850833" w:rsidRPr="002C423C" w:rsidRDefault="00850833" w:rsidP="00850833">
            <w:pPr>
              <w:pStyle w:val="ListeParagraf"/>
              <w:numPr>
                <w:ilvl w:val="0"/>
                <w:numId w:val="26"/>
              </w:numPr>
              <w:spacing w:before="60" w:after="60" w:line="360" w:lineRule="auto"/>
              <w:rPr>
                <w:sz w:val="20"/>
                <w:szCs w:val="20"/>
              </w:rPr>
            </w:pPr>
            <w:r w:rsidRPr="00850833">
              <w:rPr>
                <w:sz w:val="20"/>
                <w:szCs w:val="20"/>
              </w:rPr>
              <w:t>Uluslararası Ticaret ve Lojistik</w:t>
            </w:r>
            <w:r w:rsidRPr="009C18D1">
              <w:rPr>
                <w:sz w:val="20"/>
                <w:szCs w:val="20"/>
              </w:rPr>
              <w:t xml:space="preserve"> bölümü, öğrencilere kariyer danışmanlığı ve iş bulma konusunda destek sağlayabilir. İş fuarları, kariyer günleri ve mezunlarla buluşma etkinlikleri gibi faaliyetler aracılığıyla öğrencilerin iş dünyasıyla bağlantı kurmalarını destekler.</w:t>
            </w:r>
          </w:p>
        </w:tc>
        <w:tc>
          <w:tcPr>
            <w:tcW w:w="2617" w:type="dxa"/>
          </w:tcPr>
          <w:p w14:paraId="1DB7CD74" w14:textId="77777777" w:rsidR="00850833" w:rsidRDefault="00850833" w:rsidP="00C71565">
            <w:pPr>
              <w:pStyle w:val="ListeParagraf"/>
              <w:numPr>
                <w:ilvl w:val="0"/>
                <w:numId w:val="27"/>
              </w:numPr>
              <w:spacing w:before="60" w:after="60" w:line="360" w:lineRule="auto"/>
              <w:rPr>
                <w:sz w:val="20"/>
                <w:szCs w:val="20"/>
              </w:rPr>
            </w:pPr>
            <w:r w:rsidRPr="00B243CC">
              <w:rPr>
                <w:sz w:val="20"/>
                <w:szCs w:val="20"/>
              </w:rPr>
              <w:lastRenderedPageBreak/>
              <w:t>Bazı programlarda öğrenci sayısının fazlalığı</w:t>
            </w:r>
          </w:p>
          <w:p w14:paraId="2F51ACAA" w14:textId="77777777" w:rsidR="00850833" w:rsidRPr="00B243CC" w:rsidRDefault="00850833" w:rsidP="00C71565">
            <w:pPr>
              <w:pStyle w:val="ListeParagraf"/>
              <w:numPr>
                <w:ilvl w:val="0"/>
                <w:numId w:val="27"/>
              </w:numPr>
              <w:spacing w:before="60" w:after="60" w:line="360" w:lineRule="auto"/>
              <w:rPr>
                <w:sz w:val="20"/>
                <w:szCs w:val="20"/>
              </w:rPr>
            </w:pPr>
            <w:r>
              <w:rPr>
                <w:sz w:val="20"/>
                <w:szCs w:val="20"/>
              </w:rPr>
              <w:t>Teknolojik altyapı yetersizliği</w:t>
            </w:r>
          </w:p>
          <w:p w14:paraId="6B59C135" w14:textId="77777777" w:rsidR="00850833" w:rsidRPr="00B243CC" w:rsidRDefault="00850833" w:rsidP="00C71565">
            <w:pPr>
              <w:pStyle w:val="ListeParagraf"/>
              <w:numPr>
                <w:ilvl w:val="0"/>
                <w:numId w:val="27"/>
              </w:numPr>
              <w:spacing w:before="60" w:after="60" w:line="360" w:lineRule="auto"/>
              <w:rPr>
                <w:sz w:val="20"/>
                <w:szCs w:val="20"/>
              </w:rPr>
            </w:pPr>
            <w:r w:rsidRPr="00B243CC">
              <w:rPr>
                <w:sz w:val="20"/>
                <w:szCs w:val="20"/>
              </w:rPr>
              <w:t>Mezunlarla etkileşim ve iletişimin yetersizliği</w:t>
            </w:r>
          </w:p>
          <w:p w14:paraId="6D560B15" w14:textId="77777777" w:rsidR="00850833" w:rsidRDefault="00850833" w:rsidP="00C71565">
            <w:pPr>
              <w:pStyle w:val="ListeParagraf"/>
              <w:numPr>
                <w:ilvl w:val="0"/>
                <w:numId w:val="27"/>
              </w:numPr>
              <w:spacing w:before="60" w:after="60" w:line="360" w:lineRule="auto"/>
              <w:rPr>
                <w:sz w:val="20"/>
                <w:szCs w:val="20"/>
              </w:rPr>
            </w:pPr>
            <w:r w:rsidRPr="00B243CC">
              <w:rPr>
                <w:sz w:val="20"/>
                <w:szCs w:val="20"/>
              </w:rPr>
              <w:t>Yabancı dil eğitiminin yetersizliği</w:t>
            </w:r>
          </w:p>
          <w:p w14:paraId="18F41626" w14:textId="77777777" w:rsidR="00850833" w:rsidRPr="00B243CC" w:rsidRDefault="00850833" w:rsidP="00C71565">
            <w:pPr>
              <w:pStyle w:val="ListeParagraf"/>
              <w:numPr>
                <w:ilvl w:val="0"/>
                <w:numId w:val="27"/>
              </w:numPr>
              <w:spacing w:before="60" w:after="60" w:line="360" w:lineRule="auto"/>
              <w:rPr>
                <w:sz w:val="20"/>
                <w:szCs w:val="20"/>
              </w:rPr>
            </w:pPr>
            <w:r w:rsidRPr="00276EA5">
              <w:rPr>
                <w:sz w:val="20"/>
                <w:szCs w:val="20"/>
              </w:rPr>
              <w:t>Bazı durumlarda, teorik bilginin pratiğe dönüştürülmesi için yeterli uygulama fırsatları bulunmayabilir. Bu durum öğrencilerin mezuniyet sonrası iş hayatına hazırlık sürecini olumsuz etkileyebilir.</w:t>
            </w:r>
          </w:p>
          <w:p w14:paraId="67026A79" w14:textId="77777777" w:rsidR="00850833" w:rsidRDefault="00850833" w:rsidP="00C71565">
            <w:pPr>
              <w:spacing w:before="60" w:after="60" w:line="360" w:lineRule="auto"/>
              <w:rPr>
                <w:sz w:val="20"/>
                <w:szCs w:val="20"/>
              </w:rPr>
            </w:pPr>
          </w:p>
          <w:p w14:paraId="62BB8669" w14:textId="77777777" w:rsidR="00850833" w:rsidRPr="00B16D63" w:rsidRDefault="00850833" w:rsidP="00C71565">
            <w:pPr>
              <w:spacing w:before="60" w:after="60" w:line="360" w:lineRule="auto"/>
              <w:rPr>
                <w:sz w:val="20"/>
                <w:szCs w:val="20"/>
              </w:rPr>
            </w:pPr>
          </w:p>
          <w:p w14:paraId="4F205DE8" w14:textId="77777777" w:rsidR="00850833" w:rsidRPr="00B16D63" w:rsidRDefault="00850833" w:rsidP="00C71565">
            <w:pPr>
              <w:spacing w:before="60" w:after="60" w:line="360" w:lineRule="auto"/>
              <w:rPr>
                <w:sz w:val="20"/>
                <w:szCs w:val="20"/>
              </w:rPr>
            </w:pPr>
          </w:p>
        </w:tc>
        <w:tc>
          <w:tcPr>
            <w:tcW w:w="2215" w:type="dxa"/>
            <w:shd w:val="clear" w:color="auto" w:fill="auto"/>
          </w:tcPr>
          <w:p w14:paraId="27BF7F79" w14:textId="77777777" w:rsidR="00850833" w:rsidRPr="00B243CC" w:rsidRDefault="00850833" w:rsidP="00C71565">
            <w:pPr>
              <w:pStyle w:val="ListeParagraf"/>
              <w:numPr>
                <w:ilvl w:val="0"/>
                <w:numId w:val="28"/>
              </w:numPr>
              <w:spacing w:before="60" w:after="60" w:line="360" w:lineRule="auto"/>
              <w:rPr>
                <w:sz w:val="20"/>
                <w:szCs w:val="20"/>
              </w:rPr>
            </w:pPr>
            <w:r w:rsidRPr="00B243CC">
              <w:rPr>
                <w:sz w:val="20"/>
                <w:szCs w:val="20"/>
              </w:rPr>
              <w:t>Öğrenci sayısının nicelik yerine niteliğinin artırılması</w:t>
            </w:r>
          </w:p>
          <w:p w14:paraId="788A17E6" w14:textId="77777777" w:rsidR="00850833" w:rsidRPr="00B243CC" w:rsidRDefault="00850833" w:rsidP="00C71565">
            <w:pPr>
              <w:pStyle w:val="ListeParagraf"/>
              <w:numPr>
                <w:ilvl w:val="0"/>
                <w:numId w:val="28"/>
              </w:numPr>
              <w:spacing w:before="60" w:after="60" w:line="360" w:lineRule="auto"/>
              <w:rPr>
                <w:sz w:val="20"/>
                <w:szCs w:val="20"/>
              </w:rPr>
            </w:pPr>
            <w:r w:rsidRPr="00B243CC">
              <w:rPr>
                <w:sz w:val="20"/>
                <w:szCs w:val="20"/>
              </w:rPr>
              <w:t>Etkin insan kaynakları planlamasının yapılması</w:t>
            </w:r>
          </w:p>
          <w:p w14:paraId="64C3D5AD" w14:textId="77777777" w:rsidR="00850833" w:rsidRDefault="00850833" w:rsidP="00C71565">
            <w:pPr>
              <w:pStyle w:val="ListeParagraf"/>
              <w:numPr>
                <w:ilvl w:val="0"/>
                <w:numId w:val="28"/>
              </w:numPr>
              <w:spacing w:before="60" w:after="60" w:line="360" w:lineRule="auto"/>
              <w:rPr>
                <w:sz w:val="20"/>
                <w:szCs w:val="20"/>
              </w:rPr>
            </w:pPr>
            <w:r w:rsidRPr="00B243CC">
              <w:rPr>
                <w:sz w:val="20"/>
                <w:szCs w:val="20"/>
              </w:rPr>
              <w:t>Yabancı dil eğitimi veren lisans ve yüksek lisans bölümlerinin açılması</w:t>
            </w:r>
            <w:r>
              <w:rPr>
                <w:sz w:val="20"/>
                <w:szCs w:val="20"/>
              </w:rPr>
              <w:t>.</w:t>
            </w:r>
          </w:p>
          <w:p w14:paraId="47E94941" w14:textId="77777777" w:rsidR="00850833" w:rsidRPr="00B243CC" w:rsidRDefault="00850833" w:rsidP="00C71565">
            <w:pPr>
              <w:pStyle w:val="ListeParagraf"/>
              <w:numPr>
                <w:ilvl w:val="0"/>
                <w:numId w:val="28"/>
              </w:numPr>
              <w:spacing w:before="60" w:after="60" w:line="360" w:lineRule="auto"/>
              <w:rPr>
                <w:sz w:val="20"/>
                <w:szCs w:val="20"/>
              </w:rPr>
            </w:pPr>
            <w:r>
              <w:rPr>
                <w:sz w:val="20"/>
                <w:szCs w:val="20"/>
              </w:rPr>
              <w:t>Sanayi işbirliklerine önem verilmesi</w:t>
            </w:r>
          </w:p>
          <w:p w14:paraId="5BAC22AC" w14:textId="77777777" w:rsidR="00850833" w:rsidRDefault="00850833" w:rsidP="00C71565">
            <w:pPr>
              <w:spacing w:before="60" w:after="60" w:line="360" w:lineRule="auto"/>
              <w:rPr>
                <w:sz w:val="20"/>
                <w:szCs w:val="20"/>
              </w:rPr>
            </w:pPr>
          </w:p>
          <w:p w14:paraId="75BAF513" w14:textId="77777777" w:rsidR="00850833" w:rsidRDefault="00850833" w:rsidP="00C71565">
            <w:pPr>
              <w:spacing w:before="60" w:after="60" w:line="360" w:lineRule="auto"/>
              <w:rPr>
                <w:sz w:val="20"/>
                <w:szCs w:val="20"/>
              </w:rPr>
            </w:pPr>
          </w:p>
          <w:p w14:paraId="2058DCE1" w14:textId="77777777" w:rsidR="00850833" w:rsidRDefault="00850833" w:rsidP="00C71565">
            <w:pPr>
              <w:spacing w:before="60" w:after="60" w:line="360" w:lineRule="auto"/>
              <w:rPr>
                <w:sz w:val="20"/>
                <w:szCs w:val="20"/>
              </w:rPr>
            </w:pPr>
          </w:p>
          <w:p w14:paraId="0C1E6AB3" w14:textId="77777777" w:rsidR="00850833" w:rsidRPr="00B16D63" w:rsidRDefault="00850833" w:rsidP="00C71565">
            <w:pPr>
              <w:spacing w:before="60" w:after="60" w:line="360" w:lineRule="auto"/>
              <w:rPr>
                <w:sz w:val="20"/>
                <w:szCs w:val="20"/>
              </w:rPr>
            </w:pPr>
          </w:p>
        </w:tc>
      </w:tr>
      <w:tr w:rsidR="00850833" w:rsidRPr="00B16D63" w14:paraId="3668A093" w14:textId="77777777" w:rsidTr="00771BC9">
        <w:tc>
          <w:tcPr>
            <w:tcW w:w="1962" w:type="dxa"/>
            <w:shd w:val="clear" w:color="auto" w:fill="auto"/>
          </w:tcPr>
          <w:p w14:paraId="64972DA1" w14:textId="77777777" w:rsidR="00850833" w:rsidRPr="00BE47DC" w:rsidRDefault="00850833" w:rsidP="00C71565">
            <w:pPr>
              <w:spacing w:before="60" w:after="60" w:line="360" w:lineRule="auto"/>
              <w:rPr>
                <w:b/>
                <w:bCs/>
                <w:color w:val="000000" w:themeColor="text1"/>
                <w:sz w:val="20"/>
                <w:szCs w:val="20"/>
              </w:rPr>
            </w:pPr>
            <w:r w:rsidRPr="00BE47DC">
              <w:rPr>
                <w:b/>
                <w:bCs/>
                <w:color w:val="000000" w:themeColor="text1"/>
                <w:sz w:val="20"/>
                <w:szCs w:val="20"/>
              </w:rPr>
              <w:lastRenderedPageBreak/>
              <w:t>Araştırma</w:t>
            </w:r>
          </w:p>
        </w:tc>
        <w:tc>
          <w:tcPr>
            <w:tcW w:w="2278" w:type="dxa"/>
            <w:shd w:val="clear" w:color="auto" w:fill="auto"/>
          </w:tcPr>
          <w:p w14:paraId="16BE5C65" w14:textId="77777777" w:rsidR="00850833" w:rsidRPr="008E10EA" w:rsidRDefault="00850833" w:rsidP="00C71565">
            <w:pPr>
              <w:pStyle w:val="ListeParagraf"/>
              <w:numPr>
                <w:ilvl w:val="0"/>
                <w:numId w:val="29"/>
              </w:numPr>
              <w:spacing w:before="60" w:after="60" w:line="360" w:lineRule="auto"/>
              <w:rPr>
                <w:sz w:val="20"/>
                <w:szCs w:val="20"/>
              </w:rPr>
            </w:pPr>
            <w:r w:rsidRPr="008E10EA">
              <w:rPr>
                <w:sz w:val="20"/>
                <w:szCs w:val="20"/>
              </w:rPr>
              <w:t xml:space="preserve">Araştırma potansiyeli yüksek akademik personelin mevcudiyeti  </w:t>
            </w:r>
          </w:p>
          <w:p w14:paraId="1FEB5F8B" w14:textId="77777777" w:rsidR="00850833" w:rsidRPr="008E10EA" w:rsidRDefault="00850833" w:rsidP="00C71565">
            <w:pPr>
              <w:pStyle w:val="ListeParagraf"/>
              <w:numPr>
                <w:ilvl w:val="0"/>
                <w:numId w:val="29"/>
              </w:numPr>
              <w:spacing w:before="60" w:after="60" w:line="360" w:lineRule="auto"/>
              <w:rPr>
                <w:sz w:val="20"/>
                <w:szCs w:val="20"/>
              </w:rPr>
            </w:pPr>
            <w:r>
              <w:rPr>
                <w:sz w:val="20"/>
                <w:szCs w:val="20"/>
              </w:rPr>
              <w:t>Üniversitemiz odak alan bazında iktisat odak alanında bulunması.</w:t>
            </w:r>
          </w:p>
          <w:p w14:paraId="23BD0A99" w14:textId="295FA65B" w:rsidR="00850833" w:rsidRDefault="00850833" w:rsidP="00850833">
            <w:pPr>
              <w:pStyle w:val="ListeParagraf"/>
              <w:numPr>
                <w:ilvl w:val="0"/>
                <w:numId w:val="29"/>
              </w:numPr>
              <w:spacing w:before="60" w:after="60" w:line="360" w:lineRule="auto"/>
              <w:rPr>
                <w:sz w:val="20"/>
                <w:szCs w:val="20"/>
              </w:rPr>
            </w:pPr>
            <w:r w:rsidRPr="00850833">
              <w:rPr>
                <w:sz w:val="20"/>
                <w:szCs w:val="20"/>
              </w:rPr>
              <w:lastRenderedPageBreak/>
              <w:t>Uluslararası Ticaret ve Lojistik</w:t>
            </w:r>
            <w:r w:rsidRPr="009628E2">
              <w:rPr>
                <w:sz w:val="20"/>
                <w:szCs w:val="20"/>
              </w:rPr>
              <w:t xml:space="preserve"> bölümü, araştırmalarında çeşitli disiplinlerle etkileşim halinde olabilir. Örneğin, matematik, istatistik, finans, sosyoloji gibi alanlardan gelen metodolojileri kullanarak kapsamlı ve derinlemesine analizler yapabilir.</w:t>
            </w:r>
          </w:p>
          <w:p w14:paraId="264C64C7" w14:textId="77777777" w:rsidR="00850833" w:rsidRPr="008E10EA" w:rsidRDefault="00850833" w:rsidP="00C71565">
            <w:pPr>
              <w:pStyle w:val="ListeParagraf"/>
              <w:spacing w:before="60" w:after="60" w:line="360" w:lineRule="auto"/>
              <w:rPr>
                <w:sz w:val="20"/>
                <w:szCs w:val="20"/>
              </w:rPr>
            </w:pPr>
          </w:p>
        </w:tc>
        <w:tc>
          <w:tcPr>
            <w:tcW w:w="2617" w:type="dxa"/>
          </w:tcPr>
          <w:p w14:paraId="5BC2EDEC" w14:textId="77777777" w:rsidR="00850833" w:rsidRPr="008E10EA" w:rsidRDefault="00850833" w:rsidP="00C71565">
            <w:pPr>
              <w:pStyle w:val="ListeParagraf"/>
              <w:numPr>
                <w:ilvl w:val="0"/>
                <w:numId w:val="31"/>
              </w:numPr>
              <w:spacing w:before="60" w:after="60" w:line="360" w:lineRule="auto"/>
              <w:rPr>
                <w:sz w:val="20"/>
                <w:szCs w:val="20"/>
              </w:rPr>
            </w:pPr>
            <w:r w:rsidRPr="008E10EA">
              <w:rPr>
                <w:sz w:val="20"/>
                <w:szCs w:val="20"/>
              </w:rPr>
              <w:lastRenderedPageBreak/>
              <w:t>Kurum dışı kaynakların (TÜBİTAK, Kalkınma Bakanlığı ve AB fonları gibi) yeterince kullanılamaması</w:t>
            </w:r>
          </w:p>
          <w:p w14:paraId="602E6973" w14:textId="77777777" w:rsidR="00850833" w:rsidRDefault="00850833" w:rsidP="00C71565">
            <w:pPr>
              <w:pStyle w:val="ListeParagraf"/>
              <w:numPr>
                <w:ilvl w:val="0"/>
                <w:numId w:val="31"/>
              </w:numPr>
              <w:spacing w:before="60" w:after="60" w:line="360" w:lineRule="auto"/>
              <w:rPr>
                <w:sz w:val="20"/>
                <w:szCs w:val="20"/>
              </w:rPr>
            </w:pPr>
            <w:r>
              <w:rPr>
                <w:sz w:val="20"/>
                <w:szCs w:val="20"/>
              </w:rPr>
              <w:t xml:space="preserve">Sosyal bir bilim dalı olması sebebiyle analizlerin </w:t>
            </w:r>
            <w:r>
              <w:rPr>
                <w:sz w:val="20"/>
                <w:szCs w:val="20"/>
              </w:rPr>
              <w:lastRenderedPageBreak/>
              <w:t>ölçülmesinin zor olması</w:t>
            </w:r>
          </w:p>
          <w:p w14:paraId="6F903E23" w14:textId="77777777" w:rsidR="00850833" w:rsidRDefault="00850833" w:rsidP="00C71565">
            <w:pPr>
              <w:pStyle w:val="ListeParagraf"/>
              <w:numPr>
                <w:ilvl w:val="0"/>
                <w:numId w:val="31"/>
              </w:numPr>
              <w:spacing w:before="60" w:after="60" w:line="360" w:lineRule="auto"/>
              <w:rPr>
                <w:sz w:val="20"/>
                <w:szCs w:val="20"/>
              </w:rPr>
            </w:pPr>
            <w:r w:rsidRPr="0099217F">
              <w:rPr>
                <w:sz w:val="20"/>
                <w:szCs w:val="20"/>
              </w:rPr>
              <w:t>Bazı araştırmacılar, düşük motivasyon veya ilgi seviyeleri nedeniyle araştırmalara yeterince odaklan</w:t>
            </w:r>
            <w:r>
              <w:rPr>
                <w:sz w:val="20"/>
                <w:szCs w:val="20"/>
              </w:rPr>
              <w:t>mamaktadır.</w:t>
            </w:r>
          </w:p>
          <w:p w14:paraId="0BACAAFF" w14:textId="77777777" w:rsidR="00850833" w:rsidRPr="008E10EA" w:rsidRDefault="00850833" w:rsidP="00C71565">
            <w:pPr>
              <w:pStyle w:val="ListeParagraf"/>
              <w:numPr>
                <w:ilvl w:val="0"/>
                <w:numId w:val="31"/>
              </w:numPr>
              <w:spacing w:before="60" w:after="60" w:line="360" w:lineRule="auto"/>
              <w:rPr>
                <w:sz w:val="20"/>
                <w:szCs w:val="20"/>
              </w:rPr>
            </w:pPr>
            <w:r w:rsidRPr="00944D7C">
              <w:rPr>
                <w:sz w:val="20"/>
                <w:szCs w:val="20"/>
              </w:rPr>
              <w:t>İktisat bölümü, endüstri ve diğer akademik kurumlarla yet</w:t>
            </w:r>
            <w:r>
              <w:rPr>
                <w:sz w:val="20"/>
                <w:szCs w:val="20"/>
              </w:rPr>
              <w:t>erince iş birliği yapmamaktadır.</w:t>
            </w:r>
          </w:p>
          <w:p w14:paraId="7A28A9DD" w14:textId="77777777" w:rsidR="00850833" w:rsidRDefault="00850833" w:rsidP="00C71565">
            <w:pPr>
              <w:spacing w:before="60" w:after="60" w:line="360" w:lineRule="auto"/>
              <w:rPr>
                <w:sz w:val="20"/>
                <w:szCs w:val="20"/>
              </w:rPr>
            </w:pPr>
          </w:p>
          <w:p w14:paraId="05096A17" w14:textId="77777777" w:rsidR="00850833" w:rsidRDefault="00850833" w:rsidP="00C71565">
            <w:pPr>
              <w:spacing w:before="60" w:after="60" w:line="360" w:lineRule="auto"/>
              <w:rPr>
                <w:sz w:val="20"/>
                <w:szCs w:val="20"/>
              </w:rPr>
            </w:pPr>
          </w:p>
          <w:p w14:paraId="5537AFEC" w14:textId="77777777" w:rsidR="00850833" w:rsidRDefault="00850833" w:rsidP="00C71565">
            <w:pPr>
              <w:spacing w:before="60" w:after="60" w:line="360" w:lineRule="auto"/>
              <w:rPr>
                <w:sz w:val="20"/>
                <w:szCs w:val="20"/>
              </w:rPr>
            </w:pPr>
          </w:p>
          <w:p w14:paraId="5464DA15" w14:textId="77777777" w:rsidR="00850833" w:rsidRDefault="00850833" w:rsidP="00C71565">
            <w:pPr>
              <w:spacing w:before="60" w:after="60" w:line="360" w:lineRule="auto"/>
              <w:rPr>
                <w:sz w:val="20"/>
                <w:szCs w:val="20"/>
              </w:rPr>
            </w:pPr>
          </w:p>
          <w:p w14:paraId="3C0F404E" w14:textId="77777777" w:rsidR="00850833" w:rsidRDefault="00850833" w:rsidP="00C71565">
            <w:pPr>
              <w:spacing w:before="60" w:after="60" w:line="360" w:lineRule="auto"/>
              <w:rPr>
                <w:sz w:val="20"/>
                <w:szCs w:val="20"/>
              </w:rPr>
            </w:pPr>
          </w:p>
          <w:p w14:paraId="3022C0A9" w14:textId="77777777" w:rsidR="00850833" w:rsidRPr="00B16D63" w:rsidRDefault="00850833" w:rsidP="00C71565">
            <w:pPr>
              <w:spacing w:before="60" w:after="60" w:line="360" w:lineRule="auto"/>
              <w:rPr>
                <w:sz w:val="20"/>
                <w:szCs w:val="20"/>
              </w:rPr>
            </w:pPr>
          </w:p>
        </w:tc>
        <w:tc>
          <w:tcPr>
            <w:tcW w:w="2215" w:type="dxa"/>
            <w:shd w:val="clear" w:color="auto" w:fill="auto"/>
          </w:tcPr>
          <w:p w14:paraId="4045E272" w14:textId="77777777" w:rsidR="00850833" w:rsidRPr="008E10EA" w:rsidRDefault="00850833" w:rsidP="00C71565">
            <w:pPr>
              <w:pStyle w:val="ListeParagraf"/>
              <w:numPr>
                <w:ilvl w:val="0"/>
                <w:numId w:val="30"/>
              </w:numPr>
              <w:spacing w:before="60" w:after="60" w:line="360" w:lineRule="auto"/>
              <w:rPr>
                <w:sz w:val="20"/>
                <w:szCs w:val="20"/>
              </w:rPr>
            </w:pPr>
            <w:r w:rsidRPr="008E10EA">
              <w:rPr>
                <w:sz w:val="20"/>
                <w:szCs w:val="20"/>
              </w:rPr>
              <w:lastRenderedPageBreak/>
              <w:t>Kurum dışı kaynaklı proje sayısının artırılması</w:t>
            </w:r>
          </w:p>
          <w:p w14:paraId="540CFB17" w14:textId="77777777" w:rsidR="00850833" w:rsidRPr="008E10EA" w:rsidRDefault="00850833" w:rsidP="00C71565">
            <w:pPr>
              <w:pStyle w:val="ListeParagraf"/>
              <w:numPr>
                <w:ilvl w:val="0"/>
                <w:numId w:val="30"/>
              </w:numPr>
              <w:spacing w:before="60" w:after="60" w:line="360" w:lineRule="auto"/>
              <w:rPr>
                <w:sz w:val="20"/>
                <w:szCs w:val="20"/>
              </w:rPr>
            </w:pPr>
            <w:r w:rsidRPr="008E10EA">
              <w:rPr>
                <w:sz w:val="20"/>
                <w:szCs w:val="20"/>
              </w:rPr>
              <w:t>Disiplinler arası çalışmaları arttırmak için toplantılar organize edilmesi</w:t>
            </w:r>
          </w:p>
          <w:p w14:paraId="11098CBB" w14:textId="77777777" w:rsidR="00850833" w:rsidRPr="008E10EA" w:rsidRDefault="00850833" w:rsidP="00C71565">
            <w:pPr>
              <w:pStyle w:val="ListeParagraf"/>
              <w:numPr>
                <w:ilvl w:val="0"/>
                <w:numId w:val="30"/>
              </w:numPr>
              <w:spacing w:before="60" w:after="60" w:line="360" w:lineRule="auto"/>
              <w:rPr>
                <w:sz w:val="20"/>
                <w:szCs w:val="20"/>
              </w:rPr>
            </w:pPr>
            <w:r w:rsidRPr="008E10EA">
              <w:rPr>
                <w:sz w:val="20"/>
                <w:szCs w:val="20"/>
              </w:rPr>
              <w:lastRenderedPageBreak/>
              <w:t>Bilimsel yayınlar ile ticarileşmiş proje sayılarının artırılması</w:t>
            </w:r>
          </w:p>
        </w:tc>
      </w:tr>
      <w:tr w:rsidR="00850833" w:rsidRPr="00B16D63" w14:paraId="275FE7B9" w14:textId="77777777" w:rsidTr="00771BC9">
        <w:tc>
          <w:tcPr>
            <w:tcW w:w="1962" w:type="dxa"/>
            <w:shd w:val="clear" w:color="auto" w:fill="auto"/>
          </w:tcPr>
          <w:p w14:paraId="66E4FB8B" w14:textId="77777777" w:rsidR="00850833" w:rsidRPr="00BE47DC" w:rsidRDefault="00850833" w:rsidP="00C71565">
            <w:pPr>
              <w:spacing w:before="60" w:after="60" w:line="360" w:lineRule="auto"/>
              <w:rPr>
                <w:b/>
                <w:bCs/>
                <w:color w:val="000000" w:themeColor="text1"/>
                <w:sz w:val="20"/>
                <w:szCs w:val="20"/>
              </w:rPr>
            </w:pPr>
            <w:r>
              <w:rPr>
                <w:b/>
                <w:bCs/>
                <w:color w:val="000000" w:themeColor="text1"/>
                <w:sz w:val="20"/>
                <w:szCs w:val="20"/>
              </w:rPr>
              <w:lastRenderedPageBreak/>
              <w:t>Toplumsal Katkı</w:t>
            </w:r>
          </w:p>
        </w:tc>
        <w:tc>
          <w:tcPr>
            <w:tcW w:w="2278" w:type="dxa"/>
            <w:shd w:val="clear" w:color="auto" w:fill="auto"/>
          </w:tcPr>
          <w:p w14:paraId="79930305" w14:textId="77777777" w:rsidR="00850833" w:rsidRPr="003E30DB" w:rsidRDefault="00850833" w:rsidP="00C71565">
            <w:pPr>
              <w:pStyle w:val="ListeParagraf"/>
              <w:numPr>
                <w:ilvl w:val="0"/>
                <w:numId w:val="32"/>
              </w:numPr>
              <w:spacing w:before="60" w:after="60" w:line="360" w:lineRule="auto"/>
              <w:rPr>
                <w:sz w:val="20"/>
                <w:szCs w:val="20"/>
              </w:rPr>
            </w:pPr>
            <w:r>
              <w:rPr>
                <w:sz w:val="20"/>
                <w:szCs w:val="20"/>
              </w:rPr>
              <w:t>Sosyal bir bilim olması nedeniyle toplumla iç içe olması.</w:t>
            </w:r>
          </w:p>
          <w:p w14:paraId="17E7DCDE" w14:textId="77777777" w:rsidR="00850833" w:rsidRPr="003E30DB" w:rsidRDefault="00850833" w:rsidP="00C71565">
            <w:pPr>
              <w:pStyle w:val="ListeParagraf"/>
              <w:numPr>
                <w:ilvl w:val="0"/>
                <w:numId w:val="32"/>
              </w:numPr>
              <w:spacing w:before="60" w:after="60" w:line="360" w:lineRule="auto"/>
              <w:rPr>
                <w:sz w:val="20"/>
                <w:szCs w:val="20"/>
              </w:rPr>
            </w:pPr>
            <w:r>
              <w:rPr>
                <w:sz w:val="20"/>
                <w:szCs w:val="20"/>
              </w:rPr>
              <w:t>Köklü bir bölüm olması nedeniyle kurum kültürünün hakim olması</w:t>
            </w:r>
          </w:p>
          <w:p w14:paraId="3510E27A" w14:textId="77777777" w:rsidR="00850833" w:rsidRPr="003E30DB" w:rsidRDefault="00850833" w:rsidP="00C71565">
            <w:pPr>
              <w:pStyle w:val="ListeParagraf"/>
              <w:numPr>
                <w:ilvl w:val="0"/>
                <w:numId w:val="32"/>
              </w:numPr>
              <w:spacing w:before="60" w:after="60" w:line="360" w:lineRule="auto"/>
              <w:rPr>
                <w:sz w:val="20"/>
                <w:szCs w:val="20"/>
              </w:rPr>
            </w:pPr>
            <w:r>
              <w:rPr>
                <w:sz w:val="20"/>
                <w:szCs w:val="20"/>
              </w:rPr>
              <w:t xml:space="preserve">Fakültenin konumu </w:t>
            </w:r>
            <w:r>
              <w:rPr>
                <w:sz w:val="20"/>
                <w:szCs w:val="20"/>
              </w:rPr>
              <w:lastRenderedPageBreak/>
              <w:t>nedeniyle toplumu yakından takip edebilmesi</w:t>
            </w:r>
          </w:p>
        </w:tc>
        <w:tc>
          <w:tcPr>
            <w:tcW w:w="2617" w:type="dxa"/>
          </w:tcPr>
          <w:p w14:paraId="63CD3424" w14:textId="77777777" w:rsidR="00850833" w:rsidRDefault="00850833" w:rsidP="00C71565">
            <w:pPr>
              <w:pStyle w:val="ListeParagraf"/>
              <w:numPr>
                <w:ilvl w:val="0"/>
                <w:numId w:val="34"/>
              </w:numPr>
              <w:spacing w:before="60" w:after="60" w:line="360" w:lineRule="auto"/>
              <w:rPr>
                <w:sz w:val="20"/>
                <w:szCs w:val="20"/>
              </w:rPr>
            </w:pPr>
            <w:r>
              <w:rPr>
                <w:sz w:val="20"/>
                <w:szCs w:val="20"/>
              </w:rPr>
              <w:lastRenderedPageBreak/>
              <w:t>Sosyal sorumluluk projelerindeki yetersizlik</w:t>
            </w:r>
          </w:p>
          <w:p w14:paraId="52563067" w14:textId="77777777" w:rsidR="00850833" w:rsidRDefault="00850833" w:rsidP="00C71565">
            <w:pPr>
              <w:pStyle w:val="ListeParagraf"/>
              <w:numPr>
                <w:ilvl w:val="0"/>
                <w:numId w:val="34"/>
              </w:numPr>
              <w:spacing w:before="60" w:after="60" w:line="360" w:lineRule="auto"/>
              <w:rPr>
                <w:sz w:val="20"/>
                <w:szCs w:val="20"/>
              </w:rPr>
            </w:pPr>
            <w:r>
              <w:rPr>
                <w:sz w:val="20"/>
                <w:szCs w:val="20"/>
              </w:rPr>
              <w:t>Kampüs içerisindeki yurtların yetersizliği</w:t>
            </w:r>
          </w:p>
          <w:p w14:paraId="4F8BCBC3" w14:textId="77777777" w:rsidR="00850833" w:rsidRPr="00C20259" w:rsidRDefault="00850833" w:rsidP="00C71565">
            <w:pPr>
              <w:pStyle w:val="ListeParagraf"/>
              <w:numPr>
                <w:ilvl w:val="0"/>
                <w:numId w:val="34"/>
              </w:numPr>
              <w:spacing w:before="60" w:after="60" w:line="360" w:lineRule="auto"/>
              <w:rPr>
                <w:sz w:val="20"/>
                <w:szCs w:val="20"/>
              </w:rPr>
            </w:pPr>
            <w:r>
              <w:rPr>
                <w:sz w:val="20"/>
                <w:szCs w:val="20"/>
              </w:rPr>
              <w:t>Kampüs içindeki trafik yoğunluğu</w:t>
            </w:r>
          </w:p>
        </w:tc>
        <w:tc>
          <w:tcPr>
            <w:tcW w:w="2215" w:type="dxa"/>
            <w:shd w:val="clear" w:color="auto" w:fill="auto"/>
          </w:tcPr>
          <w:p w14:paraId="4114EAB5" w14:textId="77777777" w:rsidR="00850833" w:rsidRDefault="00850833" w:rsidP="00C71565">
            <w:pPr>
              <w:pStyle w:val="ListeParagraf"/>
              <w:numPr>
                <w:ilvl w:val="0"/>
                <w:numId w:val="35"/>
              </w:numPr>
              <w:spacing w:before="60" w:after="60" w:line="360" w:lineRule="auto"/>
              <w:rPr>
                <w:sz w:val="20"/>
                <w:szCs w:val="20"/>
              </w:rPr>
            </w:pPr>
            <w:r>
              <w:rPr>
                <w:sz w:val="20"/>
                <w:szCs w:val="20"/>
              </w:rPr>
              <w:t>Toplumsal duyarlılık projelerini teşvik etmek</w:t>
            </w:r>
          </w:p>
          <w:p w14:paraId="5A7CE6B0" w14:textId="77777777" w:rsidR="00850833" w:rsidRDefault="00850833" w:rsidP="00C71565">
            <w:pPr>
              <w:pStyle w:val="ListeParagraf"/>
              <w:numPr>
                <w:ilvl w:val="0"/>
                <w:numId w:val="35"/>
              </w:numPr>
              <w:spacing w:before="60" w:after="60" w:line="360" w:lineRule="auto"/>
              <w:rPr>
                <w:sz w:val="20"/>
                <w:szCs w:val="20"/>
              </w:rPr>
            </w:pPr>
            <w:r>
              <w:rPr>
                <w:sz w:val="20"/>
                <w:szCs w:val="20"/>
              </w:rPr>
              <w:t>Öğrencilerin taleplerine karşılık vermek</w:t>
            </w:r>
          </w:p>
          <w:p w14:paraId="04AACBFA" w14:textId="77777777" w:rsidR="00850833" w:rsidRPr="0035531B" w:rsidRDefault="00850833" w:rsidP="00C71565">
            <w:pPr>
              <w:pStyle w:val="ListeParagraf"/>
              <w:spacing w:before="60" w:after="60" w:line="360" w:lineRule="auto"/>
              <w:rPr>
                <w:sz w:val="20"/>
                <w:szCs w:val="20"/>
              </w:rPr>
            </w:pPr>
          </w:p>
        </w:tc>
      </w:tr>
    </w:tbl>
    <w:p w14:paraId="49A4D37B" w14:textId="44603DE2" w:rsidR="003F569B" w:rsidRDefault="003F569B" w:rsidP="003F569B">
      <w:pPr>
        <w:pStyle w:val="Default"/>
        <w:rPr>
          <w:lang w:val="tr-TR"/>
        </w:rPr>
      </w:pPr>
    </w:p>
    <w:p w14:paraId="3B32D1CE" w14:textId="27A7A959" w:rsidR="00850833" w:rsidRDefault="00850833" w:rsidP="003F569B">
      <w:pPr>
        <w:pStyle w:val="Default"/>
        <w:rPr>
          <w:lang w:val="tr-TR"/>
        </w:rPr>
      </w:pPr>
    </w:p>
    <w:p w14:paraId="6114F9EA" w14:textId="77777777" w:rsidR="00850833" w:rsidRDefault="00850833" w:rsidP="003F569B">
      <w:pPr>
        <w:pStyle w:val="Default"/>
        <w:rPr>
          <w:lang w:val="tr-TR"/>
        </w:rPr>
      </w:pPr>
    </w:p>
    <w:p w14:paraId="5351FFC8" w14:textId="557DADAD" w:rsidR="003F569B" w:rsidRPr="00C529CE" w:rsidRDefault="003F569B" w:rsidP="00C529CE">
      <w:pPr>
        <w:pStyle w:val="Default"/>
        <w:spacing w:after="120"/>
        <w:rPr>
          <w:rFonts w:ascii="Cambria" w:hAnsi="Cambria"/>
          <w:sz w:val="22"/>
          <w:szCs w:val="22"/>
          <w:lang w:val="tr-TR"/>
        </w:rPr>
      </w:pPr>
    </w:p>
    <w:p w14:paraId="47CCF4DD" w14:textId="77777777" w:rsidR="003F569B" w:rsidRDefault="003F569B" w:rsidP="003F569B">
      <w:pPr>
        <w:pStyle w:val="Default"/>
        <w:rPr>
          <w:lang w:val="tr-TR"/>
        </w:rPr>
      </w:pPr>
    </w:p>
    <w:p w14:paraId="1CDAA1F9" w14:textId="77777777" w:rsidR="0065232B" w:rsidRPr="00C529CE" w:rsidRDefault="0065232B" w:rsidP="00DE2BFD">
      <w:pPr>
        <w:pStyle w:val="Pa0"/>
        <w:numPr>
          <w:ilvl w:val="0"/>
          <w:numId w:val="5"/>
        </w:numPr>
        <w:spacing w:after="120" w:line="360" w:lineRule="auto"/>
        <w:rPr>
          <w:rFonts w:ascii="Cambria" w:hAnsi="Cambria" w:cstheme="minorHAnsi"/>
          <w:b/>
          <w:lang w:val="tr-TR"/>
        </w:rPr>
      </w:pPr>
      <w:r w:rsidRPr="00C529CE">
        <w:rPr>
          <w:rFonts w:ascii="Cambria" w:hAnsi="Cambria" w:cstheme="minorHAnsi"/>
          <w:b/>
          <w:lang w:val="tr-TR"/>
        </w:rPr>
        <w:t xml:space="preserve">GZFT Analizi </w:t>
      </w:r>
    </w:p>
    <w:p w14:paraId="18110579" w14:textId="019954AA" w:rsidR="00A84539" w:rsidRDefault="00850833" w:rsidP="00C529CE">
      <w:pPr>
        <w:pStyle w:val="Default"/>
        <w:spacing w:after="120" w:line="360" w:lineRule="auto"/>
        <w:jc w:val="both"/>
        <w:rPr>
          <w:lang w:val="tr-TR"/>
        </w:rPr>
      </w:pPr>
      <w:r w:rsidRPr="00850833">
        <w:rPr>
          <w:lang w:val="tr-TR"/>
        </w:rPr>
        <w:t>Uluslararası Ticaret ve Lojistik bölümüne ait güçlü ve zayıf yönleri ile etkili olabilecek fırsat ve tehditler ortaya konulmaya çalışılmıştır. Bu kapsamda ortaya çıkan gelecek seneryoları aşağıdaki gibi belirlenmiştir.</w:t>
      </w:r>
    </w:p>
    <w:p w14:paraId="7251B760" w14:textId="7B0F0E5D" w:rsidR="00850833" w:rsidRDefault="00850833" w:rsidP="00C529CE">
      <w:pPr>
        <w:pStyle w:val="Default"/>
        <w:spacing w:after="120" w:line="360" w:lineRule="auto"/>
        <w:jc w:val="both"/>
        <w:rPr>
          <w:noProof/>
          <w:lang w:val="tr-TR" w:eastAsia="tr-TR"/>
        </w:rPr>
      </w:pPr>
      <w:r w:rsidRPr="00850833">
        <w:rPr>
          <w:noProof/>
          <w:lang w:val="tr-TR" w:eastAsia="tr-TR"/>
        </w:rPr>
        <w:t>Durum analizi sonucunda Atatürk Üniversitesi’nin GZFT Analizi aşağıdaki gibidir;</w:t>
      </w:r>
    </w:p>
    <w:tbl>
      <w:tblPr>
        <w:tblW w:w="9356"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00"/>
        <w:gridCol w:w="8956"/>
      </w:tblGrid>
      <w:tr w:rsidR="00850833" w:rsidRPr="006E7B44" w14:paraId="1EEB023B" w14:textId="77777777" w:rsidTr="00C71565">
        <w:trPr>
          <w:trHeight w:val="255"/>
        </w:trPr>
        <w:tc>
          <w:tcPr>
            <w:tcW w:w="9356" w:type="dxa"/>
            <w:gridSpan w:val="2"/>
            <w:shd w:val="clear" w:color="auto" w:fill="2E74B5" w:themeFill="accent1" w:themeFillShade="BF"/>
            <w:noWrap/>
            <w:vAlign w:val="center"/>
          </w:tcPr>
          <w:p w14:paraId="388D4709" w14:textId="77777777" w:rsidR="00850833" w:rsidRPr="006E7B44" w:rsidRDefault="00850833" w:rsidP="00C71565">
            <w:pPr>
              <w:spacing w:after="0" w:line="360" w:lineRule="auto"/>
              <w:rPr>
                <w:rFonts w:ascii="Cambria" w:eastAsia="Times New Roman" w:hAnsi="Cambria" w:cs="Calibri"/>
                <w:b/>
                <w:color w:val="FFFFFF"/>
                <w:lang w:val="tr-TR" w:eastAsia="tr-TR" w:bidi="en-US"/>
              </w:rPr>
            </w:pPr>
            <w:r w:rsidRPr="006E7B44">
              <w:rPr>
                <w:rFonts w:ascii="Cambria" w:eastAsia="Times New Roman" w:hAnsi="Cambria" w:cs="Calibri"/>
                <w:b/>
                <w:color w:val="FFFFFF"/>
                <w:lang w:val="tr-TR" w:eastAsia="tr-TR" w:bidi="en-US"/>
              </w:rPr>
              <w:t xml:space="preserve">GZFT ANALİZİ </w:t>
            </w:r>
          </w:p>
        </w:tc>
      </w:tr>
      <w:tr w:rsidR="00850833" w:rsidRPr="006E7B44" w14:paraId="6DF57CD8" w14:textId="77777777" w:rsidTr="00C71565">
        <w:trPr>
          <w:trHeight w:val="255"/>
        </w:trPr>
        <w:tc>
          <w:tcPr>
            <w:tcW w:w="9356" w:type="dxa"/>
            <w:gridSpan w:val="2"/>
            <w:shd w:val="clear" w:color="auto" w:fill="D9D9D9"/>
            <w:noWrap/>
            <w:vAlign w:val="center"/>
          </w:tcPr>
          <w:p w14:paraId="38C162BB" w14:textId="77777777" w:rsidR="00850833" w:rsidRPr="006E7B44" w:rsidRDefault="00850833" w:rsidP="00C71565">
            <w:pPr>
              <w:spacing w:after="0" w:line="360" w:lineRule="auto"/>
              <w:rPr>
                <w:rFonts w:ascii="Cambria" w:eastAsia="Times New Roman" w:hAnsi="Cambria" w:cs="Calibri"/>
                <w:b/>
                <w:sz w:val="20"/>
                <w:szCs w:val="20"/>
                <w:lang w:val="tr-TR" w:eastAsia="tr-TR" w:bidi="en-US"/>
              </w:rPr>
            </w:pPr>
            <w:r w:rsidRPr="006E7B44">
              <w:rPr>
                <w:rFonts w:ascii="Cambria" w:eastAsia="Times New Roman" w:hAnsi="Cambria" w:cs="Calibri"/>
                <w:b/>
                <w:sz w:val="20"/>
                <w:szCs w:val="20"/>
                <w:lang w:val="tr-TR" w:eastAsia="tr-TR" w:bidi="en-US"/>
              </w:rPr>
              <w:t>Güçlü Yönler</w:t>
            </w:r>
          </w:p>
        </w:tc>
      </w:tr>
      <w:tr w:rsidR="00850833" w:rsidRPr="006E7B44" w14:paraId="708904B9" w14:textId="77777777" w:rsidTr="00C71565">
        <w:trPr>
          <w:trHeight w:val="255"/>
        </w:trPr>
        <w:tc>
          <w:tcPr>
            <w:tcW w:w="400" w:type="dxa"/>
            <w:shd w:val="clear" w:color="auto" w:fill="auto"/>
            <w:noWrap/>
            <w:vAlign w:val="center"/>
          </w:tcPr>
          <w:p w14:paraId="7DC34D4C"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1.</w:t>
            </w:r>
          </w:p>
        </w:tc>
        <w:tc>
          <w:tcPr>
            <w:tcW w:w="8956" w:type="dxa"/>
          </w:tcPr>
          <w:p w14:paraId="48794CED" w14:textId="3FBF6A1F" w:rsidR="00850833" w:rsidRPr="00BB10AE" w:rsidRDefault="00850833" w:rsidP="00850833">
            <w:pPr>
              <w:spacing w:line="360" w:lineRule="auto"/>
              <w:rPr>
                <w:rFonts w:ascii="Cambria" w:hAnsi="Cambria"/>
              </w:rPr>
            </w:pPr>
            <w:r w:rsidRPr="00BB10AE">
              <w:rPr>
                <w:rFonts w:ascii="Cambria" w:hAnsi="Cambria"/>
              </w:rPr>
              <w:t>Akademik altyapısı sağlam bir kadro,</w:t>
            </w:r>
          </w:p>
        </w:tc>
      </w:tr>
      <w:tr w:rsidR="00850833" w:rsidRPr="006E7B44" w14:paraId="27E07A3B" w14:textId="77777777" w:rsidTr="00C71565">
        <w:trPr>
          <w:trHeight w:val="255"/>
        </w:trPr>
        <w:tc>
          <w:tcPr>
            <w:tcW w:w="400" w:type="dxa"/>
            <w:shd w:val="clear" w:color="auto" w:fill="auto"/>
            <w:noWrap/>
            <w:vAlign w:val="center"/>
          </w:tcPr>
          <w:p w14:paraId="53872B3C"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2.</w:t>
            </w:r>
          </w:p>
        </w:tc>
        <w:tc>
          <w:tcPr>
            <w:tcW w:w="8956" w:type="dxa"/>
          </w:tcPr>
          <w:p w14:paraId="03928AB8" w14:textId="2D56F7A9" w:rsidR="00850833" w:rsidRPr="00BB10AE" w:rsidRDefault="00850833" w:rsidP="00850833">
            <w:pPr>
              <w:spacing w:line="360" w:lineRule="auto"/>
              <w:rPr>
                <w:rFonts w:ascii="Cambria" w:hAnsi="Cambria"/>
              </w:rPr>
            </w:pPr>
            <w:r w:rsidRPr="00BB10AE">
              <w:rPr>
                <w:rFonts w:ascii="Cambria" w:hAnsi="Cambria"/>
              </w:rPr>
              <w:t>Fiziki imkânların yeterli olması,</w:t>
            </w:r>
          </w:p>
        </w:tc>
      </w:tr>
      <w:tr w:rsidR="00850833" w:rsidRPr="006E7B44" w14:paraId="56E435A9" w14:textId="77777777" w:rsidTr="00C71565">
        <w:trPr>
          <w:trHeight w:val="255"/>
        </w:trPr>
        <w:tc>
          <w:tcPr>
            <w:tcW w:w="400" w:type="dxa"/>
            <w:shd w:val="clear" w:color="auto" w:fill="auto"/>
            <w:noWrap/>
            <w:vAlign w:val="center"/>
          </w:tcPr>
          <w:p w14:paraId="69BDE48D"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3.</w:t>
            </w:r>
          </w:p>
        </w:tc>
        <w:tc>
          <w:tcPr>
            <w:tcW w:w="8956" w:type="dxa"/>
          </w:tcPr>
          <w:p w14:paraId="34F5DB20" w14:textId="3D19A9A9" w:rsidR="00850833" w:rsidRPr="00BB10AE" w:rsidRDefault="00F1387E" w:rsidP="00F1387E">
            <w:pPr>
              <w:spacing w:line="360" w:lineRule="auto"/>
              <w:rPr>
                <w:rFonts w:ascii="Cambria" w:hAnsi="Cambria"/>
              </w:rPr>
            </w:pPr>
            <w:r>
              <w:rPr>
                <w:rFonts w:ascii="Cambria" w:hAnsi="Cambria"/>
              </w:rPr>
              <w:t>K</w:t>
            </w:r>
            <w:r w:rsidRPr="00F1387E">
              <w:rPr>
                <w:rFonts w:ascii="Cambria" w:hAnsi="Cambria"/>
              </w:rPr>
              <w:t>öklü bir üniver</w:t>
            </w:r>
            <w:r>
              <w:rPr>
                <w:rFonts w:ascii="Cambria" w:hAnsi="Cambria"/>
              </w:rPr>
              <w:t xml:space="preserve">site, </w:t>
            </w:r>
            <w:r w:rsidRPr="00F1387E">
              <w:rPr>
                <w:rFonts w:ascii="Cambria" w:hAnsi="Cambria"/>
              </w:rPr>
              <w:t>k</w:t>
            </w:r>
            <w:r>
              <w:rPr>
                <w:rFonts w:ascii="Cambria" w:hAnsi="Cambria"/>
              </w:rPr>
              <w:t>urumsal yapı, kimlik ve birikim</w:t>
            </w:r>
            <w:r w:rsidRPr="00F1387E">
              <w:rPr>
                <w:rFonts w:ascii="Cambria" w:hAnsi="Cambria"/>
              </w:rPr>
              <w:t>e sahip olma</w:t>
            </w:r>
          </w:p>
        </w:tc>
      </w:tr>
      <w:tr w:rsidR="00850833" w:rsidRPr="006E7B44" w14:paraId="58793D2B" w14:textId="77777777" w:rsidTr="00C71565">
        <w:trPr>
          <w:trHeight w:val="255"/>
        </w:trPr>
        <w:tc>
          <w:tcPr>
            <w:tcW w:w="400" w:type="dxa"/>
            <w:shd w:val="clear" w:color="auto" w:fill="auto"/>
            <w:noWrap/>
            <w:vAlign w:val="center"/>
          </w:tcPr>
          <w:p w14:paraId="0BEB88D6"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4.</w:t>
            </w:r>
          </w:p>
        </w:tc>
        <w:tc>
          <w:tcPr>
            <w:tcW w:w="8956" w:type="dxa"/>
          </w:tcPr>
          <w:p w14:paraId="65ED378E" w14:textId="38B27E11" w:rsidR="00850833" w:rsidRPr="00BB10AE" w:rsidRDefault="00850833" w:rsidP="00850833">
            <w:pPr>
              <w:spacing w:line="360" w:lineRule="auto"/>
              <w:rPr>
                <w:rFonts w:ascii="Cambria" w:hAnsi="Cambria"/>
              </w:rPr>
            </w:pPr>
            <w:r w:rsidRPr="00BB10AE">
              <w:rPr>
                <w:rFonts w:ascii="Cambria" w:eastAsia="Calibri" w:hAnsi="Cambria" w:cs="Times New Roman"/>
                <w:lang w:val="tr-TR"/>
              </w:rPr>
              <w:t>Fakültenin kampüs içinde ulaşım kolaylığı</w:t>
            </w:r>
          </w:p>
        </w:tc>
      </w:tr>
      <w:tr w:rsidR="00850833" w:rsidRPr="006E7B44" w14:paraId="59DBDA56" w14:textId="77777777" w:rsidTr="00C71565">
        <w:trPr>
          <w:trHeight w:val="255"/>
        </w:trPr>
        <w:tc>
          <w:tcPr>
            <w:tcW w:w="400" w:type="dxa"/>
            <w:shd w:val="clear" w:color="auto" w:fill="auto"/>
            <w:noWrap/>
            <w:vAlign w:val="center"/>
          </w:tcPr>
          <w:p w14:paraId="3E2C7AC1"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5.</w:t>
            </w:r>
          </w:p>
        </w:tc>
        <w:tc>
          <w:tcPr>
            <w:tcW w:w="8956" w:type="dxa"/>
          </w:tcPr>
          <w:p w14:paraId="4B6E19AD" w14:textId="451D2A93" w:rsidR="00850833" w:rsidRPr="00BB10AE" w:rsidRDefault="00F1387E" w:rsidP="00850833">
            <w:pPr>
              <w:spacing w:line="360" w:lineRule="auto"/>
              <w:rPr>
                <w:rFonts w:ascii="Cambria" w:hAnsi="Cambria"/>
              </w:rPr>
            </w:pPr>
            <w:r w:rsidRPr="00F1387E">
              <w:rPr>
                <w:rFonts w:ascii="Cambria" w:hAnsi="Cambria"/>
              </w:rPr>
              <w:t>Uluslararası düzeyde lisansüstü eğitim olanaklarına sahip olma</w:t>
            </w:r>
          </w:p>
        </w:tc>
      </w:tr>
      <w:tr w:rsidR="00850833" w:rsidRPr="006E7B44" w14:paraId="71CC6263" w14:textId="77777777" w:rsidTr="00C71565">
        <w:trPr>
          <w:trHeight w:val="255"/>
        </w:trPr>
        <w:tc>
          <w:tcPr>
            <w:tcW w:w="400" w:type="dxa"/>
            <w:shd w:val="clear" w:color="auto" w:fill="auto"/>
            <w:noWrap/>
            <w:vAlign w:val="center"/>
          </w:tcPr>
          <w:p w14:paraId="625402EF"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6.</w:t>
            </w:r>
          </w:p>
        </w:tc>
        <w:tc>
          <w:tcPr>
            <w:tcW w:w="8956" w:type="dxa"/>
          </w:tcPr>
          <w:p w14:paraId="4C018807" w14:textId="65854C74" w:rsidR="00850833" w:rsidRPr="00BB10AE" w:rsidRDefault="00F1387E" w:rsidP="00850833">
            <w:pPr>
              <w:spacing w:line="360" w:lineRule="auto"/>
              <w:rPr>
                <w:rFonts w:ascii="Cambria" w:hAnsi="Cambria"/>
              </w:rPr>
            </w:pPr>
            <w:r w:rsidRPr="00F1387E">
              <w:rPr>
                <w:rFonts w:ascii="Cambria" w:hAnsi="Cambria"/>
              </w:rPr>
              <w:t>Disisplinlerarası  eğitim-öğretim olanaklarına sahip bir program olması</w:t>
            </w:r>
          </w:p>
        </w:tc>
      </w:tr>
      <w:tr w:rsidR="00850833" w:rsidRPr="006E7B44" w14:paraId="4FC7D986" w14:textId="77777777" w:rsidTr="00C71565">
        <w:trPr>
          <w:trHeight w:val="255"/>
        </w:trPr>
        <w:tc>
          <w:tcPr>
            <w:tcW w:w="400" w:type="dxa"/>
            <w:shd w:val="clear" w:color="auto" w:fill="auto"/>
            <w:noWrap/>
            <w:vAlign w:val="center"/>
          </w:tcPr>
          <w:p w14:paraId="48E754BE"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7.</w:t>
            </w:r>
          </w:p>
        </w:tc>
        <w:tc>
          <w:tcPr>
            <w:tcW w:w="8956" w:type="dxa"/>
          </w:tcPr>
          <w:p w14:paraId="6DAAE2B3" w14:textId="0EA712F4" w:rsidR="00850833" w:rsidRPr="00BB10AE" w:rsidRDefault="00850833" w:rsidP="00850833">
            <w:pPr>
              <w:spacing w:line="360" w:lineRule="auto"/>
              <w:rPr>
                <w:rFonts w:ascii="Cambria" w:hAnsi="Cambria"/>
              </w:rPr>
            </w:pPr>
          </w:p>
        </w:tc>
      </w:tr>
      <w:tr w:rsidR="00850833" w:rsidRPr="006E7B44" w14:paraId="6FA095F3" w14:textId="77777777" w:rsidTr="00C71565">
        <w:trPr>
          <w:trHeight w:val="255"/>
        </w:trPr>
        <w:tc>
          <w:tcPr>
            <w:tcW w:w="9356" w:type="dxa"/>
            <w:gridSpan w:val="2"/>
            <w:shd w:val="clear" w:color="auto" w:fill="D9D9D9"/>
            <w:noWrap/>
            <w:vAlign w:val="center"/>
          </w:tcPr>
          <w:p w14:paraId="40F0C41E" w14:textId="77777777" w:rsidR="00850833" w:rsidRPr="00BB10AE" w:rsidRDefault="00850833" w:rsidP="00850833">
            <w:pPr>
              <w:spacing w:after="0" w:line="360" w:lineRule="auto"/>
              <w:rPr>
                <w:rFonts w:ascii="Cambria" w:eastAsia="Times New Roman" w:hAnsi="Cambria" w:cs="Calibri"/>
                <w:b/>
                <w:lang w:val="tr-TR" w:eastAsia="tr-TR" w:bidi="en-US"/>
              </w:rPr>
            </w:pPr>
            <w:r w:rsidRPr="00BB10AE">
              <w:rPr>
                <w:rFonts w:ascii="Cambria" w:eastAsia="Times New Roman" w:hAnsi="Cambria" w:cs="Calibri"/>
                <w:b/>
                <w:lang w:val="tr-TR" w:eastAsia="tr-TR" w:bidi="en-US"/>
              </w:rPr>
              <w:t>Zayıf Yönler</w:t>
            </w:r>
          </w:p>
        </w:tc>
      </w:tr>
      <w:tr w:rsidR="00850833" w:rsidRPr="006E7B44" w14:paraId="63B80C2D" w14:textId="77777777" w:rsidTr="00C71565">
        <w:trPr>
          <w:trHeight w:val="255"/>
        </w:trPr>
        <w:tc>
          <w:tcPr>
            <w:tcW w:w="400" w:type="dxa"/>
            <w:shd w:val="clear" w:color="auto" w:fill="auto"/>
            <w:noWrap/>
            <w:vAlign w:val="center"/>
          </w:tcPr>
          <w:p w14:paraId="7EA5906C"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1.</w:t>
            </w:r>
          </w:p>
        </w:tc>
        <w:tc>
          <w:tcPr>
            <w:tcW w:w="8956" w:type="dxa"/>
            <w:vAlign w:val="center"/>
          </w:tcPr>
          <w:p w14:paraId="30A276E5" w14:textId="0F719EAB" w:rsidR="00850833" w:rsidRPr="00BB10AE" w:rsidRDefault="00F1387E" w:rsidP="00850833">
            <w:pPr>
              <w:spacing w:after="0" w:line="360" w:lineRule="auto"/>
              <w:rPr>
                <w:rFonts w:ascii="Cambria" w:eastAsia="Times New Roman" w:hAnsi="Cambria" w:cs="Calibri"/>
                <w:lang w:val="tr-TR" w:eastAsia="tr-TR" w:bidi="en-US"/>
              </w:rPr>
            </w:pPr>
            <w:r w:rsidRPr="00F1387E">
              <w:rPr>
                <w:rFonts w:ascii="Cambria" w:eastAsia="Times New Roman" w:hAnsi="Cambria" w:cs="Calibri"/>
                <w:lang w:val="tr-TR" w:eastAsia="tr-TR" w:bidi="en-US"/>
              </w:rPr>
              <w:t>Bölgede yeterli düzeyde lojistik ve müşavirlik firmasının (gümrük müşavirliği, ihracat-ithalat danışmanlık firmaları vb.) olmaması</w:t>
            </w:r>
          </w:p>
        </w:tc>
      </w:tr>
      <w:tr w:rsidR="00F1387E" w:rsidRPr="006E7B44" w14:paraId="6B979437" w14:textId="77777777" w:rsidTr="00C71565">
        <w:trPr>
          <w:trHeight w:val="255"/>
        </w:trPr>
        <w:tc>
          <w:tcPr>
            <w:tcW w:w="400" w:type="dxa"/>
            <w:shd w:val="clear" w:color="auto" w:fill="auto"/>
            <w:noWrap/>
            <w:vAlign w:val="center"/>
          </w:tcPr>
          <w:p w14:paraId="4CB91944" w14:textId="64E5323C" w:rsidR="00F1387E" w:rsidRPr="006E7B44" w:rsidRDefault="00F1387E" w:rsidP="00850833">
            <w:pPr>
              <w:spacing w:after="0" w:line="360" w:lineRule="auto"/>
              <w:jc w:val="center"/>
              <w:rPr>
                <w:rFonts w:ascii="Cambria" w:eastAsia="Times New Roman" w:hAnsi="Cambria" w:cs="Calibri"/>
                <w:sz w:val="20"/>
                <w:szCs w:val="20"/>
                <w:lang w:val="tr-TR" w:eastAsia="tr-TR" w:bidi="en-US"/>
              </w:rPr>
            </w:pPr>
            <w:r>
              <w:rPr>
                <w:rFonts w:ascii="Cambria" w:eastAsia="Times New Roman" w:hAnsi="Cambria" w:cs="Calibri"/>
                <w:sz w:val="20"/>
                <w:szCs w:val="20"/>
                <w:lang w:val="tr-TR" w:eastAsia="tr-TR" w:bidi="en-US"/>
              </w:rPr>
              <w:t>2.</w:t>
            </w:r>
          </w:p>
        </w:tc>
        <w:tc>
          <w:tcPr>
            <w:tcW w:w="8956" w:type="dxa"/>
            <w:vAlign w:val="center"/>
          </w:tcPr>
          <w:p w14:paraId="740B2BAD" w14:textId="01CBAD6E" w:rsidR="00F1387E" w:rsidRPr="00F1387E" w:rsidRDefault="00F1387E" w:rsidP="00F1387E">
            <w:pPr>
              <w:spacing w:after="0" w:line="360" w:lineRule="auto"/>
              <w:rPr>
                <w:rFonts w:ascii="Cambria" w:eastAsia="Times New Roman" w:hAnsi="Cambria" w:cs="Calibri"/>
                <w:lang w:val="tr-TR" w:eastAsia="tr-TR" w:bidi="en-US"/>
              </w:rPr>
            </w:pPr>
            <w:r w:rsidRPr="00F1387E">
              <w:rPr>
                <w:rFonts w:ascii="Cambria" w:eastAsia="Times New Roman" w:hAnsi="Cambria" w:cs="Calibri"/>
                <w:lang w:val="tr-TR" w:eastAsia="tr-TR" w:bidi="en-US"/>
              </w:rPr>
              <w:t xml:space="preserve">Lojistik, Tedarik Zinciri, Dağıtım Kanalları gibi </w:t>
            </w:r>
            <w:proofErr w:type="gramStart"/>
            <w:r w:rsidRPr="00F1387E">
              <w:rPr>
                <w:rFonts w:ascii="Cambria" w:eastAsia="Times New Roman" w:hAnsi="Cambria" w:cs="Calibri"/>
                <w:lang w:val="tr-TR" w:eastAsia="tr-TR" w:bidi="en-US"/>
              </w:rPr>
              <w:t>branşlarda</w:t>
            </w:r>
            <w:proofErr w:type="gramEnd"/>
            <w:r w:rsidRPr="00F1387E">
              <w:rPr>
                <w:rFonts w:ascii="Cambria" w:eastAsia="Times New Roman" w:hAnsi="Cambria" w:cs="Calibri"/>
                <w:lang w:val="tr-TR" w:eastAsia="tr-TR" w:bidi="en-US"/>
              </w:rPr>
              <w:t xml:space="preserve"> alanında yetişmiş </w:t>
            </w:r>
            <w:r>
              <w:rPr>
                <w:rFonts w:ascii="Cambria" w:eastAsia="Times New Roman" w:hAnsi="Cambria" w:cs="Calibri"/>
                <w:lang w:val="tr-TR" w:eastAsia="tr-TR" w:bidi="en-US"/>
              </w:rPr>
              <w:t xml:space="preserve">öğretim </w:t>
            </w:r>
            <w:r w:rsidRPr="00F1387E">
              <w:rPr>
                <w:rFonts w:ascii="Cambria" w:eastAsia="Times New Roman" w:hAnsi="Cambria" w:cs="Calibri"/>
                <w:lang w:val="tr-TR" w:eastAsia="tr-TR" w:bidi="en-US"/>
              </w:rPr>
              <w:t>üyelerinin olmaması,</w:t>
            </w:r>
          </w:p>
        </w:tc>
      </w:tr>
      <w:tr w:rsidR="00850833" w:rsidRPr="006E7B44" w14:paraId="6BF0D145" w14:textId="77777777" w:rsidTr="00C71565">
        <w:trPr>
          <w:trHeight w:val="255"/>
        </w:trPr>
        <w:tc>
          <w:tcPr>
            <w:tcW w:w="400" w:type="dxa"/>
            <w:shd w:val="clear" w:color="auto" w:fill="auto"/>
            <w:noWrap/>
            <w:vAlign w:val="center"/>
          </w:tcPr>
          <w:p w14:paraId="26B80426" w14:textId="24B17E3A" w:rsidR="00850833" w:rsidRPr="006E7B44" w:rsidRDefault="00F1387E" w:rsidP="00850833">
            <w:pPr>
              <w:spacing w:after="0" w:line="360" w:lineRule="auto"/>
              <w:jc w:val="center"/>
              <w:rPr>
                <w:rFonts w:ascii="Cambria" w:eastAsia="Times New Roman" w:hAnsi="Cambria" w:cs="Calibri"/>
                <w:sz w:val="20"/>
                <w:szCs w:val="20"/>
                <w:lang w:val="tr-TR" w:eastAsia="tr-TR" w:bidi="en-US"/>
              </w:rPr>
            </w:pPr>
            <w:r>
              <w:rPr>
                <w:rFonts w:ascii="Cambria" w:eastAsia="Times New Roman" w:hAnsi="Cambria" w:cs="Calibri"/>
                <w:sz w:val="20"/>
                <w:szCs w:val="20"/>
                <w:lang w:val="tr-TR" w:eastAsia="tr-TR" w:bidi="en-US"/>
              </w:rPr>
              <w:t>3</w:t>
            </w:r>
            <w:r w:rsidR="00850833" w:rsidRPr="006E7B44">
              <w:rPr>
                <w:rFonts w:ascii="Cambria" w:eastAsia="Times New Roman" w:hAnsi="Cambria" w:cs="Calibri"/>
                <w:sz w:val="20"/>
                <w:szCs w:val="20"/>
                <w:lang w:val="tr-TR" w:eastAsia="tr-TR" w:bidi="en-US"/>
              </w:rPr>
              <w:t>.</w:t>
            </w:r>
          </w:p>
        </w:tc>
        <w:tc>
          <w:tcPr>
            <w:tcW w:w="8956" w:type="dxa"/>
            <w:vAlign w:val="center"/>
          </w:tcPr>
          <w:p w14:paraId="7C83EB8F" w14:textId="77777777" w:rsidR="00850833" w:rsidRPr="00BB10AE" w:rsidRDefault="00850833" w:rsidP="00850833">
            <w:pPr>
              <w:spacing w:after="0" w:line="360" w:lineRule="auto"/>
              <w:rPr>
                <w:rFonts w:ascii="Cambria" w:eastAsia="Times New Roman" w:hAnsi="Cambria" w:cs="Calibri"/>
                <w:lang w:val="tr-TR" w:eastAsia="tr-TR" w:bidi="en-US"/>
              </w:rPr>
            </w:pPr>
            <w:r w:rsidRPr="00BB10AE">
              <w:rPr>
                <w:rFonts w:ascii="Cambria" w:eastAsia="Times New Roman" w:hAnsi="Cambria" w:cs="Calibri"/>
                <w:lang w:val="tr-TR" w:eastAsia="tr-TR" w:bidi="en-US"/>
              </w:rPr>
              <w:t>Orta öğretim kurumlarından gelen öğrenci eğitim kalitesinin yıldan yıla düşmesi</w:t>
            </w:r>
          </w:p>
        </w:tc>
      </w:tr>
      <w:tr w:rsidR="00850833" w:rsidRPr="006E7B44" w14:paraId="0F2C66BC" w14:textId="77777777" w:rsidTr="00C71565">
        <w:trPr>
          <w:trHeight w:val="255"/>
        </w:trPr>
        <w:tc>
          <w:tcPr>
            <w:tcW w:w="400" w:type="dxa"/>
            <w:shd w:val="clear" w:color="auto" w:fill="auto"/>
            <w:noWrap/>
            <w:vAlign w:val="center"/>
          </w:tcPr>
          <w:p w14:paraId="6443CC20"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4.</w:t>
            </w:r>
          </w:p>
        </w:tc>
        <w:tc>
          <w:tcPr>
            <w:tcW w:w="8956" w:type="dxa"/>
            <w:vAlign w:val="center"/>
          </w:tcPr>
          <w:p w14:paraId="17FAE4E8" w14:textId="77777777" w:rsidR="00850833" w:rsidRPr="00BB10AE" w:rsidRDefault="00850833" w:rsidP="00850833">
            <w:pPr>
              <w:spacing w:after="0" w:line="360" w:lineRule="auto"/>
              <w:rPr>
                <w:rFonts w:ascii="Cambria" w:eastAsia="Times New Roman" w:hAnsi="Cambria" w:cs="Calibri"/>
                <w:lang w:val="tr-TR" w:eastAsia="tr-TR" w:bidi="en-US"/>
              </w:rPr>
            </w:pPr>
            <w:r w:rsidRPr="00BB10AE">
              <w:rPr>
                <w:rFonts w:ascii="Cambria" w:eastAsia="Calibri" w:hAnsi="Cambria" w:cs="Times New Roman"/>
                <w:lang w:val="tr-TR"/>
              </w:rPr>
              <w:t>Yabancı dil eğitiminin yetersizliği</w:t>
            </w:r>
          </w:p>
        </w:tc>
      </w:tr>
      <w:tr w:rsidR="00850833" w:rsidRPr="006E7B44" w14:paraId="69710F62" w14:textId="77777777" w:rsidTr="00C71565">
        <w:trPr>
          <w:trHeight w:val="255"/>
        </w:trPr>
        <w:tc>
          <w:tcPr>
            <w:tcW w:w="400" w:type="dxa"/>
            <w:shd w:val="clear" w:color="auto" w:fill="auto"/>
            <w:noWrap/>
            <w:vAlign w:val="center"/>
          </w:tcPr>
          <w:p w14:paraId="356DF498"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lastRenderedPageBreak/>
              <w:t>5.</w:t>
            </w:r>
          </w:p>
        </w:tc>
        <w:tc>
          <w:tcPr>
            <w:tcW w:w="8956" w:type="dxa"/>
            <w:vAlign w:val="center"/>
          </w:tcPr>
          <w:p w14:paraId="564D2AD5" w14:textId="77777777" w:rsidR="00850833" w:rsidRPr="00BB10AE" w:rsidRDefault="00850833" w:rsidP="00850833">
            <w:pPr>
              <w:spacing w:after="0" w:line="360" w:lineRule="auto"/>
              <w:rPr>
                <w:rFonts w:ascii="Cambria" w:eastAsia="Times New Roman" w:hAnsi="Cambria" w:cs="Calibri"/>
                <w:lang w:val="tr-TR" w:eastAsia="tr-TR" w:bidi="en-US"/>
              </w:rPr>
            </w:pPr>
            <w:r w:rsidRPr="00BB10AE">
              <w:rPr>
                <w:rFonts w:ascii="Cambria" w:eastAsia="Times New Roman" w:hAnsi="Cambria" w:cs="Calibri"/>
                <w:lang w:val="tr-TR" w:eastAsia="tr-TR" w:bidi="en-US"/>
              </w:rPr>
              <w:t>Coğrafi şartlar ve öğrenci algısı</w:t>
            </w:r>
          </w:p>
        </w:tc>
      </w:tr>
      <w:tr w:rsidR="00850833" w:rsidRPr="006E7B44" w14:paraId="2DAC45CC" w14:textId="77777777" w:rsidTr="00C71565">
        <w:trPr>
          <w:trHeight w:val="255"/>
        </w:trPr>
        <w:tc>
          <w:tcPr>
            <w:tcW w:w="400" w:type="dxa"/>
            <w:shd w:val="clear" w:color="auto" w:fill="auto"/>
            <w:noWrap/>
            <w:vAlign w:val="center"/>
          </w:tcPr>
          <w:p w14:paraId="316812EC"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6.</w:t>
            </w:r>
          </w:p>
        </w:tc>
        <w:tc>
          <w:tcPr>
            <w:tcW w:w="8956" w:type="dxa"/>
            <w:vAlign w:val="center"/>
          </w:tcPr>
          <w:p w14:paraId="00AAA5EE" w14:textId="77777777" w:rsidR="00850833" w:rsidRPr="00BB10AE" w:rsidRDefault="00850833" w:rsidP="00850833">
            <w:pPr>
              <w:spacing w:after="0" w:line="360" w:lineRule="auto"/>
              <w:rPr>
                <w:rFonts w:ascii="Cambria" w:eastAsia="Times New Roman" w:hAnsi="Cambria" w:cs="Calibri"/>
                <w:lang w:val="tr-TR" w:eastAsia="tr-TR" w:bidi="en-US"/>
              </w:rPr>
            </w:pPr>
            <w:r w:rsidRPr="00BB10AE">
              <w:rPr>
                <w:rFonts w:ascii="Cambria" w:eastAsia="Calibri" w:hAnsi="Cambria" w:cs="Times New Roman"/>
                <w:lang w:val="tr-TR"/>
              </w:rPr>
              <w:t>İş dünyasıyla iletişimin ve işbirliğinin zayıf olması</w:t>
            </w:r>
          </w:p>
        </w:tc>
      </w:tr>
      <w:tr w:rsidR="00850833" w:rsidRPr="006E7B44" w14:paraId="176149BD" w14:textId="77777777" w:rsidTr="00C71565">
        <w:trPr>
          <w:trHeight w:val="255"/>
        </w:trPr>
        <w:tc>
          <w:tcPr>
            <w:tcW w:w="400" w:type="dxa"/>
            <w:shd w:val="clear" w:color="auto" w:fill="auto"/>
            <w:noWrap/>
            <w:vAlign w:val="center"/>
          </w:tcPr>
          <w:p w14:paraId="44FE6EA3" w14:textId="197D0BBC"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Pr>
                <w:rFonts w:ascii="Cambria" w:eastAsia="Times New Roman" w:hAnsi="Cambria" w:cs="Calibri"/>
                <w:sz w:val="20"/>
                <w:szCs w:val="20"/>
                <w:lang w:val="tr-TR" w:eastAsia="tr-TR" w:bidi="en-US"/>
              </w:rPr>
              <w:t>7</w:t>
            </w:r>
            <w:r w:rsidRPr="006E7B44">
              <w:rPr>
                <w:rFonts w:ascii="Cambria" w:eastAsia="Times New Roman" w:hAnsi="Cambria" w:cs="Calibri"/>
                <w:sz w:val="20"/>
                <w:szCs w:val="20"/>
                <w:lang w:val="tr-TR" w:eastAsia="tr-TR" w:bidi="en-US"/>
              </w:rPr>
              <w:t>.</w:t>
            </w:r>
          </w:p>
        </w:tc>
        <w:tc>
          <w:tcPr>
            <w:tcW w:w="8956" w:type="dxa"/>
            <w:vAlign w:val="center"/>
          </w:tcPr>
          <w:p w14:paraId="6FE74C26" w14:textId="77777777" w:rsidR="00850833" w:rsidRPr="00BB10AE" w:rsidRDefault="00850833" w:rsidP="00850833">
            <w:pPr>
              <w:spacing w:after="0" w:line="360" w:lineRule="auto"/>
              <w:rPr>
                <w:rFonts w:ascii="Cambria" w:eastAsia="Times New Roman" w:hAnsi="Cambria" w:cs="Calibri"/>
                <w:lang w:val="tr-TR" w:eastAsia="tr-TR" w:bidi="en-US"/>
              </w:rPr>
            </w:pPr>
            <w:r w:rsidRPr="00BB10AE">
              <w:rPr>
                <w:rFonts w:ascii="Cambria" w:eastAsia="Times New Roman" w:hAnsi="Cambria" w:cs="Calibri"/>
                <w:lang w:val="tr-TR" w:eastAsia="tr-TR" w:bidi="en-US"/>
              </w:rPr>
              <w:t>Yurtdışında eğitim ve öğretim tecrübesine sahip öğretim üyesinin azlığı</w:t>
            </w:r>
          </w:p>
        </w:tc>
      </w:tr>
      <w:tr w:rsidR="00850833" w:rsidRPr="006E7B44" w14:paraId="0A4A2D99" w14:textId="77777777" w:rsidTr="00C71565">
        <w:trPr>
          <w:trHeight w:val="255"/>
        </w:trPr>
        <w:tc>
          <w:tcPr>
            <w:tcW w:w="400" w:type="dxa"/>
            <w:shd w:val="clear" w:color="auto" w:fill="auto"/>
            <w:noWrap/>
            <w:vAlign w:val="center"/>
          </w:tcPr>
          <w:p w14:paraId="3D1C78E6" w14:textId="17CB312B"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Pr>
                <w:rFonts w:ascii="Cambria" w:eastAsia="Times New Roman" w:hAnsi="Cambria" w:cs="Calibri"/>
                <w:sz w:val="20"/>
                <w:szCs w:val="20"/>
                <w:lang w:val="tr-TR" w:eastAsia="tr-TR" w:bidi="en-US"/>
              </w:rPr>
              <w:t>8.</w:t>
            </w:r>
          </w:p>
        </w:tc>
        <w:tc>
          <w:tcPr>
            <w:tcW w:w="8956" w:type="dxa"/>
            <w:vAlign w:val="center"/>
          </w:tcPr>
          <w:p w14:paraId="0856F037" w14:textId="2FB5BF39" w:rsidR="00850833" w:rsidRPr="00BB10AE" w:rsidRDefault="00850833" w:rsidP="00850833">
            <w:pPr>
              <w:spacing w:after="0" w:line="360" w:lineRule="auto"/>
              <w:rPr>
                <w:rFonts w:ascii="Cambria" w:eastAsia="Times New Roman" w:hAnsi="Cambria" w:cs="Calibri"/>
                <w:lang w:val="tr-TR" w:eastAsia="tr-TR" w:bidi="en-US"/>
              </w:rPr>
            </w:pPr>
            <w:r>
              <w:rPr>
                <w:rFonts w:ascii="Cambria" w:eastAsia="Times New Roman" w:hAnsi="Cambria" w:cs="Calibri"/>
                <w:lang w:val="tr-TR" w:eastAsia="tr-TR" w:bidi="en-US"/>
              </w:rPr>
              <w:t>Bölüm akademik kadronun sayı olarak az olması</w:t>
            </w:r>
          </w:p>
        </w:tc>
      </w:tr>
      <w:tr w:rsidR="00850833" w:rsidRPr="006E7B44" w14:paraId="37A8726B" w14:textId="77777777" w:rsidTr="00C71565">
        <w:trPr>
          <w:trHeight w:val="255"/>
        </w:trPr>
        <w:tc>
          <w:tcPr>
            <w:tcW w:w="9356" w:type="dxa"/>
            <w:gridSpan w:val="2"/>
            <w:shd w:val="clear" w:color="auto" w:fill="D9D9D9"/>
            <w:noWrap/>
            <w:vAlign w:val="center"/>
          </w:tcPr>
          <w:p w14:paraId="0A569BEC" w14:textId="77777777" w:rsidR="00850833" w:rsidRPr="00BB10AE" w:rsidRDefault="00850833" w:rsidP="00850833">
            <w:pPr>
              <w:spacing w:after="0" w:line="360" w:lineRule="auto"/>
              <w:rPr>
                <w:rFonts w:ascii="Cambria" w:eastAsia="Arial Unicode MS" w:hAnsi="Cambria" w:cs="Calibri"/>
                <w:b/>
                <w:lang w:val="tr-TR" w:eastAsia="tr-TR" w:bidi="en-US"/>
              </w:rPr>
            </w:pPr>
            <w:r w:rsidRPr="00BB10AE">
              <w:rPr>
                <w:rFonts w:ascii="Cambria" w:eastAsia="Times New Roman" w:hAnsi="Cambria" w:cs="Calibri"/>
                <w:b/>
                <w:lang w:val="tr-TR" w:eastAsia="tr-TR" w:bidi="en-US"/>
              </w:rPr>
              <w:t>Fırsatlar</w:t>
            </w:r>
            <w:r w:rsidRPr="00BB10AE" w:rsidDel="005F174F">
              <w:rPr>
                <w:rFonts w:ascii="Cambria" w:eastAsia="Arial Unicode MS" w:hAnsi="Cambria" w:cs="Calibri"/>
                <w:b/>
                <w:lang w:val="tr-TR" w:eastAsia="tr-TR" w:bidi="en-US"/>
              </w:rPr>
              <w:t xml:space="preserve"> </w:t>
            </w:r>
          </w:p>
        </w:tc>
      </w:tr>
      <w:tr w:rsidR="00850833" w:rsidRPr="006E7B44" w14:paraId="6D936DED" w14:textId="77777777" w:rsidTr="00C71565">
        <w:trPr>
          <w:trHeight w:val="255"/>
        </w:trPr>
        <w:tc>
          <w:tcPr>
            <w:tcW w:w="400" w:type="dxa"/>
            <w:shd w:val="clear" w:color="auto" w:fill="auto"/>
            <w:noWrap/>
            <w:vAlign w:val="center"/>
          </w:tcPr>
          <w:p w14:paraId="543A49DD"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1.</w:t>
            </w:r>
          </w:p>
        </w:tc>
        <w:tc>
          <w:tcPr>
            <w:tcW w:w="8956" w:type="dxa"/>
            <w:vAlign w:val="center"/>
          </w:tcPr>
          <w:p w14:paraId="5B3078B4" w14:textId="77777777" w:rsidR="00850833" w:rsidRPr="00BB10AE" w:rsidRDefault="00850833" w:rsidP="00850833">
            <w:pPr>
              <w:spacing w:after="0" w:line="360" w:lineRule="auto"/>
              <w:rPr>
                <w:rFonts w:ascii="Cambria" w:eastAsia="Times New Roman" w:hAnsi="Cambria" w:cs="Calibri"/>
                <w:lang w:val="tr-TR" w:eastAsia="tr-TR" w:bidi="en-US"/>
              </w:rPr>
            </w:pPr>
            <w:r w:rsidRPr="00BB10AE">
              <w:rPr>
                <w:rFonts w:ascii="Cambria" w:eastAsia="Calibri" w:hAnsi="Cambria" w:cs="Times New Roman"/>
                <w:lang w:val="tr-TR"/>
              </w:rPr>
              <w:t>Üniversitenin-fakültenin-bölümün bulunduğu bölgedeki (Doğu Anadolu) diğer üniversitelerdeki- fakülteler-bölümlerdeki öğrenci sayılarının azalması ve örgün öğretim ile ikinci öğretimlerin kapanması</w:t>
            </w:r>
          </w:p>
        </w:tc>
      </w:tr>
      <w:tr w:rsidR="00850833" w:rsidRPr="006E7B44" w14:paraId="423672CB" w14:textId="77777777" w:rsidTr="00C71565">
        <w:trPr>
          <w:trHeight w:val="255"/>
        </w:trPr>
        <w:tc>
          <w:tcPr>
            <w:tcW w:w="400" w:type="dxa"/>
            <w:shd w:val="clear" w:color="auto" w:fill="auto"/>
            <w:noWrap/>
            <w:vAlign w:val="center"/>
          </w:tcPr>
          <w:p w14:paraId="4BED0373"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2.</w:t>
            </w:r>
          </w:p>
        </w:tc>
        <w:tc>
          <w:tcPr>
            <w:tcW w:w="8956" w:type="dxa"/>
            <w:vAlign w:val="center"/>
          </w:tcPr>
          <w:p w14:paraId="5EAA3169" w14:textId="77777777" w:rsidR="00850833" w:rsidRPr="00BB10AE" w:rsidRDefault="00850833" w:rsidP="00850833">
            <w:pPr>
              <w:spacing w:after="0" w:line="360" w:lineRule="auto"/>
              <w:rPr>
                <w:rFonts w:ascii="Cambria" w:eastAsia="Times New Roman" w:hAnsi="Cambria" w:cs="Calibri"/>
                <w:lang w:val="tr-TR" w:eastAsia="tr-TR" w:bidi="en-US"/>
              </w:rPr>
            </w:pPr>
            <w:r w:rsidRPr="00BB10AE">
              <w:rPr>
                <w:rFonts w:ascii="Cambria" w:eastAsia="Calibri" w:hAnsi="Cambria" w:cs="Times New Roman"/>
                <w:lang w:val="tr-TR"/>
              </w:rPr>
              <w:t>Üniversite-Sanayi İşbirliği konusunun öneminin artması</w:t>
            </w:r>
          </w:p>
        </w:tc>
      </w:tr>
      <w:tr w:rsidR="00850833" w:rsidRPr="006E7B44" w14:paraId="3C2C254E" w14:textId="77777777" w:rsidTr="00C71565">
        <w:trPr>
          <w:trHeight w:val="255"/>
        </w:trPr>
        <w:tc>
          <w:tcPr>
            <w:tcW w:w="400" w:type="dxa"/>
            <w:shd w:val="clear" w:color="auto" w:fill="auto"/>
            <w:noWrap/>
            <w:vAlign w:val="center"/>
          </w:tcPr>
          <w:p w14:paraId="3DDEB3EE"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3.</w:t>
            </w:r>
          </w:p>
        </w:tc>
        <w:tc>
          <w:tcPr>
            <w:tcW w:w="8956" w:type="dxa"/>
            <w:vAlign w:val="center"/>
          </w:tcPr>
          <w:p w14:paraId="23A997AA" w14:textId="77777777" w:rsidR="00850833" w:rsidRPr="00BB10AE" w:rsidRDefault="00850833" w:rsidP="00850833">
            <w:pPr>
              <w:spacing w:after="0" w:line="360" w:lineRule="auto"/>
              <w:rPr>
                <w:rFonts w:ascii="Cambria" w:eastAsia="Times New Roman" w:hAnsi="Cambria" w:cs="Calibri"/>
                <w:lang w:val="tr-TR" w:eastAsia="tr-TR" w:bidi="en-US"/>
              </w:rPr>
            </w:pPr>
            <w:r w:rsidRPr="00BB10AE">
              <w:rPr>
                <w:rFonts w:ascii="Cambria" w:eastAsia="Times New Roman" w:hAnsi="Cambria" w:cs="Calibri"/>
                <w:lang w:val="tr-TR" w:eastAsia="tr-TR" w:bidi="en-US"/>
              </w:rPr>
              <w:t>İş dünyasından temsilcilerin üniversitelerde faaliyet yapma eğiliminin artması</w:t>
            </w:r>
          </w:p>
        </w:tc>
      </w:tr>
      <w:tr w:rsidR="00850833" w:rsidRPr="006E7B44" w14:paraId="0295D373" w14:textId="77777777" w:rsidTr="00C71565">
        <w:trPr>
          <w:trHeight w:val="255"/>
        </w:trPr>
        <w:tc>
          <w:tcPr>
            <w:tcW w:w="400" w:type="dxa"/>
            <w:shd w:val="clear" w:color="auto" w:fill="auto"/>
            <w:noWrap/>
            <w:vAlign w:val="center"/>
          </w:tcPr>
          <w:p w14:paraId="04A0054B"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4.</w:t>
            </w:r>
          </w:p>
        </w:tc>
        <w:tc>
          <w:tcPr>
            <w:tcW w:w="8956" w:type="dxa"/>
            <w:vAlign w:val="center"/>
          </w:tcPr>
          <w:p w14:paraId="09F7CD90" w14:textId="21631FEC" w:rsidR="00850833" w:rsidRPr="00BB10AE" w:rsidRDefault="00850833" w:rsidP="00A14543">
            <w:pPr>
              <w:spacing w:after="0" w:line="360" w:lineRule="auto"/>
              <w:rPr>
                <w:rFonts w:ascii="Cambria" w:eastAsia="Times New Roman" w:hAnsi="Cambria" w:cs="Calibri"/>
                <w:lang w:val="tr-TR" w:eastAsia="tr-TR" w:bidi="en-US"/>
              </w:rPr>
            </w:pPr>
            <w:r w:rsidRPr="00BB10AE">
              <w:rPr>
                <w:rFonts w:ascii="Cambria" w:eastAsia="Calibri" w:hAnsi="Cambria" w:cs="Times New Roman"/>
                <w:lang w:val="tr-TR"/>
              </w:rPr>
              <w:t xml:space="preserve">Eğitim imkânları ile bölgedeki üniversitelere ve </w:t>
            </w:r>
            <w:r w:rsidR="00FA52D4">
              <w:rPr>
                <w:rFonts w:ascii="Cambria" w:eastAsia="Calibri" w:hAnsi="Cambria" w:cs="Times New Roman"/>
                <w:lang w:val="tr-TR"/>
              </w:rPr>
              <w:t xml:space="preserve">eşdeğer </w:t>
            </w:r>
            <w:r w:rsidR="00FA52D4" w:rsidRPr="00BB10AE">
              <w:rPr>
                <w:rFonts w:ascii="Cambria" w:eastAsia="Calibri" w:hAnsi="Cambria" w:cs="Times New Roman"/>
                <w:lang w:val="tr-TR"/>
              </w:rPr>
              <w:t>bölümlerine</w:t>
            </w:r>
            <w:r w:rsidRPr="00BB10AE">
              <w:rPr>
                <w:rFonts w:ascii="Cambria" w:eastAsia="Calibri" w:hAnsi="Cambria" w:cs="Times New Roman"/>
                <w:lang w:val="tr-TR"/>
              </w:rPr>
              <w:t xml:space="preserve"> nazaran daha avantajlı olması</w:t>
            </w:r>
          </w:p>
        </w:tc>
      </w:tr>
      <w:tr w:rsidR="00FA52D4" w:rsidRPr="006E7B44" w14:paraId="6B597482" w14:textId="77777777" w:rsidTr="00C71565">
        <w:trPr>
          <w:trHeight w:val="255"/>
        </w:trPr>
        <w:tc>
          <w:tcPr>
            <w:tcW w:w="400" w:type="dxa"/>
            <w:shd w:val="clear" w:color="auto" w:fill="auto"/>
            <w:noWrap/>
            <w:vAlign w:val="center"/>
          </w:tcPr>
          <w:p w14:paraId="346A5D70" w14:textId="24013F44" w:rsidR="00FA52D4" w:rsidRPr="006E7B44" w:rsidRDefault="00FA52D4" w:rsidP="00850833">
            <w:pPr>
              <w:spacing w:after="0" w:line="360" w:lineRule="auto"/>
              <w:jc w:val="center"/>
              <w:rPr>
                <w:rFonts w:ascii="Cambria" w:eastAsia="Times New Roman" w:hAnsi="Cambria" w:cs="Calibri"/>
                <w:sz w:val="20"/>
                <w:szCs w:val="20"/>
                <w:lang w:val="tr-TR" w:eastAsia="tr-TR" w:bidi="en-US"/>
              </w:rPr>
            </w:pPr>
            <w:r>
              <w:rPr>
                <w:rFonts w:ascii="Cambria" w:eastAsia="Times New Roman" w:hAnsi="Cambria" w:cs="Calibri"/>
                <w:sz w:val="20"/>
                <w:szCs w:val="20"/>
                <w:lang w:val="tr-TR" w:eastAsia="tr-TR" w:bidi="en-US"/>
              </w:rPr>
              <w:t>5.</w:t>
            </w:r>
          </w:p>
        </w:tc>
        <w:tc>
          <w:tcPr>
            <w:tcW w:w="8956" w:type="dxa"/>
            <w:vAlign w:val="center"/>
          </w:tcPr>
          <w:p w14:paraId="6F8F666E" w14:textId="4246FFEF" w:rsidR="00FA52D4" w:rsidRPr="00BB10AE" w:rsidRDefault="00FA52D4" w:rsidP="00A14543">
            <w:pPr>
              <w:spacing w:after="0" w:line="360" w:lineRule="auto"/>
              <w:rPr>
                <w:rFonts w:ascii="Cambria" w:eastAsia="Calibri" w:hAnsi="Cambria" w:cs="Times New Roman"/>
                <w:lang w:val="tr-TR"/>
              </w:rPr>
            </w:pPr>
            <w:r>
              <w:rPr>
                <w:rFonts w:ascii="Cambria" w:eastAsia="Calibri" w:hAnsi="Cambria" w:cs="Times New Roman"/>
                <w:lang w:val="tr-TR"/>
              </w:rPr>
              <w:t>Bölgesel olarak lojistik ve u</w:t>
            </w:r>
            <w:r w:rsidRPr="00FA52D4">
              <w:rPr>
                <w:rFonts w:ascii="Cambria" w:eastAsia="Calibri" w:hAnsi="Cambria" w:cs="Times New Roman"/>
                <w:lang w:val="tr-TR"/>
              </w:rPr>
              <w:t>laştırma sektörü açısından avantajlı bir bölgede yer alması</w:t>
            </w:r>
          </w:p>
        </w:tc>
      </w:tr>
      <w:tr w:rsidR="00850833" w:rsidRPr="006E7B44" w14:paraId="77F10C40" w14:textId="77777777" w:rsidTr="00C71565">
        <w:trPr>
          <w:trHeight w:val="255"/>
        </w:trPr>
        <w:tc>
          <w:tcPr>
            <w:tcW w:w="9356" w:type="dxa"/>
            <w:gridSpan w:val="2"/>
            <w:shd w:val="clear" w:color="auto" w:fill="D9D9D9"/>
            <w:noWrap/>
            <w:vAlign w:val="center"/>
          </w:tcPr>
          <w:p w14:paraId="48DD96DA" w14:textId="77777777" w:rsidR="00850833" w:rsidRPr="00BB10AE" w:rsidRDefault="00850833" w:rsidP="00850833">
            <w:pPr>
              <w:spacing w:after="0" w:line="360" w:lineRule="auto"/>
              <w:rPr>
                <w:rFonts w:ascii="Cambria" w:eastAsia="Times New Roman" w:hAnsi="Cambria" w:cs="Calibri"/>
                <w:b/>
                <w:lang w:val="tr-TR" w:eastAsia="tr-TR" w:bidi="en-US"/>
              </w:rPr>
            </w:pPr>
            <w:r w:rsidRPr="00BB10AE">
              <w:rPr>
                <w:rFonts w:ascii="Cambria" w:eastAsia="Arial Unicode MS" w:hAnsi="Cambria" w:cs="Calibri"/>
                <w:b/>
                <w:lang w:val="tr-TR" w:eastAsia="tr-TR" w:bidi="en-US"/>
              </w:rPr>
              <w:t>Tehditler</w:t>
            </w:r>
            <w:r w:rsidRPr="00BB10AE" w:rsidDel="005F174F">
              <w:rPr>
                <w:rFonts w:ascii="Cambria" w:eastAsia="Times New Roman" w:hAnsi="Cambria" w:cs="Calibri"/>
                <w:b/>
                <w:lang w:val="tr-TR" w:eastAsia="tr-TR" w:bidi="en-US"/>
              </w:rPr>
              <w:t xml:space="preserve"> </w:t>
            </w:r>
          </w:p>
        </w:tc>
      </w:tr>
      <w:tr w:rsidR="00850833" w:rsidRPr="006E7B44" w14:paraId="38C7D83A" w14:textId="77777777" w:rsidTr="00C71565">
        <w:trPr>
          <w:trHeight w:val="255"/>
        </w:trPr>
        <w:tc>
          <w:tcPr>
            <w:tcW w:w="400" w:type="dxa"/>
            <w:shd w:val="clear" w:color="auto" w:fill="auto"/>
            <w:noWrap/>
            <w:vAlign w:val="center"/>
          </w:tcPr>
          <w:p w14:paraId="756FE909"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1.</w:t>
            </w:r>
          </w:p>
        </w:tc>
        <w:tc>
          <w:tcPr>
            <w:tcW w:w="8956" w:type="dxa"/>
            <w:vAlign w:val="center"/>
          </w:tcPr>
          <w:p w14:paraId="614BECC9" w14:textId="77777777" w:rsidR="00850833" w:rsidRPr="00BB10AE" w:rsidRDefault="00850833" w:rsidP="00850833">
            <w:pPr>
              <w:spacing w:after="0" w:line="360" w:lineRule="auto"/>
              <w:rPr>
                <w:rFonts w:ascii="Cambria" w:eastAsia="Times New Roman" w:hAnsi="Cambria" w:cs="Calibri"/>
                <w:lang w:val="tr-TR" w:eastAsia="tr-TR" w:bidi="en-US"/>
              </w:rPr>
            </w:pPr>
            <w:r w:rsidRPr="00BB10AE">
              <w:rPr>
                <w:rFonts w:ascii="Cambria" w:eastAsia="Times New Roman" w:hAnsi="Cambria" w:cs="Calibri"/>
                <w:lang w:val="tr-TR" w:eastAsia="tr-TR" w:bidi="en-US"/>
              </w:rPr>
              <w:t>Coğrafi konum ve iklim koşullarının elverişsizliği</w:t>
            </w:r>
          </w:p>
        </w:tc>
      </w:tr>
      <w:tr w:rsidR="00850833" w:rsidRPr="006E7B44" w14:paraId="6D67839A" w14:textId="77777777" w:rsidTr="00C71565">
        <w:trPr>
          <w:trHeight w:val="255"/>
        </w:trPr>
        <w:tc>
          <w:tcPr>
            <w:tcW w:w="400" w:type="dxa"/>
            <w:shd w:val="clear" w:color="auto" w:fill="auto"/>
            <w:noWrap/>
            <w:vAlign w:val="center"/>
          </w:tcPr>
          <w:p w14:paraId="65BEF08D"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2.</w:t>
            </w:r>
          </w:p>
        </w:tc>
        <w:tc>
          <w:tcPr>
            <w:tcW w:w="8956" w:type="dxa"/>
            <w:vAlign w:val="center"/>
          </w:tcPr>
          <w:p w14:paraId="691F3600" w14:textId="77777777" w:rsidR="00850833" w:rsidRPr="00BB10AE" w:rsidRDefault="00850833" w:rsidP="00850833">
            <w:pPr>
              <w:spacing w:after="0" w:line="360" w:lineRule="auto"/>
              <w:rPr>
                <w:rFonts w:ascii="Cambria" w:eastAsia="Times New Roman" w:hAnsi="Cambria" w:cs="Calibri"/>
                <w:lang w:val="tr-TR" w:eastAsia="tr-TR" w:bidi="en-US"/>
              </w:rPr>
            </w:pPr>
            <w:r w:rsidRPr="00BB10AE">
              <w:rPr>
                <w:rFonts w:ascii="Cambria" w:eastAsia="Times New Roman" w:hAnsi="Cambria" w:cs="Calibri"/>
                <w:lang w:val="tr-TR" w:eastAsia="tr-TR" w:bidi="en-US"/>
              </w:rPr>
              <w:t>Üniversitenin-fakültenin-bölümünün bulunduğu diğer illerdeki üniversitelerdeki- fakülteler-bölümlerdeki, öğretim üyesi kadrosunun sayı açısından artması ve nitelik açısından gelişmekte oluşu</w:t>
            </w:r>
          </w:p>
        </w:tc>
      </w:tr>
      <w:tr w:rsidR="00850833" w:rsidRPr="006E7B44" w14:paraId="2ED79A81" w14:textId="77777777" w:rsidTr="00C71565">
        <w:trPr>
          <w:trHeight w:val="255"/>
        </w:trPr>
        <w:tc>
          <w:tcPr>
            <w:tcW w:w="400" w:type="dxa"/>
            <w:shd w:val="clear" w:color="auto" w:fill="auto"/>
            <w:noWrap/>
            <w:vAlign w:val="center"/>
          </w:tcPr>
          <w:p w14:paraId="37309079"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3.</w:t>
            </w:r>
          </w:p>
        </w:tc>
        <w:tc>
          <w:tcPr>
            <w:tcW w:w="8956" w:type="dxa"/>
            <w:vAlign w:val="center"/>
          </w:tcPr>
          <w:p w14:paraId="5D235097" w14:textId="77777777" w:rsidR="00850833" w:rsidRPr="00BB10AE" w:rsidRDefault="00850833" w:rsidP="00850833">
            <w:pPr>
              <w:spacing w:after="0" w:line="360" w:lineRule="auto"/>
              <w:rPr>
                <w:rFonts w:ascii="Cambria" w:eastAsia="Times New Roman" w:hAnsi="Cambria" w:cs="Calibri"/>
                <w:lang w:val="tr-TR" w:eastAsia="tr-TR" w:bidi="en-US"/>
              </w:rPr>
            </w:pPr>
            <w:r w:rsidRPr="00BB10AE">
              <w:rPr>
                <w:rFonts w:ascii="Cambria" w:eastAsia="Times New Roman" w:hAnsi="Cambria" w:cs="Calibri"/>
                <w:lang w:val="tr-TR" w:eastAsia="tr-TR" w:bidi="en-US"/>
              </w:rPr>
              <w:t>Çok fazla İktisat bölümünün açılmış olması ve bölümün iş olanaklarının mezun sayısına kıyasla azalması,</w:t>
            </w:r>
          </w:p>
        </w:tc>
      </w:tr>
      <w:tr w:rsidR="00850833" w:rsidRPr="006E7B44" w14:paraId="055A1BDD" w14:textId="77777777" w:rsidTr="00C71565">
        <w:trPr>
          <w:trHeight w:val="255"/>
        </w:trPr>
        <w:tc>
          <w:tcPr>
            <w:tcW w:w="400" w:type="dxa"/>
            <w:shd w:val="clear" w:color="auto" w:fill="auto"/>
            <w:noWrap/>
            <w:vAlign w:val="center"/>
          </w:tcPr>
          <w:p w14:paraId="204F250D" w14:textId="77777777" w:rsidR="00850833" w:rsidRPr="006E7B44" w:rsidRDefault="00850833" w:rsidP="00850833">
            <w:pPr>
              <w:spacing w:after="0" w:line="360" w:lineRule="auto"/>
              <w:jc w:val="center"/>
              <w:rPr>
                <w:rFonts w:ascii="Cambria" w:eastAsia="Times New Roman" w:hAnsi="Cambria" w:cs="Calibri"/>
                <w:sz w:val="20"/>
                <w:szCs w:val="20"/>
                <w:lang w:val="tr-TR" w:eastAsia="tr-TR" w:bidi="en-US"/>
              </w:rPr>
            </w:pPr>
            <w:r w:rsidRPr="006E7B44">
              <w:rPr>
                <w:rFonts w:ascii="Cambria" w:eastAsia="Times New Roman" w:hAnsi="Cambria" w:cs="Calibri"/>
                <w:sz w:val="20"/>
                <w:szCs w:val="20"/>
                <w:lang w:val="tr-TR" w:eastAsia="tr-TR" w:bidi="en-US"/>
              </w:rPr>
              <w:t>4.</w:t>
            </w:r>
          </w:p>
        </w:tc>
        <w:tc>
          <w:tcPr>
            <w:tcW w:w="8956" w:type="dxa"/>
            <w:vAlign w:val="center"/>
          </w:tcPr>
          <w:p w14:paraId="174D2390" w14:textId="77777777" w:rsidR="00850833" w:rsidRPr="00BB10AE" w:rsidRDefault="00850833" w:rsidP="00850833">
            <w:pPr>
              <w:spacing w:after="0" w:line="360" w:lineRule="auto"/>
              <w:rPr>
                <w:rFonts w:ascii="Cambria" w:eastAsia="Times New Roman" w:hAnsi="Cambria" w:cs="Calibri"/>
                <w:lang w:val="tr-TR" w:eastAsia="tr-TR" w:bidi="en-US"/>
              </w:rPr>
            </w:pPr>
            <w:r w:rsidRPr="00BB10AE">
              <w:rPr>
                <w:rFonts w:ascii="Cambria" w:eastAsia="Times New Roman" w:hAnsi="Cambria" w:cs="Calibri"/>
                <w:lang w:val="tr-TR" w:eastAsia="tr-TR" w:bidi="en-US"/>
              </w:rPr>
              <w:t>Bölgenin ekonomik göstergelerinin olumsuzluğu</w:t>
            </w:r>
          </w:p>
        </w:tc>
      </w:tr>
    </w:tbl>
    <w:p w14:paraId="6F4E80B5" w14:textId="5688A0B8" w:rsidR="00D34622" w:rsidRDefault="00D34622" w:rsidP="00190C3E">
      <w:pPr>
        <w:pStyle w:val="Default"/>
        <w:spacing w:after="120" w:line="360" w:lineRule="auto"/>
        <w:jc w:val="both"/>
        <w:rPr>
          <w:rFonts w:ascii="Cambria" w:hAnsi="Cambria" w:cstheme="minorHAnsi"/>
          <w:lang w:val="tr-TR"/>
        </w:rPr>
      </w:pPr>
    </w:p>
    <w:p w14:paraId="15CE7CB6" w14:textId="77777777" w:rsidR="0086113B" w:rsidRDefault="0086113B" w:rsidP="00190C3E">
      <w:pPr>
        <w:pStyle w:val="Default"/>
        <w:spacing w:after="120" w:line="360" w:lineRule="auto"/>
        <w:jc w:val="both"/>
        <w:rPr>
          <w:rFonts w:ascii="Cambria" w:hAnsi="Cambria" w:cstheme="minorHAnsi"/>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50"/>
      </w:tblGrid>
      <w:tr w:rsidR="00177B87" w:rsidRPr="004E42D6" w14:paraId="7B64743C" w14:textId="77777777" w:rsidTr="006A22A0">
        <w:tc>
          <w:tcPr>
            <w:tcW w:w="9350" w:type="dxa"/>
            <w:shd w:val="clear" w:color="auto" w:fill="2E74B5" w:themeFill="accent1" w:themeFillShade="BF"/>
            <w:vAlign w:val="bottom"/>
          </w:tcPr>
          <w:p w14:paraId="2D92FF9A" w14:textId="77777777" w:rsidR="0087396D" w:rsidRPr="004E42D6" w:rsidRDefault="00177B87" w:rsidP="006A22A0">
            <w:pPr>
              <w:pStyle w:val="Pa0"/>
              <w:spacing w:line="360" w:lineRule="auto"/>
              <w:rPr>
                <w:rFonts w:ascii="Cambria" w:hAnsi="Cambria" w:cstheme="minorHAnsi"/>
                <w:b/>
                <w:color w:val="FFFFFF" w:themeColor="background1"/>
                <w:lang w:val="tr-TR"/>
              </w:rPr>
            </w:pPr>
            <w:r w:rsidRPr="004E42D6">
              <w:rPr>
                <w:rFonts w:ascii="Cambria" w:hAnsi="Cambria" w:cstheme="minorHAnsi"/>
                <w:b/>
                <w:color w:val="FFFFFF" w:themeColor="background1"/>
                <w:lang w:val="tr-TR"/>
              </w:rPr>
              <w:t>4. GELECEĞE BAKIŞ</w:t>
            </w:r>
          </w:p>
        </w:tc>
      </w:tr>
    </w:tbl>
    <w:p w14:paraId="57CC11F7" w14:textId="1B12B560" w:rsidR="00177B87" w:rsidRPr="00723100" w:rsidRDefault="00723100" w:rsidP="00723100">
      <w:pPr>
        <w:spacing w:before="240" w:after="0" w:line="360" w:lineRule="auto"/>
        <w:jc w:val="both"/>
        <w:rPr>
          <w:rFonts w:ascii="Cambria" w:hAnsi="Cambria"/>
          <w:sz w:val="24"/>
          <w:szCs w:val="24"/>
          <w:lang w:val="tr-TR"/>
        </w:rPr>
      </w:pPr>
      <w:r w:rsidRPr="00723100">
        <w:rPr>
          <w:rFonts w:ascii="Cambria" w:hAnsi="Cambria"/>
          <w:sz w:val="24"/>
          <w:szCs w:val="24"/>
          <w:lang w:val="tr-TR"/>
        </w:rPr>
        <w:t xml:space="preserve">Atatürk Üniversitesi </w:t>
      </w:r>
      <w:proofErr w:type="gramStart"/>
      <w:r w:rsidRPr="00723100">
        <w:rPr>
          <w:rFonts w:ascii="Cambria" w:hAnsi="Cambria"/>
          <w:sz w:val="24"/>
          <w:szCs w:val="24"/>
          <w:lang w:val="tr-TR"/>
        </w:rPr>
        <w:t>misyon</w:t>
      </w:r>
      <w:proofErr w:type="gramEnd"/>
      <w:r w:rsidRPr="00723100">
        <w:rPr>
          <w:rFonts w:ascii="Cambria" w:hAnsi="Cambria"/>
          <w:sz w:val="24"/>
          <w:szCs w:val="24"/>
          <w:lang w:val="tr-TR"/>
        </w:rPr>
        <w:t xml:space="preserve"> ve vizyonundan temel alarak iktisat bölümü de kendi misyon ve vizyonunu belirlemiştir.</w:t>
      </w:r>
    </w:p>
    <w:p w14:paraId="4ADA076C" w14:textId="77777777" w:rsidR="00177B87" w:rsidRPr="004E42D6" w:rsidRDefault="00177B87" w:rsidP="00DE2BFD">
      <w:pPr>
        <w:pStyle w:val="Balk2"/>
        <w:numPr>
          <w:ilvl w:val="0"/>
          <w:numId w:val="9"/>
        </w:numPr>
        <w:spacing w:before="0" w:line="360" w:lineRule="auto"/>
        <w:rPr>
          <w:rFonts w:ascii="Cambria" w:hAnsi="Cambria"/>
          <w:sz w:val="24"/>
          <w:szCs w:val="24"/>
          <w:lang w:val="tr-TR"/>
        </w:rPr>
      </w:pPr>
      <w:r w:rsidRPr="004E42D6">
        <w:rPr>
          <w:rFonts w:ascii="Cambria" w:hAnsi="Cambria"/>
          <w:sz w:val="24"/>
          <w:szCs w:val="24"/>
          <w:lang w:val="tr-TR"/>
        </w:rPr>
        <w:t>ÖZ GÖREV</w:t>
      </w:r>
      <w:r w:rsidRPr="004E42D6">
        <w:rPr>
          <w:rFonts w:ascii="Cambria" w:hAnsi="Cambria"/>
          <w:spacing w:val="-3"/>
          <w:sz w:val="24"/>
          <w:szCs w:val="24"/>
          <w:lang w:val="tr-TR"/>
        </w:rPr>
        <w:t xml:space="preserve"> </w:t>
      </w:r>
      <w:r w:rsidRPr="004E42D6">
        <w:rPr>
          <w:rFonts w:ascii="Cambria" w:hAnsi="Cambria"/>
          <w:sz w:val="24"/>
          <w:szCs w:val="24"/>
          <w:lang w:val="tr-TR"/>
        </w:rPr>
        <w:t>(MİSYON)</w:t>
      </w:r>
    </w:p>
    <w:p w14:paraId="295B9A25" w14:textId="4B092EB1" w:rsidR="00177B87" w:rsidRPr="004E42D6" w:rsidRDefault="00723100" w:rsidP="00C95BD1">
      <w:pPr>
        <w:spacing w:before="240" w:after="0" w:line="360" w:lineRule="auto"/>
        <w:jc w:val="both"/>
        <w:rPr>
          <w:rFonts w:ascii="Cambria" w:hAnsi="Cambria"/>
          <w:sz w:val="24"/>
          <w:szCs w:val="24"/>
          <w:lang w:val="tr-TR"/>
        </w:rPr>
      </w:pPr>
      <w:r w:rsidRPr="00723100">
        <w:rPr>
          <w:rFonts w:ascii="Cambria" w:hAnsi="Cambria"/>
          <w:sz w:val="24"/>
          <w:szCs w:val="24"/>
          <w:lang w:val="tr-TR"/>
        </w:rPr>
        <w:t xml:space="preserve">Eğitim-öğretim faaliyetleri, modern eğitim teknikleri ve teknolojileri kullanılarak, uluslararası standartlara uygun bir şekilde, küresel ticaret ve lojistik alanında hem kariyer hedeflerinde hem de ülkemizin ihtiyaç duyduğu nitelikli insan kaynağına katkıda </w:t>
      </w:r>
      <w:r w:rsidRPr="00723100">
        <w:rPr>
          <w:rFonts w:ascii="Cambria" w:hAnsi="Cambria"/>
          <w:sz w:val="24"/>
          <w:szCs w:val="24"/>
          <w:lang w:val="tr-TR"/>
        </w:rPr>
        <w:lastRenderedPageBreak/>
        <w:t>bulunabilmek için bilgi ve beceri sahibi, yenilikçi, girişimci, rekabetçi mezunlar vermek, sektöre yön veren, yenilik getiren araştırmalar yapmaktır.</w:t>
      </w:r>
    </w:p>
    <w:p w14:paraId="3A354419" w14:textId="77777777" w:rsidR="00177B87" w:rsidRPr="004E42D6" w:rsidRDefault="00177B87" w:rsidP="00C95BD1">
      <w:pPr>
        <w:spacing w:after="120" w:line="360" w:lineRule="auto"/>
        <w:jc w:val="both"/>
        <w:rPr>
          <w:rFonts w:ascii="Cambria" w:hAnsi="Cambria"/>
          <w:sz w:val="24"/>
          <w:szCs w:val="24"/>
          <w:lang w:val="tr-TR"/>
        </w:rPr>
      </w:pPr>
      <w:r w:rsidRPr="004E42D6">
        <w:rPr>
          <w:rFonts w:ascii="Cambria" w:hAnsi="Cambria"/>
          <w:sz w:val="24"/>
          <w:szCs w:val="24"/>
          <w:lang w:val="tr-TR"/>
        </w:rPr>
        <w:t xml:space="preserve">Bölgeye ve ülkeye katkı sağlamak; yüksek teknolojiye dayalı tasarım ve inovasyon faaliyetleri gerçekleştirmek; örgün </w:t>
      </w:r>
      <w:r w:rsidRPr="004E42D6">
        <w:rPr>
          <w:rFonts w:ascii="Cambria" w:hAnsi="Cambria"/>
          <w:spacing w:val="-4"/>
          <w:sz w:val="24"/>
          <w:szCs w:val="24"/>
          <w:lang w:val="tr-TR"/>
        </w:rPr>
        <w:t xml:space="preserve">ve </w:t>
      </w:r>
      <w:r w:rsidRPr="004E42D6">
        <w:rPr>
          <w:rFonts w:ascii="Cambria" w:hAnsi="Cambria"/>
          <w:sz w:val="24"/>
          <w:szCs w:val="24"/>
          <w:lang w:val="tr-TR"/>
        </w:rPr>
        <w:t xml:space="preserve">uzaktan eğitim yoluyla nitelikli bireyler yetiştirmek, bilime </w:t>
      </w:r>
      <w:r w:rsidRPr="004E42D6">
        <w:rPr>
          <w:rFonts w:ascii="Cambria" w:hAnsi="Cambria"/>
          <w:spacing w:val="-4"/>
          <w:sz w:val="24"/>
          <w:szCs w:val="24"/>
          <w:lang w:val="tr-TR"/>
        </w:rPr>
        <w:t xml:space="preserve">ve </w:t>
      </w:r>
      <w:r w:rsidRPr="004E42D6">
        <w:rPr>
          <w:rFonts w:ascii="Cambria" w:hAnsi="Cambria"/>
          <w:sz w:val="24"/>
          <w:szCs w:val="24"/>
          <w:lang w:val="tr-TR"/>
        </w:rPr>
        <w:t xml:space="preserve">sanata </w:t>
      </w:r>
      <w:r w:rsidRPr="004E42D6">
        <w:rPr>
          <w:rFonts w:ascii="Cambria" w:hAnsi="Cambria"/>
          <w:spacing w:val="-3"/>
          <w:sz w:val="24"/>
          <w:szCs w:val="24"/>
          <w:lang w:val="tr-TR"/>
        </w:rPr>
        <w:t xml:space="preserve">evrensel </w:t>
      </w:r>
      <w:r w:rsidRPr="004E42D6">
        <w:rPr>
          <w:rFonts w:ascii="Cambria" w:hAnsi="Cambria"/>
          <w:sz w:val="24"/>
          <w:szCs w:val="24"/>
          <w:lang w:val="tr-TR"/>
        </w:rPr>
        <w:t xml:space="preserve">düzeyde </w:t>
      </w:r>
      <w:r w:rsidRPr="004E42D6">
        <w:rPr>
          <w:rFonts w:ascii="Cambria" w:hAnsi="Cambria"/>
          <w:spacing w:val="-3"/>
          <w:sz w:val="24"/>
          <w:szCs w:val="24"/>
          <w:lang w:val="tr-TR"/>
        </w:rPr>
        <w:t xml:space="preserve">değer </w:t>
      </w:r>
      <w:r w:rsidRPr="004E42D6">
        <w:rPr>
          <w:rFonts w:ascii="Cambria" w:hAnsi="Cambria"/>
          <w:spacing w:val="-4"/>
          <w:sz w:val="24"/>
          <w:szCs w:val="24"/>
          <w:lang w:val="tr-TR"/>
        </w:rPr>
        <w:t>katmaktır.</w:t>
      </w:r>
    </w:p>
    <w:p w14:paraId="288257F0" w14:textId="77777777" w:rsidR="00177B87" w:rsidRPr="004E42D6" w:rsidRDefault="00177B87" w:rsidP="00DE2BFD">
      <w:pPr>
        <w:pStyle w:val="Balk2"/>
        <w:numPr>
          <w:ilvl w:val="0"/>
          <w:numId w:val="9"/>
        </w:numPr>
        <w:spacing w:before="0" w:line="360" w:lineRule="auto"/>
        <w:rPr>
          <w:rFonts w:ascii="Cambria" w:hAnsi="Cambria"/>
          <w:sz w:val="24"/>
          <w:szCs w:val="24"/>
          <w:lang w:val="tr-TR"/>
        </w:rPr>
      </w:pPr>
      <w:r w:rsidRPr="004E42D6">
        <w:rPr>
          <w:rFonts w:ascii="Cambria" w:hAnsi="Cambria"/>
          <w:sz w:val="24"/>
          <w:szCs w:val="24"/>
          <w:lang w:val="tr-TR"/>
        </w:rPr>
        <w:t>ÖZ ÜLKÜ</w:t>
      </w:r>
      <w:r w:rsidRPr="004E42D6">
        <w:rPr>
          <w:rFonts w:ascii="Cambria" w:hAnsi="Cambria"/>
          <w:spacing w:val="-3"/>
          <w:sz w:val="24"/>
          <w:szCs w:val="24"/>
          <w:lang w:val="tr-TR"/>
        </w:rPr>
        <w:t xml:space="preserve"> </w:t>
      </w:r>
      <w:r w:rsidRPr="004E42D6">
        <w:rPr>
          <w:rFonts w:ascii="Cambria" w:hAnsi="Cambria"/>
          <w:sz w:val="24"/>
          <w:szCs w:val="24"/>
          <w:lang w:val="tr-TR"/>
        </w:rPr>
        <w:t>(VİZYON)</w:t>
      </w:r>
    </w:p>
    <w:p w14:paraId="108302F7" w14:textId="77777777" w:rsidR="00723100" w:rsidRDefault="00723100" w:rsidP="00C95BD1">
      <w:pPr>
        <w:spacing w:after="120" w:line="360" w:lineRule="auto"/>
        <w:jc w:val="both"/>
        <w:rPr>
          <w:rFonts w:ascii="Cambria" w:hAnsi="Cambria"/>
          <w:sz w:val="24"/>
          <w:szCs w:val="24"/>
          <w:lang w:val="tr-TR"/>
        </w:rPr>
      </w:pPr>
    </w:p>
    <w:p w14:paraId="296FFC1A" w14:textId="00B73BEF" w:rsidR="00177B87" w:rsidRPr="004E42D6" w:rsidRDefault="00723100" w:rsidP="00723100">
      <w:pPr>
        <w:spacing w:after="120" w:line="360" w:lineRule="auto"/>
        <w:ind w:firstLine="360"/>
        <w:jc w:val="both"/>
        <w:rPr>
          <w:rFonts w:ascii="Cambria" w:hAnsi="Cambria"/>
          <w:sz w:val="24"/>
          <w:szCs w:val="24"/>
          <w:lang w:val="tr-TR"/>
        </w:rPr>
      </w:pPr>
      <w:r w:rsidRPr="00723100">
        <w:t xml:space="preserve"> </w:t>
      </w:r>
      <w:r w:rsidRPr="00723100">
        <w:rPr>
          <w:rFonts w:ascii="Cambria" w:hAnsi="Cambria"/>
          <w:sz w:val="24"/>
          <w:szCs w:val="24"/>
          <w:lang w:val="tr-TR"/>
        </w:rPr>
        <w:t>Küresel ölçekte tanınan, aranan, yenilikçi ve lider bir eğitim kurumu olmak</w:t>
      </w:r>
    </w:p>
    <w:p w14:paraId="48272A04" w14:textId="77777777" w:rsidR="00177B87" w:rsidRPr="004E42D6" w:rsidRDefault="00177B87" w:rsidP="00DE2BFD">
      <w:pPr>
        <w:pStyle w:val="Balk2"/>
        <w:numPr>
          <w:ilvl w:val="0"/>
          <w:numId w:val="9"/>
        </w:numPr>
        <w:spacing w:before="0" w:line="360" w:lineRule="auto"/>
        <w:rPr>
          <w:rFonts w:ascii="Cambria" w:hAnsi="Cambria"/>
          <w:sz w:val="24"/>
          <w:szCs w:val="24"/>
          <w:lang w:val="tr-TR"/>
        </w:rPr>
      </w:pPr>
      <w:r w:rsidRPr="004E42D6">
        <w:rPr>
          <w:rFonts w:ascii="Cambria" w:hAnsi="Cambria"/>
          <w:sz w:val="24"/>
          <w:szCs w:val="24"/>
          <w:lang w:val="tr-TR"/>
        </w:rPr>
        <w:t>TEMEL</w:t>
      </w:r>
      <w:r w:rsidRPr="004E42D6">
        <w:rPr>
          <w:rFonts w:ascii="Cambria" w:hAnsi="Cambria"/>
          <w:spacing w:val="-1"/>
          <w:sz w:val="24"/>
          <w:szCs w:val="24"/>
          <w:lang w:val="tr-TR"/>
        </w:rPr>
        <w:t xml:space="preserve"> </w:t>
      </w:r>
      <w:r w:rsidRPr="004E42D6">
        <w:rPr>
          <w:rFonts w:ascii="Cambria" w:hAnsi="Cambria"/>
          <w:sz w:val="24"/>
          <w:szCs w:val="24"/>
          <w:lang w:val="tr-TR"/>
        </w:rPr>
        <w:t>DEĞERLER</w:t>
      </w:r>
    </w:p>
    <w:p w14:paraId="13E1A9CE" w14:textId="77777777" w:rsidR="00723100" w:rsidRPr="00723100" w:rsidRDefault="00723100" w:rsidP="00723100">
      <w:pPr>
        <w:pStyle w:val="ListeParagraf"/>
        <w:numPr>
          <w:ilvl w:val="0"/>
          <w:numId w:val="1"/>
        </w:numPr>
        <w:tabs>
          <w:tab w:val="left" w:pos="1441"/>
        </w:tabs>
        <w:spacing w:after="0" w:line="312" w:lineRule="auto"/>
        <w:jc w:val="both"/>
        <w:rPr>
          <w:rFonts w:ascii="Cambria" w:hAnsi="Cambria"/>
          <w:sz w:val="24"/>
          <w:szCs w:val="24"/>
          <w:lang w:val="tr-TR"/>
        </w:rPr>
      </w:pPr>
      <w:r w:rsidRPr="00723100">
        <w:rPr>
          <w:rFonts w:ascii="Cambria" w:hAnsi="Cambria"/>
          <w:sz w:val="24"/>
          <w:szCs w:val="24"/>
          <w:lang w:val="tr-TR"/>
        </w:rPr>
        <w:t>Evrensellik: Küresel ticaret ve lojistik alanında evrensel standartlara uyum sağlayarak, öğrencilerimizi dünya çapında geçerli bilgi ve becerilerle donanır.</w:t>
      </w:r>
    </w:p>
    <w:p w14:paraId="533BF01E" w14:textId="77777777" w:rsidR="00723100" w:rsidRPr="00723100" w:rsidRDefault="00723100" w:rsidP="00723100">
      <w:pPr>
        <w:pStyle w:val="ListeParagraf"/>
        <w:numPr>
          <w:ilvl w:val="0"/>
          <w:numId w:val="1"/>
        </w:numPr>
        <w:tabs>
          <w:tab w:val="left" w:pos="1441"/>
        </w:tabs>
        <w:spacing w:after="0" w:line="312" w:lineRule="auto"/>
        <w:jc w:val="both"/>
        <w:rPr>
          <w:rFonts w:ascii="Cambria" w:hAnsi="Cambria"/>
          <w:sz w:val="24"/>
          <w:szCs w:val="24"/>
          <w:lang w:val="tr-TR"/>
        </w:rPr>
      </w:pPr>
      <w:r w:rsidRPr="00723100">
        <w:rPr>
          <w:rFonts w:ascii="Cambria" w:hAnsi="Cambria"/>
          <w:sz w:val="24"/>
          <w:szCs w:val="24"/>
          <w:lang w:val="tr-TR"/>
        </w:rPr>
        <w:t>Çağdaşlık: Eğitim programlarımızı sürekli olarak güncelleyerek, en son teknolojik ve sektörel gelişmelere uygun hale getirilir.</w:t>
      </w:r>
    </w:p>
    <w:p w14:paraId="3D779626" w14:textId="77777777" w:rsidR="00723100" w:rsidRPr="00723100" w:rsidRDefault="00723100" w:rsidP="00723100">
      <w:pPr>
        <w:pStyle w:val="ListeParagraf"/>
        <w:numPr>
          <w:ilvl w:val="0"/>
          <w:numId w:val="1"/>
        </w:numPr>
        <w:tabs>
          <w:tab w:val="left" w:pos="1441"/>
        </w:tabs>
        <w:spacing w:after="0" w:line="312" w:lineRule="auto"/>
        <w:jc w:val="both"/>
        <w:rPr>
          <w:rFonts w:ascii="Cambria" w:hAnsi="Cambria"/>
          <w:sz w:val="24"/>
          <w:szCs w:val="24"/>
          <w:lang w:val="tr-TR"/>
        </w:rPr>
      </w:pPr>
      <w:r w:rsidRPr="00723100">
        <w:rPr>
          <w:rFonts w:ascii="Cambria" w:hAnsi="Cambria"/>
          <w:sz w:val="24"/>
          <w:szCs w:val="24"/>
          <w:lang w:val="tr-TR"/>
        </w:rPr>
        <w:t>Rekabetçilik: Öğrencilerimize rekabetçi bir iş ortamında başarılı olmalarını sağlayacak yetkinlikler kazandırılır.</w:t>
      </w:r>
    </w:p>
    <w:p w14:paraId="2FC8152F" w14:textId="77777777" w:rsidR="00723100" w:rsidRPr="00723100" w:rsidRDefault="00723100" w:rsidP="00723100">
      <w:pPr>
        <w:pStyle w:val="ListeParagraf"/>
        <w:numPr>
          <w:ilvl w:val="0"/>
          <w:numId w:val="1"/>
        </w:numPr>
        <w:tabs>
          <w:tab w:val="left" w:pos="1441"/>
        </w:tabs>
        <w:spacing w:after="0" w:line="312" w:lineRule="auto"/>
        <w:jc w:val="both"/>
        <w:rPr>
          <w:rFonts w:ascii="Cambria" w:hAnsi="Cambria"/>
          <w:sz w:val="24"/>
          <w:szCs w:val="24"/>
          <w:lang w:val="tr-TR"/>
        </w:rPr>
      </w:pPr>
      <w:r w:rsidRPr="00723100">
        <w:rPr>
          <w:rFonts w:ascii="Cambria" w:hAnsi="Cambria"/>
          <w:sz w:val="24"/>
          <w:szCs w:val="24"/>
          <w:lang w:val="tr-TR"/>
        </w:rPr>
        <w:t>Sürdürülebilirlik: Çevresel ve ekonomik sürdürülebilirlik ilkelerine bağlı kalarak, geleceğe yönelik sorumlu çözümler üretilir.</w:t>
      </w:r>
    </w:p>
    <w:p w14:paraId="29E17CB3" w14:textId="77777777" w:rsidR="00723100" w:rsidRPr="00723100" w:rsidRDefault="00723100" w:rsidP="00723100">
      <w:pPr>
        <w:pStyle w:val="ListeParagraf"/>
        <w:numPr>
          <w:ilvl w:val="0"/>
          <w:numId w:val="1"/>
        </w:numPr>
        <w:tabs>
          <w:tab w:val="left" w:pos="1441"/>
        </w:tabs>
        <w:spacing w:after="0" w:line="312" w:lineRule="auto"/>
        <w:jc w:val="both"/>
        <w:rPr>
          <w:rFonts w:ascii="Cambria" w:hAnsi="Cambria"/>
          <w:sz w:val="24"/>
          <w:szCs w:val="24"/>
          <w:lang w:val="tr-TR"/>
        </w:rPr>
      </w:pPr>
      <w:r w:rsidRPr="00723100">
        <w:rPr>
          <w:rFonts w:ascii="Cambria" w:hAnsi="Cambria"/>
          <w:sz w:val="24"/>
          <w:szCs w:val="24"/>
          <w:lang w:val="tr-TR"/>
        </w:rPr>
        <w:t>İnovasyon: Yenilikçi düşünceyi teşvik eder ve lojistik alanında öncü araştırma ve uygulamalar geliştirilir.</w:t>
      </w:r>
    </w:p>
    <w:p w14:paraId="4A79A396" w14:textId="77777777" w:rsidR="00723100" w:rsidRPr="00723100" w:rsidRDefault="00723100" w:rsidP="00723100">
      <w:pPr>
        <w:pStyle w:val="ListeParagraf"/>
        <w:numPr>
          <w:ilvl w:val="0"/>
          <w:numId w:val="1"/>
        </w:numPr>
        <w:tabs>
          <w:tab w:val="left" w:pos="1441"/>
        </w:tabs>
        <w:spacing w:after="0" w:line="312" w:lineRule="auto"/>
        <w:jc w:val="both"/>
        <w:rPr>
          <w:rFonts w:ascii="Cambria" w:hAnsi="Cambria"/>
          <w:sz w:val="24"/>
          <w:szCs w:val="24"/>
          <w:lang w:val="tr-TR"/>
        </w:rPr>
      </w:pPr>
      <w:r w:rsidRPr="00723100">
        <w:rPr>
          <w:rFonts w:ascii="Cambria" w:hAnsi="Cambria"/>
          <w:sz w:val="24"/>
          <w:szCs w:val="24"/>
          <w:lang w:val="tr-TR"/>
        </w:rPr>
        <w:t>Profesyonellik: Öğrencilerimizin mesleki etik ve profesyonellik standartlarına uygun şekilde yetişmesi sağlanır.</w:t>
      </w:r>
    </w:p>
    <w:p w14:paraId="3785930D" w14:textId="77777777" w:rsidR="00723100" w:rsidRPr="00723100" w:rsidRDefault="00723100" w:rsidP="00723100">
      <w:pPr>
        <w:pStyle w:val="ListeParagraf"/>
        <w:numPr>
          <w:ilvl w:val="0"/>
          <w:numId w:val="1"/>
        </w:numPr>
        <w:tabs>
          <w:tab w:val="left" w:pos="1441"/>
        </w:tabs>
        <w:spacing w:after="0" w:line="312" w:lineRule="auto"/>
        <w:jc w:val="both"/>
        <w:rPr>
          <w:rFonts w:ascii="Cambria" w:hAnsi="Cambria"/>
          <w:sz w:val="24"/>
          <w:szCs w:val="24"/>
          <w:lang w:val="tr-TR"/>
        </w:rPr>
      </w:pPr>
      <w:r w:rsidRPr="00723100">
        <w:rPr>
          <w:rFonts w:ascii="Cambria" w:hAnsi="Cambria"/>
          <w:sz w:val="24"/>
          <w:szCs w:val="24"/>
          <w:lang w:val="tr-TR"/>
        </w:rPr>
        <w:t>Uluslararasılaşma: Küresel işbirlikleri ve değişim programlarıyla, öğrencilerimize uluslararası deneyimler kazandırılır.</w:t>
      </w:r>
    </w:p>
    <w:p w14:paraId="1A67203C" w14:textId="77777777" w:rsidR="00723100" w:rsidRPr="00723100" w:rsidRDefault="00723100" w:rsidP="00723100">
      <w:pPr>
        <w:pStyle w:val="ListeParagraf"/>
        <w:numPr>
          <w:ilvl w:val="0"/>
          <w:numId w:val="1"/>
        </w:numPr>
        <w:tabs>
          <w:tab w:val="left" w:pos="1441"/>
        </w:tabs>
        <w:spacing w:after="0" w:line="312" w:lineRule="auto"/>
        <w:jc w:val="both"/>
        <w:rPr>
          <w:rFonts w:ascii="Cambria" w:hAnsi="Cambria"/>
          <w:sz w:val="24"/>
          <w:szCs w:val="24"/>
          <w:lang w:val="tr-TR"/>
        </w:rPr>
      </w:pPr>
      <w:r w:rsidRPr="00723100">
        <w:rPr>
          <w:rFonts w:ascii="Cambria" w:hAnsi="Cambria"/>
          <w:sz w:val="24"/>
          <w:szCs w:val="24"/>
          <w:lang w:val="tr-TR"/>
        </w:rPr>
        <w:t>Etkileşim: Endüstri ile güçlü işbirlikleri kurarak, öğrencilerimizin teorik bilgilerini pratik uygulamaları ile pekiştirilmesi sağlanır.</w:t>
      </w:r>
    </w:p>
    <w:p w14:paraId="014C4E5B" w14:textId="77777777" w:rsidR="00723100" w:rsidRPr="00723100" w:rsidRDefault="00723100" w:rsidP="00723100">
      <w:pPr>
        <w:pStyle w:val="ListeParagraf"/>
        <w:numPr>
          <w:ilvl w:val="0"/>
          <w:numId w:val="1"/>
        </w:numPr>
        <w:tabs>
          <w:tab w:val="left" w:pos="1441"/>
        </w:tabs>
        <w:spacing w:after="0" w:line="312" w:lineRule="auto"/>
        <w:jc w:val="both"/>
        <w:rPr>
          <w:rFonts w:ascii="Cambria" w:hAnsi="Cambria"/>
          <w:sz w:val="24"/>
          <w:szCs w:val="24"/>
          <w:lang w:val="tr-TR"/>
        </w:rPr>
      </w:pPr>
      <w:r w:rsidRPr="00723100">
        <w:rPr>
          <w:rFonts w:ascii="Cambria" w:hAnsi="Cambria"/>
          <w:sz w:val="24"/>
          <w:szCs w:val="24"/>
          <w:lang w:val="tr-TR"/>
        </w:rPr>
        <w:t>Kalite: Eğitim ve araştırma faaliyetlerimizde en yüksek kalite standartlarını gözetilir.</w:t>
      </w:r>
    </w:p>
    <w:p w14:paraId="4DFFF824" w14:textId="092D0AB5" w:rsidR="00723100" w:rsidRDefault="00723100" w:rsidP="00723100">
      <w:pPr>
        <w:pStyle w:val="ListeParagraf"/>
        <w:numPr>
          <w:ilvl w:val="0"/>
          <w:numId w:val="1"/>
        </w:numPr>
        <w:tabs>
          <w:tab w:val="left" w:pos="1441"/>
        </w:tabs>
        <w:spacing w:after="0" w:line="312" w:lineRule="auto"/>
        <w:jc w:val="both"/>
        <w:rPr>
          <w:rFonts w:ascii="Cambria" w:hAnsi="Cambria"/>
          <w:sz w:val="24"/>
          <w:szCs w:val="24"/>
          <w:lang w:val="tr-TR"/>
        </w:rPr>
      </w:pPr>
      <w:r w:rsidRPr="00723100">
        <w:rPr>
          <w:rFonts w:ascii="Cambria" w:hAnsi="Cambria"/>
          <w:sz w:val="24"/>
          <w:szCs w:val="24"/>
          <w:lang w:val="tr-TR"/>
        </w:rPr>
        <w:t>Toplumsal Sorumluluk: Toplumun ihtiyaçlarına duyarlı projeler geliştirerek, sosyal sorumluluk bilinci artırılır.</w:t>
      </w:r>
    </w:p>
    <w:p w14:paraId="200073A9" w14:textId="77777777" w:rsidR="000E7F2B" w:rsidRPr="004E42D6" w:rsidRDefault="000E7F2B" w:rsidP="000E7F2B">
      <w:pPr>
        <w:pStyle w:val="ListeParagraf"/>
        <w:tabs>
          <w:tab w:val="left" w:pos="1441"/>
        </w:tabs>
        <w:spacing w:after="0" w:line="312" w:lineRule="auto"/>
        <w:ind w:left="1018"/>
        <w:jc w:val="both"/>
        <w:rPr>
          <w:rFonts w:ascii="Cambria" w:hAnsi="Cambria"/>
          <w:sz w:val="24"/>
          <w:szCs w:val="24"/>
          <w:lang w:val="tr-TR"/>
        </w:rPr>
      </w:pPr>
    </w:p>
    <w:p w14:paraId="38892719" w14:textId="77777777" w:rsidR="00177B87" w:rsidRPr="002732C5" w:rsidRDefault="00177B87" w:rsidP="002732C5">
      <w:pPr>
        <w:pStyle w:val="ListeParagraf"/>
        <w:tabs>
          <w:tab w:val="left" w:pos="1441"/>
        </w:tabs>
        <w:spacing w:after="120" w:line="312" w:lineRule="auto"/>
        <w:ind w:left="1015"/>
        <w:jc w:val="both"/>
        <w:rPr>
          <w:rFonts w:ascii="Cambria" w:hAnsi="Cambria"/>
          <w:sz w:val="24"/>
          <w:szCs w:val="24"/>
          <w:lang w:val="tr-TR"/>
        </w:rPr>
      </w:pPr>
      <w:r w:rsidRPr="002732C5">
        <w:rPr>
          <w:rFonts w:ascii="Cambria" w:hAnsi="Cambria" w:cstheme="minorHAnsi"/>
          <w:b/>
          <w:color w:val="FFFFFF" w:themeColor="background1"/>
          <w:sz w:val="24"/>
          <w:szCs w:val="24"/>
          <w:lang w:val="tr-TR"/>
        </w:rPr>
        <w:t xml:space="preserve">IŞ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50"/>
      </w:tblGrid>
      <w:tr w:rsidR="003E1190" w:rsidRPr="004E42D6" w14:paraId="2681180E" w14:textId="77777777" w:rsidTr="00354C6A">
        <w:tc>
          <w:tcPr>
            <w:tcW w:w="9350" w:type="dxa"/>
            <w:shd w:val="clear" w:color="auto" w:fill="2E74B5" w:themeFill="accent1" w:themeFillShade="BF"/>
            <w:vAlign w:val="center"/>
          </w:tcPr>
          <w:p w14:paraId="00ADCC3E" w14:textId="77777777" w:rsidR="003E1190" w:rsidRPr="004E42D6" w:rsidRDefault="003E1190" w:rsidP="00C95BD1">
            <w:pPr>
              <w:pStyle w:val="Pa0"/>
              <w:spacing w:line="360" w:lineRule="auto"/>
              <w:jc w:val="both"/>
              <w:rPr>
                <w:rFonts w:ascii="Cambria" w:hAnsi="Cambria" w:cstheme="minorHAnsi"/>
                <w:b/>
                <w:lang w:val="tr-TR"/>
              </w:rPr>
            </w:pPr>
            <w:r w:rsidRPr="004E42D6">
              <w:rPr>
                <w:rFonts w:ascii="Cambria" w:hAnsi="Cambria" w:cstheme="minorHAnsi"/>
                <w:b/>
                <w:color w:val="FFFFFF" w:themeColor="background1"/>
                <w:lang w:val="tr-TR"/>
              </w:rPr>
              <w:lastRenderedPageBreak/>
              <w:t xml:space="preserve">5. FARKLILAŞTIRMA STRATEJİSİ </w:t>
            </w:r>
          </w:p>
        </w:tc>
      </w:tr>
    </w:tbl>
    <w:p w14:paraId="41848709" w14:textId="77777777" w:rsidR="00177B87" w:rsidRPr="004E42D6" w:rsidRDefault="00177B87" w:rsidP="00C95BD1">
      <w:pPr>
        <w:pStyle w:val="Default"/>
        <w:jc w:val="both"/>
        <w:rPr>
          <w:lang w:val="tr-TR"/>
        </w:rPr>
      </w:pPr>
    </w:p>
    <w:p w14:paraId="14FB8783" w14:textId="77777777" w:rsidR="00AB51C3" w:rsidRPr="004E42D6" w:rsidRDefault="00AB51C3" w:rsidP="00C95BD1">
      <w:pPr>
        <w:pStyle w:val="Default"/>
        <w:jc w:val="both"/>
        <w:rPr>
          <w:lang w:val="tr-TR"/>
        </w:rPr>
      </w:pPr>
    </w:p>
    <w:p w14:paraId="108A597A" w14:textId="77777777" w:rsidR="00C526A2" w:rsidRPr="004E42D6" w:rsidRDefault="00C526A2" w:rsidP="00DE2BFD">
      <w:pPr>
        <w:pStyle w:val="ListeParagraf"/>
        <w:numPr>
          <w:ilvl w:val="0"/>
          <w:numId w:val="13"/>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jc w:val="both"/>
        <w:outlineLvl w:val="1"/>
        <w:rPr>
          <w:rFonts w:ascii="Cambria" w:eastAsia="MS Mincho" w:hAnsi="Cambria" w:cs="Times New Roman"/>
          <w:caps/>
          <w:spacing w:val="15"/>
          <w:lang w:val="tr-TR"/>
        </w:rPr>
      </w:pPr>
      <w:r w:rsidRPr="004E42D6">
        <w:rPr>
          <w:rFonts w:ascii="Cambria" w:eastAsia="MS Mincho" w:hAnsi="Cambria" w:cs="Times New Roman"/>
          <w:caps/>
          <w:spacing w:val="15"/>
          <w:lang w:val="tr-TR" w:bidi="en-GB"/>
        </w:rPr>
        <w:t>KONUM TERCİHİ</w:t>
      </w:r>
    </w:p>
    <w:p w14:paraId="2D46D224" w14:textId="77777777" w:rsidR="00A33463" w:rsidRPr="00A33463" w:rsidRDefault="00A33463" w:rsidP="00A33463">
      <w:pPr>
        <w:spacing w:before="200" w:after="200" w:line="276" w:lineRule="auto"/>
        <w:jc w:val="both"/>
        <w:rPr>
          <w:rFonts w:ascii="Cambria" w:eastAsia="MS Mincho" w:hAnsi="Cambria" w:cs="Times New Roman"/>
          <w:lang w:val="tr-TR" w:bidi="en-GB"/>
        </w:rPr>
      </w:pPr>
      <w:r w:rsidRPr="00A33463">
        <w:rPr>
          <w:rFonts w:ascii="Cambria" w:eastAsia="MS Mincho" w:hAnsi="Cambria" w:cs="Times New Roman"/>
          <w:lang w:val="tr-TR" w:bidi="en-GB"/>
        </w:rPr>
        <w:t>Üniversiteler, etkileşimde oldukları bilgi alanlarını sosyal, kültürel ve ekonomik kalkınma için kullanılır hale getirme konusunda daha fazla baskı altındadırlar. Bu nedenle günümüzde üniversiteler rollerini ve ekosistemleri içindeki ilişkilerini gözden geçirmektedirler.</w:t>
      </w:r>
    </w:p>
    <w:p w14:paraId="10F86854" w14:textId="77777777" w:rsidR="00A33463" w:rsidRPr="00A33463" w:rsidRDefault="00A33463" w:rsidP="00A33463">
      <w:pPr>
        <w:spacing w:before="200" w:after="200" w:line="276" w:lineRule="auto"/>
        <w:jc w:val="both"/>
        <w:rPr>
          <w:rFonts w:ascii="Cambria" w:eastAsia="MS Mincho" w:hAnsi="Cambria" w:cs="Times New Roman"/>
          <w:lang w:val="tr-TR" w:bidi="en-GB"/>
        </w:rPr>
      </w:pPr>
      <w:r w:rsidRPr="00A33463">
        <w:rPr>
          <w:rFonts w:ascii="Cambria" w:eastAsia="MS Mincho" w:hAnsi="Cambria" w:cs="Times New Roman"/>
          <w:lang w:val="tr-TR" w:bidi="en-GB"/>
        </w:rPr>
        <w:t xml:space="preserve">Konum tercihi, yükseköğretim sektörü içerisinde üniversitenin yerini belirlemesidir. Bu tercih, yeni kurulan ya da kurumsal gelişiminin başında olan üniversiteler için temel bir tercih olup bu üniversitelerin belirli alanlarda ihtisaslaşması için önemli bir fırsattır. Bir üniversitenin seçebileceği üç konum tercihi söz konusudur: </w:t>
      </w:r>
    </w:p>
    <w:p w14:paraId="24C7094D" w14:textId="77777777" w:rsidR="00A33463" w:rsidRPr="00A33463" w:rsidRDefault="00A33463" w:rsidP="00A33463">
      <w:pPr>
        <w:spacing w:before="200" w:after="200" w:line="276" w:lineRule="auto"/>
        <w:jc w:val="both"/>
        <w:rPr>
          <w:rFonts w:ascii="Cambria" w:eastAsia="MS Mincho" w:hAnsi="Cambria" w:cs="Times New Roman"/>
          <w:lang w:val="tr-TR" w:bidi="en-GB"/>
        </w:rPr>
      </w:pPr>
      <w:r w:rsidRPr="00A33463">
        <w:rPr>
          <w:rFonts w:ascii="Cambria" w:eastAsia="MS Mincho" w:hAnsi="Cambria" w:cs="Times New Roman"/>
          <w:lang w:val="tr-TR" w:bidi="en-GB"/>
        </w:rPr>
        <w:t>•</w:t>
      </w:r>
      <w:r w:rsidRPr="00A33463">
        <w:rPr>
          <w:rFonts w:ascii="Cambria" w:eastAsia="MS Mincho" w:hAnsi="Cambria" w:cs="Times New Roman"/>
          <w:lang w:val="tr-TR" w:bidi="en-GB"/>
        </w:rPr>
        <w:tab/>
        <w:t xml:space="preserve">Eğitim odaklı </w:t>
      </w:r>
    </w:p>
    <w:p w14:paraId="02BC9DF3" w14:textId="77777777" w:rsidR="00A33463" w:rsidRPr="00A33463" w:rsidRDefault="00A33463" w:rsidP="00A33463">
      <w:pPr>
        <w:spacing w:before="200" w:after="200" w:line="276" w:lineRule="auto"/>
        <w:jc w:val="both"/>
        <w:rPr>
          <w:rFonts w:ascii="Cambria" w:eastAsia="MS Mincho" w:hAnsi="Cambria" w:cs="Times New Roman"/>
          <w:lang w:val="tr-TR" w:bidi="en-GB"/>
        </w:rPr>
      </w:pPr>
      <w:r w:rsidRPr="00A33463">
        <w:rPr>
          <w:rFonts w:ascii="Cambria" w:eastAsia="MS Mincho" w:hAnsi="Cambria" w:cs="Times New Roman"/>
          <w:lang w:val="tr-TR" w:bidi="en-GB"/>
        </w:rPr>
        <w:t>•</w:t>
      </w:r>
      <w:r w:rsidRPr="00A33463">
        <w:rPr>
          <w:rFonts w:ascii="Cambria" w:eastAsia="MS Mincho" w:hAnsi="Cambria" w:cs="Times New Roman"/>
          <w:lang w:val="tr-TR" w:bidi="en-GB"/>
        </w:rPr>
        <w:tab/>
        <w:t xml:space="preserve"> Araştırma odaklı </w:t>
      </w:r>
    </w:p>
    <w:p w14:paraId="190437FD" w14:textId="77777777" w:rsidR="00A33463" w:rsidRPr="00A33463" w:rsidRDefault="00A33463" w:rsidP="00A33463">
      <w:pPr>
        <w:spacing w:before="200" w:after="200" w:line="276" w:lineRule="auto"/>
        <w:jc w:val="both"/>
        <w:rPr>
          <w:rFonts w:ascii="Cambria" w:eastAsia="MS Mincho" w:hAnsi="Cambria" w:cs="Times New Roman"/>
          <w:lang w:val="tr-TR" w:bidi="en-GB"/>
        </w:rPr>
      </w:pPr>
      <w:r w:rsidRPr="00A33463">
        <w:rPr>
          <w:rFonts w:ascii="Cambria" w:eastAsia="MS Mincho" w:hAnsi="Cambria" w:cs="Times New Roman"/>
          <w:lang w:val="tr-TR" w:bidi="en-GB"/>
        </w:rPr>
        <w:t>•</w:t>
      </w:r>
      <w:r w:rsidRPr="00A33463">
        <w:rPr>
          <w:rFonts w:ascii="Cambria" w:eastAsia="MS Mincho" w:hAnsi="Cambria" w:cs="Times New Roman"/>
          <w:lang w:val="tr-TR" w:bidi="en-GB"/>
        </w:rPr>
        <w:tab/>
        <w:t xml:space="preserve"> Girişim odaklı</w:t>
      </w:r>
    </w:p>
    <w:p w14:paraId="6767AD9E" w14:textId="51E4AE0B" w:rsidR="00A33463" w:rsidRDefault="00A33463" w:rsidP="00A33463">
      <w:pPr>
        <w:spacing w:before="200" w:after="200" w:line="276" w:lineRule="auto"/>
        <w:jc w:val="both"/>
        <w:rPr>
          <w:rFonts w:ascii="Cambria" w:eastAsia="MS Mincho" w:hAnsi="Cambria" w:cs="Times New Roman"/>
          <w:lang w:val="tr-TR" w:bidi="en-GB"/>
        </w:rPr>
      </w:pPr>
      <w:r w:rsidRPr="00A33463">
        <w:rPr>
          <w:rFonts w:ascii="Cambria" w:eastAsia="MS Mincho" w:hAnsi="Cambria" w:cs="Times New Roman"/>
          <w:lang w:val="tr-TR" w:bidi="en-GB"/>
        </w:rPr>
        <w:t>Atatürk Üniversitesi yeni nesil üniversite kapsamında eğitim, araştırma ve topluma katkı bileşimlerinden elde etmeyi amaçladığı çarpan katkısı ile yoluna devam etmektedir. Bu kapsamda iktisat bölümü de bütüncül bir odak anlayışla stratejik amaçlarını sürdürmektedir.</w:t>
      </w:r>
    </w:p>
    <w:p w14:paraId="7E8C1B9E" w14:textId="7024097E" w:rsidR="00C526A2" w:rsidRPr="004E42D6" w:rsidRDefault="00C526A2" w:rsidP="00C526A2">
      <w:pPr>
        <w:spacing w:before="200" w:after="200" w:line="276" w:lineRule="auto"/>
        <w:rPr>
          <w:rFonts w:ascii="Cambria" w:eastAsia="MS Mincho" w:hAnsi="Cambria" w:cs="Times New Roman"/>
          <w:caps/>
          <w:spacing w:val="15"/>
          <w:lang w:val="tr-TR" w:bidi="en-GB"/>
        </w:rPr>
      </w:pPr>
    </w:p>
    <w:p w14:paraId="600C80CC" w14:textId="77777777" w:rsidR="00C526A2" w:rsidRPr="004E42D6" w:rsidRDefault="00C526A2" w:rsidP="00DE2BFD">
      <w:pPr>
        <w:pStyle w:val="ListeParagraf"/>
        <w:numPr>
          <w:ilvl w:val="0"/>
          <w:numId w:val="13"/>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jc w:val="both"/>
        <w:outlineLvl w:val="1"/>
        <w:rPr>
          <w:rFonts w:ascii="Cambria" w:eastAsia="MS Mincho" w:hAnsi="Cambria" w:cs="Times New Roman"/>
          <w:caps/>
          <w:spacing w:val="15"/>
          <w:lang w:val="tr-TR" w:bidi="en-GB"/>
        </w:rPr>
      </w:pPr>
      <w:proofErr w:type="gramStart"/>
      <w:r w:rsidRPr="004E42D6">
        <w:rPr>
          <w:rFonts w:ascii="Cambria" w:eastAsia="MS Mincho" w:hAnsi="Cambria" w:cs="Times New Roman"/>
          <w:caps/>
          <w:spacing w:val="15"/>
          <w:lang w:val="tr-TR" w:bidi="en-GB"/>
        </w:rPr>
        <w:t>BAŞARI  BÖLGESİ</w:t>
      </w:r>
      <w:proofErr w:type="gramEnd"/>
      <w:r w:rsidRPr="004E42D6">
        <w:rPr>
          <w:rFonts w:ascii="Cambria" w:eastAsia="MS Mincho" w:hAnsi="Cambria" w:cs="Times New Roman"/>
          <w:caps/>
          <w:spacing w:val="15"/>
          <w:lang w:val="tr-TR" w:bidi="en-GB"/>
        </w:rPr>
        <w:t xml:space="preserve"> TERCİHİ</w:t>
      </w:r>
    </w:p>
    <w:p w14:paraId="05744230" w14:textId="581BE92D" w:rsidR="00A33463" w:rsidRDefault="00A33463" w:rsidP="00A33463">
      <w:pPr>
        <w:spacing w:before="200" w:after="200" w:line="276" w:lineRule="auto"/>
        <w:jc w:val="both"/>
        <w:rPr>
          <w:rFonts w:ascii="Cambria" w:eastAsia="MS Mincho" w:hAnsi="Cambria" w:cs="Times New Roman"/>
          <w:lang w:val="tr-TR" w:bidi="en-GB"/>
        </w:rPr>
      </w:pPr>
    </w:p>
    <w:p w14:paraId="621FEBC5" w14:textId="088524C8" w:rsidR="00A33463" w:rsidRPr="00A33463" w:rsidRDefault="00A33463" w:rsidP="00A33463">
      <w:pPr>
        <w:spacing w:before="200" w:after="200" w:line="276" w:lineRule="auto"/>
        <w:jc w:val="both"/>
        <w:rPr>
          <w:rFonts w:ascii="Cambria" w:eastAsia="MS Mincho" w:hAnsi="Cambria" w:cs="Times New Roman"/>
          <w:lang w:val="tr-TR" w:bidi="en-GB"/>
        </w:rPr>
      </w:pPr>
      <w:r>
        <w:t>Uluslararası Ticaret ve Lojistik</w:t>
      </w:r>
      <w:r w:rsidRPr="00A33463">
        <w:rPr>
          <w:rFonts w:ascii="Cambria" w:eastAsia="MS Mincho" w:hAnsi="Cambria" w:cs="Times New Roman"/>
          <w:lang w:val="tr-TR" w:bidi="en-GB"/>
        </w:rPr>
        <w:t xml:space="preserve"> Bölümü, Üniversitenin konum tercihine bağlı olarak belirlediği misyon ve vizyonu doğrultusunda başarı bölgesi oluşturmadaki odak noktaları ve kapsamı şöyledir;  </w:t>
      </w:r>
    </w:p>
    <w:p w14:paraId="7DA4DE8C" w14:textId="77777777" w:rsidR="00A33463" w:rsidRPr="00A33463" w:rsidRDefault="00A33463" w:rsidP="00A33463">
      <w:pPr>
        <w:spacing w:before="200" w:after="200" w:line="276" w:lineRule="auto"/>
        <w:jc w:val="both"/>
        <w:rPr>
          <w:rFonts w:ascii="Cambria" w:eastAsia="MS Mincho" w:hAnsi="Cambria" w:cs="Times New Roman"/>
          <w:lang w:val="tr-TR" w:bidi="en-GB"/>
        </w:rPr>
      </w:pPr>
      <w:r w:rsidRPr="00A33463">
        <w:rPr>
          <w:rFonts w:ascii="Cambria" w:eastAsia="MS Mincho" w:hAnsi="Cambria" w:cs="Times New Roman"/>
          <w:lang w:val="tr-TR" w:bidi="en-GB"/>
        </w:rPr>
        <w:t xml:space="preserve">- Eğitim-öğretim alanında, her anabilim dalında ulusal ve uluslararası yükseköğretim alanı yeterliliklerine dayalı katılımcı, kapsayıcı ve sürdürülebilir bilimsel uzmanlık eğitimini vermek, </w:t>
      </w:r>
    </w:p>
    <w:p w14:paraId="38FA95F9" w14:textId="77777777" w:rsidR="00A33463" w:rsidRPr="00A33463" w:rsidRDefault="00A33463" w:rsidP="00A33463">
      <w:pPr>
        <w:spacing w:before="200" w:after="200" w:line="276" w:lineRule="auto"/>
        <w:jc w:val="both"/>
        <w:rPr>
          <w:rFonts w:ascii="Cambria" w:eastAsia="MS Mincho" w:hAnsi="Cambria" w:cs="Times New Roman"/>
          <w:lang w:val="tr-TR" w:bidi="en-GB"/>
        </w:rPr>
      </w:pPr>
      <w:r w:rsidRPr="00A33463">
        <w:rPr>
          <w:rFonts w:ascii="Cambria" w:eastAsia="MS Mincho" w:hAnsi="Cambria" w:cs="Times New Roman"/>
          <w:lang w:val="tr-TR" w:bidi="en-GB"/>
        </w:rPr>
        <w:t xml:space="preserve">- Bilimsel araştırma alanında, araştırmaların yürütülmesi süreçleri, değerlendirme </w:t>
      </w:r>
      <w:proofErr w:type="gramStart"/>
      <w:r w:rsidRPr="00A33463">
        <w:rPr>
          <w:rFonts w:ascii="Cambria" w:eastAsia="MS Mincho" w:hAnsi="Cambria" w:cs="Times New Roman"/>
          <w:lang w:val="tr-TR" w:bidi="en-GB"/>
        </w:rPr>
        <w:t>kriterleri</w:t>
      </w:r>
      <w:proofErr w:type="gramEnd"/>
      <w:r w:rsidRPr="00A33463">
        <w:rPr>
          <w:rFonts w:ascii="Cambria" w:eastAsia="MS Mincho" w:hAnsi="Cambria" w:cs="Times New Roman"/>
          <w:lang w:val="tr-TR" w:bidi="en-GB"/>
        </w:rPr>
        <w:t xml:space="preserve"> ve performans nitelikleri ile yayın araçlarının üretim niteliklerini geliştirmek,  </w:t>
      </w:r>
    </w:p>
    <w:p w14:paraId="005847B4" w14:textId="77777777" w:rsidR="00A33463" w:rsidRPr="00A33463" w:rsidRDefault="00A33463" w:rsidP="00A33463">
      <w:pPr>
        <w:spacing w:before="200" w:after="200" w:line="276" w:lineRule="auto"/>
        <w:jc w:val="both"/>
        <w:rPr>
          <w:rFonts w:ascii="Cambria" w:eastAsia="MS Mincho" w:hAnsi="Cambria" w:cs="Times New Roman"/>
          <w:lang w:val="tr-TR" w:bidi="en-GB"/>
        </w:rPr>
      </w:pPr>
      <w:r w:rsidRPr="00A33463">
        <w:rPr>
          <w:rFonts w:ascii="Cambria" w:eastAsia="MS Mincho" w:hAnsi="Cambria" w:cs="Times New Roman"/>
          <w:lang w:val="tr-TR" w:bidi="en-GB"/>
        </w:rPr>
        <w:t xml:space="preserve"> - Uluslararasılaşma alanında, farklı anabilim dallarından değişim programları aracılığıyla öğrencilerin hareketlilik ve araştırma performanslarının arttırmak, </w:t>
      </w:r>
    </w:p>
    <w:p w14:paraId="55C37A7D" w14:textId="77777777" w:rsidR="00A33463" w:rsidRPr="00A33463" w:rsidRDefault="00A33463" w:rsidP="00A33463">
      <w:pPr>
        <w:spacing w:before="200" w:after="200" w:line="276" w:lineRule="auto"/>
        <w:jc w:val="both"/>
        <w:rPr>
          <w:rFonts w:ascii="Cambria" w:eastAsia="MS Mincho" w:hAnsi="Cambria" w:cs="Times New Roman"/>
          <w:lang w:val="tr-TR" w:bidi="en-GB"/>
        </w:rPr>
      </w:pPr>
      <w:r w:rsidRPr="00A33463">
        <w:rPr>
          <w:rFonts w:ascii="Cambria" w:eastAsia="MS Mincho" w:hAnsi="Cambria" w:cs="Times New Roman"/>
          <w:lang w:val="tr-TR" w:bidi="en-GB"/>
        </w:rPr>
        <w:t xml:space="preserve">- Toplumsal yaşama katkı alanında bilimsel araştırmaların projelendirilmesi, sosyal etki değerlerinin arttırılması ve öğrencilerin yaşam niteliklerine katkı sağlama, bilimsel araştırmalarla sosyal sorunların çözümüne katkı sunmak. </w:t>
      </w:r>
    </w:p>
    <w:p w14:paraId="473EECCC" w14:textId="77777777" w:rsidR="00A33463" w:rsidRPr="00A33463" w:rsidRDefault="00A33463" w:rsidP="00A33463">
      <w:pPr>
        <w:spacing w:before="200" w:after="200" w:line="276" w:lineRule="auto"/>
        <w:jc w:val="both"/>
        <w:rPr>
          <w:rFonts w:ascii="Cambria" w:eastAsia="MS Mincho" w:hAnsi="Cambria" w:cs="Times New Roman"/>
          <w:lang w:val="tr-TR" w:bidi="en-GB"/>
        </w:rPr>
      </w:pPr>
      <w:r w:rsidRPr="00A33463">
        <w:rPr>
          <w:rFonts w:ascii="Cambria" w:eastAsia="MS Mincho" w:hAnsi="Cambria" w:cs="Times New Roman"/>
          <w:lang w:val="tr-TR" w:bidi="en-GB"/>
        </w:rPr>
        <w:lastRenderedPageBreak/>
        <w:t xml:space="preserve">- Yönetim ve organizasyon alanında, akademik ve idari alanda kurumsal iç işleyiş süreçlerinin katılımcı, kapsayıcı, şeffaf, hesap verilebilirlik, takım ruhu odaklı, değişim ve gelişim </w:t>
      </w:r>
      <w:proofErr w:type="gramStart"/>
      <w:r w:rsidRPr="00A33463">
        <w:rPr>
          <w:rFonts w:ascii="Cambria" w:eastAsia="MS Mincho" w:hAnsi="Cambria" w:cs="Times New Roman"/>
          <w:lang w:val="tr-TR" w:bidi="en-GB"/>
        </w:rPr>
        <w:t>motivasyonunu</w:t>
      </w:r>
      <w:proofErr w:type="gramEnd"/>
      <w:r w:rsidRPr="00A33463">
        <w:rPr>
          <w:rFonts w:ascii="Cambria" w:eastAsia="MS Mincho" w:hAnsi="Cambria" w:cs="Times New Roman"/>
          <w:lang w:val="tr-TR" w:bidi="en-GB"/>
        </w:rPr>
        <w:t xml:space="preserve"> içeren kurum kültürünü yürütmek.</w:t>
      </w:r>
    </w:p>
    <w:p w14:paraId="5AB5EA73" w14:textId="540F18BD" w:rsidR="00C64406" w:rsidRPr="004E42D6" w:rsidRDefault="00A33463" w:rsidP="00A33463">
      <w:pPr>
        <w:spacing w:before="200" w:after="200" w:line="276" w:lineRule="auto"/>
        <w:jc w:val="both"/>
        <w:rPr>
          <w:rFonts w:ascii="Cambria" w:eastAsia="MS Mincho" w:hAnsi="Cambria" w:cs="Times New Roman"/>
          <w:lang w:val="tr-TR" w:bidi="en-GB"/>
        </w:rPr>
      </w:pPr>
      <w:r w:rsidRPr="00A33463">
        <w:rPr>
          <w:rFonts w:ascii="Cambria" w:eastAsia="MS Mincho" w:hAnsi="Cambria" w:cs="Times New Roman"/>
          <w:lang w:val="tr-TR" w:bidi="en-GB"/>
        </w:rPr>
        <w:t>Atatürk Üniversitesi güçlü akademik kadrosuyla, sahip olduğu ileri düzey teknolojik olanakları, donanımlı araştırma-uygulama alanları ve gelişmiş fiziksel altyapısıyla fen, sağlık, sosyal ve eğitim bilimleri ile güzel sanatlar alanlarında bölgesel ölçekte yetkin, ulusal ölçekte ise önemli bir konuma sahiptir.</w:t>
      </w:r>
    </w:p>
    <w:p w14:paraId="0FF01D8A" w14:textId="3D9B17E0" w:rsidR="00A46497" w:rsidRPr="004E42D6" w:rsidRDefault="00A46497" w:rsidP="00A46497">
      <w:pPr>
        <w:jc w:val="both"/>
        <w:rPr>
          <w:rFonts w:cstheme="minorHAnsi"/>
          <w:sz w:val="24"/>
          <w:szCs w:val="24"/>
          <w:lang w:val="tr-TR"/>
        </w:rPr>
      </w:pPr>
    </w:p>
    <w:p w14:paraId="783EAE8B" w14:textId="77777777" w:rsidR="00C526A2" w:rsidRPr="004E42D6" w:rsidRDefault="00C526A2" w:rsidP="00DE2BFD">
      <w:pPr>
        <w:pStyle w:val="ListeParagraf"/>
        <w:numPr>
          <w:ilvl w:val="0"/>
          <w:numId w:val="13"/>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jc w:val="both"/>
        <w:outlineLvl w:val="1"/>
        <w:rPr>
          <w:rFonts w:ascii="Cambria" w:eastAsia="MS Mincho" w:hAnsi="Cambria" w:cs="Times New Roman"/>
          <w:caps/>
          <w:spacing w:val="15"/>
          <w:lang w:val="tr-TR" w:bidi="en-GB"/>
        </w:rPr>
      </w:pPr>
      <w:r w:rsidRPr="004E42D6">
        <w:rPr>
          <w:rFonts w:ascii="Cambria" w:eastAsia="MS Mincho" w:hAnsi="Cambria" w:cs="Times New Roman"/>
          <w:caps/>
          <w:spacing w:val="15"/>
          <w:lang w:val="tr-TR" w:bidi="en-GB"/>
        </w:rPr>
        <w:t>DEĞER SUNUMU TERCİHİ</w:t>
      </w:r>
    </w:p>
    <w:p w14:paraId="17BB0681" w14:textId="53E8E6A6" w:rsidR="00C526A2" w:rsidRDefault="00771BC9" w:rsidP="00C526A2">
      <w:pPr>
        <w:spacing w:before="200" w:after="200" w:line="276" w:lineRule="auto"/>
        <w:jc w:val="both"/>
        <w:rPr>
          <w:rFonts w:ascii="Cambria" w:eastAsia="MS Mincho" w:hAnsi="Cambria" w:cs="Times New Roman"/>
          <w:lang w:val="tr-TR" w:bidi="en-GB"/>
        </w:rPr>
      </w:pPr>
      <w:r w:rsidRPr="00771BC9">
        <w:rPr>
          <w:rFonts w:ascii="Cambria" w:eastAsia="MS Mincho" w:hAnsi="Cambria" w:cs="Times New Roman"/>
          <w:lang w:val="tr-TR" w:bidi="en-GB"/>
        </w:rPr>
        <w:t xml:space="preserve">Tablodaki tercihlerimiz, bölümümüzün hizmet sunumuna katma değer sağlamak için odaklandığı alanları yansıtmaktadır. Bu alanlar, sosyal </w:t>
      </w:r>
      <w:proofErr w:type="gramStart"/>
      <w:r w:rsidRPr="00771BC9">
        <w:rPr>
          <w:rFonts w:ascii="Cambria" w:eastAsia="MS Mincho" w:hAnsi="Cambria" w:cs="Times New Roman"/>
          <w:lang w:val="tr-TR" w:bidi="en-GB"/>
        </w:rPr>
        <w:t>imkanlar</w:t>
      </w:r>
      <w:proofErr w:type="gramEnd"/>
      <w:r w:rsidRPr="00771BC9">
        <w:rPr>
          <w:rFonts w:ascii="Cambria" w:eastAsia="MS Mincho" w:hAnsi="Cambria" w:cs="Times New Roman"/>
          <w:lang w:val="tr-TR" w:bidi="en-GB"/>
        </w:rPr>
        <w:t>, öğrenci destekleri, eğitim programları, araştırma projeleri ve toplumsal katkıdır.</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2504"/>
        <w:gridCol w:w="2700"/>
        <w:gridCol w:w="894"/>
        <w:gridCol w:w="763"/>
        <w:gridCol w:w="856"/>
        <w:gridCol w:w="1633"/>
      </w:tblGrid>
      <w:tr w:rsidR="00771BC9" w:rsidRPr="00771BC9" w14:paraId="460B1C88" w14:textId="77777777" w:rsidTr="00771BC9">
        <w:trPr>
          <w:trHeight w:val="484"/>
        </w:trPr>
        <w:tc>
          <w:tcPr>
            <w:tcW w:w="1339" w:type="pct"/>
            <w:shd w:val="clear" w:color="auto" w:fill="1E3278"/>
          </w:tcPr>
          <w:p w14:paraId="34BFC385" w14:textId="77777777" w:rsidR="00771BC9" w:rsidRPr="00771BC9" w:rsidRDefault="00771BC9" w:rsidP="00771BC9">
            <w:pPr>
              <w:spacing w:after="0" w:line="360" w:lineRule="auto"/>
              <w:jc w:val="both"/>
              <w:rPr>
                <w:rFonts w:ascii="Cambria" w:eastAsia="MS Mincho" w:hAnsi="Cambria" w:cs="Times New Roman"/>
                <w:lang w:val="tr-TR" w:bidi="en-GB"/>
              </w:rPr>
            </w:pPr>
            <w:r w:rsidRPr="00771BC9">
              <w:rPr>
                <w:rFonts w:ascii="Cambria" w:eastAsia="MS Mincho" w:hAnsi="Cambria" w:cs="Times New Roman"/>
                <w:lang w:val="tr-TR" w:bidi="en-GB"/>
              </w:rPr>
              <w:t>Faktörler</w:t>
            </w:r>
          </w:p>
        </w:tc>
        <w:tc>
          <w:tcPr>
            <w:tcW w:w="1444" w:type="pct"/>
            <w:tcBorders>
              <w:bottom w:val="single" w:sz="4" w:space="0" w:color="auto"/>
            </w:tcBorders>
            <w:shd w:val="clear" w:color="auto" w:fill="1E3278"/>
          </w:tcPr>
          <w:p w14:paraId="3BBC8455" w14:textId="77777777" w:rsidR="00771BC9" w:rsidRPr="00771BC9" w:rsidRDefault="00771BC9" w:rsidP="00771BC9">
            <w:pPr>
              <w:spacing w:after="0" w:line="360" w:lineRule="auto"/>
              <w:jc w:val="both"/>
              <w:rPr>
                <w:rFonts w:ascii="Cambria" w:eastAsia="MS Mincho" w:hAnsi="Cambria" w:cs="Times New Roman"/>
                <w:lang w:val="tr-TR" w:bidi="en-GB"/>
              </w:rPr>
            </w:pPr>
            <w:r w:rsidRPr="00771BC9">
              <w:rPr>
                <w:rFonts w:ascii="Cambria" w:eastAsia="MS Mincho" w:hAnsi="Cambria" w:cs="Times New Roman"/>
                <w:lang w:val="tr-TR" w:bidi="en-GB"/>
              </w:rPr>
              <w:t>Tercihler</w:t>
            </w:r>
          </w:p>
        </w:tc>
        <w:tc>
          <w:tcPr>
            <w:tcW w:w="478" w:type="pct"/>
            <w:tcBorders>
              <w:bottom w:val="single" w:sz="4" w:space="0" w:color="auto"/>
            </w:tcBorders>
            <w:shd w:val="clear" w:color="auto" w:fill="1E3278"/>
          </w:tcPr>
          <w:p w14:paraId="4A2D8180" w14:textId="77777777" w:rsidR="00771BC9" w:rsidRPr="00771BC9" w:rsidRDefault="00771BC9" w:rsidP="00771BC9">
            <w:pPr>
              <w:spacing w:after="0" w:line="360" w:lineRule="auto"/>
              <w:jc w:val="both"/>
              <w:rPr>
                <w:rFonts w:ascii="Cambria" w:eastAsia="MS Mincho" w:hAnsi="Cambria" w:cs="Times New Roman"/>
                <w:lang w:val="tr-TR" w:bidi="en-GB"/>
              </w:rPr>
            </w:pPr>
            <w:r w:rsidRPr="00771BC9">
              <w:rPr>
                <w:rFonts w:ascii="Cambria" w:eastAsia="MS Mincho" w:hAnsi="Cambria" w:cs="Times New Roman"/>
                <w:lang w:val="tr-TR" w:bidi="en-GB"/>
              </w:rPr>
              <w:t>Yok Et</w:t>
            </w:r>
          </w:p>
        </w:tc>
        <w:tc>
          <w:tcPr>
            <w:tcW w:w="408" w:type="pct"/>
            <w:tcBorders>
              <w:bottom w:val="single" w:sz="4" w:space="0" w:color="auto"/>
            </w:tcBorders>
            <w:shd w:val="clear" w:color="auto" w:fill="1E3278"/>
          </w:tcPr>
          <w:p w14:paraId="4ECDF66C" w14:textId="77777777" w:rsidR="00771BC9" w:rsidRPr="00771BC9" w:rsidRDefault="00771BC9" w:rsidP="00771BC9">
            <w:pPr>
              <w:spacing w:after="0" w:line="360" w:lineRule="auto"/>
              <w:jc w:val="both"/>
              <w:rPr>
                <w:rFonts w:ascii="Cambria" w:eastAsia="MS Mincho" w:hAnsi="Cambria" w:cs="Times New Roman"/>
                <w:lang w:val="tr-TR" w:bidi="en-GB"/>
              </w:rPr>
            </w:pPr>
            <w:r w:rsidRPr="00771BC9">
              <w:rPr>
                <w:rFonts w:ascii="Cambria" w:eastAsia="MS Mincho" w:hAnsi="Cambria" w:cs="Times New Roman"/>
                <w:lang w:val="tr-TR" w:bidi="en-GB"/>
              </w:rPr>
              <w:t>Azalt</w:t>
            </w:r>
          </w:p>
        </w:tc>
        <w:tc>
          <w:tcPr>
            <w:tcW w:w="458" w:type="pct"/>
            <w:tcBorders>
              <w:bottom w:val="single" w:sz="4" w:space="0" w:color="auto"/>
            </w:tcBorders>
            <w:shd w:val="clear" w:color="auto" w:fill="1E3278"/>
          </w:tcPr>
          <w:p w14:paraId="4E736ECA" w14:textId="77777777" w:rsidR="00771BC9" w:rsidRPr="00771BC9" w:rsidRDefault="00771BC9" w:rsidP="00771BC9">
            <w:pPr>
              <w:spacing w:after="0" w:line="360" w:lineRule="auto"/>
              <w:jc w:val="both"/>
              <w:rPr>
                <w:rFonts w:ascii="Cambria" w:eastAsia="MS Mincho" w:hAnsi="Cambria" w:cs="Times New Roman"/>
                <w:lang w:val="tr-TR" w:bidi="en-GB"/>
              </w:rPr>
            </w:pPr>
            <w:r w:rsidRPr="00771BC9">
              <w:rPr>
                <w:rFonts w:ascii="Cambria" w:eastAsia="MS Mincho" w:hAnsi="Cambria" w:cs="Times New Roman"/>
                <w:lang w:val="tr-TR" w:bidi="en-GB"/>
              </w:rPr>
              <w:t>Artır</w:t>
            </w:r>
          </w:p>
        </w:tc>
        <w:tc>
          <w:tcPr>
            <w:tcW w:w="873" w:type="pct"/>
            <w:tcBorders>
              <w:bottom w:val="single" w:sz="4" w:space="0" w:color="auto"/>
            </w:tcBorders>
            <w:shd w:val="clear" w:color="auto" w:fill="1E3278"/>
          </w:tcPr>
          <w:p w14:paraId="3D6E2841" w14:textId="77777777" w:rsidR="00771BC9" w:rsidRPr="00771BC9" w:rsidRDefault="00771BC9" w:rsidP="00771BC9">
            <w:pPr>
              <w:spacing w:after="0" w:line="360" w:lineRule="auto"/>
              <w:jc w:val="both"/>
              <w:rPr>
                <w:rFonts w:ascii="Cambria" w:eastAsia="MS Mincho" w:hAnsi="Cambria" w:cs="Times New Roman"/>
                <w:lang w:val="tr-TR" w:bidi="en-GB"/>
              </w:rPr>
            </w:pPr>
            <w:r w:rsidRPr="00771BC9">
              <w:rPr>
                <w:rFonts w:ascii="Cambria" w:eastAsia="MS Mincho" w:hAnsi="Cambria" w:cs="Times New Roman"/>
                <w:lang w:val="tr-TR" w:bidi="en-GB"/>
              </w:rPr>
              <w:t>Yenilik Yap</w:t>
            </w:r>
          </w:p>
        </w:tc>
      </w:tr>
      <w:tr w:rsidR="00771BC9" w:rsidRPr="00771BC9" w14:paraId="6977861F" w14:textId="77777777" w:rsidTr="00771BC9">
        <w:trPr>
          <w:trHeight w:val="484"/>
        </w:trPr>
        <w:tc>
          <w:tcPr>
            <w:tcW w:w="1339" w:type="pct"/>
            <w:tcBorders>
              <w:right w:val="single" w:sz="4" w:space="0" w:color="auto"/>
            </w:tcBorders>
            <w:shd w:val="clear" w:color="auto" w:fill="1E3278"/>
          </w:tcPr>
          <w:p w14:paraId="33525BDB"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Sosyal İmkânlar</w:t>
            </w:r>
          </w:p>
        </w:tc>
        <w:tc>
          <w:tcPr>
            <w:tcW w:w="1444" w:type="pct"/>
            <w:tcBorders>
              <w:top w:val="single" w:sz="4" w:space="0" w:color="auto"/>
              <w:left w:val="single" w:sz="4" w:space="0" w:color="auto"/>
              <w:bottom w:val="single" w:sz="4" w:space="0" w:color="auto"/>
              <w:right w:val="single" w:sz="4" w:space="0" w:color="auto"/>
            </w:tcBorders>
          </w:tcPr>
          <w:p w14:paraId="799AC137" w14:textId="77777777" w:rsidR="00771BC9" w:rsidRPr="00771BC9" w:rsidRDefault="00771BC9" w:rsidP="00771BC9">
            <w:pPr>
              <w:spacing w:after="0" w:line="360" w:lineRule="auto"/>
              <w:rPr>
                <w:rFonts w:ascii="Cambria" w:eastAsia="MS Mincho" w:hAnsi="Cambria" w:cs="Times New Roman"/>
                <w:lang w:val="tr-TR" w:bidi="en-GB"/>
              </w:rPr>
            </w:pPr>
          </w:p>
          <w:p w14:paraId="40F340F5"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•Sosyal İmkânlar</w:t>
            </w:r>
          </w:p>
        </w:tc>
        <w:tc>
          <w:tcPr>
            <w:tcW w:w="478" w:type="pct"/>
            <w:tcBorders>
              <w:top w:val="single" w:sz="4" w:space="0" w:color="auto"/>
              <w:left w:val="single" w:sz="4" w:space="0" w:color="auto"/>
              <w:bottom w:val="single" w:sz="4" w:space="0" w:color="auto"/>
              <w:right w:val="single" w:sz="4" w:space="0" w:color="auto"/>
            </w:tcBorders>
          </w:tcPr>
          <w:p w14:paraId="4F0FD916"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08" w:type="pct"/>
            <w:tcBorders>
              <w:top w:val="single" w:sz="4" w:space="0" w:color="auto"/>
              <w:left w:val="single" w:sz="4" w:space="0" w:color="auto"/>
              <w:bottom w:val="single" w:sz="4" w:space="0" w:color="auto"/>
              <w:right w:val="single" w:sz="4" w:space="0" w:color="auto"/>
            </w:tcBorders>
          </w:tcPr>
          <w:p w14:paraId="2E07F1EB"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1331" w:type="pct"/>
            <w:gridSpan w:val="2"/>
            <w:tcBorders>
              <w:top w:val="single" w:sz="4" w:space="0" w:color="auto"/>
              <w:left w:val="single" w:sz="4" w:space="0" w:color="auto"/>
              <w:bottom w:val="single" w:sz="4" w:space="0" w:color="auto"/>
              <w:right w:val="single" w:sz="4" w:space="0" w:color="auto"/>
            </w:tcBorders>
          </w:tcPr>
          <w:p w14:paraId="01D87E72" w14:textId="4CFDCEE0" w:rsidR="00771BC9" w:rsidRPr="00771BC9" w:rsidRDefault="00723100" w:rsidP="00771BC9">
            <w:pPr>
              <w:spacing w:after="0" w:line="360" w:lineRule="auto"/>
              <w:rPr>
                <w:rFonts w:ascii="Cambria" w:eastAsia="MS Mincho" w:hAnsi="Cambria" w:cs="Times New Roman"/>
                <w:lang w:val="tr-TR" w:bidi="en-GB"/>
              </w:rPr>
            </w:pPr>
            <w:r>
              <w:rPr>
                <w:rFonts w:ascii="Segoe UI Symbol" w:eastAsia="MS Mincho" w:hAnsi="Segoe UI Symbol" w:cs="Segoe UI Symbol"/>
                <w:lang w:val="tr-TR" w:bidi="en-GB"/>
              </w:rPr>
              <w:t xml:space="preserve">   </w:t>
            </w:r>
            <w:r w:rsidR="00771BC9" w:rsidRPr="00771BC9">
              <w:rPr>
                <w:rFonts w:ascii="Segoe UI Symbol" w:eastAsia="MS Mincho" w:hAnsi="Segoe UI Symbol" w:cs="Segoe UI Symbol"/>
                <w:lang w:val="tr-TR" w:bidi="en-GB"/>
              </w:rPr>
              <w:t>✓</w:t>
            </w:r>
            <w:r w:rsidR="00771BC9" w:rsidRPr="00771BC9">
              <w:rPr>
                <w:rFonts w:ascii="Cambria" w:eastAsia="MS Mincho" w:hAnsi="Cambria" w:cs="Times New Roman"/>
                <w:lang w:val="tr-TR" w:bidi="en-GB"/>
              </w:rPr>
              <w:tab/>
            </w:r>
            <w:r w:rsidR="00771BC9">
              <w:rPr>
                <w:rFonts w:ascii="Cambria" w:eastAsia="MS Mincho" w:hAnsi="Cambria" w:cs="Times New Roman"/>
                <w:lang w:val="tr-TR" w:bidi="en-GB"/>
              </w:rPr>
              <w:t xml:space="preserve">          </w:t>
            </w:r>
            <w:r w:rsidR="00771BC9" w:rsidRPr="00771BC9">
              <w:rPr>
                <w:rFonts w:ascii="Segoe UI Symbol" w:eastAsia="MS Mincho" w:hAnsi="Segoe UI Symbol" w:cs="Segoe UI Symbol"/>
                <w:lang w:val="tr-TR" w:bidi="en-GB"/>
              </w:rPr>
              <w:t>✓</w:t>
            </w:r>
          </w:p>
        </w:tc>
      </w:tr>
      <w:tr w:rsidR="00771BC9" w:rsidRPr="00771BC9" w14:paraId="637D6AE3" w14:textId="77777777" w:rsidTr="00771BC9">
        <w:trPr>
          <w:trHeight w:val="484"/>
        </w:trPr>
        <w:tc>
          <w:tcPr>
            <w:tcW w:w="1339" w:type="pct"/>
            <w:tcBorders>
              <w:right w:val="single" w:sz="4" w:space="0" w:color="auto"/>
            </w:tcBorders>
            <w:shd w:val="clear" w:color="auto" w:fill="1E3278"/>
          </w:tcPr>
          <w:p w14:paraId="296141A3"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Destekler (Burslar vb.)</w:t>
            </w:r>
          </w:p>
        </w:tc>
        <w:tc>
          <w:tcPr>
            <w:tcW w:w="1444" w:type="pct"/>
            <w:tcBorders>
              <w:top w:val="single" w:sz="4" w:space="0" w:color="auto"/>
              <w:left w:val="single" w:sz="4" w:space="0" w:color="auto"/>
              <w:bottom w:val="single" w:sz="4" w:space="0" w:color="auto"/>
              <w:right w:val="single" w:sz="4" w:space="0" w:color="auto"/>
            </w:tcBorders>
            <w:shd w:val="clear" w:color="auto" w:fill="C0D8EC"/>
          </w:tcPr>
          <w:p w14:paraId="131FC3B0" w14:textId="77777777" w:rsidR="00771BC9" w:rsidRPr="00771BC9" w:rsidRDefault="00771BC9" w:rsidP="00771BC9">
            <w:pPr>
              <w:spacing w:after="0" w:line="360" w:lineRule="auto"/>
              <w:rPr>
                <w:rFonts w:ascii="Cambria" w:eastAsia="MS Mincho" w:hAnsi="Cambria" w:cs="Times New Roman"/>
                <w:lang w:val="tr-TR" w:bidi="en-GB"/>
              </w:rPr>
            </w:pPr>
          </w:p>
          <w:p w14:paraId="44A2F6A0"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•Başarı Teşvikleri</w:t>
            </w:r>
          </w:p>
        </w:tc>
        <w:tc>
          <w:tcPr>
            <w:tcW w:w="478" w:type="pct"/>
            <w:tcBorders>
              <w:top w:val="single" w:sz="4" w:space="0" w:color="auto"/>
              <w:left w:val="single" w:sz="4" w:space="0" w:color="auto"/>
              <w:bottom w:val="single" w:sz="4" w:space="0" w:color="auto"/>
              <w:right w:val="single" w:sz="4" w:space="0" w:color="auto"/>
            </w:tcBorders>
            <w:shd w:val="clear" w:color="auto" w:fill="C0D8EC"/>
          </w:tcPr>
          <w:p w14:paraId="3ADC411A"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08" w:type="pct"/>
            <w:tcBorders>
              <w:top w:val="single" w:sz="4" w:space="0" w:color="auto"/>
              <w:left w:val="single" w:sz="4" w:space="0" w:color="auto"/>
              <w:bottom w:val="single" w:sz="4" w:space="0" w:color="auto"/>
              <w:right w:val="single" w:sz="4" w:space="0" w:color="auto"/>
            </w:tcBorders>
            <w:shd w:val="clear" w:color="auto" w:fill="C0D8EC"/>
          </w:tcPr>
          <w:p w14:paraId="2EBA4848"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58" w:type="pct"/>
            <w:tcBorders>
              <w:top w:val="single" w:sz="4" w:space="0" w:color="auto"/>
              <w:left w:val="single" w:sz="4" w:space="0" w:color="auto"/>
              <w:bottom w:val="single" w:sz="4" w:space="0" w:color="auto"/>
              <w:right w:val="single" w:sz="4" w:space="0" w:color="auto"/>
            </w:tcBorders>
            <w:shd w:val="clear" w:color="auto" w:fill="C0D8EC"/>
          </w:tcPr>
          <w:p w14:paraId="3B73B0B9"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tc>
        <w:tc>
          <w:tcPr>
            <w:tcW w:w="873" w:type="pct"/>
            <w:tcBorders>
              <w:top w:val="single" w:sz="4" w:space="0" w:color="auto"/>
              <w:left w:val="single" w:sz="4" w:space="0" w:color="auto"/>
              <w:bottom w:val="single" w:sz="4" w:space="0" w:color="auto"/>
              <w:right w:val="single" w:sz="4" w:space="0" w:color="auto"/>
            </w:tcBorders>
            <w:shd w:val="clear" w:color="auto" w:fill="C0D8EC"/>
          </w:tcPr>
          <w:p w14:paraId="604F7662"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tc>
      </w:tr>
      <w:tr w:rsidR="00771BC9" w:rsidRPr="00771BC9" w14:paraId="552A7531" w14:textId="77777777" w:rsidTr="00771BC9">
        <w:trPr>
          <w:trHeight w:val="484"/>
        </w:trPr>
        <w:tc>
          <w:tcPr>
            <w:tcW w:w="1339" w:type="pct"/>
            <w:tcBorders>
              <w:right w:val="single" w:sz="4" w:space="0" w:color="auto"/>
            </w:tcBorders>
            <w:shd w:val="clear" w:color="auto" w:fill="1E3278"/>
          </w:tcPr>
          <w:p w14:paraId="5D7A65C6"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Eğitim Yöntemleri</w:t>
            </w:r>
          </w:p>
        </w:tc>
        <w:tc>
          <w:tcPr>
            <w:tcW w:w="1444" w:type="pct"/>
            <w:tcBorders>
              <w:top w:val="single" w:sz="4" w:space="0" w:color="auto"/>
              <w:left w:val="single" w:sz="4" w:space="0" w:color="auto"/>
              <w:bottom w:val="single" w:sz="4" w:space="0" w:color="auto"/>
              <w:right w:val="single" w:sz="4" w:space="0" w:color="auto"/>
            </w:tcBorders>
          </w:tcPr>
          <w:p w14:paraId="3B9F3891" w14:textId="77777777" w:rsidR="00771BC9" w:rsidRPr="00771BC9" w:rsidRDefault="00771BC9" w:rsidP="00771BC9">
            <w:pPr>
              <w:spacing w:after="0" w:line="360" w:lineRule="auto"/>
              <w:rPr>
                <w:rFonts w:ascii="Cambria" w:eastAsia="MS Mincho" w:hAnsi="Cambria" w:cs="Times New Roman"/>
                <w:lang w:val="tr-TR" w:bidi="en-GB"/>
              </w:rPr>
            </w:pPr>
          </w:p>
          <w:p w14:paraId="6649F222"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•Uzaktan Eğitim</w:t>
            </w:r>
          </w:p>
        </w:tc>
        <w:tc>
          <w:tcPr>
            <w:tcW w:w="478" w:type="pct"/>
            <w:tcBorders>
              <w:top w:val="single" w:sz="4" w:space="0" w:color="auto"/>
              <w:left w:val="single" w:sz="4" w:space="0" w:color="auto"/>
              <w:bottom w:val="single" w:sz="4" w:space="0" w:color="auto"/>
              <w:right w:val="single" w:sz="4" w:space="0" w:color="auto"/>
            </w:tcBorders>
          </w:tcPr>
          <w:p w14:paraId="3DDAEBED"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08" w:type="pct"/>
            <w:tcBorders>
              <w:top w:val="single" w:sz="4" w:space="0" w:color="auto"/>
              <w:left w:val="single" w:sz="4" w:space="0" w:color="auto"/>
              <w:bottom w:val="single" w:sz="4" w:space="0" w:color="auto"/>
              <w:right w:val="single" w:sz="4" w:space="0" w:color="auto"/>
            </w:tcBorders>
          </w:tcPr>
          <w:p w14:paraId="1299BA51"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1331" w:type="pct"/>
            <w:gridSpan w:val="2"/>
            <w:tcBorders>
              <w:top w:val="single" w:sz="4" w:space="0" w:color="auto"/>
              <w:left w:val="single" w:sz="4" w:space="0" w:color="auto"/>
              <w:bottom w:val="single" w:sz="4" w:space="0" w:color="auto"/>
              <w:right w:val="single" w:sz="4" w:space="0" w:color="auto"/>
            </w:tcBorders>
          </w:tcPr>
          <w:p w14:paraId="2E8D7963" w14:textId="77777777" w:rsidR="00771BC9" w:rsidRPr="00771BC9" w:rsidRDefault="00771BC9" w:rsidP="00771BC9">
            <w:pPr>
              <w:spacing w:after="0" w:line="360" w:lineRule="auto"/>
              <w:rPr>
                <w:rFonts w:ascii="Cambria" w:eastAsia="MS Mincho" w:hAnsi="Cambria" w:cs="Times New Roman"/>
                <w:lang w:val="tr-TR" w:bidi="en-GB"/>
              </w:rPr>
            </w:pPr>
          </w:p>
          <w:p w14:paraId="04769B24" w14:textId="78E768E8" w:rsidR="00771BC9" w:rsidRPr="00771BC9" w:rsidRDefault="00771BC9" w:rsidP="00771BC9">
            <w:pPr>
              <w:spacing w:after="0" w:line="360" w:lineRule="auto"/>
              <w:rPr>
                <w:rFonts w:ascii="Cambria" w:eastAsia="MS Mincho" w:hAnsi="Cambria" w:cs="Times New Roman"/>
                <w:lang w:val="tr-TR" w:bidi="en-GB"/>
              </w:rPr>
            </w:pPr>
            <w:r>
              <w:rPr>
                <w:rFonts w:ascii="Segoe UI Symbol" w:eastAsia="MS Mincho" w:hAnsi="Segoe UI Symbol" w:cs="Segoe UI Symbol"/>
                <w:lang w:val="tr-TR" w:bidi="en-GB"/>
              </w:rPr>
              <w:t xml:space="preserve">      </w:t>
            </w:r>
            <w:r w:rsidRPr="00771BC9">
              <w:rPr>
                <w:rFonts w:ascii="Segoe UI Symbol" w:eastAsia="MS Mincho" w:hAnsi="Segoe UI Symbol" w:cs="Segoe UI Symbol"/>
                <w:lang w:val="tr-TR" w:bidi="en-GB"/>
              </w:rPr>
              <w:t>✓</w:t>
            </w:r>
            <w:r w:rsidRPr="00771BC9">
              <w:rPr>
                <w:rFonts w:ascii="Cambria" w:eastAsia="MS Mincho" w:hAnsi="Cambria" w:cs="Times New Roman"/>
                <w:lang w:val="tr-TR" w:bidi="en-GB"/>
              </w:rPr>
              <w:tab/>
            </w:r>
            <w:r>
              <w:rPr>
                <w:rFonts w:ascii="Cambria" w:eastAsia="MS Mincho" w:hAnsi="Cambria" w:cs="Times New Roman"/>
                <w:lang w:val="tr-TR" w:bidi="en-GB"/>
              </w:rPr>
              <w:t xml:space="preserve">             </w:t>
            </w:r>
            <w:r w:rsidRPr="00771BC9">
              <w:rPr>
                <w:rFonts w:ascii="Segoe UI Symbol" w:eastAsia="MS Mincho" w:hAnsi="Segoe UI Symbol" w:cs="Segoe UI Symbol"/>
                <w:lang w:val="tr-TR" w:bidi="en-GB"/>
              </w:rPr>
              <w:t>✓</w:t>
            </w:r>
          </w:p>
        </w:tc>
      </w:tr>
      <w:tr w:rsidR="00771BC9" w:rsidRPr="00771BC9" w14:paraId="4366583A" w14:textId="77777777" w:rsidTr="00771BC9">
        <w:trPr>
          <w:trHeight w:val="445"/>
        </w:trPr>
        <w:tc>
          <w:tcPr>
            <w:tcW w:w="1339" w:type="pct"/>
            <w:tcBorders>
              <w:bottom w:val="nil"/>
              <w:right w:val="single" w:sz="4" w:space="0" w:color="auto"/>
            </w:tcBorders>
            <w:shd w:val="clear" w:color="auto" w:fill="1E3278"/>
          </w:tcPr>
          <w:p w14:paraId="58DEACB8" w14:textId="77777777" w:rsidR="00771BC9" w:rsidRPr="00771BC9" w:rsidRDefault="00771BC9" w:rsidP="00771BC9">
            <w:pPr>
              <w:spacing w:after="0" w:line="360" w:lineRule="auto"/>
              <w:rPr>
                <w:rFonts w:ascii="Cambria" w:eastAsia="MS Mincho" w:hAnsi="Cambria" w:cs="Times New Roman"/>
                <w:lang w:val="tr-TR" w:bidi="en-GB"/>
              </w:rPr>
            </w:pPr>
          </w:p>
        </w:tc>
        <w:tc>
          <w:tcPr>
            <w:tcW w:w="1444" w:type="pct"/>
            <w:tcBorders>
              <w:top w:val="single" w:sz="4" w:space="0" w:color="auto"/>
              <w:left w:val="single" w:sz="4" w:space="0" w:color="auto"/>
              <w:bottom w:val="single" w:sz="4" w:space="0" w:color="auto"/>
              <w:right w:val="single" w:sz="4" w:space="0" w:color="auto"/>
            </w:tcBorders>
            <w:shd w:val="clear" w:color="auto" w:fill="C0D8EC"/>
          </w:tcPr>
          <w:p w14:paraId="7194F977" w14:textId="77777777" w:rsidR="00771BC9" w:rsidRPr="00771BC9" w:rsidRDefault="00771BC9" w:rsidP="00771BC9">
            <w:pPr>
              <w:spacing w:after="0" w:line="360" w:lineRule="auto"/>
              <w:rPr>
                <w:rFonts w:ascii="Cambria" w:eastAsia="MS Mincho" w:hAnsi="Cambria" w:cs="Times New Roman"/>
                <w:lang w:val="tr-TR" w:bidi="en-GB"/>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C0D8EC"/>
          </w:tcPr>
          <w:p w14:paraId="7B333646"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08" w:type="pct"/>
            <w:tcBorders>
              <w:top w:val="single" w:sz="4" w:space="0" w:color="auto"/>
              <w:left w:val="single" w:sz="4" w:space="0" w:color="auto"/>
              <w:bottom w:val="single" w:sz="4" w:space="0" w:color="auto"/>
              <w:right w:val="single" w:sz="4" w:space="0" w:color="auto"/>
            </w:tcBorders>
            <w:shd w:val="clear" w:color="auto" w:fill="C0D8EC"/>
          </w:tcPr>
          <w:p w14:paraId="76B618EE"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58" w:type="pct"/>
            <w:tcBorders>
              <w:top w:val="single" w:sz="4" w:space="0" w:color="auto"/>
              <w:left w:val="single" w:sz="4" w:space="0" w:color="auto"/>
              <w:bottom w:val="single" w:sz="4" w:space="0" w:color="auto"/>
              <w:right w:val="single" w:sz="4" w:space="0" w:color="auto"/>
            </w:tcBorders>
            <w:shd w:val="clear" w:color="auto" w:fill="C0D8EC"/>
          </w:tcPr>
          <w:p w14:paraId="42E76C41"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873" w:type="pct"/>
            <w:tcBorders>
              <w:top w:val="single" w:sz="4" w:space="0" w:color="auto"/>
              <w:left w:val="single" w:sz="4" w:space="0" w:color="auto"/>
              <w:bottom w:val="single" w:sz="4" w:space="0" w:color="auto"/>
              <w:right w:val="single" w:sz="4" w:space="0" w:color="auto"/>
            </w:tcBorders>
            <w:shd w:val="clear" w:color="auto" w:fill="C0D8EC"/>
          </w:tcPr>
          <w:p w14:paraId="4330D4F3" w14:textId="77777777" w:rsidR="00771BC9" w:rsidRPr="00771BC9" w:rsidRDefault="00771BC9" w:rsidP="00771BC9">
            <w:pPr>
              <w:spacing w:after="0" w:line="360" w:lineRule="auto"/>
              <w:jc w:val="center"/>
              <w:rPr>
                <w:rFonts w:ascii="Cambria" w:eastAsia="MS Mincho" w:hAnsi="Cambria" w:cs="Times New Roman"/>
                <w:lang w:val="tr-TR" w:bidi="en-GB"/>
              </w:rPr>
            </w:pPr>
          </w:p>
        </w:tc>
      </w:tr>
      <w:tr w:rsidR="00771BC9" w:rsidRPr="00771BC9" w14:paraId="48AA6DD3" w14:textId="77777777" w:rsidTr="00771BC9">
        <w:trPr>
          <w:trHeight w:val="353"/>
        </w:trPr>
        <w:tc>
          <w:tcPr>
            <w:tcW w:w="1339" w:type="pct"/>
            <w:vMerge w:val="restart"/>
            <w:tcBorders>
              <w:top w:val="nil"/>
              <w:right w:val="single" w:sz="4" w:space="0" w:color="auto"/>
            </w:tcBorders>
            <w:shd w:val="clear" w:color="auto" w:fill="1E3278"/>
          </w:tcPr>
          <w:p w14:paraId="48537CC4"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Eğitim Programları</w:t>
            </w:r>
          </w:p>
        </w:tc>
        <w:tc>
          <w:tcPr>
            <w:tcW w:w="1444" w:type="pct"/>
            <w:tcBorders>
              <w:top w:val="single" w:sz="4" w:space="0" w:color="auto"/>
              <w:left w:val="single" w:sz="4" w:space="0" w:color="auto"/>
              <w:bottom w:val="single" w:sz="4" w:space="0" w:color="auto"/>
              <w:right w:val="single" w:sz="4" w:space="0" w:color="auto"/>
            </w:tcBorders>
            <w:shd w:val="clear" w:color="auto" w:fill="C0D8EC"/>
            <w:vAlign w:val="center"/>
          </w:tcPr>
          <w:p w14:paraId="45E640EC"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•Lisans Öğrenci Sayısı</w:t>
            </w:r>
          </w:p>
          <w:p w14:paraId="2D556FC8"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•Lisansüstü Öğrenci Sayısı</w:t>
            </w:r>
          </w:p>
        </w:tc>
        <w:tc>
          <w:tcPr>
            <w:tcW w:w="478" w:type="pct"/>
            <w:vMerge/>
            <w:tcBorders>
              <w:top w:val="single" w:sz="4" w:space="0" w:color="auto"/>
              <w:left w:val="single" w:sz="4" w:space="0" w:color="auto"/>
              <w:bottom w:val="single" w:sz="4" w:space="0" w:color="auto"/>
              <w:right w:val="single" w:sz="4" w:space="0" w:color="auto"/>
            </w:tcBorders>
            <w:shd w:val="clear" w:color="auto" w:fill="C0D8EC"/>
          </w:tcPr>
          <w:p w14:paraId="41AE2186"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08" w:type="pct"/>
            <w:tcBorders>
              <w:top w:val="single" w:sz="4" w:space="0" w:color="auto"/>
              <w:left w:val="single" w:sz="4" w:space="0" w:color="auto"/>
              <w:bottom w:val="single" w:sz="4" w:space="0" w:color="auto"/>
              <w:right w:val="single" w:sz="4" w:space="0" w:color="auto"/>
            </w:tcBorders>
            <w:shd w:val="clear" w:color="auto" w:fill="C0D8EC"/>
          </w:tcPr>
          <w:p w14:paraId="5048F1AA"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58" w:type="pct"/>
            <w:tcBorders>
              <w:top w:val="single" w:sz="4" w:space="0" w:color="auto"/>
              <w:left w:val="single" w:sz="4" w:space="0" w:color="auto"/>
              <w:bottom w:val="single" w:sz="4" w:space="0" w:color="auto"/>
              <w:right w:val="single" w:sz="4" w:space="0" w:color="auto"/>
            </w:tcBorders>
            <w:shd w:val="clear" w:color="auto" w:fill="C0D8EC"/>
          </w:tcPr>
          <w:p w14:paraId="196BD463"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tc>
        <w:tc>
          <w:tcPr>
            <w:tcW w:w="873" w:type="pct"/>
            <w:tcBorders>
              <w:top w:val="single" w:sz="4" w:space="0" w:color="auto"/>
              <w:left w:val="single" w:sz="4" w:space="0" w:color="auto"/>
              <w:bottom w:val="single" w:sz="4" w:space="0" w:color="auto"/>
              <w:right w:val="single" w:sz="4" w:space="0" w:color="auto"/>
            </w:tcBorders>
            <w:shd w:val="clear" w:color="auto" w:fill="C0D8EC"/>
          </w:tcPr>
          <w:p w14:paraId="58BF9455"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tc>
      </w:tr>
      <w:tr w:rsidR="00771BC9" w:rsidRPr="00771BC9" w14:paraId="7A85A5E3" w14:textId="77777777" w:rsidTr="00771BC9">
        <w:trPr>
          <w:trHeight w:val="248"/>
        </w:trPr>
        <w:tc>
          <w:tcPr>
            <w:tcW w:w="1339" w:type="pct"/>
            <w:vMerge/>
            <w:tcBorders>
              <w:right w:val="single" w:sz="4" w:space="0" w:color="auto"/>
            </w:tcBorders>
            <w:shd w:val="clear" w:color="auto" w:fill="1E3278"/>
          </w:tcPr>
          <w:p w14:paraId="4D441589" w14:textId="77777777" w:rsidR="00771BC9" w:rsidRPr="00771BC9" w:rsidRDefault="00771BC9" w:rsidP="00771BC9">
            <w:pPr>
              <w:spacing w:after="0" w:line="360" w:lineRule="auto"/>
              <w:rPr>
                <w:rFonts w:ascii="Cambria" w:eastAsia="MS Mincho" w:hAnsi="Cambria" w:cs="Times New Roman"/>
                <w:lang w:val="tr-TR" w:bidi="en-GB"/>
              </w:rPr>
            </w:pPr>
          </w:p>
        </w:tc>
        <w:tc>
          <w:tcPr>
            <w:tcW w:w="1444" w:type="pct"/>
            <w:tcBorders>
              <w:top w:val="single" w:sz="4" w:space="0" w:color="auto"/>
              <w:left w:val="single" w:sz="4" w:space="0" w:color="auto"/>
              <w:bottom w:val="single" w:sz="4" w:space="0" w:color="auto"/>
              <w:right w:val="single" w:sz="4" w:space="0" w:color="auto"/>
            </w:tcBorders>
            <w:shd w:val="clear" w:color="auto" w:fill="C0D8EC"/>
            <w:vAlign w:val="center"/>
          </w:tcPr>
          <w:p w14:paraId="47FB1976"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•Uluslararası Öğrenci Sayısı</w:t>
            </w:r>
          </w:p>
        </w:tc>
        <w:tc>
          <w:tcPr>
            <w:tcW w:w="478" w:type="pct"/>
            <w:vMerge/>
            <w:tcBorders>
              <w:top w:val="single" w:sz="4" w:space="0" w:color="auto"/>
              <w:left w:val="single" w:sz="4" w:space="0" w:color="auto"/>
              <w:bottom w:val="single" w:sz="4" w:space="0" w:color="auto"/>
              <w:right w:val="single" w:sz="4" w:space="0" w:color="auto"/>
            </w:tcBorders>
            <w:shd w:val="clear" w:color="auto" w:fill="C0D8EC"/>
          </w:tcPr>
          <w:p w14:paraId="070CA4E7"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08" w:type="pct"/>
            <w:tcBorders>
              <w:top w:val="single" w:sz="4" w:space="0" w:color="auto"/>
              <w:left w:val="single" w:sz="4" w:space="0" w:color="auto"/>
              <w:bottom w:val="single" w:sz="4" w:space="0" w:color="auto"/>
              <w:right w:val="single" w:sz="4" w:space="0" w:color="auto"/>
            </w:tcBorders>
            <w:shd w:val="clear" w:color="auto" w:fill="C0D8EC"/>
          </w:tcPr>
          <w:p w14:paraId="0B1EEE04"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58" w:type="pct"/>
            <w:tcBorders>
              <w:top w:val="single" w:sz="4" w:space="0" w:color="auto"/>
              <w:left w:val="single" w:sz="4" w:space="0" w:color="auto"/>
              <w:bottom w:val="single" w:sz="4" w:space="0" w:color="auto"/>
              <w:right w:val="single" w:sz="4" w:space="0" w:color="auto"/>
            </w:tcBorders>
            <w:shd w:val="clear" w:color="auto" w:fill="C0D8EC"/>
          </w:tcPr>
          <w:p w14:paraId="3C9DB67E"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tc>
        <w:tc>
          <w:tcPr>
            <w:tcW w:w="873" w:type="pct"/>
            <w:tcBorders>
              <w:top w:val="single" w:sz="4" w:space="0" w:color="auto"/>
              <w:left w:val="single" w:sz="4" w:space="0" w:color="auto"/>
              <w:bottom w:val="single" w:sz="4" w:space="0" w:color="auto"/>
              <w:right w:val="single" w:sz="4" w:space="0" w:color="auto"/>
            </w:tcBorders>
            <w:shd w:val="clear" w:color="auto" w:fill="C0D8EC"/>
          </w:tcPr>
          <w:p w14:paraId="096ECB9B" w14:textId="77777777" w:rsidR="00771BC9" w:rsidRPr="00771BC9" w:rsidRDefault="00771BC9" w:rsidP="00771BC9">
            <w:pPr>
              <w:spacing w:after="0" w:line="360" w:lineRule="auto"/>
              <w:jc w:val="center"/>
              <w:rPr>
                <w:rFonts w:ascii="Cambria" w:eastAsia="MS Mincho" w:hAnsi="Cambria" w:cs="Times New Roman"/>
                <w:lang w:val="tr-TR" w:bidi="en-GB"/>
              </w:rPr>
            </w:pPr>
          </w:p>
        </w:tc>
      </w:tr>
      <w:tr w:rsidR="00771BC9" w:rsidRPr="00771BC9" w14:paraId="5DD0E95A" w14:textId="77777777" w:rsidTr="00771BC9">
        <w:trPr>
          <w:trHeight w:val="186"/>
        </w:trPr>
        <w:tc>
          <w:tcPr>
            <w:tcW w:w="1339" w:type="pct"/>
            <w:vMerge/>
            <w:tcBorders>
              <w:right w:val="single" w:sz="4" w:space="0" w:color="auto"/>
            </w:tcBorders>
            <w:shd w:val="clear" w:color="auto" w:fill="1E3278"/>
          </w:tcPr>
          <w:p w14:paraId="7439F896" w14:textId="77777777" w:rsidR="00771BC9" w:rsidRPr="00771BC9" w:rsidRDefault="00771BC9" w:rsidP="00771BC9">
            <w:pPr>
              <w:spacing w:after="0" w:line="360" w:lineRule="auto"/>
              <w:rPr>
                <w:rFonts w:ascii="Cambria" w:eastAsia="MS Mincho" w:hAnsi="Cambria" w:cs="Times New Roman"/>
                <w:lang w:val="tr-TR" w:bidi="en-GB"/>
              </w:rPr>
            </w:pPr>
          </w:p>
        </w:tc>
        <w:tc>
          <w:tcPr>
            <w:tcW w:w="1444" w:type="pct"/>
            <w:tcBorders>
              <w:top w:val="single" w:sz="4" w:space="0" w:color="auto"/>
              <w:left w:val="single" w:sz="4" w:space="0" w:color="auto"/>
              <w:bottom w:val="single" w:sz="4" w:space="0" w:color="auto"/>
              <w:right w:val="single" w:sz="4" w:space="0" w:color="auto"/>
            </w:tcBorders>
            <w:shd w:val="clear" w:color="auto" w:fill="C0D8EC"/>
          </w:tcPr>
          <w:p w14:paraId="6F028DE6" w14:textId="77777777" w:rsidR="00771BC9" w:rsidRPr="00771BC9" w:rsidRDefault="00771BC9" w:rsidP="00771BC9">
            <w:pPr>
              <w:spacing w:after="0" w:line="360" w:lineRule="auto"/>
              <w:rPr>
                <w:rFonts w:ascii="Cambria" w:eastAsia="MS Mincho" w:hAnsi="Cambria" w:cs="Times New Roman"/>
                <w:lang w:val="tr-TR" w:bidi="en-GB"/>
              </w:rPr>
            </w:pPr>
          </w:p>
        </w:tc>
        <w:tc>
          <w:tcPr>
            <w:tcW w:w="478" w:type="pct"/>
            <w:vMerge/>
            <w:tcBorders>
              <w:top w:val="single" w:sz="4" w:space="0" w:color="auto"/>
              <w:left w:val="single" w:sz="4" w:space="0" w:color="auto"/>
              <w:bottom w:val="single" w:sz="4" w:space="0" w:color="auto"/>
              <w:right w:val="single" w:sz="4" w:space="0" w:color="auto"/>
            </w:tcBorders>
            <w:shd w:val="clear" w:color="auto" w:fill="C0D8EC"/>
          </w:tcPr>
          <w:p w14:paraId="500A90B0"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08" w:type="pct"/>
            <w:tcBorders>
              <w:top w:val="single" w:sz="4" w:space="0" w:color="auto"/>
              <w:left w:val="single" w:sz="4" w:space="0" w:color="auto"/>
              <w:bottom w:val="single" w:sz="4" w:space="0" w:color="auto"/>
              <w:right w:val="single" w:sz="4" w:space="0" w:color="auto"/>
            </w:tcBorders>
            <w:shd w:val="clear" w:color="auto" w:fill="C0D8EC"/>
          </w:tcPr>
          <w:p w14:paraId="405D8B93"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58" w:type="pct"/>
            <w:tcBorders>
              <w:top w:val="single" w:sz="4" w:space="0" w:color="auto"/>
              <w:left w:val="single" w:sz="4" w:space="0" w:color="auto"/>
              <w:bottom w:val="single" w:sz="4" w:space="0" w:color="auto"/>
              <w:right w:val="single" w:sz="4" w:space="0" w:color="auto"/>
            </w:tcBorders>
            <w:shd w:val="clear" w:color="auto" w:fill="C0D8EC"/>
          </w:tcPr>
          <w:p w14:paraId="5FC065DC"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873" w:type="pct"/>
            <w:tcBorders>
              <w:top w:val="single" w:sz="4" w:space="0" w:color="auto"/>
              <w:left w:val="single" w:sz="4" w:space="0" w:color="auto"/>
              <w:bottom w:val="single" w:sz="4" w:space="0" w:color="auto"/>
              <w:right w:val="single" w:sz="4" w:space="0" w:color="auto"/>
            </w:tcBorders>
            <w:shd w:val="clear" w:color="auto" w:fill="C0D8EC"/>
          </w:tcPr>
          <w:p w14:paraId="7310927E" w14:textId="77777777" w:rsidR="00771BC9" w:rsidRPr="00771BC9" w:rsidRDefault="00771BC9" w:rsidP="00771BC9">
            <w:pPr>
              <w:spacing w:after="0" w:line="360" w:lineRule="auto"/>
              <w:jc w:val="center"/>
              <w:rPr>
                <w:rFonts w:ascii="Cambria" w:eastAsia="MS Mincho" w:hAnsi="Cambria" w:cs="Times New Roman"/>
                <w:lang w:val="tr-TR" w:bidi="en-GB"/>
              </w:rPr>
            </w:pPr>
          </w:p>
        </w:tc>
      </w:tr>
      <w:tr w:rsidR="00771BC9" w:rsidRPr="00771BC9" w14:paraId="30C0B1BA" w14:textId="77777777" w:rsidTr="00470B9A">
        <w:trPr>
          <w:trHeight w:val="1251"/>
        </w:trPr>
        <w:tc>
          <w:tcPr>
            <w:tcW w:w="1339" w:type="pct"/>
            <w:tcBorders>
              <w:right w:val="single" w:sz="4" w:space="0" w:color="auto"/>
            </w:tcBorders>
            <w:shd w:val="clear" w:color="auto" w:fill="1E3278"/>
          </w:tcPr>
          <w:p w14:paraId="32950C05" w14:textId="77777777" w:rsidR="00771BC9" w:rsidRPr="00771BC9" w:rsidRDefault="00771BC9" w:rsidP="00771BC9">
            <w:pPr>
              <w:spacing w:after="0" w:line="360" w:lineRule="auto"/>
              <w:rPr>
                <w:rFonts w:ascii="Cambria" w:eastAsia="MS Mincho" w:hAnsi="Cambria" w:cs="Times New Roman"/>
                <w:lang w:val="tr-TR" w:bidi="en-GB"/>
              </w:rPr>
            </w:pPr>
          </w:p>
          <w:p w14:paraId="1AFAEBFE" w14:textId="77777777" w:rsidR="00771BC9" w:rsidRPr="00771BC9" w:rsidRDefault="00771BC9" w:rsidP="00771BC9">
            <w:pPr>
              <w:spacing w:after="0" w:line="360" w:lineRule="auto"/>
              <w:rPr>
                <w:rFonts w:ascii="Cambria" w:eastAsia="MS Mincho" w:hAnsi="Cambria" w:cs="Times New Roman"/>
                <w:lang w:val="tr-TR" w:bidi="en-GB"/>
              </w:rPr>
            </w:pPr>
          </w:p>
          <w:p w14:paraId="273C3063"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İşbirlikleri</w:t>
            </w:r>
          </w:p>
        </w:tc>
        <w:tc>
          <w:tcPr>
            <w:tcW w:w="3661" w:type="pct"/>
            <w:gridSpan w:val="5"/>
            <w:tcBorders>
              <w:top w:val="single" w:sz="4" w:space="0" w:color="auto"/>
              <w:left w:val="single" w:sz="4" w:space="0" w:color="auto"/>
              <w:bottom w:val="single" w:sz="4" w:space="0" w:color="auto"/>
              <w:right w:val="single" w:sz="4" w:space="0" w:color="auto"/>
            </w:tcBorders>
          </w:tcPr>
          <w:p w14:paraId="4B1919E2" w14:textId="77777777" w:rsidR="00771BC9" w:rsidRPr="00771BC9" w:rsidRDefault="00771BC9" w:rsidP="00771BC9">
            <w:pPr>
              <w:spacing w:after="0" w:line="360" w:lineRule="auto"/>
              <w:rPr>
                <w:rFonts w:ascii="Cambria" w:eastAsia="MS Mincho" w:hAnsi="Cambria" w:cs="Times New Roman"/>
                <w:lang w:val="tr-TR" w:bidi="en-GB"/>
              </w:rPr>
            </w:pPr>
          </w:p>
          <w:p w14:paraId="1D02DDBA"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•Dış Paydaşlarla İşbirlikleri</w:t>
            </w:r>
          </w:p>
          <w:p w14:paraId="1200EE42"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 xml:space="preserve">•Ulusal / Uluslararası                                                       </w:t>
            </w:r>
            <w:r w:rsidRPr="00771BC9">
              <w:rPr>
                <w:rFonts w:ascii="Segoe UI Symbol" w:eastAsia="MS Mincho" w:hAnsi="Segoe UI Symbol" w:cs="Segoe UI Symbol"/>
                <w:lang w:val="tr-TR" w:bidi="en-GB"/>
              </w:rPr>
              <w:t>✓              ✓</w:t>
            </w:r>
          </w:p>
          <w:p w14:paraId="48C10A9B"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Üniversitelerle İş birlikleri</w:t>
            </w:r>
          </w:p>
        </w:tc>
      </w:tr>
      <w:tr w:rsidR="00771BC9" w:rsidRPr="00771BC9" w14:paraId="181F9279" w14:textId="77777777" w:rsidTr="00771BC9">
        <w:trPr>
          <w:trHeight w:val="484"/>
        </w:trPr>
        <w:tc>
          <w:tcPr>
            <w:tcW w:w="1339" w:type="pct"/>
            <w:tcBorders>
              <w:right w:val="single" w:sz="4" w:space="0" w:color="auto"/>
            </w:tcBorders>
            <w:shd w:val="clear" w:color="auto" w:fill="1E3278"/>
          </w:tcPr>
          <w:p w14:paraId="6B6F091B"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Projeler</w:t>
            </w:r>
          </w:p>
        </w:tc>
        <w:tc>
          <w:tcPr>
            <w:tcW w:w="1444" w:type="pct"/>
            <w:tcBorders>
              <w:top w:val="single" w:sz="4" w:space="0" w:color="auto"/>
              <w:left w:val="single" w:sz="4" w:space="0" w:color="auto"/>
              <w:bottom w:val="single" w:sz="4" w:space="0" w:color="auto"/>
              <w:right w:val="single" w:sz="4" w:space="0" w:color="auto"/>
            </w:tcBorders>
            <w:shd w:val="clear" w:color="auto" w:fill="C0D8EC"/>
          </w:tcPr>
          <w:p w14:paraId="1DBD372A" w14:textId="77777777" w:rsidR="00771BC9" w:rsidRPr="00771BC9" w:rsidRDefault="00771BC9" w:rsidP="00771BC9">
            <w:pPr>
              <w:spacing w:after="0" w:line="360" w:lineRule="auto"/>
              <w:rPr>
                <w:rFonts w:ascii="Cambria" w:eastAsia="MS Mincho" w:hAnsi="Cambria" w:cs="Times New Roman"/>
                <w:lang w:val="tr-TR" w:bidi="en-GB"/>
              </w:rPr>
            </w:pPr>
          </w:p>
          <w:p w14:paraId="7EF9FE87"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•Araştırma Projeleri</w:t>
            </w:r>
          </w:p>
        </w:tc>
        <w:tc>
          <w:tcPr>
            <w:tcW w:w="478" w:type="pct"/>
            <w:tcBorders>
              <w:top w:val="single" w:sz="4" w:space="0" w:color="auto"/>
              <w:left w:val="single" w:sz="4" w:space="0" w:color="auto"/>
              <w:bottom w:val="single" w:sz="4" w:space="0" w:color="auto"/>
              <w:right w:val="single" w:sz="4" w:space="0" w:color="auto"/>
            </w:tcBorders>
            <w:shd w:val="clear" w:color="auto" w:fill="C0D8EC"/>
          </w:tcPr>
          <w:p w14:paraId="57A66AB1"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08" w:type="pct"/>
            <w:tcBorders>
              <w:top w:val="single" w:sz="4" w:space="0" w:color="auto"/>
              <w:left w:val="single" w:sz="4" w:space="0" w:color="auto"/>
              <w:bottom w:val="single" w:sz="4" w:space="0" w:color="auto"/>
              <w:right w:val="single" w:sz="4" w:space="0" w:color="auto"/>
            </w:tcBorders>
            <w:shd w:val="clear" w:color="auto" w:fill="C0D8EC"/>
          </w:tcPr>
          <w:p w14:paraId="2657E6A3"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58" w:type="pct"/>
            <w:tcBorders>
              <w:top w:val="single" w:sz="4" w:space="0" w:color="auto"/>
              <w:left w:val="single" w:sz="4" w:space="0" w:color="auto"/>
              <w:bottom w:val="single" w:sz="4" w:space="0" w:color="auto"/>
              <w:right w:val="single" w:sz="4" w:space="0" w:color="auto"/>
            </w:tcBorders>
            <w:shd w:val="clear" w:color="auto" w:fill="C0D8EC"/>
          </w:tcPr>
          <w:p w14:paraId="1537C8FE"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tc>
        <w:tc>
          <w:tcPr>
            <w:tcW w:w="873" w:type="pct"/>
            <w:tcBorders>
              <w:top w:val="single" w:sz="4" w:space="0" w:color="auto"/>
              <w:left w:val="single" w:sz="4" w:space="0" w:color="auto"/>
              <w:bottom w:val="single" w:sz="4" w:space="0" w:color="auto"/>
              <w:right w:val="single" w:sz="4" w:space="0" w:color="auto"/>
            </w:tcBorders>
            <w:shd w:val="clear" w:color="auto" w:fill="C0D8EC"/>
          </w:tcPr>
          <w:p w14:paraId="18268095"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tc>
      </w:tr>
      <w:tr w:rsidR="00771BC9" w:rsidRPr="00771BC9" w14:paraId="34677461" w14:textId="77777777" w:rsidTr="00771BC9">
        <w:trPr>
          <w:trHeight w:val="887"/>
        </w:trPr>
        <w:tc>
          <w:tcPr>
            <w:tcW w:w="1339" w:type="pct"/>
            <w:tcBorders>
              <w:right w:val="single" w:sz="4" w:space="0" w:color="auto"/>
            </w:tcBorders>
            <w:shd w:val="clear" w:color="auto" w:fill="1E3278"/>
          </w:tcPr>
          <w:p w14:paraId="0E42E43B" w14:textId="77777777" w:rsidR="00771BC9" w:rsidRPr="00771BC9" w:rsidRDefault="00771BC9" w:rsidP="00771BC9">
            <w:pPr>
              <w:spacing w:after="0" w:line="360" w:lineRule="auto"/>
              <w:rPr>
                <w:rFonts w:ascii="Cambria" w:eastAsia="MS Mincho" w:hAnsi="Cambria" w:cs="Times New Roman"/>
                <w:lang w:val="tr-TR" w:bidi="en-GB"/>
              </w:rPr>
            </w:pPr>
          </w:p>
          <w:p w14:paraId="373A6EB8"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Görsel Kimlik ve Markalaşma</w:t>
            </w:r>
          </w:p>
        </w:tc>
        <w:tc>
          <w:tcPr>
            <w:tcW w:w="1444" w:type="pct"/>
            <w:tcBorders>
              <w:top w:val="single" w:sz="4" w:space="0" w:color="auto"/>
              <w:left w:val="single" w:sz="4" w:space="0" w:color="auto"/>
              <w:bottom w:val="single" w:sz="4" w:space="0" w:color="auto"/>
              <w:right w:val="single" w:sz="4" w:space="0" w:color="auto"/>
            </w:tcBorders>
          </w:tcPr>
          <w:p w14:paraId="57B66707" w14:textId="77777777" w:rsidR="00771BC9" w:rsidRPr="00771BC9" w:rsidRDefault="00771BC9" w:rsidP="00771BC9">
            <w:pPr>
              <w:spacing w:after="0" w:line="360" w:lineRule="auto"/>
              <w:rPr>
                <w:rFonts w:ascii="Cambria" w:eastAsia="MS Mincho" w:hAnsi="Cambria" w:cs="Times New Roman"/>
                <w:lang w:val="tr-TR" w:bidi="en-GB"/>
              </w:rPr>
            </w:pPr>
          </w:p>
          <w:p w14:paraId="0B9B5DC0"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•Tanıtım ve Bilinilirlik</w:t>
            </w:r>
          </w:p>
          <w:p w14:paraId="626838EF"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•Bilişim Teknolojilerinden Yararlanma</w:t>
            </w:r>
          </w:p>
        </w:tc>
        <w:tc>
          <w:tcPr>
            <w:tcW w:w="478" w:type="pct"/>
            <w:tcBorders>
              <w:top w:val="single" w:sz="4" w:space="0" w:color="auto"/>
              <w:left w:val="single" w:sz="4" w:space="0" w:color="auto"/>
              <w:bottom w:val="single" w:sz="4" w:space="0" w:color="auto"/>
              <w:right w:val="single" w:sz="4" w:space="0" w:color="auto"/>
            </w:tcBorders>
          </w:tcPr>
          <w:p w14:paraId="535D0CC7"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08" w:type="pct"/>
            <w:tcBorders>
              <w:top w:val="single" w:sz="4" w:space="0" w:color="auto"/>
              <w:left w:val="single" w:sz="4" w:space="0" w:color="auto"/>
              <w:bottom w:val="single" w:sz="4" w:space="0" w:color="auto"/>
              <w:right w:val="single" w:sz="4" w:space="0" w:color="auto"/>
            </w:tcBorders>
          </w:tcPr>
          <w:p w14:paraId="33C013F9"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1331" w:type="pct"/>
            <w:gridSpan w:val="2"/>
            <w:tcBorders>
              <w:top w:val="single" w:sz="4" w:space="0" w:color="auto"/>
              <w:left w:val="single" w:sz="4" w:space="0" w:color="auto"/>
              <w:bottom w:val="single" w:sz="4" w:space="0" w:color="auto"/>
              <w:right w:val="single" w:sz="4" w:space="0" w:color="auto"/>
            </w:tcBorders>
          </w:tcPr>
          <w:p w14:paraId="6ACAFD96" w14:textId="46E7B34A" w:rsidR="00771BC9" w:rsidRPr="00771BC9" w:rsidRDefault="00723100" w:rsidP="00723100">
            <w:pPr>
              <w:spacing w:after="0" w:line="360" w:lineRule="auto"/>
              <w:rPr>
                <w:rFonts w:ascii="Cambria" w:eastAsia="MS Mincho" w:hAnsi="Cambria" w:cs="Times New Roman"/>
                <w:lang w:val="tr-TR" w:bidi="en-GB"/>
              </w:rPr>
            </w:pPr>
            <w:r>
              <w:rPr>
                <w:rFonts w:ascii="Segoe UI Symbol" w:eastAsia="MS Mincho" w:hAnsi="Segoe UI Symbol" w:cs="Segoe UI Symbol"/>
                <w:lang w:val="tr-TR" w:bidi="en-GB"/>
              </w:rPr>
              <w:t xml:space="preserve">   </w:t>
            </w:r>
            <w:r w:rsidR="00771BC9" w:rsidRPr="00771BC9">
              <w:rPr>
                <w:rFonts w:ascii="Segoe UI Symbol" w:eastAsia="MS Mincho" w:hAnsi="Segoe UI Symbol" w:cs="Segoe UI Symbol"/>
                <w:lang w:val="tr-TR" w:bidi="en-GB"/>
              </w:rPr>
              <w:t>✓</w:t>
            </w:r>
            <w:r w:rsidR="00771BC9" w:rsidRPr="00771BC9">
              <w:rPr>
                <w:rFonts w:ascii="Cambria" w:eastAsia="MS Mincho" w:hAnsi="Cambria" w:cs="Times New Roman"/>
                <w:lang w:val="tr-TR" w:bidi="en-GB"/>
              </w:rPr>
              <w:tab/>
            </w:r>
            <w:r>
              <w:rPr>
                <w:rFonts w:ascii="Cambria" w:eastAsia="MS Mincho" w:hAnsi="Cambria" w:cs="Times New Roman"/>
                <w:lang w:val="tr-TR" w:bidi="en-GB"/>
              </w:rPr>
              <w:t xml:space="preserve">               </w:t>
            </w:r>
            <w:r w:rsidR="00771BC9" w:rsidRPr="00771BC9">
              <w:rPr>
                <w:rFonts w:ascii="Segoe UI Symbol" w:eastAsia="MS Mincho" w:hAnsi="Segoe UI Symbol" w:cs="Segoe UI Symbol"/>
                <w:lang w:val="tr-TR" w:bidi="en-GB"/>
              </w:rPr>
              <w:t>✓</w:t>
            </w:r>
          </w:p>
          <w:p w14:paraId="086F644C" w14:textId="476AD17C" w:rsidR="00771BC9" w:rsidRPr="00771BC9" w:rsidRDefault="00723100" w:rsidP="00723100">
            <w:pPr>
              <w:spacing w:after="0" w:line="360" w:lineRule="auto"/>
              <w:rPr>
                <w:rFonts w:ascii="Cambria" w:eastAsia="MS Mincho" w:hAnsi="Cambria" w:cs="Times New Roman"/>
                <w:lang w:val="tr-TR" w:bidi="en-GB"/>
              </w:rPr>
            </w:pPr>
            <w:r>
              <w:rPr>
                <w:rFonts w:ascii="Segoe UI Symbol" w:eastAsia="MS Mincho" w:hAnsi="Segoe UI Symbol" w:cs="Segoe UI Symbol"/>
                <w:lang w:val="tr-TR" w:bidi="en-GB"/>
              </w:rPr>
              <w:t xml:space="preserve">  </w:t>
            </w:r>
            <w:r w:rsidR="00771BC9" w:rsidRPr="00771BC9">
              <w:rPr>
                <w:rFonts w:ascii="Segoe UI Symbol" w:eastAsia="MS Mincho" w:hAnsi="Segoe UI Symbol" w:cs="Segoe UI Symbol"/>
                <w:lang w:val="tr-TR" w:bidi="en-GB"/>
              </w:rPr>
              <w:t>✓</w:t>
            </w:r>
            <w:r w:rsidR="00771BC9" w:rsidRPr="00771BC9">
              <w:rPr>
                <w:rFonts w:ascii="Cambria" w:eastAsia="MS Mincho" w:hAnsi="Cambria" w:cs="Times New Roman"/>
                <w:lang w:val="tr-TR" w:bidi="en-GB"/>
              </w:rPr>
              <w:tab/>
            </w:r>
            <w:r>
              <w:rPr>
                <w:rFonts w:ascii="Cambria" w:eastAsia="MS Mincho" w:hAnsi="Cambria" w:cs="Times New Roman"/>
                <w:lang w:val="tr-TR" w:bidi="en-GB"/>
              </w:rPr>
              <w:t xml:space="preserve">               </w:t>
            </w:r>
            <w:r w:rsidR="00771BC9" w:rsidRPr="00771BC9">
              <w:rPr>
                <w:rFonts w:ascii="Segoe UI Symbol" w:eastAsia="MS Mincho" w:hAnsi="Segoe UI Symbol" w:cs="Segoe UI Symbol"/>
                <w:lang w:val="tr-TR" w:bidi="en-GB"/>
              </w:rPr>
              <w:t>✓</w:t>
            </w:r>
          </w:p>
        </w:tc>
      </w:tr>
      <w:tr w:rsidR="00771BC9" w:rsidRPr="00771BC9" w14:paraId="03B05A0C" w14:textId="77777777" w:rsidTr="00771BC9">
        <w:trPr>
          <w:trHeight w:val="256"/>
        </w:trPr>
        <w:tc>
          <w:tcPr>
            <w:tcW w:w="1339" w:type="pct"/>
            <w:tcBorders>
              <w:bottom w:val="nil"/>
              <w:right w:val="single" w:sz="4" w:space="0" w:color="auto"/>
            </w:tcBorders>
            <w:shd w:val="clear" w:color="auto" w:fill="1E3278"/>
          </w:tcPr>
          <w:p w14:paraId="7FE86CA0" w14:textId="77777777" w:rsidR="00771BC9" w:rsidRPr="00771BC9" w:rsidRDefault="00771BC9" w:rsidP="00771BC9">
            <w:pPr>
              <w:spacing w:after="0" w:line="360" w:lineRule="auto"/>
              <w:rPr>
                <w:rFonts w:ascii="Cambria" w:eastAsia="MS Mincho" w:hAnsi="Cambria" w:cs="Times New Roman"/>
                <w:lang w:val="tr-TR" w:bidi="en-GB"/>
              </w:rPr>
            </w:pPr>
          </w:p>
        </w:tc>
        <w:tc>
          <w:tcPr>
            <w:tcW w:w="1444" w:type="pct"/>
            <w:tcBorders>
              <w:top w:val="single" w:sz="4" w:space="0" w:color="auto"/>
              <w:left w:val="single" w:sz="4" w:space="0" w:color="auto"/>
              <w:bottom w:val="single" w:sz="4" w:space="0" w:color="auto"/>
              <w:right w:val="single" w:sz="4" w:space="0" w:color="auto"/>
            </w:tcBorders>
            <w:shd w:val="clear" w:color="auto" w:fill="C0D8EC"/>
          </w:tcPr>
          <w:p w14:paraId="129C2998"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•Yayınlar</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C0D8EC"/>
          </w:tcPr>
          <w:p w14:paraId="0BF45C40"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08" w:type="pct"/>
            <w:vMerge w:val="restart"/>
            <w:tcBorders>
              <w:top w:val="single" w:sz="4" w:space="0" w:color="auto"/>
              <w:left w:val="single" w:sz="4" w:space="0" w:color="auto"/>
              <w:bottom w:val="single" w:sz="4" w:space="0" w:color="auto"/>
              <w:right w:val="single" w:sz="4" w:space="0" w:color="auto"/>
            </w:tcBorders>
            <w:shd w:val="clear" w:color="auto" w:fill="C0D8EC"/>
          </w:tcPr>
          <w:p w14:paraId="3883C749"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58" w:type="pct"/>
            <w:tcBorders>
              <w:top w:val="single" w:sz="4" w:space="0" w:color="auto"/>
              <w:left w:val="single" w:sz="4" w:space="0" w:color="auto"/>
              <w:bottom w:val="single" w:sz="4" w:space="0" w:color="auto"/>
              <w:right w:val="single" w:sz="4" w:space="0" w:color="auto"/>
            </w:tcBorders>
            <w:shd w:val="clear" w:color="auto" w:fill="C0D8EC"/>
          </w:tcPr>
          <w:p w14:paraId="328112AA"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tc>
        <w:tc>
          <w:tcPr>
            <w:tcW w:w="873" w:type="pct"/>
            <w:tcBorders>
              <w:top w:val="single" w:sz="4" w:space="0" w:color="auto"/>
              <w:left w:val="single" w:sz="4" w:space="0" w:color="auto"/>
              <w:bottom w:val="single" w:sz="4" w:space="0" w:color="auto"/>
              <w:right w:val="single" w:sz="4" w:space="0" w:color="auto"/>
            </w:tcBorders>
            <w:shd w:val="clear" w:color="auto" w:fill="C0D8EC"/>
          </w:tcPr>
          <w:p w14:paraId="1CB5C0C0"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tc>
      </w:tr>
      <w:tr w:rsidR="00771BC9" w:rsidRPr="00771BC9" w14:paraId="1DDC0270" w14:textId="77777777" w:rsidTr="00771BC9">
        <w:trPr>
          <w:trHeight w:val="985"/>
        </w:trPr>
        <w:tc>
          <w:tcPr>
            <w:tcW w:w="1339" w:type="pct"/>
            <w:tcBorders>
              <w:top w:val="nil"/>
              <w:right w:val="single" w:sz="4" w:space="0" w:color="auto"/>
            </w:tcBorders>
            <w:shd w:val="clear" w:color="auto" w:fill="1E3278"/>
          </w:tcPr>
          <w:p w14:paraId="1F7B3F1A" w14:textId="77777777" w:rsidR="00771BC9" w:rsidRPr="00771BC9" w:rsidRDefault="00771BC9" w:rsidP="00771BC9">
            <w:pPr>
              <w:spacing w:after="0" w:line="360" w:lineRule="auto"/>
              <w:rPr>
                <w:rFonts w:ascii="Cambria" w:eastAsia="MS Mincho" w:hAnsi="Cambria" w:cs="Times New Roman"/>
                <w:lang w:val="tr-TR" w:bidi="en-GB"/>
              </w:rPr>
            </w:pPr>
          </w:p>
          <w:p w14:paraId="56307986"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Araştırma / Yayın</w:t>
            </w:r>
          </w:p>
        </w:tc>
        <w:tc>
          <w:tcPr>
            <w:tcW w:w="1444" w:type="pct"/>
            <w:tcBorders>
              <w:top w:val="single" w:sz="4" w:space="0" w:color="auto"/>
              <w:left w:val="single" w:sz="4" w:space="0" w:color="auto"/>
              <w:bottom w:val="single" w:sz="4" w:space="0" w:color="auto"/>
              <w:right w:val="single" w:sz="4" w:space="0" w:color="auto"/>
            </w:tcBorders>
            <w:shd w:val="clear" w:color="auto" w:fill="C0D8EC"/>
          </w:tcPr>
          <w:p w14:paraId="1CB2E28C"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•Disiplinler Arası Araştırmalar</w:t>
            </w:r>
          </w:p>
          <w:p w14:paraId="15A9D8AC"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•Araştırma ve Uygulama Merkezleri</w:t>
            </w:r>
          </w:p>
        </w:tc>
        <w:tc>
          <w:tcPr>
            <w:tcW w:w="478" w:type="pct"/>
            <w:vMerge/>
            <w:tcBorders>
              <w:top w:val="single" w:sz="4" w:space="0" w:color="auto"/>
              <w:left w:val="single" w:sz="4" w:space="0" w:color="auto"/>
              <w:bottom w:val="single" w:sz="4" w:space="0" w:color="auto"/>
              <w:right w:val="single" w:sz="4" w:space="0" w:color="auto"/>
            </w:tcBorders>
            <w:shd w:val="clear" w:color="auto" w:fill="C0D8EC"/>
          </w:tcPr>
          <w:p w14:paraId="2FEA00B9"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08" w:type="pct"/>
            <w:vMerge/>
            <w:tcBorders>
              <w:top w:val="single" w:sz="4" w:space="0" w:color="auto"/>
              <w:left w:val="single" w:sz="4" w:space="0" w:color="auto"/>
              <w:bottom w:val="single" w:sz="4" w:space="0" w:color="auto"/>
              <w:right w:val="single" w:sz="4" w:space="0" w:color="auto"/>
            </w:tcBorders>
            <w:shd w:val="clear" w:color="auto" w:fill="C0D8EC"/>
          </w:tcPr>
          <w:p w14:paraId="3F2A8290" w14:textId="77777777" w:rsidR="00771BC9" w:rsidRPr="00771BC9" w:rsidRDefault="00771BC9" w:rsidP="00771BC9">
            <w:pPr>
              <w:spacing w:after="0" w:line="360" w:lineRule="auto"/>
              <w:jc w:val="center"/>
              <w:rPr>
                <w:rFonts w:ascii="Cambria" w:eastAsia="MS Mincho" w:hAnsi="Cambria" w:cs="Times New Roman"/>
                <w:lang w:val="tr-TR" w:bidi="en-GB"/>
              </w:rPr>
            </w:pPr>
          </w:p>
        </w:tc>
        <w:tc>
          <w:tcPr>
            <w:tcW w:w="458" w:type="pct"/>
            <w:tcBorders>
              <w:top w:val="single" w:sz="4" w:space="0" w:color="auto"/>
              <w:left w:val="single" w:sz="4" w:space="0" w:color="auto"/>
              <w:bottom w:val="single" w:sz="4" w:space="0" w:color="auto"/>
              <w:right w:val="single" w:sz="4" w:space="0" w:color="auto"/>
            </w:tcBorders>
            <w:shd w:val="clear" w:color="auto" w:fill="C0D8EC"/>
          </w:tcPr>
          <w:p w14:paraId="5CDFA17B"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p w14:paraId="0A42DD5A"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tc>
        <w:tc>
          <w:tcPr>
            <w:tcW w:w="873" w:type="pct"/>
            <w:tcBorders>
              <w:top w:val="single" w:sz="4" w:space="0" w:color="auto"/>
              <w:left w:val="single" w:sz="4" w:space="0" w:color="auto"/>
              <w:bottom w:val="single" w:sz="4" w:space="0" w:color="auto"/>
              <w:right w:val="single" w:sz="4" w:space="0" w:color="auto"/>
            </w:tcBorders>
            <w:shd w:val="clear" w:color="auto" w:fill="C0D8EC"/>
          </w:tcPr>
          <w:p w14:paraId="42328E3A" w14:textId="77777777" w:rsidR="00771BC9" w:rsidRPr="00771BC9" w:rsidRDefault="00771BC9" w:rsidP="00771BC9">
            <w:pPr>
              <w:spacing w:after="0" w:line="360" w:lineRule="auto"/>
              <w:jc w:val="center"/>
              <w:rPr>
                <w:rFonts w:ascii="Cambria" w:eastAsia="MS Mincho" w:hAnsi="Cambria" w:cs="Times New Roman"/>
                <w:lang w:val="tr-TR" w:bidi="en-GB"/>
              </w:rPr>
            </w:pPr>
          </w:p>
          <w:p w14:paraId="28871A51"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p w14:paraId="620967B2" w14:textId="77777777" w:rsidR="00771BC9" w:rsidRPr="00771BC9" w:rsidRDefault="00771BC9" w:rsidP="00771BC9">
            <w:pPr>
              <w:spacing w:after="0" w:line="360" w:lineRule="auto"/>
              <w:jc w:val="center"/>
              <w:rPr>
                <w:rFonts w:ascii="Cambria" w:eastAsia="MS Mincho" w:hAnsi="Cambria" w:cs="Times New Roman"/>
                <w:lang w:val="tr-TR" w:bidi="en-GB"/>
              </w:rPr>
            </w:pPr>
            <w:r w:rsidRPr="00771BC9">
              <w:rPr>
                <w:rFonts w:ascii="Segoe UI Symbol" w:eastAsia="MS Mincho" w:hAnsi="Segoe UI Symbol" w:cs="Segoe UI Symbol"/>
                <w:lang w:val="tr-TR" w:bidi="en-GB"/>
              </w:rPr>
              <w:t>✓</w:t>
            </w:r>
          </w:p>
        </w:tc>
      </w:tr>
      <w:tr w:rsidR="00771BC9" w:rsidRPr="00771BC9" w14:paraId="36DD10C0" w14:textId="77777777" w:rsidTr="00771BC9">
        <w:trPr>
          <w:trHeight w:val="444"/>
        </w:trPr>
        <w:tc>
          <w:tcPr>
            <w:tcW w:w="1339" w:type="pct"/>
            <w:tcBorders>
              <w:right w:val="single" w:sz="4" w:space="0" w:color="auto"/>
            </w:tcBorders>
            <w:shd w:val="clear" w:color="auto" w:fill="1E3278"/>
          </w:tcPr>
          <w:p w14:paraId="1C56564F"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Patent / İnovasyon</w:t>
            </w:r>
          </w:p>
        </w:tc>
        <w:tc>
          <w:tcPr>
            <w:tcW w:w="1444" w:type="pct"/>
            <w:tcBorders>
              <w:top w:val="single" w:sz="4" w:space="0" w:color="auto"/>
              <w:left w:val="single" w:sz="4" w:space="0" w:color="auto"/>
              <w:bottom w:val="single" w:sz="4" w:space="0" w:color="auto"/>
              <w:right w:val="single" w:sz="4" w:space="0" w:color="auto"/>
            </w:tcBorders>
          </w:tcPr>
          <w:p w14:paraId="3739E373"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•Patentler</w:t>
            </w:r>
          </w:p>
        </w:tc>
        <w:tc>
          <w:tcPr>
            <w:tcW w:w="478" w:type="pct"/>
            <w:tcBorders>
              <w:top w:val="single" w:sz="4" w:space="0" w:color="auto"/>
              <w:left w:val="single" w:sz="4" w:space="0" w:color="auto"/>
              <w:bottom w:val="single" w:sz="4" w:space="0" w:color="auto"/>
              <w:right w:val="single" w:sz="4" w:space="0" w:color="auto"/>
            </w:tcBorders>
          </w:tcPr>
          <w:p w14:paraId="42D788F2" w14:textId="77777777" w:rsidR="00771BC9" w:rsidRPr="00771BC9" w:rsidRDefault="00771BC9" w:rsidP="00771BC9">
            <w:pPr>
              <w:spacing w:after="0" w:line="360" w:lineRule="auto"/>
              <w:jc w:val="both"/>
              <w:rPr>
                <w:rFonts w:ascii="Cambria" w:eastAsia="MS Mincho" w:hAnsi="Cambria" w:cs="Times New Roman"/>
                <w:lang w:val="tr-TR" w:bidi="en-GB"/>
              </w:rPr>
            </w:pPr>
          </w:p>
        </w:tc>
        <w:tc>
          <w:tcPr>
            <w:tcW w:w="408" w:type="pct"/>
            <w:tcBorders>
              <w:top w:val="single" w:sz="4" w:space="0" w:color="auto"/>
              <w:left w:val="single" w:sz="4" w:space="0" w:color="auto"/>
              <w:bottom w:val="single" w:sz="4" w:space="0" w:color="auto"/>
              <w:right w:val="single" w:sz="4" w:space="0" w:color="auto"/>
            </w:tcBorders>
          </w:tcPr>
          <w:p w14:paraId="61AD8168" w14:textId="77777777" w:rsidR="00771BC9" w:rsidRPr="00771BC9" w:rsidRDefault="00771BC9" w:rsidP="00771BC9">
            <w:pPr>
              <w:spacing w:after="0" w:line="360" w:lineRule="auto"/>
              <w:jc w:val="both"/>
              <w:rPr>
                <w:rFonts w:ascii="Cambria" w:eastAsia="MS Mincho" w:hAnsi="Cambria" w:cs="Times New Roman"/>
                <w:lang w:val="tr-TR" w:bidi="en-GB"/>
              </w:rPr>
            </w:pPr>
          </w:p>
        </w:tc>
        <w:tc>
          <w:tcPr>
            <w:tcW w:w="1331" w:type="pct"/>
            <w:gridSpan w:val="2"/>
            <w:tcBorders>
              <w:top w:val="single" w:sz="4" w:space="0" w:color="auto"/>
              <w:left w:val="single" w:sz="4" w:space="0" w:color="auto"/>
              <w:bottom w:val="single" w:sz="4" w:space="0" w:color="auto"/>
              <w:right w:val="single" w:sz="4" w:space="0" w:color="auto"/>
            </w:tcBorders>
          </w:tcPr>
          <w:p w14:paraId="584A5649" w14:textId="3FF6548C" w:rsidR="00771BC9" w:rsidRPr="00771BC9" w:rsidRDefault="00723100" w:rsidP="00771BC9">
            <w:pPr>
              <w:spacing w:after="0" w:line="360" w:lineRule="auto"/>
              <w:jc w:val="both"/>
              <w:rPr>
                <w:rFonts w:ascii="Cambria" w:eastAsia="MS Mincho" w:hAnsi="Cambria" w:cs="Times New Roman"/>
                <w:lang w:val="tr-TR" w:bidi="en-GB"/>
              </w:rPr>
            </w:pPr>
            <w:r>
              <w:rPr>
                <w:rFonts w:ascii="Segoe UI Symbol" w:eastAsia="MS Mincho" w:hAnsi="Segoe UI Symbol" w:cs="Segoe UI Symbol"/>
                <w:lang w:val="tr-TR" w:bidi="en-GB"/>
              </w:rPr>
              <w:t xml:space="preserve"> </w:t>
            </w:r>
            <w:r w:rsidR="00771BC9" w:rsidRPr="00771BC9">
              <w:rPr>
                <w:rFonts w:ascii="Segoe UI Symbol" w:eastAsia="MS Mincho" w:hAnsi="Segoe UI Symbol" w:cs="Segoe UI Symbol"/>
                <w:lang w:val="tr-TR" w:bidi="en-GB"/>
              </w:rPr>
              <w:t>✓</w:t>
            </w:r>
          </w:p>
        </w:tc>
      </w:tr>
      <w:tr w:rsidR="00771BC9" w:rsidRPr="00771BC9" w14:paraId="0E0430F4" w14:textId="77777777" w:rsidTr="00771BC9">
        <w:trPr>
          <w:trHeight w:val="77"/>
        </w:trPr>
        <w:tc>
          <w:tcPr>
            <w:tcW w:w="1339" w:type="pct"/>
            <w:tcBorders>
              <w:right w:val="single" w:sz="4" w:space="0" w:color="auto"/>
            </w:tcBorders>
            <w:shd w:val="clear" w:color="auto" w:fill="1E3278"/>
          </w:tcPr>
          <w:p w14:paraId="59D8749C" w14:textId="77777777" w:rsidR="00771BC9" w:rsidRPr="00771BC9" w:rsidRDefault="00771BC9" w:rsidP="00771BC9">
            <w:pPr>
              <w:spacing w:after="0" w:line="360" w:lineRule="auto"/>
              <w:rPr>
                <w:rFonts w:ascii="Cambria" w:eastAsia="MS Mincho" w:hAnsi="Cambria" w:cs="Times New Roman"/>
                <w:lang w:val="tr-TR" w:bidi="en-GB"/>
              </w:rPr>
            </w:pPr>
          </w:p>
          <w:p w14:paraId="5FFE5CDC" w14:textId="77777777" w:rsidR="00771BC9" w:rsidRPr="00771BC9" w:rsidRDefault="00771BC9" w:rsidP="00771BC9">
            <w:pPr>
              <w:spacing w:after="0" w:line="360" w:lineRule="auto"/>
              <w:rPr>
                <w:rFonts w:ascii="Cambria" w:eastAsia="MS Mincho" w:hAnsi="Cambria" w:cs="Times New Roman"/>
                <w:lang w:val="tr-TR" w:bidi="en-GB"/>
              </w:rPr>
            </w:pPr>
          </w:p>
          <w:p w14:paraId="3C3D5C1B"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Toplumsal Katkı</w:t>
            </w:r>
          </w:p>
        </w:tc>
        <w:tc>
          <w:tcPr>
            <w:tcW w:w="1444" w:type="pct"/>
            <w:tcBorders>
              <w:top w:val="single" w:sz="4" w:space="0" w:color="auto"/>
              <w:left w:val="single" w:sz="4" w:space="0" w:color="auto"/>
              <w:bottom w:val="single" w:sz="4" w:space="0" w:color="auto"/>
              <w:right w:val="single" w:sz="4" w:space="0" w:color="auto"/>
            </w:tcBorders>
            <w:shd w:val="clear" w:color="auto" w:fill="C0D8EC"/>
          </w:tcPr>
          <w:p w14:paraId="19035F23"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•Toplumsal Duyarlılık Projeleri</w:t>
            </w:r>
          </w:p>
          <w:p w14:paraId="316587B3"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•Eğitim Hizmetleri</w:t>
            </w:r>
          </w:p>
          <w:p w14:paraId="1F13AA88" w14:textId="77777777" w:rsidR="00771BC9" w:rsidRPr="00771BC9" w:rsidRDefault="00771BC9" w:rsidP="00771BC9">
            <w:pPr>
              <w:spacing w:after="0" w:line="360" w:lineRule="auto"/>
              <w:rPr>
                <w:rFonts w:ascii="Cambria" w:eastAsia="MS Mincho" w:hAnsi="Cambria" w:cs="Times New Roman"/>
                <w:lang w:val="tr-TR" w:bidi="en-GB"/>
              </w:rPr>
            </w:pPr>
            <w:r w:rsidRPr="00771BC9">
              <w:rPr>
                <w:rFonts w:ascii="Cambria" w:eastAsia="MS Mincho" w:hAnsi="Cambria" w:cs="Times New Roman"/>
                <w:lang w:val="tr-TR" w:bidi="en-GB"/>
              </w:rPr>
              <w:t>•Sosyal ve Kültürel Hiz- metler</w:t>
            </w:r>
          </w:p>
        </w:tc>
        <w:tc>
          <w:tcPr>
            <w:tcW w:w="478" w:type="pct"/>
            <w:tcBorders>
              <w:top w:val="single" w:sz="4" w:space="0" w:color="auto"/>
              <w:left w:val="single" w:sz="4" w:space="0" w:color="auto"/>
              <w:bottom w:val="single" w:sz="4" w:space="0" w:color="auto"/>
              <w:right w:val="single" w:sz="4" w:space="0" w:color="auto"/>
            </w:tcBorders>
            <w:shd w:val="clear" w:color="auto" w:fill="C0D8EC"/>
          </w:tcPr>
          <w:p w14:paraId="5081E857" w14:textId="77777777" w:rsidR="00771BC9" w:rsidRPr="00771BC9" w:rsidRDefault="00771BC9" w:rsidP="00771BC9">
            <w:pPr>
              <w:spacing w:after="0" w:line="360" w:lineRule="auto"/>
              <w:jc w:val="both"/>
              <w:rPr>
                <w:rFonts w:ascii="Cambria" w:eastAsia="MS Mincho" w:hAnsi="Cambria" w:cs="Times New Roman"/>
                <w:lang w:val="tr-TR" w:bidi="en-GB"/>
              </w:rPr>
            </w:pPr>
          </w:p>
        </w:tc>
        <w:tc>
          <w:tcPr>
            <w:tcW w:w="408" w:type="pct"/>
            <w:tcBorders>
              <w:top w:val="single" w:sz="4" w:space="0" w:color="auto"/>
              <w:left w:val="single" w:sz="4" w:space="0" w:color="auto"/>
              <w:bottom w:val="single" w:sz="4" w:space="0" w:color="auto"/>
              <w:right w:val="single" w:sz="4" w:space="0" w:color="auto"/>
            </w:tcBorders>
            <w:shd w:val="clear" w:color="auto" w:fill="C0D8EC"/>
          </w:tcPr>
          <w:p w14:paraId="22BB2FA5" w14:textId="77777777" w:rsidR="00771BC9" w:rsidRPr="00771BC9" w:rsidRDefault="00771BC9" w:rsidP="00771BC9">
            <w:pPr>
              <w:spacing w:after="0" w:line="360" w:lineRule="auto"/>
              <w:jc w:val="both"/>
              <w:rPr>
                <w:rFonts w:ascii="Cambria" w:eastAsia="MS Mincho" w:hAnsi="Cambria" w:cs="Times New Roman"/>
                <w:lang w:val="tr-TR" w:bidi="en-GB"/>
              </w:rPr>
            </w:pPr>
          </w:p>
        </w:tc>
        <w:tc>
          <w:tcPr>
            <w:tcW w:w="458" w:type="pct"/>
            <w:tcBorders>
              <w:top w:val="single" w:sz="4" w:space="0" w:color="auto"/>
              <w:left w:val="single" w:sz="4" w:space="0" w:color="auto"/>
              <w:bottom w:val="single" w:sz="4" w:space="0" w:color="auto"/>
              <w:right w:val="single" w:sz="4" w:space="0" w:color="auto"/>
            </w:tcBorders>
            <w:shd w:val="clear" w:color="auto" w:fill="C0D8EC"/>
          </w:tcPr>
          <w:p w14:paraId="021F7ED9" w14:textId="681659AC" w:rsidR="00771BC9" w:rsidRPr="00771BC9" w:rsidRDefault="00723100" w:rsidP="00771BC9">
            <w:pPr>
              <w:spacing w:after="0" w:line="360" w:lineRule="auto"/>
              <w:jc w:val="both"/>
              <w:rPr>
                <w:rFonts w:ascii="Cambria" w:eastAsia="MS Mincho" w:hAnsi="Cambria" w:cs="Times New Roman"/>
                <w:lang w:val="tr-TR" w:bidi="en-GB"/>
              </w:rPr>
            </w:pPr>
            <w:r>
              <w:rPr>
                <w:rFonts w:ascii="Segoe UI Symbol" w:eastAsia="MS Mincho" w:hAnsi="Segoe UI Symbol" w:cs="Segoe UI Symbol"/>
                <w:lang w:val="tr-TR" w:bidi="en-GB"/>
              </w:rPr>
              <w:t xml:space="preserve"> </w:t>
            </w:r>
            <w:r w:rsidR="00771BC9" w:rsidRPr="00771BC9">
              <w:rPr>
                <w:rFonts w:ascii="Segoe UI Symbol" w:eastAsia="MS Mincho" w:hAnsi="Segoe UI Symbol" w:cs="Segoe UI Symbol"/>
                <w:lang w:val="tr-TR" w:bidi="en-GB"/>
              </w:rPr>
              <w:t>✓</w:t>
            </w:r>
          </w:p>
          <w:p w14:paraId="0D51FD43" w14:textId="54FCB8FF" w:rsidR="00771BC9" w:rsidRPr="00771BC9" w:rsidRDefault="00723100" w:rsidP="00771BC9">
            <w:pPr>
              <w:spacing w:after="0" w:line="360" w:lineRule="auto"/>
              <w:jc w:val="both"/>
              <w:rPr>
                <w:rFonts w:ascii="Cambria" w:eastAsia="MS Mincho" w:hAnsi="Cambria" w:cs="Times New Roman"/>
                <w:lang w:val="tr-TR" w:bidi="en-GB"/>
              </w:rPr>
            </w:pPr>
            <w:r>
              <w:rPr>
                <w:rFonts w:ascii="Segoe UI Symbol" w:eastAsia="MS Mincho" w:hAnsi="Segoe UI Symbol" w:cs="Segoe UI Symbol"/>
                <w:lang w:val="tr-TR" w:bidi="en-GB"/>
              </w:rPr>
              <w:t xml:space="preserve">  </w:t>
            </w:r>
            <w:r w:rsidR="00771BC9" w:rsidRPr="00771BC9">
              <w:rPr>
                <w:rFonts w:ascii="Segoe UI Symbol" w:eastAsia="MS Mincho" w:hAnsi="Segoe UI Symbol" w:cs="Segoe UI Symbol"/>
                <w:lang w:val="tr-TR" w:bidi="en-GB"/>
              </w:rPr>
              <w:t>✓</w:t>
            </w:r>
          </w:p>
          <w:p w14:paraId="1D6DB030" w14:textId="264DADA2" w:rsidR="00771BC9" w:rsidRPr="00771BC9" w:rsidRDefault="00723100" w:rsidP="00771BC9">
            <w:pPr>
              <w:spacing w:after="0" w:line="360" w:lineRule="auto"/>
              <w:jc w:val="both"/>
              <w:rPr>
                <w:rFonts w:ascii="Cambria" w:eastAsia="MS Mincho" w:hAnsi="Cambria" w:cs="Times New Roman"/>
                <w:lang w:val="tr-TR" w:bidi="en-GB"/>
              </w:rPr>
            </w:pPr>
            <w:r>
              <w:rPr>
                <w:rFonts w:ascii="Segoe UI Symbol" w:eastAsia="MS Mincho" w:hAnsi="Segoe UI Symbol" w:cs="Segoe UI Symbol"/>
                <w:lang w:val="tr-TR" w:bidi="en-GB"/>
              </w:rPr>
              <w:t xml:space="preserve">  </w:t>
            </w:r>
            <w:r w:rsidR="00771BC9" w:rsidRPr="00771BC9">
              <w:rPr>
                <w:rFonts w:ascii="Segoe UI Symbol" w:eastAsia="MS Mincho" w:hAnsi="Segoe UI Symbol" w:cs="Segoe UI Symbol"/>
                <w:lang w:val="tr-TR" w:bidi="en-GB"/>
              </w:rPr>
              <w:t>✓</w:t>
            </w:r>
          </w:p>
        </w:tc>
        <w:tc>
          <w:tcPr>
            <w:tcW w:w="873" w:type="pct"/>
            <w:tcBorders>
              <w:top w:val="single" w:sz="4" w:space="0" w:color="auto"/>
              <w:left w:val="single" w:sz="4" w:space="0" w:color="auto"/>
              <w:bottom w:val="single" w:sz="4" w:space="0" w:color="auto"/>
              <w:right w:val="single" w:sz="4" w:space="0" w:color="auto"/>
            </w:tcBorders>
            <w:shd w:val="clear" w:color="auto" w:fill="C0D8EC"/>
          </w:tcPr>
          <w:p w14:paraId="140CD86E" w14:textId="77777777" w:rsidR="00771BC9" w:rsidRPr="00771BC9" w:rsidRDefault="00771BC9" w:rsidP="00771BC9">
            <w:pPr>
              <w:spacing w:after="0" w:line="360" w:lineRule="auto"/>
              <w:jc w:val="both"/>
              <w:rPr>
                <w:rFonts w:ascii="Cambria" w:eastAsia="MS Mincho" w:hAnsi="Cambria" w:cs="Times New Roman"/>
                <w:lang w:val="tr-TR" w:bidi="en-GB"/>
              </w:rPr>
            </w:pPr>
            <w:r w:rsidRPr="00771BC9">
              <w:rPr>
                <w:rFonts w:ascii="Segoe UI Symbol" w:eastAsia="MS Mincho" w:hAnsi="Segoe UI Symbol" w:cs="Segoe UI Symbol"/>
                <w:lang w:val="tr-TR" w:bidi="en-GB"/>
              </w:rPr>
              <w:t>✓</w:t>
            </w:r>
          </w:p>
          <w:p w14:paraId="4BD7A4A0" w14:textId="77777777" w:rsidR="00771BC9" w:rsidRPr="00771BC9" w:rsidRDefault="00771BC9" w:rsidP="00771BC9">
            <w:pPr>
              <w:spacing w:after="0" w:line="360" w:lineRule="auto"/>
              <w:jc w:val="both"/>
              <w:rPr>
                <w:rFonts w:ascii="Cambria" w:eastAsia="MS Mincho" w:hAnsi="Cambria" w:cs="Times New Roman"/>
                <w:lang w:val="tr-TR" w:bidi="en-GB"/>
              </w:rPr>
            </w:pPr>
            <w:r w:rsidRPr="00771BC9">
              <w:rPr>
                <w:rFonts w:ascii="Segoe UI Symbol" w:eastAsia="MS Mincho" w:hAnsi="Segoe UI Symbol" w:cs="Segoe UI Symbol"/>
                <w:lang w:val="tr-TR" w:bidi="en-GB"/>
              </w:rPr>
              <w:t>✓</w:t>
            </w:r>
          </w:p>
          <w:p w14:paraId="2AD37A36" w14:textId="77777777" w:rsidR="00771BC9" w:rsidRPr="00771BC9" w:rsidRDefault="00771BC9" w:rsidP="00771BC9">
            <w:pPr>
              <w:spacing w:after="0" w:line="360" w:lineRule="auto"/>
              <w:jc w:val="both"/>
              <w:rPr>
                <w:rFonts w:ascii="Cambria" w:eastAsia="MS Mincho" w:hAnsi="Cambria" w:cs="Times New Roman"/>
                <w:lang w:val="tr-TR" w:bidi="en-GB"/>
              </w:rPr>
            </w:pPr>
            <w:r w:rsidRPr="00771BC9">
              <w:rPr>
                <w:rFonts w:ascii="Segoe UI Symbol" w:eastAsia="MS Mincho" w:hAnsi="Segoe UI Symbol" w:cs="Segoe UI Symbol"/>
                <w:lang w:val="tr-TR" w:bidi="en-GB"/>
              </w:rPr>
              <w:t>✓</w:t>
            </w:r>
          </w:p>
        </w:tc>
      </w:tr>
    </w:tbl>
    <w:p w14:paraId="28E562AC" w14:textId="03071756" w:rsidR="00771BC9" w:rsidRDefault="00771BC9" w:rsidP="00C526A2">
      <w:pPr>
        <w:spacing w:before="200" w:after="200" w:line="276" w:lineRule="auto"/>
        <w:jc w:val="both"/>
        <w:rPr>
          <w:rFonts w:ascii="Cambria" w:eastAsia="MS Mincho" w:hAnsi="Cambria" w:cs="Times New Roman"/>
          <w:lang w:val="tr-TR" w:bidi="en-GB"/>
        </w:rPr>
      </w:pPr>
    </w:p>
    <w:p w14:paraId="4216F038" w14:textId="050A741C" w:rsidR="00771BC9" w:rsidRDefault="00771BC9" w:rsidP="00C526A2">
      <w:pPr>
        <w:spacing w:before="200" w:after="200" w:line="276" w:lineRule="auto"/>
        <w:jc w:val="both"/>
        <w:rPr>
          <w:rFonts w:ascii="Cambria" w:eastAsia="MS Mincho" w:hAnsi="Cambria" w:cs="Times New Roman"/>
          <w:lang w:val="tr-TR" w:bidi="en-G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50"/>
      </w:tblGrid>
      <w:tr w:rsidR="0094481D" w:rsidRPr="004E42D6" w14:paraId="6A8EFA9D" w14:textId="77777777" w:rsidTr="00354C6A">
        <w:tc>
          <w:tcPr>
            <w:tcW w:w="9350" w:type="dxa"/>
            <w:shd w:val="clear" w:color="auto" w:fill="2E74B5" w:themeFill="accent1" w:themeFillShade="BF"/>
            <w:vAlign w:val="center"/>
          </w:tcPr>
          <w:p w14:paraId="6ADE3B1F" w14:textId="77777777" w:rsidR="0094481D" w:rsidRPr="004E42D6" w:rsidRDefault="0094481D" w:rsidP="0094481D">
            <w:pPr>
              <w:pStyle w:val="Pa0"/>
              <w:spacing w:line="360" w:lineRule="auto"/>
              <w:rPr>
                <w:rFonts w:ascii="Cambria" w:hAnsi="Cambria" w:cstheme="minorHAnsi"/>
                <w:b/>
                <w:color w:val="FFFFFF" w:themeColor="background1"/>
                <w:lang w:val="tr-TR"/>
              </w:rPr>
            </w:pPr>
            <w:r w:rsidRPr="004E42D6">
              <w:rPr>
                <w:rFonts w:ascii="Cambria" w:hAnsi="Cambria" w:cstheme="minorHAnsi"/>
                <w:b/>
                <w:color w:val="FFFFFF" w:themeColor="background1"/>
                <w:lang w:val="tr-TR"/>
              </w:rPr>
              <w:t xml:space="preserve">6. STRATEJİ GELİŞTİRME </w:t>
            </w:r>
          </w:p>
        </w:tc>
      </w:tr>
    </w:tbl>
    <w:p w14:paraId="0A3137AC" w14:textId="77777777" w:rsidR="008526EE" w:rsidRPr="004E42D6" w:rsidRDefault="008526EE" w:rsidP="0094481D">
      <w:pPr>
        <w:pStyle w:val="Default"/>
        <w:spacing w:after="120" w:line="360" w:lineRule="auto"/>
        <w:jc w:val="both"/>
        <w:rPr>
          <w:rFonts w:ascii="Cambria" w:hAnsi="Cambria" w:cstheme="minorHAnsi"/>
          <w:lang w:val="tr-TR"/>
        </w:rPr>
      </w:pPr>
    </w:p>
    <w:p w14:paraId="1D3184C6" w14:textId="77777777" w:rsidR="00A900F5" w:rsidRPr="004E42D6" w:rsidRDefault="00A900F5" w:rsidP="00DE2BFD">
      <w:pPr>
        <w:pStyle w:val="ListeParagraf"/>
        <w:numPr>
          <w:ilvl w:val="0"/>
          <w:numId w:val="14"/>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jc w:val="both"/>
        <w:outlineLvl w:val="1"/>
        <w:rPr>
          <w:rFonts w:ascii="Cambria" w:eastAsia="MS Mincho" w:hAnsi="Cambria" w:cs="Times New Roman"/>
          <w:caps/>
          <w:spacing w:val="15"/>
          <w:lang w:val="tr-TR" w:bidi="en-GB"/>
        </w:rPr>
      </w:pPr>
      <w:r w:rsidRPr="004E42D6">
        <w:rPr>
          <w:rFonts w:ascii="Cambria" w:eastAsia="MS Mincho" w:hAnsi="Cambria" w:cs="Times New Roman"/>
          <w:caps/>
          <w:spacing w:val="15"/>
          <w:lang w:val="tr-TR" w:bidi="en-GB"/>
        </w:rPr>
        <w:t>amaçlar ve hedefler</w:t>
      </w:r>
    </w:p>
    <w:p w14:paraId="0FBF57C1" w14:textId="1A35879C" w:rsidR="008F1F87" w:rsidRPr="00A33463" w:rsidRDefault="00A33463" w:rsidP="00A33463">
      <w:pPr>
        <w:pStyle w:val="Default"/>
        <w:spacing w:before="120" w:after="120" w:line="360" w:lineRule="auto"/>
        <w:jc w:val="both"/>
        <w:rPr>
          <w:rFonts w:ascii="Cambria" w:hAnsi="Cambria" w:cstheme="minorHAnsi"/>
          <w:lang w:val="tr-TR"/>
        </w:rPr>
      </w:pPr>
      <w:r>
        <w:rPr>
          <w:rFonts w:ascii="Cambria" w:hAnsi="Cambria" w:cstheme="minorHAnsi"/>
          <w:lang w:val="tr-TR"/>
        </w:rPr>
        <w:t>Uluslararası Ticaret ve Lojistik</w:t>
      </w:r>
      <w:r w:rsidRPr="00A33463">
        <w:rPr>
          <w:rFonts w:ascii="Cambria" w:hAnsi="Cambria" w:cstheme="minorHAnsi"/>
          <w:lang w:val="tr-TR"/>
        </w:rPr>
        <w:t xml:space="preserve"> bölümü;  eğitim, araştırma, toplumsal katkı, eğitim ve araştırma, eğitim ve toplumsal katkı, araştırma ve toplumsal katkı, eğitim-araştırma- toplumsal katkı katmanlarına ait stratejik amaç ve hedeflerini belirlemiştir.</w:t>
      </w:r>
    </w:p>
    <w:p w14:paraId="5DEBD038" w14:textId="77777777" w:rsidR="00723100" w:rsidRPr="00561A36" w:rsidRDefault="00723100" w:rsidP="00723100">
      <w:pPr>
        <w:autoSpaceDE w:val="0"/>
        <w:autoSpaceDN w:val="0"/>
        <w:adjustRightInd w:val="0"/>
        <w:spacing w:after="0" w:line="360" w:lineRule="auto"/>
        <w:jc w:val="both"/>
        <w:rPr>
          <w:rFonts w:ascii="Cambria" w:hAnsi="Cambria" w:cstheme="minorHAnsi"/>
          <w:b/>
          <w:color w:val="000000"/>
          <w:sz w:val="24"/>
          <w:szCs w:val="24"/>
          <w:lang w:val="tr-TR"/>
        </w:rPr>
      </w:pPr>
      <w:r w:rsidRPr="00561A36">
        <w:rPr>
          <w:rFonts w:ascii="Cambria" w:hAnsi="Cambria" w:cstheme="minorHAnsi"/>
          <w:b/>
          <w:color w:val="000000"/>
          <w:sz w:val="24"/>
          <w:szCs w:val="24"/>
          <w:lang w:val="tr-TR"/>
        </w:rPr>
        <w:t>EĞİTİM</w:t>
      </w:r>
    </w:p>
    <w:p w14:paraId="3A9FCBB6" w14:textId="77777777" w:rsidR="00723100" w:rsidRDefault="00723100" w:rsidP="006C6D24">
      <w:pPr>
        <w:spacing w:line="360" w:lineRule="auto"/>
        <w:rPr>
          <w:rFonts w:ascii="Cambria" w:hAnsi="Cambria"/>
          <w:b/>
        </w:rPr>
      </w:pPr>
      <w:r w:rsidRPr="005D0D1B">
        <w:rPr>
          <w:rFonts w:ascii="Cambria" w:hAnsi="Cambria"/>
          <w:b/>
        </w:rPr>
        <w:t>Stratejik Amaç 1: Eğitim Kalitesini Artırmak</w:t>
      </w:r>
    </w:p>
    <w:p w14:paraId="1F56D704" w14:textId="77777777" w:rsidR="00723100" w:rsidRPr="000B7BB7" w:rsidRDefault="00723100" w:rsidP="006C6D24">
      <w:pPr>
        <w:spacing w:line="360" w:lineRule="auto"/>
        <w:ind w:firstLine="720"/>
        <w:rPr>
          <w:rFonts w:ascii="Cambria" w:hAnsi="Cambria"/>
        </w:rPr>
      </w:pPr>
      <w:r w:rsidRPr="000B7BB7">
        <w:rPr>
          <w:rFonts w:ascii="Cambria" w:hAnsi="Cambria"/>
        </w:rPr>
        <w:t>Hedef 1.1: Öğretim programlarını güncelleyerek uluslararası standartlara uyumlu hale getirmek.</w:t>
      </w:r>
    </w:p>
    <w:p w14:paraId="61837C62" w14:textId="77777777" w:rsidR="00723100" w:rsidRPr="000B7BB7" w:rsidRDefault="00723100" w:rsidP="006C6D24">
      <w:pPr>
        <w:spacing w:line="360" w:lineRule="auto"/>
        <w:ind w:left="720" w:firstLine="720"/>
        <w:rPr>
          <w:rFonts w:ascii="Cambria" w:hAnsi="Cambria"/>
        </w:rPr>
      </w:pPr>
      <w:r w:rsidRPr="000B7BB7">
        <w:rPr>
          <w:rFonts w:ascii="Cambria" w:hAnsi="Cambria"/>
        </w:rPr>
        <w:t>Performans Göstergesi 1.1.1: Yıllık müfredat değerlendirme raporu.</w:t>
      </w:r>
    </w:p>
    <w:p w14:paraId="0C47A3D5" w14:textId="77777777" w:rsidR="00723100" w:rsidRDefault="00723100" w:rsidP="006C6D24">
      <w:pPr>
        <w:spacing w:line="360" w:lineRule="auto"/>
        <w:ind w:left="720" w:firstLine="720"/>
        <w:rPr>
          <w:rFonts w:ascii="Cambria" w:hAnsi="Cambria"/>
        </w:rPr>
      </w:pPr>
      <w:r w:rsidRPr="000B7BB7">
        <w:rPr>
          <w:rFonts w:ascii="Cambria" w:hAnsi="Cambria"/>
        </w:rPr>
        <w:lastRenderedPageBreak/>
        <w:t>Performans Göstergesi 1.1.2: Uluslararası akreditasyon kurumları tarafından verilen sertifikalar.</w:t>
      </w:r>
    </w:p>
    <w:p w14:paraId="3364C8E5" w14:textId="77777777" w:rsidR="00723100" w:rsidRPr="005D0D1B" w:rsidRDefault="00723100" w:rsidP="006C6D24">
      <w:pPr>
        <w:spacing w:line="360" w:lineRule="auto"/>
        <w:ind w:firstLine="720"/>
        <w:rPr>
          <w:rFonts w:ascii="Cambria" w:hAnsi="Cambria"/>
        </w:rPr>
      </w:pPr>
      <w:r w:rsidRPr="005D0D1B">
        <w:rPr>
          <w:rFonts w:ascii="Cambria" w:hAnsi="Cambria"/>
        </w:rPr>
        <w:t>Hedef 1.2: Öğretim üyelerinin mesleki gelişimini desteklemek.</w:t>
      </w:r>
    </w:p>
    <w:p w14:paraId="3C7BBA9B" w14:textId="77777777" w:rsidR="00723100" w:rsidRPr="005D0D1B" w:rsidRDefault="00723100" w:rsidP="006C6D24">
      <w:pPr>
        <w:spacing w:line="360" w:lineRule="auto"/>
        <w:ind w:left="720" w:firstLine="720"/>
        <w:rPr>
          <w:rFonts w:ascii="Cambria" w:hAnsi="Cambria"/>
        </w:rPr>
      </w:pPr>
      <w:r w:rsidRPr="005D0D1B">
        <w:rPr>
          <w:rFonts w:ascii="Cambria" w:hAnsi="Cambria"/>
        </w:rPr>
        <w:t>Performans Göstergesi 1.2.1: Yılda düzenlenen eğitim ve gelişim programlarının sayısı.</w:t>
      </w:r>
    </w:p>
    <w:p w14:paraId="71B295BC" w14:textId="77777777" w:rsidR="00723100" w:rsidRDefault="00723100" w:rsidP="006C6D24">
      <w:pPr>
        <w:spacing w:line="360" w:lineRule="auto"/>
        <w:ind w:left="720" w:firstLine="720"/>
        <w:rPr>
          <w:rFonts w:ascii="Cambria" w:hAnsi="Cambria"/>
        </w:rPr>
      </w:pPr>
      <w:r w:rsidRPr="005D0D1B">
        <w:rPr>
          <w:rFonts w:ascii="Cambria" w:hAnsi="Cambria"/>
        </w:rPr>
        <w:t>Performans Göstergesi 1.2.2: Uluslararası konferans ve seminerlere katılan öğretim üyelerinin sayısı.</w:t>
      </w:r>
    </w:p>
    <w:p w14:paraId="6B274DCC" w14:textId="77777777" w:rsidR="00723100" w:rsidRPr="007B434A" w:rsidRDefault="00723100" w:rsidP="006C6D24">
      <w:pPr>
        <w:spacing w:line="360" w:lineRule="auto"/>
        <w:rPr>
          <w:b/>
        </w:rPr>
      </w:pPr>
      <w:r w:rsidRPr="007B434A">
        <w:rPr>
          <w:b/>
        </w:rPr>
        <w:t>Stratejik Amaç 2: Öğrenci Başarı ve Memnuniyetini Artırmak</w:t>
      </w:r>
    </w:p>
    <w:p w14:paraId="5DE078BA" w14:textId="77777777" w:rsidR="00723100" w:rsidRPr="000B7BB7" w:rsidRDefault="00723100" w:rsidP="006C6D24">
      <w:pPr>
        <w:spacing w:line="360" w:lineRule="auto"/>
        <w:ind w:firstLine="720"/>
        <w:rPr>
          <w:rFonts w:ascii="Cambria" w:hAnsi="Cambria"/>
        </w:rPr>
      </w:pPr>
      <w:r w:rsidRPr="000B7BB7">
        <w:rPr>
          <w:rFonts w:ascii="Cambria" w:hAnsi="Cambria"/>
        </w:rPr>
        <w:t>Hedef 2.1: Öğrencilerin akademik başarılarını desteklemek.</w:t>
      </w:r>
    </w:p>
    <w:p w14:paraId="07846DE3" w14:textId="77777777" w:rsidR="00723100" w:rsidRPr="000B7BB7" w:rsidRDefault="00723100" w:rsidP="006C6D24">
      <w:pPr>
        <w:spacing w:line="360" w:lineRule="auto"/>
        <w:ind w:left="720" w:firstLine="720"/>
        <w:rPr>
          <w:rFonts w:ascii="Cambria" w:hAnsi="Cambria"/>
        </w:rPr>
      </w:pPr>
      <w:r w:rsidRPr="000B7BB7">
        <w:rPr>
          <w:rFonts w:ascii="Cambria" w:hAnsi="Cambria"/>
        </w:rPr>
        <w:t>Performans Göstergesi 2.1.1: Ortalama mezuniyet süresi.</w:t>
      </w:r>
    </w:p>
    <w:p w14:paraId="7E7849AB" w14:textId="77777777" w:rsidR="00723100" w:rsidRDefault="00723100" w:rsidP="006C6D24">
      <w:pPr>
        <w:spacing w:line="360" w:lineRule="auto"/>
        <w:ind w:left="720" w:firstLine="720"/>
        <w:rPr>
          <w:rFonts w:ascii="Cambria" w:hAnsi="Cambria"/>
        </w:rPr>
      </w:pPr>
      <w:r w:rsidRPr="000B7BB7">
        <w:rPr>
          <w:rFonts w:ascii="Cambria" w:hAnsi="Cambria"/>
        </w:rPr>
        <w:t>Performans Göstergesi 2.1.2: Bölüm genel not ortalaması (GPA).</w:t>
      </w:r>
    </w:p>
    <w:p w14:paraId="67AF2BC4" w14:textId="77777777" w:rsidR="00723100" w:rsidRPr="000B7BB7" w:rsidRDefault="00723100" w:rsidP="006C6D24">
      <w:pPr>
        <w:spacing w:line="360" w:lineRule="auto"/>
        <w:ind w:firstLine="720"/>
        <w:rPr>
          <w:rFonts w:ascii="Cambria" w:hAnsi="Cambria"/>
        </w:rPr>
      </w:pPr>
      <w:r w:rsidRPr="000B7BB7">
        <w:rPr>
          <w:rFonts w:ascii="Cambria" w:hAnsi="Cambria"/>
        </w:rPr>
        <w:t>Hedef 2.2: Öğrenci memnuniyet düzeyini artırmak.</w:t>
      </w:r>
    </w:p>
    <w:p w14:paraId="462EE7C7" w14:textId="77777777" w:rsidR="00723100" w:rsidRPr="000B7BB7" w:rsidRDefault="00723100" w:rsidP="006C6D24">
      <w:pPr>
        <w:spacing w:line="360" w:lineRule="auto"/>
        <w:ind w:left="720" w:firstLine="720"/>
        <w:rPr>
          <w:rFonts w:ascii="Cambria" w:hAnsi="Cambria"/>
        </w:rPr>
      </w:pPr>
      <w:r w:rsidRPr="000B7BB7">
        <w:rPr>
          <w:rFonts w:ascii="Cambria" w:hAnsi="Cambria"/>
        </w:rPr>
        <w:t>Performans Göstergesi 2.2.1: Yıllık öğrenci memnuniyet anket sonuçları.</w:t>
      </w:r>
    </w:p>
    <w:p w14:paraId="107E9483" w14:textId="77777777" w:rsidR="00723100" w:rsidRPr="005D0D1B" w:rsidRDefault="00723100" w:rsidP="006C6D24">
      <w:pPr>
        <w:spacing w:line="360" w:lineRule="auto"/>
        <w:ind w:left="720" w:firstLine="720"/>
        <w:rPr>
          <w:rFonts w:ascii="Cambria" w:hAnsi="Cambria"/>
        </w:rPr>
      </w:pPr>
      <w:r w:rsidRPr="000B7BB7">
        <w:rPr>
          <w:rFonts w:ascii="Cambria" w:hAnsi="Cambria"/>
        </w:rPr>
        <w:t>Performans Göstergesi 2.2.2: Öğrenci hizmetleri ve danışmanlık faaliyetlerine katılım oranı.</w:t>
      </w:r>
    </w:p>
    <w:p w14:paraId="6314298C" w14:textId="77777777" w:rsidR="00723100" w:rsidRPr="000A1277" w:rsidRDefault="00723100" w:rsidP="006C6D24">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ARAŞTIRMA</w:t>
      </w:r>
    </w:p>
    <w:p w14:paraId="178AD666" w14:textId="77777777" w:rsidR="00723100" w:rsidRPr="000A1277" w:rsidRDefault="00723100" w:rsidP="006C6D24">
      <w:pPr>
        <w:pStyle w:val="Default"/>
        <w:spacing w:line="360" w:lineRule="auto"/>
        <w:jc w:val="both"/>
        <w:rPr>
          <w:rFonts w:ascii="Cambria" w:hAnsi="Cambria" w:cstheme="minorHAnsi"/>
          <w:b/>
          <w:sz w:val="22"/>
          <w:szCs w:val="22"/>
          <w:lang w:val="tr-TR"/>
        </w:rPr>
      </w:pPr>
    </w:p>
    <w:p w14:paraId="444FC82B" w14:textId="77777777" w:rsidR="00723100" w:rsidRPr="000A1277" w:rsidRDefault="00723100" w:rsidP="006C6D24">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Stratejik Amaç 3: Araştırma ve Geliştirme Faaliyetlerini Artırmak</w:t>
      </w:r>
    </w:p>
    <w:p w14:paraId="43BEED8A" w14:textId="77777777" w:rsidR="00723100" w:rsidRPr="000A1277" w:rsidRDefault="00723100" w:rsidP="006C6D24">
      <w:pPr>
        <w:pStyle w:val="Default"/>
        <w:spacing w:line="360" w:lineRule="auto"/>
        <w:jc w:val="both"/>
        <w:rPr>
          <w:rFonts w:ascii="Cambria" w:hAnsi="Cambria" w:cstheme="minorHAnsi"/>
          <w:b/>
          <w:sz w:val="22"/>
          <w:szCs w:val="22"/>
          <w:lang w:val="tr-TR"/>
        </w:rPr>
      </w:pPr>
    </w:p>
    <w:p w14:paraId="0EABB1C2" w14:textId="77777777" w:rsidR="00723100" w:rsidRPr="000A1277" w:rsidRDefault="00723100" w:rsidP="006C6D24">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3.1: Araştırma projelerinin sayısını artırmak.</w:t>
      </w:r>
    </w:p>
    <w:p w14:paraId="6BCF2528" w14:textId="77777777" w:rsidR="00723100" w:rsidRPr="000A1277" w:rsidRDefault="00723100" w:rsidP="006C6D24">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3.1.1: Yıllık tamamlanan araştırma projesi sayısı.</w:t>
      </w:r>
    </w:p>
    <w:p w14:paraId="714B15F5" w14:textId="77777777" w:rsidR="00723100" w:rsidRPr="000A1277" w:rsidRDefault="00723100" w:rsidP="006C6D24">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3.2: Yayın ve atıf sayısını artırmak.</w:t>
      </w:r>
    </w:p>
    <w:p w14:paraId="68963B82" w14:textId="77777777" w:rsidR="00723100" w:rsidRPr="000A1277" w:rsidRDefault="00723100" w:rsidP="006C6D24">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3.2.1: Uluslararası hakemli dergilerde yayımlanan makale sayısı.</w:t>
      </w:r>
    </w:p>
    <w:p w14:paraId="6675CC75" w14:textId="77777777" w:rsidR="00723100" w:rsidRPr="000A1277" w:rsidRDefault="00723100" w:rsidP="006C6D24">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3.2.2: Bölüm öğretim üyelerinin aldığı toplam atıf sayısı.</w:t>
      </w:r>
    </w:p>
    <w:p w14:paraId="5031835D" w14:textId="77777777" w:rsidR="00723100" w:rsidRPr="000A1277" w:rsidRDefault="00723100" w:rsidP="006C6D24">
      <w:pPr>
        <w:pStyle w:val="Default"/>
        <w:spacing w:line="360" w:lineRule="auto"/>
        <w:jc w:val="both"/>
        <w:rPr>
          <w:rFonts w:ascii="Cambria" w:hAnsi="Cambria" w:cstheme="minorHAnsi"/>
          <w:sz w:val="22"/>
          <w:szCs w:val="22"/>
          <w:lang w:val="tr-TR"/>
        </w:rPr>
      </w:pPr>
    </w:p>
    <w:p w14:paraId="16895EFB" w14:textId="77777777" w:rsidR="00723100" w:rsidRPr="000A1277" w:rsidRDefault="00723100" w:rsidP="006C6D24">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Stratejik Amaç 4: Araştırma İşbirliklerini Geliştirmek</w:t>
      </w:r>
    </w:p>
    <w:p w14:paraId="2F0D6EA5" w14:textId="77777777" w:rsidR="00723100" w:rsidRPr="000A1277" w:rsidRDefault="00723100" w:rsidP="006C6D24">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4.1: Her yıl en az bir yeni ulusal veya uluslararası araştırma işbirliği anlaşması yapmak.</w:t>
      </w:r>
    </w:p>
    <w:p w14:paraId="315A70E8" w14:textId="77777777" w:rsidR="00723100" w:rsidRPr="006F3C36" w:rsidRDefault="00723100" w:rsidP="006C6D24">
      <w:pPr>
        <w:pStyle w:val="Default"/>
        <w:spacing w:line="360" w:lineRule="auto"/>
        <w:ind w:left="720" w:firstLine="720"/>
        <w:jc w:val="both"/>
        <w:rPr>
          <w:rFonts w:ascii="Cambria" w:hAnsi="Cambria" w:cstheme="minorHAnsi"/>
          <w:lang w:val="tr-TR"/>
        </w:rPr>
      </w:pPr>
      <w:r w:rsidRPr="006F3C36">
        <w:rPr>
          <w:rFonts w:ascii="Cambria" w:hAnsi="Cambria" w:cstheme="minorHAnsi"/>
          <w:lang w:val="tr-TR"/>
        </w:rPr>
        <w:t>Performans Göstergesi: İmzalanan araştırma işbirliği anlaşmaları sayısı.</w:t>
      </w:r>
    </w:p>
    <w:p w14:paraId="75AA3A43" w14:textId="77777777" w:rsidR="00723100" w:rsidRPr="004E42D6" w:rsidRDefault="00723100" w:rsidP="006C6D24">
      <w:pPr>
        <w:pStyle w:val="Default"/>
        <w:spacing w:line="360" w:lineRule="auto"/>
        <w:ind w:left="720" w:firstLine="720"/>
        <w:jc w:val="both"/>
        <w:rPr>
          <w:rFonts w:ascii="Cambria" w:hAnsi="Cambria" w:cstheme="minorHAnsi"/>
          <w:lang w:val="tr-TR"/>
        </w:rPr>
      </w:pPr>
      <w:r w:rsidRPr="006F3C36">
        <w:rPr>
          <w:rFonts w:ascii="Cambria" w:hAnsi="Cambria" w:cstheme="minorHAnsi"/>
          <w:lang w:val="tr-TR"/>
        </w:rPr>
        <w:lastRenderedPageBreak/>
        <w:t>Performans Göstergesi: Ortak araştırma projesi sayısı.</w:t>
      </w:r>
    </w:p>
    <w:p w14:paraId="1E8A0F35" w14:textId="77777777" w:rsidR="00723100" w:rsidRPr="004E42D6" w:rsidRDefault="00723100" w:rsidP="006C6D24">
      <w:pPr>
        <w:pStyle w:val="Default"/>
        <w:spacing w:line="360" w:lineRule="auto"/>
        <w:jc w:val="both"/>
        <w:rPr>
          <w:rFonts w:ascii="Cambria" w:hAnsi="Cambria" w:cstheme="minorHAnsi"/>
          <w:lang w:val="tr-TR"/>
        </w:rPr>
      </w:pPr>
    </w:p>
    <w:p w14:paraId="31762944" w14:textId="77777777" w:rsidR="00723100" w:rsidRPr="000A1277" w:rsidRDefault="00723100" w:rsidP="006C6D24">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Stratejik Amaç 5: Araştırmacı İnsan Kaynağını Geliştirmek</w:t>
      </w:r>
    </w:p>
    <w:p w14:paraId="1D19D458" w14:textId="77777777" w:rsidR="00723100" w:rsidRPr="000A1277" w:rsidRDefault="00723100" w:rsidP="006C6D24">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5.1: Her yıl en az bir araştırma odaklı eğitim veya seminer düzenlemek.</w:t>
      </w:r>
    </w:p>
    <w:p w14:paraId="02F4081E" w14:textId="77777777" w:rsidR="00723100" w:rsidRPr="000A1277" w:rsidRDefault="00723100" w:rsidP="006C6D24">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Düzenlenen araştırma odaklı eğitim ve seminer sayısı.</w:t>
      </w:r>
    </w:p>
    <w:p w14:paraId="712EC7B6" w14:textId="77777777" w:rsidR="00723100" w:rsidRPr="000A1277" w:rsidRDefault="00723100" w:rsidP="006C6D24">
      <w:pPr>
        <w:pStyle w:val="Default"/>
        <w:spacing w:line="360" w:lineRule="auto"/>
        <w:jc w:val="both"/>
        <w:rPr>
          <w:rFonts w:ascii="Cambria" w:hAnsi="Cambria" w:cstheme="minorHAnsi"/>
          <w:sz w:val="22"/>
          <w:szCs w:val="22"/>
          <w:lang w:val="tr-TR"/>
        </w:rPr>
      </w:pPr>
    </w:p>
    <w:p w14:paraId="2AB0803D" w14:textId="77777777" w:rsidR="00723100" w:rsidRPr="000A1277" w:rsidRDefault="00723100" w:rsidP="006C6D24">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TOPLUMA KATKI</w:t>
      </w:r>
    </w:p>
    <w:p w14:paraId="50346605" w14:textId="77777777" w:rsidR="00723100" w:rsidRPr="000A1277" w:rsidRDefault="00723100" w:rsidP="006C6D24">
      <w:pPr>
        <w:pStyle w:val="Default"/>
        <w:spacing w:line="360" w:lineRule="auto"/>
        <w:jc w:val="both"/>
        <w:rPr>
          <w:rFonts w:ascii="Cambria" w:hAnsi="Cambria" w:cstheme="minorHAnsi"/>
          <w:sz w:val="22"/>
          <w:szCs w:val="22"/>
          <w:lang w:val="tr-TR"/>
        </w:rPr>
      </w:pPr>
    </w:p>
    <w:p w14:paraId="053AC10F" w14:textId="77777777" w:rsidR="00723100" w:rsidRPr="000A1277" w:rsidRDefault="00723100" w:rsidP="006C6D24">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Stratejik Amaç 6: Toplumsal Kalkınmaya Katkı Sağlamak</w:t>
      </w:r>
    </w:p>
    <w:p w14:paraId="3A0D1DDD" w14:textId="429562E2" w:rsidR="00723100" w:rsidRPr="000A1277" w:rsidRDefault="00723100" w:rsidP="006C6D24">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6</w:t>
      </w:r>
      <w:r>
        <w:rPr>
          <w:rFonts w:ascii="Cambria" w:hAnsi="Cambria" w:cstheme="minorHAnsi"/>
          <w:sz w:val="22"/>
          <w:szCs w:val="22"/>
          <w:lang w:val="tr-TR"/>
        </w:rPr>
        <w:t xml:space="preserve">.1: </w:t>
      </w:r>
      <w:r w:rsidRPr="000A1277">
        <w:rPr>
          <w:rFonts w:ascii="Cambria" w:hAnsi="Cambria" w:cstheme="minorHAnsi"/>
          <w:sz w:val="22"/>
          <w:szCs w:val="22"/>
          <w:lang w:val="tr-TR"/>
        </w:rPr>
        <w:t>Her yıl en az bir eğitim bursu veya destek programı sağlamak</w:t>
      </w:r>
    </w:p>
    <w:p w14:paraId="4EA8F8F1" w14:textId="1463D5E9" w:rsidR="00723100" w:rsidRPr="000A1277" w:rsidRDefault="00723100" w:rsidP="006C6D24">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Sağlanan eğitim bursu veya destek programı sayısı.</w:t>
      </w:r>
    </w:p>
    <w:p w14:paraId="436324D2" w14:textId="77777777" w:rsidR="00723100" w:rsidRPr="000A1277" w:rsidRDefault="00723100" w:rsidP="006C6D24">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Sağlanan eğitim bursu veya destek miktarındaki artış.</w:t>
      </w:r>
    </w:p>
    <w:p w14:paraId="4D885C03" w14:textId="77777777" w:rsidR="00723100" w:rsidRPr="000A1277" w:rsidRDefault="00723100" w:rsidP="006C6D24">
      <w:pPr>
        <w:pStyle w:val="Default"/>
        <w:spacing w:line="360" w:lineRule="auto"/>
        <w:jc w:val="both"/>
        <w:rPr>
          <w:rFonts w:ascii="Cambria" w:hAnsi="Cambria" w:cstheme="minorHAnsi"/>
          <w:sz w:val="22"/>
          <w:szCs w:val="22"/>
          <w:lang w:val="tr-TR"/>
        </w:rPr>
      </w:pPr>
    </w:p>
    <w:p w14:paraId="033EC320" w14:textId="77777777" w:rsidR="00723100" w:rsidRPr="000A1277" w:rsidRDefault="00723100" w:rsidP="006C6D24">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Stratejik Amaç 7: Topluma Bilgi ve Beceri Aktarmak</w:t>
      </w:r>
    </w:p>
    <w:p w14:paraId="19D0428C" w14:textId="77BC3068" w:rsidR="00723100" w:rsidRPr="000A1277" w:rsidRDefault="00723100" w:rsidP="006C6D24">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Hedef 7</w:t>
      </w:r>
      <w:r w:rsidR="006C6D24">
        <w:rPr>
          <w:rFonts w:ascii="Cambria" w:hAnsi="Cambria" w:cstheme="minorHAnsi"/>
          <w:sz w:val="22"/>
          <w:szCs w:val="22"/>
          <w:lang w:val="tr-TR"/>
        </w:rPr>
        <w:t xml:space="preserve">.1: </w:t>
      </w:r>
      <w:r w:rsidR="006C6D24" w:rsidRPr="000A1277">
        <w:rPr>
          <w:rFonts w:ascii="Cambria" w:hAnsi="Cambria" w:cstheme="minorHAnsi"/>
          <w:sz w:val="22"/>
          <w:szCs w:val="22"/>
          <w:lang w:val="tr-TR"/>
        </w:rPr>
        <w:t xml:space="preserve">Her yıl en az </w:t>
      </w:r>
      <w:r w:rsidR="006C6D24">
        <w:rPr>
          <w:rFonts w:ascii="Cambria" w:hAnsi="Cambria" w:cstheme="minorHAnsi"/>
          <w:sz w:val="22"/>
          <w:szCs w:val="22"/>
          <w:lang w:val="tr-TR"/>
        </w:rPr>
        <w:t>bir</w:t>
      </w:r>
      <w:r w:rsidR="006C6D24" w:rsidRPr="000A1277">
        <w:rPr>
          <w:rFonts w:ascii="Cambria" w:hAnsi="Cambria" w:cstheme="minorHAnsi"/>
          <w:sz w:val="22"/>
          <w:szCs w:val="22"/>
          <w:lang w:val="tr-TR"/>
        </w:rPr>
        <w:t xml:space="preserve"> topluma yönelik eğitim veya atölye düzenlemek.</w:t>
      </w:r>
    </w:p>
    <w:p w14:paraId="3B957AD4" w14:textId="77777777" w:rsidR="00723100" w:rsidRPr="000A1277" w:rsidRDefault="00723100" w:rsidP="006C6D24">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Düzenlenen topluma yönelik eğitim veya atölye sayısı.</w:t>
      </w:r>
    </w:p>
    <w:p w14:paraId="42C4790D" w14:textId="77777777" w:rsidR="00723100" w:rsidRPr="000A1277" w:rsidRDefault="00723100" w:rsidP="006C6D24">
      <w:pPr>
        <w:pStyle w:val="Default"/>
        <w:spacing w:line="360" w:lineRule="auto"/>
        <w:jc w:val="both"/>
        <w:rPr>
          <w:rFonts w:ascii="Cambria" w:hAnsi="Cambria" w:cstheme="minorHAnsi"/>
          <w:sz w:val="22"/>
          <w:szCs w:val="22"/>
          <w:lang w:val="tr-TR"/>
        </w:rPr>
      </w:pPr>
    </w:p>
    <w:p w14:paraId="0664BAD2" w14:textId="77777777" w:rsidR="00723100" w:rsidRPr="000A1277" w:rsidRDefault="00723100" w:rsidP="006C6D24">
      <w:pPr>
        <w:pStyle w:val="Default"/>
        <w:spacing w:line="360" w:lineRule="auto"/>
        <w:jc w:val="both"/>
        <w:rPr>
          <w:rFonts w:ascii="Cambria" w:hAnsi="Cambria" w:cstheme="minorHAnsi"/>
          <w:b/>
          <w:sz w:val="22"/>
          <w:szCs w:val="22"/>
          <w:lang w:val="tr-TR"/>
        </w:rPr>
      </w:pPr>
      <w:r w:rsidRPr="000A1277">
        <w:rPr>
          <w:rFonts w:ascii="Cambria" w:hAnsi="Cambria" w:cstheme="minorHAnsi"/>
          <w:b/>
          <w:sz w:val="22"/>
          <w:szCs w:val="22"/>
          <w:lang w:val="tr-TR"/>
        </w:rPr>
        <w:t>Stratejik Amaç 8: Toplumsal Sorunlara Çözüm Sunmak</w:t>
      </w:r>
    </w:p>
    <w:p w14:paraId="615FCE9F" w14:textId="697FF2E1" w:rsidR="00723100" w:rsidRPr="000A1277" w:rsidRDefault="00723100" w:rsidP="006C6D24">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 xml:space="preserve">Hedef 8.1: </w:t>
      </w:r>
      <w:r w:rsidR="006C6D24" w:rsidRPr="000A1277">
        <w:rPr>
          <w:rFonts w:ascii="Cambria" w:hAnsi="Cambria" w:cstheme="minorHAnsi"/>
          <w:sz w:val="22"/>
          <w:szCs w:val="22"/>
          <w:lang w:val="tr-TR"/>
        </w:rPr>
        <w:t>Her yıl en az bir toplumsal sorunlara yönelik araştırma projesi başlatmak</w:t>
      </w:r>
    </w:p>
    <w:p w14:paraId="4E39512A" w14:textId="77777777" w:rsidR="00723100" w:rsidRPr="000A1277" w:rsidRDefault="00723100" w:rsidP="006C6D24">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Başlatılan toplumsal sorunlara yönelik araştırma projesi sayısı.</w:t>
      </w:r>
    </w:p>
    <w:p w14:paraId="07EB8E0E" w14:textId="603D0139" w:rsidR="00723100" w:rsidRPr="000A1277" w:rsidRDefault="00723100" w:rsidP="006C6D24">
      <w:pPr>
        <w:pStyle w:val="Default"/>
        <w:spacing w:line="360" w:lineRule="auto"/>
        <w:ind w:firstLine="720"/>
        <w:jc w:val="both"/>
        <w:rPr>
          <w:rFonts w:ascii="Cambria" w:hAnsi="Cambria" w:cstheme="minorHAnsi"/>
          <w:sz w:val="22"/>
          <w:szCs w:val="22"/>
          <w:lang w:val="tr-TR"/>
        </w:rPr>
      </w:pPr>
      <w:r w:rsidRPr="000A1277">
        <w:rPr>
          <w:rFonts w:ascii="Cambria" w:hAnsi="Cambria" w:cstheme="minorHAnsi"/>
          <w:sz w:val="22"/>
          <w:szCs w:val="22"/>
          <w:lang w:val="tr-TR"/>
        </w:rPr>
        <w:t xml:space="preserve">Hedef 3.2: </w:t>
      </w:r>
      <w:r w:rsidR="006C6D24" w:rsidRPr="000A1277">
        <w:rPr>
          <w:rFonts w:ascii="Cambria" w:hAnsi="Cambria" w:cstheme="minorHAnsi"/>
          <w:sz w:val="22"/>
          <w:szCs w:val="22"/>
          <w:lang w:val="tr-TR"/>
        </w:rPr>
        <w:t xml:space="preserve">Her yıl en az </w:t>
      </w:r>
      <w:r w:rsidR="006C6D24">
        <w:rPr>
          <w:rFonts w:ascii="Cambria" w:hAnsi="Cambria" w:cstheme="minorHAnsi"/>
          <w:sz w:val="22"/>
          <w:szCs w:val="22"/>
          <w:lang w:val="tr-TR"/>
        </w:rPr>
        <w:t xml:space="preserve">bir </w:t>
      </w:r>
      <w:r w:rsidR="006C6D24" w:rsidRPr="000A1277">
        <w:rPr>
          <w:rFonts w:ascii="Cambria" w:hAnsi="Cambria" w:cstheme="minorHAnsi"/>
          <w:sz w:val="22"/>
          <w:szCs w:val="22"/>
          <w:lang w:val="tr-TR"/>
        </w:rPr>
        <w:t>yerel veya ulusal kuruluşla ortak proje yürütmek.</w:t>
      </w:r>
    </w:p>
    <w:p w14:paraId="33736168" w14:textId="77777777" w:rsidR="00723100" w:rsidRPr="000A1277" w:rsidRDefault="00723100" w:rsidP="006C6D24">
      <w:pPr>
        <w:pStyle w:val="Default"/>
        <w:spacing w:line="360" w:lineRule="auto"/>
        <w:ind w:left="720" w:firstLine="720"/>
        <w:jc w:val="both"/>
        <w:rPr>
          <w:rFonts w:ascii="Cambria" w:hAnsi="Cambria" w:cstheme="minorHAnsi"/>
          <w:sz w:val="22"/>
          <w:szCs w:val="22"/>
          <w:lang w:val="tr-TR"/>
        </w:rPr>
      </w:pPr>
      <w:r w:rsidRPr="000A1277">
        <w:rPr>
          <w:rFonts w:ascii="Cambria" w:hAnsi="Cambria" w:cstheme="minorHAnsi"/>
          <w:sz w:val="22"/>
          <w:szCs w:val="22"/>
          <w:lang w:val="tr-TR"/>
        </w:rPr>
        <w:t>Performans Göstergesi: Yürütülen ortak projelerin sayısı.</w:t>
      </w:r>
    </w:p>
    <w:p w14:paraId="6C6CB336" w14:textId="77777777" w:rsidR="00723100" w:rsidRDefault="00723100" w:rsidP="006C6D24">
      <w:pPr>
        <w:pStyle w:val="Default"/>
        <w:spacing w:line="360" w:lineRule="auto"/>
        <w:jc w:val="both"/>
        <w:rPr>
          <w:rFonts w:ascii="Cambria" w:hAnsi="Cambria" w:cstheme="minorHAnsi"/>
          <w:lang w:val="tr-TR"/>
        </w:rPr>
      </w:pPr>
    </w:p>
    <w:p w14:paraId="2124160E" w14:textId="77777777" w:rsidR="00723100" w:rsidRDefault="00723100" w:rsidP="006C6D24">
      <w:pPr>
        <w:pStyle w:val="Default"/>
        <w:spacing w:line="360" w:lineRule="auto"/>
        <w:jc w:val="both"/>
        <w:rPr>
          <w:rFonts w:ascii="Cambria" w:hAnsi="Cambria" w:cstheme="minorHAnsi"/>
          <w:b/>
          <w:sz w:val="22"/>
          <w:szCs w:val="22"/>
          <w:lang w:val="tr-TR"/>
        </w:rPr>
      </w:pPr>
      <w:r w:rsidRPr="00C6403D">
        <w:rPr>
          <w:rFonts w:ascii="Cambria" w:hAnsi="Cambria" w:cstheme="minorHAnsi"/>
          <w:b/>
          <w:sz w:val="22"/>
          <w:szCs w:val="22"/>
          <w:lang w:val="tr-TR"/>
        </w:rPr>
        <w:t>EĞİTİM VE ARAŞTIRMA</w:t>
      </w:r>
      <w:r>
        <w:rPr>
          <w:rFonts w:ascii="Cambria" w:hAnsi="Cambria" w:cstheme="minorHAnsi"/>
          <w:b/>
          <w:sz w:val="22"/>
          <w:szCs w:val="22"/>
          <w:lang w:val="tr-TR"/>
        </w:rPr>
        <w:t xml:space="preserve"> </w:t>
      </w:r>
      <w:r w:rsidRPr="00F20558">
        <w:rPr>
          <w:rFonts w:ascii="Cambria" w:hAnsi="Cambria" w:cstheme="minorHAnsi"/>
          <w:b/>
          <w:sz w:val="22"/>
          <w:szCs w:val="22"/>
          <w:lang w:val="tr-TR"/>
        </w:rPr>
        <w:t>(HER İKİ ALANIN KESİŞİMİ)</w:t>
      </w:r>
    </w:p>
    <w:p w14:paraId="006EDF3F" w14:textId="77777777" w:rsidR="00723100" w:rsidRPr="00C6403D" w:rsidRDefault="00723100" w:rsidP="006C6D24">
      <w:pPr>
        <w:pStyle w:val="Default"/>
        <w:spacing w:line="360" w:lineRule="auto"/>
        <w:jc w:val="both"/>
        <w:rPr>
          <w:rFonts w:ascii="Cambria" w:hAnsi="Cambria" w:cstheme="minorHAnsi"/>
          <w:b/>
          <w:sz w:val="22"/>
          <w:szCs w:val="22"/>
          <w:lang w:val="tr-TR"/>
        </w:rPr>
      </w:pPr>
    </w:p>
    <w:p w14:paraId="3877244B" w14:textId="77777777" w:rsidR="00723100" w:rsidRPr="00C6403D" w:rsidRDefault="00723100" w:rsidP="006C6D24">
      <w:pPr>
        <w:pStyle w:val="Default"/>
        <w:spacing w:line="360" w:lineRule="auto"/>
        <w:jc w:val="both"/>
        <w:rPr>
          <w:rFonts w:ascii="Cambria" w:hAnsi="Cambria" w:cstheme="minorHAnsi"/>
          <w:b/>
          <w:sz w:val="22"/>
          <w:szCs w:val="22"/>
          <w:lang w:val="tr-TR"/>
        </w:rPr>
      </w:pPr>
      <w:r>
        <w:rPr>
          <w:rFonts w:ascii="Cambria" w:hAnsi="Cambria" w:cstheme="minorHAnsi"/>
          <w:b/>
          <w:sz w:val="22"/>
          <w:szCs w:val="22"/>
          <w:lang w:val="tr-TR"/>
        </w:rPr>
        <w:t>Stratejik Amaç 9</w:t>
      </w:r>
      <w:r w:rsidRPr="00C6403D">
        <w:rPr>
          <w:rFonts w:ascii="Cambria" w:hAnsi="Cambria" w:cstheme="minorHAnsi"/>
          <w:b/>
          <w:sz w:val="22"/>
          <w:szCs w:val="22"/>
          <w:lang w:val="tr-TR"/>
        </w:rPr>
        <w:t>: Lisanüstü Öğrencilerin Araştırmaya Katılımının Sağlanması</w:t>
      </w:r>
    </w:p>
    <w:p w14:paraId="4DB811C3" w14:textId="77777777" w:rsidR="00723100" w:rsidRPr="00C6403D" w:rsidRDefault="00723100" w:rsidP="006C6D24">
      <w:pPr>
        <w:pStyle w:val="Default"/>
        <w:spacing w:line="360" w:lineRule="auto"/>
        <w:ind w:firstLine="720"/>
        <w:jc w:val="both"/>
        <w:rPr>
          <w:rFonts w:ascii="Cambria" w:hAnsi="Cambria" w:cstheme="minorHAnsi"/>
          <w:sz w:val="22"/>
          <w:szCs w:val="22"/>
          <w:lang w:val="tr-TR"/>
        </w:rPr>
      </w:pPr>
      <w:r>
        <w:rPr>
          <w:rFonts w:ascii="Cambria" w:hAnsi="Cambria" w:cstheme="minorHAnsi"/>
          <w:sz w:val="22"/>
          <w:szCs w:val="22"/>
          <w:lang w:val="tr-TR"/>
        </w:rPr>
        <w:t>Hedef 9</w:t>
      </w:r>
      <w:r w:rsidRPr="00C6403D">
        <w:rPr>
          <w:rFonts w:ascii="Cambria" w:hAnsi="Cambria" w:cstheme="minorHAnsi"/>
          <w:sz w:val="22"/>
          <w:szCs w:val="22"/>
          <w:lang w:val="tr-TR"/>
        </w:rPr>
        <w:t>.1: Öğrenci tezlerinin BAP, Tübitak v.</w:t>
      </w:r>
      <w:proofErr w:type="gramStart"/>
      <w:r w:rsidRPr="00C6403D">
        <w:rPr>
          <w:rFonts w:ascii="Cambria" w:hAnsi="Cambria" w:cstheme="minorHAnsi"/>
          <w:sz w:val="22"/>
          <w:szCs w:val="22"/>
          <w:lang w:val="tr-TR"/>
        </w:rPr>
        <w:t>b  projelere</w:t>
      </w:r>
      <w:proofErr w:type="gramEnd"/>
      <w:r w:rsidRPr="00C6403D">
        <w:rPr>
          <w:rFonts w:ascii="Cambria" w:hAnsi="Cambria" w:cstheme="minorHAnsi"/>
          <w:sz w:val="22"/>
          <w:szCs w:val="22"/>
          <w:lang w:val="tr-TR"/>
        </w:rPr>
        <w:t xml:space="preserve"> konu edilmesi</w:t>
      </w:r>
    </w:p>
    <w:p w14:paraId="298E33D8" w14:textId="77777777" w:rsidR="00723100" w:rsidRPr="00C6403D" w:rsidRDefault="00723100" w:rsidP="006C6D24">
      <w:pPr>
        <w:pStyle w:val="Default"/>
        <w:spacing w:line="360" w:lineRule="auto"/>
        <w:ind w:left="720" w:firstLine="720"/>
        <w:jc w:val="both"/>
        <w:rPr>
          <w:rFonts w:ascii="Cambria" w:hAnsi="Cambria" w:cstheme="minorHAnsi"/>
          <w:sz w:val="22"/>
          <w:szCs w:val="22"/>
          <w:lang w:val="tr-TR"/>
        </w:rPr>
      </w:pPr>
      <w:r w:rsidRPr="00C6403D">
        <w:rPr>
          <w:rFonts w:ascii="Cambria" w:hAnsi="Cambria" w:cstheme="minorHAnsi"/>
          <w:sz w:val="22"/>
          <w:szCs w:val="22"/>
          <w:lang w:val="tr-TR"/>
        </w:rPr>
        <w:t>Performans Göstergesi 5.1.1: Öğrenci tezlerinden oluşan proje sayısı</w:t>
      </w:r>
    </w:p>
    <w:p w14:paraId="4F679C51" w14:textId="77777777" w:rsidR="00723100" w:rsidRPr="00C6403D" w:rsidRDefault="00723100" w:rsidP="006C6D24">
      <w:pPr>
        <w:pStyle w:val="Default"/>
        <w:spacing w:line="360" w:lineRule="auto"/>
        <w:ind w:left="720" w:firstLine="720"/>
        <w:jc w:val="both"/>
        <w:rPr>
          <w:rFonts w:ascii="Cambria" w:hAnsi="Cambria" w:cstheme="minorHAnsi"/>
          <w:sz w:val="22"/>
          <w:szCs w:val="22"/>
          <w:lang w:val="tr-TR"/>
        </w:rPr>
      </w:pPr>
      <w:r w:rsidRPr="00C6403D">
        <w:rPr>
          <w:rFonts w:ascii="Cambria" w:hAnsi="Cambria" w:cstheme="minorHAnsi"/>
          <w:sz w:val="22"/>
          <w:szCs w:val="22"/>
          <w:lang w:val="tr-TR"/>
        </w:rPr>
        <w:t>Performans Göstergesi 5.1.2: Toplumsal projelerde görev alan öğrenci sayısı</w:t>
      </w:r>
    </w:p>
    <w:p w14:paraId="54E4A7C4" w14:textId="77777777" w:rsidR="00723100" w:rsidRPr="00C6403D" w:rsidRDefault="00723100" w:rsidP="006C6D24">
      <w:pPr>
        <w:pStyle w:val="Default"/>
        <w:spacing w:line="360" w:lineRule="auto"/>
        <w:jc w:val="both"/>
        <w:rPr>
          <w:rFonts w:ascii="Cambria" w:hAnsi="Cambria" w:cstheme="minorHAnsi"/>
          <w:b/>
          <w:sz w:val="22"/>
          <w:szCs w:val="22"/>
          <w:lang w:val="tr-TR"/>
        </w:rPr>
      </w:pPr>
    </w:p>
    <w:p w14:paraId="6304E9F6" w14:textId="77777777" w:rsidR="00723100" w:rsidRPr="00C6403D" w:rsidRDefault="00723100" w:rsidP="006C6D24">
      <w:pPr>
        <w:pStyle w:val="Default"/>
        <w:spacing w:line="360" w:lineRule="auto"/>
        <w:jc w:val="both"/>
        <w:rPr>
          <w:rFonts w:ascii="Cambria" w:hAnsi="Cambria" w:cstheme="minorHAnsi"/>
          <w:b/>
          <w:sz w:val="22"/>
          <w:szCs w:val="22"/>
          <w:lang w:val="tr-TR"/>
        </w:rPr>
      </w:pPr>
      <w:r w:rsidRPr="00C6403D">
        <w:rPr>
          <w:rFonts w:ascii="Cambria" w:hAnsi="Cambria" w:cstheme="minorHAnsi"/>
          <w:b/>
          <w:sz w:val="22"/>
          <w:szCs w:val="22"/>
          <w:lang w:val="tr-TR"/>
        </w:rPr>
        <w:t>EĞİTİM VE TOPLUMSAL KATKI</w:t>
      </w:r>
      <w:r>
        <w:rPr>
          <w:rFonts w:ascii="Cambria" w:hAnsi="Cambria" w:cstheme="minorHAnsi"/>
          <w:b/>
          <w:sz w:val="22"/>
          <w:szCs w:val="22"/>
          <w:lang w:val="tr-TR"/>
        </w:rPr>
        <w:t xml:space="preserve"> </w:t>
      </w:r>
      <w:r w:rsidRPr="00F20558">
        <w:rPr>
          <w:rFonts w:ascii="Cambria" w:hAnsi="Cambria" w:cstheme="minorHAnsi"/>
          <w:b/>
          <w:sz w:val="22"/>
          <w:szCs w:val="22"/>
          <w:lang w:val="tr-TR"/>
        </w:rPr>
        <w:t>(HER İKİ ALANIN KESİŞİMİ)</w:t>
      </w:r>
    </w:p>
    <w:p w14:paraId="4E906173" w14:textId="77777777" w:rsidR="00723100" w:rsidRPr="00C6403D" w:rsidRDefault="00723100" w:rsidP="006C6D24">
      <w:pPr>
        <w:pStyle w:val="Default"/>
        <w:spacing w:line="360" w:lineRule="auto"/>
        <w:jc w:val="both"/>
        <w:rPr>
          <w:rFonts w:ascii="Cambria" w:hAnsi="Cambria" w:cstheme="minorHAnsi"/>
          <w:b/>
          <w:sz w:val="22"/>
          <w:szCs w:val="22"/>
          <w:lang w:val="tr-TR"/>
        </w:rPr>
      </w:pPr>
    </w:p>
    <w:p w14:paraId="13F765E0" w14:textId="77777777" w:rsidR="00723100" w:rsidRPr="00C6403D" w:rsidRDefault="00723100" w:rsidP="006C6D24">
      <w:pPr>
        <w:pStyle w:val="Default"/>
        <w:spacing w:line="360" w:lineRule="auto"/>
        <w:jc w:val="both"/>
        <w:rPr>
          <w:rFonts w:ascii="Cambria" w:hAnsi="Cambria" w:cstheme="minorHAnsi"/>
          <w:b/>
          <w:sz w:val="22"/>
          <w:szCs w:val="22"/>
          <w:lang w:val="tr-TR"/>
        </w:rPr>
      </w:pPr>
      <w:r>
        <w:rPr>
          <w:rFonts w:ascii="Cambria" w:hAnsi="Cambria" w:cstheme="minorHAnsi"/>
          <w:b/>
          <w:sz w:val="22"/>
          <w:szCs w:val="22"/>
          <w:lang w:val="tr-TR"/>
        </w:rPr>
        <w:lastRenderedPageBreak/>
        <w:t>Stratejik Amaç 10</w:t>
      </w:r>
      <w:r w:rsidRPr="00C6403D">
        <w:rPr>
          <w:rFonts w:ascii="Cambria" w:hAnsi="Cambria" w:cstheme="minorHAnsi"/>
          <w:b/>
          <w:sz w:val="22"/>
          <w:szCs w:val="22"/>
          <w:lang w:val="tr-TR"/>
        </w:rPr>
        <w:t>: Topluma Bilgi ve Beceri Aktarmak</w:t>
      </w:r>
    </w:p>
    <w:p w14:paraId="150C07D6" w14:textId="77777777" w:rsidR="00723100" w:rsidRPr="00C6403D" w:rsidRDefault="00723100" w:rsidP="006C6D24">
      <w:pPr>
        <w:pStyle w:val="Default"/>
        <w:spacing w:line="360" w:lineRule="auto"/>
        <w:ind w:firstLine="720"/>
        <w:jc w:val="both"/>
        <w:rPr>
          <w:rFonts w:ascii="Cambria" w:hAnsi="Cambria" w:cstheme="minorHAnsi"/>
          <w:sz w:val="22"/>
          <w:szCs w:val="22"/>
          <w:lang w:val="tr-TR"/>
        </w:rPr>
      </w:pPr>
      <w:r>
        <w:rPr>
          <w:rFonts w:ascii="Cambria" w:hAnsi="Cambria" w:cstheme="minorHAnsi"/>
          <w:sz w:val="22"/>
          <w:szCs w:val="22"/>
          <w:lang w:val="tr-TR"/>
        </w:rPr>
        <w:t>Hedef 10</w:t>
      </w:r>
      <w:r w:rsidRPr="00C6403D">
        <w:rPr>
          <w:rFonts w:ascii="Cambria" w:hAnsi="Cambria" w:cstheme="minorHAnsi"/>
          <w:sz w:val="22"/>
          <w:szCs w:val="22"/>
          <w:lang w:val="tr-TR"/>
        </w:rPr>
        <w:t>.1: Her yıl en az bir tane topluma yönelik eğitim veya seminer düzenlemek.</w:t>
      </w:r>
    </w:p>
    <w:p w14:paraId="09955ED5" w14:textId="77777777" w:rsidR="00723100" w:rsidRDefault="00723100" w:rsidP="006C6D24">
      <w:pPr>
        <w:pStyle w:val="Default"/>
        <w:spacing w:line="360" w:lineRule="auto"/>
        <w:ind w:left="720" w:firstLine="720"/>
        <w:jc w:val="both"/>
        <w:rPr>
          <w:rFonts w:ascii="Cambria" w:hAnsi="Cambria" w:cstheme="minorHAnsi"/>
          <w:sz w:val="22"/>
          <w:szCs w:val="22"/>
          <w:lang w:val="tr-TR"/>
        </w:rPr>
      </w:pPr>
      <w:r w:rsidRPr="00C6403D">
        <w:rPr>
          <w:rFonts w:ascii="Cambria" w:hAnsi="Cambria" w:cstheme="minorHAnsi"/>
          <w:sz w:val="22"/>
          <w:szCs w:val="22"/>
          <w:lang w:val="tr-TR"/>
        </w:rPr>
        <w:t>Performans Göstergesi: Düzenlenen topluma yönelik eğitim veya atölye sayısı.</w:t>
      </w:r>
    </w:p>
    <w:p w14:paraId="4263CCCC" w14:textId="77777777" w:rsidR="00723100" w:rsidRPr="00C6403D" w:rsidRDefault="00723100" w:rsidP="006C6D24">
      <w:pPr>
        <w:pStyle w:val="Default"/>
        <w:spacing w:line="360" w:lineRule="auto"/>
        <w:ind w:left="720" w:firstLine="720"/>
        <w:jc w:val="both"/>
        <w:rPr>
          <w:rFonts w:ascii="Cambria" w:hAnsi="Cambria" w:cstheme="minorHAnsi"/>
          <w:sz w:val="22"/>
          <w:szCs w:val="22"/>
          <w:lang w:val="tr-TR"/>
        </w:rPr>
      </w:pPr>
    </w:p>
    <w:p w14:paraId="09B48987" w14:textId="77777777" w:rsidR="00723100" w:rsidRPr="00C6403D" w:rsidRDefault="00723100" w:rsidP="006C6D24">
      <w:pPr>
        <w:pStyle w:val="Default"/>
        <w:spacing w:line="360" w:lineRule="auto"/>
        <w:jc w:val="both"/>
        <w:rPr>
          <w:rFonts w:ascii="Cambria" w:hAnsi="Cambria" w:cstheme="minorHAnsi"/>
          <w:b/>
          <w:sz w:val="22"/>
          <w:szCs w:val="22"/>
          <w:lang w:val="tr-TR"/>
        </w:rPr>
      </w:pPr>
      <w:r w:rsidRPr="00C6403D">
        <w:rPr>
          <w:rFonts w:ascii="Cambria" w:hAnsi="Cambria" w:cstheme="minorHAnsi"/>
          <w:b/>
          <w:sz w:val="22"/>
          <w:szCs w:val="22"/>
          <w:lang w:val="tr-TR"/>
        </w:rPr>
        <w:t>ARAŞTIRMA VE TOPLUMSAL KATKI</w:t>
      </w:r>
      <w:r>
        <w:rPr>
          <w:rFonts w:ascii="Cambria" w:hAnsi="Cambria" w:cstheme="minorHAnsi"/>
          <w:b/>
          <w:sz w:val="22"/>
          <w:szCs w:val="22"/>
          <w:lang w:val="tr-TR"/>
        </w:rPr>
        <w:t xml:space="preserve"> </w:t>
      </w:r>
      <w:r w:rsidRPr="00F20558">
        <w:rPr>
          <w:rFonts w:ascii="Cambria" w:hAnsi="Cambria" w:cstheme="minorHAnsi"/>
          <w:b/>
          <w:sz w:val="22"/>
          <w:szCs w:val="22"/>
          <w:lang w:val="tr-TR"/>
        </w:rPr>
        <w:t>(HER İKİ ALANIN KESİŞİMİ)</w:t>
      </w:r>
    </w:p>
    <w:p w14:paraId="6E0CA43B" w14:textId="77777777" w:rsidR="00723100" w:rsidRPr="00C6403D" w:rsidRDefault="00723100" w:rsidP="006C6D24">
      <w:pPr>
        <w:pStyle w:val="Default"/>
        <w:spacing w:line="360" w:lineRule="auto"/>
        <w:jc w:val="both"/>
        <w:rPr>
          <w:rFonts w:ascii="Cambria" w:hAnsi="Cambria" w:cstheme="minorHAnsi"/>
          <w:b/>
          <w:sz w:val="22"/>
          <w:szCs w:val="22"/>
          <w:lang w:val="tr-TR"/>
        </w:rPr>
      </w:pPr>
    </w:p>
    <w:p w14:paraId="7605615E" w14:textId="77777777" w:rsidR="00723100" w:rsidRPr="00C6403D" w:rsidRDefault="00723100" w:rsidP="006C6D24">
      <w:pPr>
        <w:pStyle w:val="Default"/>
        <w:spacing w:line="360" w:lineRule="auto"/>
        <w:jc w:val="both"/>
        <w:rPr>
          <w:rFonts w:ascii="Cambria" w:hAnsi="Cambria" w:cstheme="minorHAnsi"/>
          <w:b/>
          <w:sz w:val="22"/>
          <w:szCs w:val="22"/>
          <w:lang w:val="tr-TR"/>
        </w:rPr>
      </w:pPr>
      <w:r w:rsidRPr="00C6403D">
        <w:rPr>
          <w:rFonts w:ascii="Cambria" w:hAnsi="Cambria" w:cstheme="minorHAnsi"/>
          <w:b/>
          <w:sz w:val="22"/>
          <w:szCs w:val="22"/>
          <w:lang w:val="tr-TR"/>
        </w:rPr>
        <w:t>Stratejik Amaç 1</w:t>
      </w:r>
      <w:r>
        <w:rPr>
          <w:rFonts w:ascii="Cambria" w:hAnsi="Cambria" w:cstheme="minorHAnsi"/>
          <w:b/>
          <w:sz w:val="22"/>
          <w:szCs w:val="22"/>
          <w:lang w:val="tr-TR"/>
        </w:rPr>
        <w:t>1</w:t>
      </w:r>
      <w:r w:rsidRPr="00C6403D">
        <w:rPr>
          <w:rFonts w:ascii="Cambria" w:hAnsi="Cambria" w:cstheme="minorHAnsi"/>
          <w:b/>
          <w:sz w:val="22"/>
          <w:szCs w:val="22"/>
          <w:lang w:val="tr-TR"/>
        </w:rPr>
        <w:t>: Toplumsal Fayda Odaklı Araştırma Faaliyetlerini Artırmak</w:t>
      </w:r>
    </w:p>
    <w:p w14:paraId="47754FC1" w14:textId="77777777" w:rsidR="00723100" w:rsidRPr="00C6403D" w:rsidRDefault="00723100" w:rsidP="006C6D24">
      <w:pPr>
        <w:pStyle w:val="Default"/>
        <w:spacing w:line="360" w:lineRule="auto"/>
        <w:ind w:firstLine="720"/>
        <w:jc w:val="both"/>
        <w:rPr>
          <w:rFonts w:ascii="Cambria" w:hAnsi="Cambria" w:cstheme="minorHAnsi"/>
          <w:sz w:val="22"/>
          <w:szCs w:val="22"/>
          <w:lang w:val="tr-TR"/>
        </w:rPr>
      </w:pPr>
    </w:p>
    <w:p w14:paraId="7A817BA5" w14:textId="77777777" w:rsidR="00723100" w:rsidRPr="00C6403D" w:rsidRDefault="00723100" w:rsidP="006C6D24">
      <w:pPr>
        <w:pStyle w:val="Default"/>
        <w:spacing w:line="360" w:lineRule="auto"/>
        <w:ind w:firstLine="720"/>
        <w:jc w:val="both"/>
        <w:rPr>
          <w:rFonts w:ascii="Cambria" w:hAnsi="Cambria" w:cstheme="minorHAnsi"/>
          <w:sz w:val="22"/>
          <w:szCs w:val="22"/>
          <w:lang w:val="tr-TR"/>
        </w:rPr>
      </w:pPr>
      <w:r w:rsidRPr="00C6403D">
        <w:rPr>
          <w:rFonts w:ascii="Cambria" w:hAnsi="Cambria" w:cstheme="minorHAnsi"/>
          <w:sz w:val="22"/>
          <w:szCs w:val="22"/>
          <w:lang w:val="tr-TR"/>
        </w:rPr>
        <w:t>Hedef 1</w:t>
      </w:r>
      <w:r>
        <w:rPr>
          <w:rFonts w:ascii="Cambria" w:hAnsi="Cambria" w:cstheme="minorHAnsi"/>
          <w:sz w:val="22"/>
          <w:szCs w:val="22"/>
          <w:lang w:val="tr-TR"/>
        </w:rPr>
        <w:t>1</w:t>
      </w:r>
      <w:r w:rsidRPr="00C6403D">
        <w:rPr>
          <w:rFonts w:ascii="Cambria" w:hAnsi="Cambria" w:cstheme="minorHAnsi"/>
          <w:sz w:val="22"/>
          <w:szCs w:val="22"/>
          <w:lang w:val="tr-TR"/>
        </w:rPr>
        <w:t>.1: Toplumun ihtiyaçlarına yönelik araştırma projeleri geliştirmek.</w:t>
      </w:r>
    </w:p>
    <w:p w14:paraId="547175A8" w14:textId="77777777" w:rsidR="00723100" w:rsidRPr="00C6403D" w:rsidRDefault="00723100" w:rsidP="006C6D24">
      <w:pPr>
        <w:pStyle w:val="Default"/>
        <w:spacing w:line="360" w:lineRule="auto"/>
        <w:ind w:left="720" w:firstLine="720"/>
        <w:jc w:val="both"/>
        <w:rPr>
          <w:rFonts w:ascii="Cambria" w:hAnsi="Cambria" w:cstheme="minorHAnsi"/>
          <w:sz w:val="22"/>
          <w:szCs w:val="22"/>
          <w:lang w:val="tr-TR"/>
        </w:rPr>
      </w:pPr>
      <w:r w:rsidRPr="00C6403D">
        <w:rPr>
          <w:rFonts w:ascii="Cambria" w:hAnsi="Cambria" w:cstheme="minorHAnsi"/>
          <w:sz w:val="22"/>
          <w:szCs w:val="22"/>
          <w:lang w:val="tr-TR"/>
        </w:rPr>
        <w:t xml:space="preserve">Performans Göstergesi </w:t>
      </w:r>
      <w:r>
        <w:rPr>
          <w:rFonts w:ascii="Cambria" w:hAnsi="Cambria" w:cstheme="minorHAnsi"/>
          <w:sz w:val="22"/>
          <w:szCs w:val="22"/>
          <w:lang w:val="tr-TR"/>
        </w:rPr>
        <w:t>1</w:t>
      </w:r>
      <w:r w:rsidRPr="00C6403D">
        <w:rPr>
          <w:rFonts w:ascii="Cambria" w:hAnsi="Cambria" w:cstheme="minorHAnsi"/>
          <w:sz w:val="22"/>
          <w:szCs w:val="22"/>
          <w:lang w:val="tr-TR"/>
        </w:rPr>
        <w:t>1.1.1: Yıllık başlatılan toplumsal fayda odaklı araştırma proje sayısı</w:t>
      </w:r>
    </w:p>
    <w:p w14:paraId="1FBB8CAB" w14:textId="77777777" w:rsidR="00723100" w:rsidRPr="00C6403D" w:rsidRDefault="00723100" w:rsidP="006C6D24">
      <w:pPr>
        <w:pStyle w:val="Default"/>
        <w:spacing w:line="360" w:lineRule="auto"/>
        <w:ind w:firstLine="720"/>
        <w:jc w:val="both"/>
        <w:rPr>
          <w:rFonts w:ascii="Cambria" w:hAnsi="Cambria" w:cstheme="minorHAnsi"/>
          <w:sz w:val="22"/>
          <w:szCs w:val="22"/>
          <w:lang w:val="tr-TR"/>
        </w:rPr>
      </w:pPr>
      <w:r w:rsidRPr="00C6403D">
        <w:rPr>
          <w:rFonts w:ascii="Cambria" w:hAnsi="Cambria" w:cstheme="minorHAnsi"/>
          <w:sz w:val="22"/>
          <w:szCs w:val="22"/>
          <w:lang w:val="tr-TR"/>
        </w:rPr>
        <w:t xml:space="preserve">Hedef </w:t>
      </w:r>
      <w:r>
        <w:rPr>
          <w:rFonts w:ascii="Cambria" w:hAnsi="Cambria" w:cstheme="minorHAnsi"/>
          <w:sz w:val="22"/>
          <w:szCs w:val="22"/>
          <w:lang w:val="tr-TR"/>
        </w:rPr>
        <w:t>1</w:t>
      </w:r>
      <w:r w:rsidRPr="00C6403D">
        <w:rPr>
          <w:rFonts w:ascii="Cambria" w:hAnsi="Cambria" w:cstheme="minorHAnsi"/>
          <w:sz w:val="22"/>
          <w:szCs w:val="22"/>
          <w:lang w:val="tr-TR"/>
        </w:rPr>
        <w:t>1.2: Toplumsal sorunlara çözüm odaklı araştırma raporları yayımlamak.</w:t>
      </w:r>
    </w:p>
    <w:p w14:paraId="79103F67" w14:textId="77777777" w:rsidR="00723100" w:rsidRPr="00C6403D" w:rsidRDefault="00723100" w:rsidP="006C6D24">
      <w:pPr>
        <w:pStyle w:val="Default"/>
        <w:spacing w:line="360" w:lineRule="auto"/>
        <w:ind w:left="720" w:firstLine="720"/>
        <w:jc w:val="both"/>
        <w:rPr>
          <w:rFonts w:ascii="Cambria" w:hAnsi="Cambria" w:cstheme="minorHAnsi"/>
          <w:sz w:val="22"/>
          <w:szCs w:val="22"/>
          <w:lang w:val="tr-TR"/>
        </w:rPr>
      </w:pPr>
      <w:r w:rsidRPr="00C6403D">
        <w:rPr>
          <w:rFonts w:ascii="Cambria" w:hAnsi="Cambria" w:cstheme="minorHAnsi"/>
          <w:sz w:val="22"/>
          <w:szCs w:val="22"/>
          <w:lang w:val="tr-TR"/>
        </w:rPr>
        <w:t>Performans Göstergesi 1</w:t>
      </w:r>
      <w:r>
        <w:rPr>
          <w:rFonts w:ascii="Cambria" w:hAnsi="Cambria" w:cstheme="minorHAnsi"/>
          <w:sz w:val="22"/>
          <w:szCs w:val="22"/>
          <w:lang w:val="tr-TR"/>
        </w:rPr>
        <w:t>1</w:t>
      </w:r>
      <w:r w:rsidRPr="00C6403D">
        <w:rPr>
          <w:rFonts w:ascii="Cambria" w:hAnsi="Cambria" w:cstheme="minorHAnsi"/>
          <w:sz w:val="22"/>
          <w:szCs w:val="22"/>
          <w:lang w:val="tr-TR"/>
        </w:rPr>
        <w:t>.2.1: Yıllık yayımlanan toplumsal fayda odaklı araştırma raporu sayısı</w:t>
      </w:r>
    </w:p>
    <w:p w14:paraId="7F5D56F6" w14:textId="77777777" w:rsidR="00723100" w:rsidRPr="00C6403D" w:rsidRDefault="00723100" w:rsidP="006C6D24">
      <w:pPr>
        <w:pStyle w:val="Default"/>
        <w:spacing w:line="360" w:lineRule="auto"/>
        <w:jc w:val="both"/>
        <w:rPr>
          <w:rFonts w:ascii="Cambria" w:hAnsi="Cambria" w:cstheme="minorHAnsi"/>
          <w:sz w:val="22"/>
          <w:szCs w:val="22"/>
          <w:lang w:val="tr-TR"/>
        </w:rPr>
      </w:pPr>
    </w:p>
    <w:p w14:paraId="3ADE2802" w14:textId="77777777" w:rsidR="00723100" w:rsidRPr="00C6403D" w:rsidRDefault="00723100" w:rsidP="006C6D24">
      <w:pPr>
        <w:autoSpaceDE w:val="0"/>
        <w:autoSpaceDN w:val="0"/>
        <w:adjustRightInd w:val="0"/>
        <w:spacing w:after="0" w:line="360" w:lineRule="auto"/>
        <w:jc w:val="both"/>
        <w:rPr>
          <w:rFonts w:ascii="Cambria" w:hAnsi="Cambria" w:cstheme="minorHAnsi"/>
          <w:b/>
          <w:color w:val="000000"/>
          <w:lang w:val="tr-TR"/>
        </w:rPr>
      </w:pPr>
      <w:r w:rsidRPr="00C6403D">
        <w:rPr>
          <w:rFonts w:ascii="Cambria" w:hAnsi="Cambria" w:cstheme="minorHAnsi"/>
          <w:b/>
          <w:color w:val="000000"/>
          <w:lang w:val="tr-TR"/>
        </w:rPr>
        <w:t>EĞİTİM, ARAŞTIRMA VE TOPLUMSAL KATKI (HER ÜÇ ALANIN KESİŞİMİ)</w:t>
      </w:r>
    </w:p>
    <w:p w14:paraId="77B1AC51" w14:textId="77777777" w:rsidR="00723100" w:rsidRPr="00C6403D" w:rsidRDefault="00723100" w:rsidP="006C6D24">
      <w:pPr>
        <w:pStyle w:val="Default"/>
        <w:spacing w:line="360" w:lineRule="auto"/>
        <w:jc w:val="both"/>
        <w:rPr>
          <w:rFonts w:ascii="Cambria" w:hAnsi="Cambria" w:cstheme="minorHAnsi"/>
          <w:sz w:val="22"/>
          <w:szCs w:val="22"/>
          <w:lang w:val="tr-TR"/>
        </w:rPr>
      </w:pPr>
    </w:p>
    <w:p w14:paraId="762C8639" w14:textId="77777777" w:rsidR="00723100" w:rsidRPr="00C6403D" w:rsidRDefault="00723100" w:rsidP="006C6D24">
      <w:pPr>
        <w:pStyle w:val="Default"/>
        <w:spacing w:line="360" w:lineRule="auto"/>
        <w:jc w:val="both"/>
        <w:rPr>
          <w:rFonts w:ascii="Cambria" w:hAnsi="Cambria" w:cstheme="minorHAnsi"/>
          <w:b/>
          <w:sz w:val="22"/>
          <w:szCs w:val="22"/>
          <w:lang w:val="tr-TR"/>
        </w:rPr>
      </w:pPr>
      <w:r>
        <w:rPr>
          <w:rFonts w:ascii="Cambria" w:hAnsi="Cambria" w:cstheme="minorHAnsi"/>
          <w:b/>
          <w:sz w:val="22"/>
          <w:szCs w:val="22"/>
          <w:lang w:val="tr-TR"/>
        </w:rPr>
        <w:t>Stratejik Amaç 12</w:t>
      </w:r>
      <w:r w:rsidRPr="00C6403D">
        <w:rPr>
          <w:rFonts w:ascii="Cambria" w:hAnsi="Cambria" w:cstheme="minorHAnsi"/>
          <w:b/>
          <w:sz w:val="22"/>
          <w:szCs w:val="22"/>
          <w:lang w:val="tr-TR"/>
        </w:rPr>
        <w:t>: Öğrencilerin Topluma Katkısını Artırmak</w:t>
      </w:r>
    </w:p>
    <w:p w14:paraId="25264101" w14:textId="77777777" w:rsidR="00723100" w:rsidRPr="00C6403D" w:rsidRDefault="00723100" w:rsidP="006C6D24">
      <w:pPr>
        <w:pStyle w:val="Default"/>
        <w:spacing w:line="360" w:lineRule="auto"/>
        <w:ind w:firstLine="720"/>
        <w:jc w:val="both"/>
        <w:rPr>
          <w:rFonts w:ascii="Cambria" w:hAnsi="Cambria" w:cstheme="minorHAnsi"/>
          <w:sz w:val="22"/>
          <w:szCs w:val="22"/>
          <w:lang w:val="tr-TR"/>
        </w:rPr>
      </w:pPr>
      <w:r w:rsidRPr="00C6403D">
        <w:rPr>
          <w:rFonts w:ascii="Cambria" w:hAnsi="Cambria" w:cstheme="minorHAnsi"/>
          <w:sz w:val="22"/>
          <w:szCs w:val="22"/>
          <w:lang w:val="tr-TR"/>
        </w:rPr>
        <w:t xml:space="preserve">Hedef </w:t>
      </w:r>
      <w:r>
        <w:rPr>
          <w:rFonts w:ascii="Cambria" w:hAnsi="Cambria" w:cstheme="minorHAnsi"/>
          <w:sz w:val="22"/>
          <w:szCs w:val="22"/>
          <w:lang w:val="tr-TR"/>
        </w:rPr>
        <w:t>12</w:t>
      </w:r>
      <w:r w:rsidRPr="00C6403D">
        <w:rPr>
          <w:rFonts w:ascii="Cambria" w:hAnsi="Cambria" w:cstheme="minorHAnsi"/>
          <w:sz w:val="22"/>
          <w:szCs w:val="22"/>
          <w:lang w:val="tr-TR"/>
        </w:rPr>
        <w:t>.1: Öğrencilerin toplumsal projelerde aktif rol almasını sağlamak.</w:t>
      </w:r>
    </w:p>
    <w:p w14:paraId="4798866D" w14:textId="77777777" w:rsidR="00723100" w:rsidRPr="00C6403D" w:rsidRDefault="00723100" w:rsidP="006C6D24">
      <w:pPr>
        <w:pStyle w:val="Default"/>
        <w:spacing w:line="360" w:lineRule="auto"/>
        <w:ind w:left="720" w:firstLine="720"/>
        <w:jc w:val="both"/>
        <w:rPr>
          <w:rFonts w:ascii="Cambria" w:hAnsi="Cambria" w:cstheme="minorHAnsi"/>
          <w:sz w:val="22"/>
          <w:szCs w:val="22"/>
          <w:lang w:val="tr-TR"/>
        </w:rPr>
      </w:pPr>
      <w:r>
        <w:rPr>
          <w:rFonts w:ascii="Cambria" w:hAnsi="Cambria" w:cstheme="minorHAnsi"/>
          <w:sz w:val="22"/>
          <w:szCs w:val="22"/>
          <w:lang w:val="tr-TR"/>
        </w:rPr>
        <w:t>Performans Göstergesi 12</w:t>
      </w:r>
      <w:r w:rsidRPr="00C6403D">
        <w:rPr>
          <w:rFonts w:ascii="Cambria" w:hAnsi="Cambria" w:cstheme="minorHAnsi"/>
          <w:sz w:val="22"/>
          <w:szCs w:val="22"/>
          <w:lang w:val="tr-TR"/>
        </w:rPr>
        <w:t>.1.1: Öğrencilerin katıldığı yıllık toplumsal proje sayısı</w:t>
      </w:r>
    </w:p>
    <w:p w14:paraId="459ED145" w14:textId="4169CCE1" w:rsidR="00A33463" w:rsidRPr="00AF4EB9" w:rsidRDefault="00723100" w:rsidP="004537EE">
      <w:pPr>
        <w:pStyle w:val="Default"/>
        <w:spacing w:before="120" w:after="120" w:line="360" w:lineRule="auto"/>
        <w:ind w:left="720" w:firstLine="720"/>
        <w:jc w:val="both"/>
        <w:rPr>
          <w:rFonts w:ascii="Cambria" w:hAnsi="Cambria" w:cstheme="minorHAnsi"/>
          <w:sz w:val="22"/>
          <w:szCs w:val="22"/>
          <w:lang w:val="tr-TR"/>
        </w:rPr>
      </w:pPr>
      <w:r>
        <w:rPr>
          <w:rFonts w:ascii="Cambria" w:hAnsi="Cambria" w:cstheme="minorHAnsi"/>
          <w:sz w:val="22"/>
          <w:szCs w:val="22"/>
          <w:lang w:val="tr-TR"/>
        </w:rPr>
        <w:t>Performans Göstergesi 12</w:t>
      </w:r>
      <w:r w:rsidRPr="00C6403D">
        <w:rPr>
          <w:rFonts w:ascii="Cambria" w:hAnsi="Cambria" w:cstheme="minorHAnsi"/>
          <w:sz w:val="22"/>
          <w:szCs w:val="22"/>
          <w:lang w:val="tr-TR"/>
        </w:rPr>
        <w:t>.1.2: Toplumsal projelerde görev alan öğrenci sayısı</w:t>
      </w:r>
    </w:p>
    <w:p w14:paraId="7F95F017" w14:textId="77777777" w:rsidR="00622213" w:rsidRPr="00AF4EB9" w:rsidRDefault="00622213" w:rsidP="0065232B">
      <w:pPr>
        <w:pStyle w:val="Default"/>
        <w:spacing w:after="120" w:line="360" w:lineRule="auto"/>
        <w:jc w:val="both"/>
        <w:rPr>
          <w:rFonts w:ascii="Cambria" w:hAnsi="Cambria" w:cstheme="minorHAnsi"/>
          <w:sz w:val="22"/>
          <w:szCs w:val="22"/>
          <w:lang w:val="tr-TR"/>
        </w:rPr>
      </w:pPr>
    </w:p>
    <w:p w14:paraId="36289BAA" w14:textId="77777777" w:rsidR="00622213" w:rsidRPr="004E42D6" w:rsidRDefault="00622213" w:rsidP="0065232B">
      <w:pPr>
        <w:pStyle w:val="Default"/>
        <w:spacing w:after="120" w:line="360" w:lineRule="auto"/>
        <w:jc w:val="both"/>
        <w:rPr>
          <w:rFonts w:ascii="Cambria" w:hAnsi="Cambria" w:cstheme="minorHAnsi"/>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50"/>
      </w:tblGrid>
      <w:tr w:rsidR="00B36B1E" w:rsidRPr="004E42D6" w14:paraId="4E259415" w14:textId="77777777" w:rsidTr="00354C6A">
        <w:tc>
          <w:tcPr>
            <w:tcW w:w="9350" w:type="dxa"/>
            <w:shd w:val="clear" w:color="auto" w:fill="2E74B5" w:themeFill="accent1" w:themeFillShade="BF"/>
            <w:vAlign w:val="center"/>
          </w:tcPr>
          <w:p w14:paraId="4EE8A598" w14:textId="77777777" w:rsidR="00B36B1E" w:rsidRPr="004E42D6" w:rsidRDefault="00B36B1E" w:rsidP="00B36B1E">
            <w:pPr>
              <w:pStyle w:val="Pa0"/>
              <w:spacing w:line="360" w:lineRule="auto"/>
              <w:rPr>
                <w:rFonts w:ascii="Cambria" w:hAnsi="Cambria" w:cstheme="minorHAnsi"/>
                <w:b/>
                <w:lang w:val="tr-TR"/>
              </w:rPr>
            </w:pPr>
            <w:r w:rsidRPr="004E42D6">
              <w:rPr>
                <w:rFonts w:ascii="Cambria" w:hAnsi="Cambria" w:cstheme="minorHAnsi"/>
                <w:b/>
                <w:color w:val="FFFFFF" w:themeColor="background1"/>
                <w:lang w:val="tr-TR"/>
              </w:rPr>
              <w:t xml:space="preserve"> 7. İZLEME ve DEĞERLENDİRME </w:t>
            </w:r>
          </w:p>
        </w:tc>
      </w:tr>
    </w:tbl>
    <w:p w14:paraId="12AEB7A2" w14:textId="77777777" w:rsidR="004B4366" w:rsidRPr="004E42D6" w:rsidRDefault="004B4366" w:rsidP="00DE2BFD">
      <w:pPr>
        <w:pStyle w:val="ListeParagraf"/>
        <w:numPr>
          <w:ilvl w:val="0"/>
          <w:numId w:val="14"/>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jc w:val="both"/>
        <w:outlineLvl w:val="1"/>
        <w:rPr>
          <w:rFonts w:ascii="Cambria" w:eastAsia="MS Mincho" w:hAnsi="Cambria" w:cs="Times New Roman"/>
          <w:caps/>
          <w:spacing w:val="15"/>
          <w:lang w:val="tr-TR" w:bidi="en-GB"/>
        </w:rPr>
      </w:pPr>
      <w:r w:rsidRPr="004E42D6">
        <w:rPr>
          <w:rFonts w:ascii="Cambria" w:eastAsia="MS Mincho" w:hAnsi="Cambria" w:cs="Times New Roman"/>
          <w:caps/>
          <w:spacing w:val="15"/>
          <w:lang w:val="tr-TR" w:bidi="en-GB"/>
        </w:rPr>
        <w:t>İzleme ve değerlendirme</w:t>
      </w:r>
    </w:p>
    <w:p w14:paraId="56EE273E" w14:textId="77777777" w:rsidR="00D165E7" w:rsidRPr="00D165E7" w:rsidRDefault="00D165E7" w:rsidP="00D165E7">
      <w:pPr>
        <w:pStyle w:val="Default"/>
        <w:spacing w:after="120" w:line="360" w:lineRule="auto"/>
        <w:jc w:val="both"/>
        <w:rPr>
          <w:rFonts w:ascii="Cambria" w:hAnsi="Cambria" w:cstheme="minorHAnsi"/>
          <w:lang w:val="tr-TR"/>
        </w:rPr>
      </w:pPr>
      <w:r w:rsidRPr="00D165E7">
        <w:rPr>
          <w:rFonts w:ascii="Cambria" w:hAnsi="Cambria" w:cstheme="minorHAnsi"/>
          <w:lang w:val="tr-TR"/>
        </w:rPr>
        <w:t>İzleme ve değerlendirme süreci, kurumsal öğrenmeyi ve faaliyetlerin sürekli olarak geliştirilmesini sağlar. Bu süreç, stratejik planın gözden geçirilmesini ve hedeflenen ile ulaşılan sonuçların karşılaştırılmasını içerir. Elde edilen bilgiler doğrultusunda, stratejik planın gerektiğinde güncellenmesi kararı alınabilir. Stratejik planın izlenmesi ve değerlendirilmesi, planın başarılı bir şekilde uygulanmasını sağlamanın yanı sıra hesap verebilirlik ilkesini de destekler.</w:t>
      </w:r>
    </w:p>
    <w:p w14:paraId="09645237" w14:textId="77777777" w:rsidR="00D165E7" w:rsidRPr="00D165E7" w:rsidRDefault="00D165E7" w:rsidP="00D165E7">
      <w:pPr>
        <w:pStyle w:val="Default"/>
        <w:spacing w:after="120" w:line="360" w:lineRule="auto"/>
        <w:jc w:val="both"/>
        <w:rPr>
          <w:rFonts w:ascii="Cambria" w:hAnsi="Cambria" w:cstheme="minorHAnsi"/>
          <w:lang w:val="tr-TR"/>
        </w:rPr>
      </w:pPr>
      <w:r w:rsidRPr="00D165E7">
        <w:rPr>
          <w:rFonts w:ascii="Cambria" w:hAnsi="Cambria" w:cstheme="minorHAnsi"/>
          <w:lang w:val="tr-TR"/>
        </w:rPr>
        <w:lastRenderedPageBreak/>
        <w:t>İzleme süreci, uygulama öncesi ve sırasında amaçlar ve hedefler doğrultusunda sürekli ve sistemli bir şekilde nicel ve nitel verilerin toplandığı ve analiz edildiği bir süreçtir. Performans göstergeleri aracılığıyla amaç ve hedeflerin gerçekleşme sonuçları düzenli olarak izlenir ve yöneticilere raporlanır.</w:t>
      </w:r>
    </w:p>
    <w:p w14:paraId="5F31EE4A" w14:textId="68B2AF8A" w:rsidR="004B4366" w:rsidRPr="004E42D6" w:rsidRDefault="00D165E7" w:rsidP="00D165E7">
      <w:pPr>
        <w:pStyle w:val="Default"/>
        <w:spacing w:after="120" w:line="360" w:lineRule="auto"/>
        <w:jc w:val="both"/>
        <w:rPr>
          <w:rFonts w:ascii="Cambria" w:hAnsi="Cambria" w:cstheme="minorHAnsi"/>
          <w:lang w:val="tr-TR"/>
        </w:rPr>
      </w:pPr>
      <w:r w:rsidRPr="00D165E7">
        <w:rPr>
          <w:rFonts w:ascii="Cambria" w:hAnsi="Cambria" w:cstheme="minorHAnsi"/>
          <w:lang w:val="tr-TR"/>
        </w:rPr>
        <w:t>Değerlendirme ise devam eden ya da tamamlanmış faaliyetlerin amaçlar ve hedeflere ne ölçüde katkı sağladığını ve karar alma sürecine ne ölçüde etki ettiğini belirlemek amacıyla yapılan detaylı bir incelemedir. Bu süreçte, stratejik planın amaçları, hedefleri ve performans göstergelerinin ilgili, etkili, verimli ve sürdürülebilir olup olmadığı analiz edilir.</w:t>
      </w:r>
    </w:p>
    <w:p w14:paraId="198F6F0B" w14:textId="77777777" w:rsidR="004B4366" w:rsidRPr="004E42D6" w:rsidRDefault="004B4366" w:rsidP="000E07A7">
      <w:pPr>
        <w:pStyle w:val="Default"/>
        <w:spacing w:after="120" w:line="360" w:lineRule="auto"/>
        <w:jc w:val="both"/>
        <w:rPr>
          <w:rFonts w:ascii="Cambria" w:hAnsi="Cambria" w:cstheme="minorHAnsi"/>
          <w:lang w:val="tr-TR"/>
        </w:rPr>
      </w:pPr>
    </w:p>
    <w:p w14:paraId="2EA3AA86" w14:textId="77777777" w:rsidR="004B4366" w:rsidRPr="004E42D6" w:rsidRDefault="004B4366" w:rsidP="000E07A7">
      <w:pPr>
        <w:pStyle w:val="Default"/>
        <w:spacing w:after="120" w:line="360" w:lineRule="auto"/>
        <w:jc w:val="both"/>
        <w:rPr>
          <w:rFonts w:ascii="Cambria" w:hAnsi="Cambria" w:cstheme="minorHAnsi"/>
          <w:lang w:val="tr-TR"/>
        </w:rPr>
      </w:pPr>
    </w:p>
    <w:p w14:paraId="57D1B2FD" w14:textId="77777777" w:rsidR="004B4366" w:rsidRPr="004E42D6" w:rsidRDefault="004B4366" w:rsidP="000E07A7">
      <w:pPr>
        <w:pStyle w:val="Default"/>
        <w:spacing w:after="120" w:line="360" w:lineRule="auto"/>
        <w:jc w:val="both"/>
        <w:rPr>
          <w:rFonts w:ascii="Cambria" w:hAnsi="Cambria" w:cstheme="minorHAnsi"/>
          <w:lang w:val="tr-TR"/>
        </w:rPr>
      </w:pPr>
    </w:p>
    <w:p w14:paraId="0021FDC8" w14:textId="77777777" w:rsidR="004B4366" w:rsidRPr="004E42D6" w:rsidRDefault="004B4366" w:rsidP="0065232B">
      <w:pPr>
        <w:pStyle w:val="Default"/>
        <w:spacing w:after="120" w:line="360" w:lineRule="auto"/>
        <w:jc w:val="both"/>
        <w:rPr>
          <w:rFonts w:ascii="Cambria" w:hAnsi="Cambria" w:cstheme="minorHAnsi"/>
          <w:lang w:val="tr-TR"/>
        </w:rPr>
      </w:pPr>
    </w:p>
    <w:p w14:paraId="33119F66" w14:textId="77777777" w:rsidR="004B4366" w:rsidRPr="004E42D6" w:rsidRDefault="004B4366" w:rsidP="0065232B">
      <w:pPr>
        <w:pStyle w:val="Default"/>
        <w:spacing w:after="120" w:line="360" w:lineRule="auto"/>
        <w:jc w:val="both"/>
        <w:rPr>
          <w:rFonts w:ascii="Cambria" w:hAnsi="Cambria" w:cstheme="minorHAnsi"/>
          <w:lang w:val="tr-TR"/>
        </w:rPr>
      </w:pPr>
    </w:p>
    <w:p w14:paraId="461CD94F" w14:textId="77777777" w:rsidR="004B4366" w:rsidRPr="004E42D6" w:rsidRDefault="004B4366" w:rsidP="0065232B">
      <w:pPr>
        <w:pStyle w:val="Default"/>
        <w:spacing w:after="120" w:line="360" w:lineRule="auto"/>
        <w:jc w:val="both"/>
        <w:rPr>
          <w:rFonts w:ascii="Cambria" w:hAnsi="Cambria" w:cstheme="minorHAnsi"/>
          <w:lang w:val="tr-TR"/>
        </w:rPr>
      </w:pPr>
    </w:p>
    <w:p w14:paraId="5BC977FA" w14:textId="77777777" w:rsidR="004B4366" w:rsidRPr="004E42D6" w:rsidRDefault="004B4366" w:rsidP="0065232B">
      <w:pPr>
        <w:pStyle w:val="Default"/>
        <w:spacing w:after="120" w:line="360" w:lineRule="auto"/>
        <w:jc w:val="both"/>
        <w:rPr>
          <w:rFonts w:ascii="Cambria" w:hAnsi="Cambria" w:cstheme="minorHAnsi"/>
          <w:lang w:val="tr-TR"/>
        </w:rPr>
      </w:pPr>
    </w:p>
    <w:p w14:paraId="2511AA27" w14:textId="77777777" w:rsidR="0033157E" w:rsidRPr="00F350D8" w:rsidRDefault="0033157E" w:rsidP="0065232B">
      <w:pPr>
        <w:pStyle w:val="Default"/>
        <w:spacing w:after="120" w:line="360" w:lineRule="auto"/>
        <w:jc w:val="both"/>
        <w:rPr>
          <w:rFonts w:ascii="Cambria" w:hAnsi="Cambria" w:cstheme="minorHAnsi"/>
          <w:lang w:val="tr-TR"/>
        </w:rPr>
      </w:pPr>
    </w:p>
    <w:p w14:paraId="31B96240" w14:textId="77777777" w:rsidR="0033157E" w:rsidRPr="00F350D8" w:rsidRDefault="0033157E" w:rsidP="0065232B">
      <w:pPr>
        <w:pStyle w:val="Default"/>
        <w:spacing w:after="120" w:line="360" w:lineRule="auto"/>
        <w:jc w:val="both"/>
        <w:rPr>
          <w:rFonts w:ascii="Cambria" w:hAnsi="Cambria" w:cstheme="minorHAnsi"/>
          <w:lang w:val="tr-TR"/>
        </w:rPr>
      </w:pPr>
    </w:p>
    <w:p w14:paraId="2FFB010D" w14:textId="77777777" w:rsidR="0033157E" w:rsidRPr="00F350D8" w:rsidRDefault="0033157E" w:rsidP="0065232B">
      <w:pPr>
        <w:pStyle w:val="Default"/>
        <w:spacing w:after="120" w:line="360" w:lineRule="auto"/>
        <w:jc w:val="both"/>
        <w:rPr>
          <w:rFonts w:ascii="Cambria" w:hAnsi="Cambria" w:cstheme="minorHAnsi"/>
          <w:lang w:val="tr-TR"/>
        </w:rPr>
      </w:pPr>
    </w:p>
    <w:p w14:paraId="4B64145B" w14:textId="77777777" w:rsidR="0033157E" w:rsidRPr="00F350D8" w:rsidRDefault="0033157E" w:rsidP="0065232B">
      <w:pPr>
        <w:pStyle w:val="Default"/>
        <w:spacing w:after="120" w:line="360" w:lineRule="auto"/>
        <w:jc w:val="both"/>
        <w:rPr>
          <w:rFonts w:ascii="Cambria" w:hAnsi="Cambria" w:cstheme="minorHAnsi"/>
          <w:lang w:val="tr-TR"/>
        </w:rPr>
      </w:pPr>
    </w:p>
    <w:p w14:paraId="596DCF95" w14:textId="77777777" w:rsidR="0033157E" w:rsidRPr="00F350D8" w:rsidRDefault="0033157E" w:rsidP="0065232B">
      <w:pPr>
        <w:pStyle w:val="Default"/>
        <w:spacing w:after="120" w:line="360" w:lineRule="auto"/>
        <w:jc w:val="both"/>
        <w:rPr>
          <w:rFonts w:ascii="Cambria" w:hAnsi="Cambria" w:cstheme="minorHAnsi"/>
          <w:lang w:val="tr-TR"/>
        </w:rPr>
      </w:pPr>
    </w:p>
    <w:p w14:paraId="64C16FE0" w14:textId="77777777" w:rsidR="0033157E" w:rsidRPr="00F350D8" w:rsidRDefault="0033157E" w:rsidP="0065232B">
      <w:pPr>
        <w:pStyle w:val="Default"/>
        <w:spacing w:after="120" w:line="360" w:lineRule="auto"/>
        <w:jc w:val="both"/>
        <w:rPr>
          <w:rFonts w:ascii="Cambria" w:hAnsi="Cambria" w:cstheme="minorHAnsi"/>
          <w:lang w:val="tr-TR"/>
        </w:rPr>
      </w:pPr>
    </w:p>
    <w:p w14:paraId="6BEDE207" w14:textId="77777777" w:rsidR="0033157E" w:rsidRPr="004E42D6" w:rsidRDefault="0033157E" w:rsidP="0065232B">
      <w:pPr>
        <w:pStyle w:val="Default"/>
        <w:spacing w:after="120" w:line="360" w:lineRule="auto"/>
        <w:jc w:val="both"/>
        <w:rPr>
          <w:rFonts w:ascii="Cambria" w:hAnsi="Cambria" w:cstheme="minorHAnsi"/>
          <w:lang w:val="tr-TR"/>
        </w:rPr>
      </w:pPr>
    </w:p>
    <w:p w14:paraId="200517D6" w14:textId="77777777" w:rsidR="0033157E" w:rsidRPr="004E42D6" w:rsidRDefault="0033157E" w:rsidP="0065232B">
      <w:pPr>
        <w:pStyle w:val="Default"/>
        <w:spacing w:after="120" w:line="360" w:lineRule="auto"/>
        <w:jc w:val="both"/>
        <w:rPr>
          <w:rFonts w:ascii="Cambria" w:hAnsi="Cambria" w:cstheme="minorHAnsi"/>
          <w:lang w:val="tr-TR"/>
        </w:rPr>
      </w:pPr>
    </w:p>
    <w:sectPr w:rsidR="0033157E" w:rsidRPr="004E42D6" w:rsidSect="007B2B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FEDA2" w14:textId="77777777" w:rsidR="005F2852" w:rsidRDefault="005F2852" w:rsidP="002E03FE">
      <w:pPr>
        <w:spacing w:after="0" w:line="240" w:lineRule="auto"/>
      </w:pPr>
      <w:r>
        <w:separator/>
      </w:r>
    </w:p>
  </w:endnote>
  <w:endnote w:type="continuationSeparator" w:id="0">
    <w:p w14:paraId="37093FD7" w14:textId="77777777" w:rsidR="005F2852" w:rsidRDefault="005F2852" w:rsidP="002E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806E" w14:textId="77777777" w:rsidR="005F2852" w:rsidRDefault="005F2852" w:rsidP="002E03FE">
      <w:pPr>
        <w:spacing w:after="0" w:line="240" w:lineRule="auto"/>
      </w:pPr>
      <w:r>
        <w:separator/>
      </w:r>
    </w:p>
  </w:footnote>
  <w:footnote w:type="continuationSeparator" w:id="0">
    <w:p w14:paraId="0C36147A" w14:textId="77777777" w:rsidR="005F2852" w:rsidRDefault="005F2852" w:rsidP="002E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C4839" w14:textId="3B1AB2AE" w:rsidR="00F20558" w:rsidRPr="002E03FE" w:rsidRDefault="00F20558" w:rsidP="002E03FE">
    <w:pPr>
      <w:pStyle w:val="stBilgi"/>
      <w:jc w:val="right"/>
      <w:rPr>
        <w:lang w:val="tr-TR"/>
      </w:rPr>
    </w:pPr>
    <w:r>
      <w:rPr>
        <w:lang w:val="tr-TR"/>
      </w:rPr>
      <w:t>Uluslararası Ticaret ve Lojistik Bölümü Stratejik Planı 2024-2028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BA1"/>
    <w:multiLevelType w:val="hybridMultilevel"/>
    <w:tmpl w:val="EC40F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2780A"/>
    <w:multiLevelType w:val="hybridMultilevel"/>
    <w:tmpl w:val="B0FA1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C700D"/>
    <w:multiLevelType w:val="hybridMultilevel"/>
    <w:tmpl w:val="C24A3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E0EEB"/>
    <w:multiLevelType w:val="hybridMultilevel"/>
    <w:tmpl w:val="D83C0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30CC2"/>
    <w:multiLevelType w:val="hybridMultilevel"/>
    <w:tmpl w:val="5AA2532E"/>
    <w:lvl w:ilvl="0" w:tplc="E46483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14C42"/>
    <w:multiLevelType w:val="hybridMultilevel"/>
    <w:tmpl w:val="8F121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2651F"/>
    <w:multiLevelType w:val="hybridMultilevel"/>
    <w:tmpl w:val="397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309BE"/>
    <w:multiLevelType w:val="hybridMultilevel"/>
    <w:tmpl w:val="D5CE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75C03"/>
    <w:multiLevelType w:val="hybridMultilevel"/>
    <w:tmpl w:val="4ADAF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7411E"/>
    <w:multiLevelType w:val="hybridMultilevel"/>
    <w:tmpl w:val="DCD43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F3497"/>
    <w:multiLevelType w:val="hybridMultilevel"/>
    <w:tmpl w:val="570CB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13DE5"/>
    <w:multiLevelType w:val="hybridMultilevel"/>
    <w:tmpl w:val="69963BB2"/>
    <w:lvl w:ilvl="0" w:tplc="7374C20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A3839"/>
    <w:multiLevelType w:val="hybridMultilevel"/>
    <w:tmpl w:val="270C4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248EC"/>
    <w:multiLevelType w:val="hybridMultilevel"/>
    <w:tmpl w:val="570CB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24E07"/>
    <w:multiLevelType w:val="hybridMultilevel"/>
    <w:tmpl w:val="8EAE5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803A7"/>
    <w:multiLevelType w:val="hybridMultilevel"/>
    <w:tmpl w:val="BD06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B2AC8"/>
    <w:multiLevelType w:val="hybridMultilevel"/>
    <w:tmpl w:val="11A41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8066F"/>
    <w:multiLevelType w:val="hybridMultilevel"/>
    <w:tmpl w:val="19BCC0B8"/>
    <w:lvl w:ilvl="0" w:tplc="3C6A1F48">
      <w:numFmt w:val="bullet"/>
      <w:lvlText w:val="•"/>
      <w:lvlJc w:val="left"/>
      <w:pPr>
        <w:ind w:left="720" w:hanging="360"/>
      </w:pPr>
      <w:rPr>
        <w:rFonts w:ascii="Times New Roman" w:eastAsia="Times New Roman" w:hAnsi="Times New Roman" w:cs="Times New Roman" w:hint="default"/>
        <w:color w:val="231F20"/>
        <w:w w:val="88"/>
        <w:sz w:val="22"/>
        <w:szCs w:val="22"/>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41A56"/>
    <w:multiLevelType w:val="hybridMultilevel"/>
    <w:tmpl w:val="1E8AF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B0A97"/>
    <w:multiLevelType w:val="hybridMultilevel"/>
    <w:tmpl w:val="0978A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2539D"/>
    <w:multiLevelType w:val="hybridMultilevel"/>
    <w:tmpl w:val="F8DA50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A544A5E"/>
    <w:multiLevelType w:val="hybridMultilevel"/>
    <w:tmpl w:val="C2CED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C25E8"/>
    <w:multiLevelType w:val="hybridMultilevel"/>
    <w:tmpl w:val="DAC07F6E"/>
    <w:lvl w:ilvl="0" w:tplc="04090005">
      <w:start w:val="1"/>
      <w:numFmt w:val="bullet"/>
      <w:lvlText w:val=""/>
      <w:lvlJc w:val="left"/>
      <w:pPr>
        <w:ind w:left="1018" w:hanging="360"/>
      </w:pPr>
      <w:rPr>
        <w:rFonts w:ascii="Wingdings" w:hAnsi="Wingdings" w:hint="default"/>
        <w:color w:val="231F20"/>
        <w:w w:val="88"/>
        <w:sz w:val="22"/>
        <w:szCs w:val="22"/>
        <w:lang w:val="en-GB" w:eastAsia="en-GB" w:bidi="en-GB"/>
      </w:rPr>
    </w:lvl>
    <w:lvl w:ilvl="1" w:tplc="3C6A1F48">
      <w:numFmt w:val="bullet"/>
      <w:lvlText w:val="•"/>
      <w:lvlJc w:val="left"/>
      <w:pPr>
        <w:ind w:left="3015" w:hanging="241"/>
      </w:pPr>
      <w:rPr>
        <w:rFonts w:ascii="Times New Roman" w:eastAsia="Times New Roman" w:hAnsi="Times New Roman" w:cs="Times New Roman" w:hint="default"/>
        <w:color w:val="231F20"/>
        <w:w w:val="88"/>
        <w:sz w:val="22"/>
        <w:szCs w:val="22"/>
        <w:lang w:val="en-GB" w:eastAsia="en-GB" w:bidi="en-GB"/>
      </w:rPr>
    </w:lvl>
    <w:lvl w:ilvl="2" w:tplc="7D3036F0">
      <w:numFmt w:val="bullet"/>
      <w:lvlText w:val="•"/>
      <w:lvlJc w:val="left"/>
      <w:pPr>
        <w:ind w:left="3560" w:hanging="241"/>
      </w:pPr>
      <w:rPr>
        <w:rFonts w:hint="default"/>
        <w:lang w:val="en-GB" w:eastAsia="en-GB" w:bidi="en-GB"/>
      </w:rPr>
    </w:lvl>
    <w:lvl w:ilvl="3" w:tplc="1290723E">
      <w:numFmt w:val="bullet"/>
      <w:lvlText w:val="•"/>
      <w:lvlJc w:val="left"/>
      <w:pPr>
        <w:ind w:left="4603" w:hanging="241"/>
      </w:pPr>
      <w:rPr>
        <w:rFonts w:hint="default"/>
        <w:lang w:val="en-GB" w:eastAsia="en-GB" w:bidi="en-GB"/>
      </w:rPr>
    </w:lvl>
    <w:lvl w:ilvl="4" w:tplc="4F3C46C0">
      <w:numFmt w:val="bullet"/>
      <w:lvlText w:val="•"/>
      <w:lvlJc w:val="left"/>
      <w:pPr>
        <w:ind w:left="5646" w:hanging="241"/>
      </w:pPr>
      <w:rPr>
        <w:rFonts w:hint="default"/>
        <w:lang w:val="en-GB" w:eastAsia="en-GB" w:bidi="en-GB"/>
      </w:rPr>
    </w:lvl>
    <w:lvl w:ilvl="5" w:tplc="8D708A50">
      <w:numFmt w:val="bullet"/>
      <w:lvlText w:val="•"/>
      <w:lvlJc w:val="left"/>
      <w:pPr>
        <w:ind w:left="6689" w:hanging="241"/>
      </w:pPr>
      <w:rPr>
        <w:rFonts w:hint="default"/>
        <w:lang w:val="en-GB" w:eastAsia="en-GB" w:bidi="en-GB"/>
      </w:rPr>
    </w:lvl>
    <w:lvl w:ilvl="6" w:tplc="9FC86480">
      <w:numFmt w:val="bullet"/>
      <w:lvlText w:val="•"/>
      <w:lvlJc w:val="left"/>
      <w:pPr>
        <w:ind w:left="7732" w:hanging="241"/>
      </w:pPr>
      <w:rPr>
        <w:rFonts w:hint="default"/>
        <w:lang w:val="en-GB" w:eastAsia="en-GB" w:bidi="en-GB"/>
      </w:rPr>
    </w:lvl>
    <w:lvl w:ilvl="7" w:tplc="FF96B910">
      <w:numFmt w:val="bullet"/>
      <w:lvlText w:val="•"/>
      <w:lvlJc w:val="left"/>
      <w:pPr>
        <w:ind w:left="8775" w:hanging="241"/>
      </w:pPr>
      <w:rPr>
        <w:rFonts w:hint="default"/>
        <w:lang w:val="en-GB" w:eastAsia="en-GB" w:bidi="en-GB"/>
      </w:rPr>
    </w:lvl>
    <w:lvl w:ilvl="8" w:tplc="48BA5F7A">
      <w:numFmt w:val="bullet"/>
      <w:lvlText w:val="•"/>
      <w:lvlJc w:val="left"/>
      <w:pPr>
        <w:ind w:left="9819" w:hanging="241"/>
      </w:pPr>
      <w:rPr>
        <w:rFonts w:hint="default"/>
        <w:lang w:val="en-GB" w:eastAsia="en-GB" w:bidi="en-GB"/>
      </w:rPr>
    </w:lvl>
  </w:abstractNum>
  <w:abstractNum w:abstractNumId="23" w15:restartNumberingAfterBreak="0">
    <w:nsid w:val="4C8C68B3"/>
    <w:multiLevelType w:val="hybridMultilevel"/>
    <w:tmpl w:val="D1347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5639C"/>
    <w:multiLevelType w:val="hybridMultilevel"/>
    <w:tmpl w:val="3BD84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B4DB5"/>
    <w:multiLevelType w:val="hybridMultilevel"/>
    <w:tmpl w:val="B7B8B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D1257"/>
    <w:multiLevelType w:val="hybridMultilevel"/>
    <w:tmpl w:val="570CB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75B8F"/>
    <w:multiLevelType w:val="hybridMultilevel"/>
    <w:tmpl w:val="92204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F6FC8"/>
    <w:multiLevelType w:val="hybridMultilevel"/>
    <w:tmpl w:val="7876C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00EE8"/>
    <w:multiLevelType w:val="hybridMultilevel"/>
    <w:tmpl w:val="2304A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5060FE"/>
    <w:multiLevelType w:val="hybridMultilevel"/>
    <w:tmpl w:val="6DDC3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96588"/>
    <w:multiLevelType w:val="hybridMultilevel"/>
    <w:tmpl w:val="B67AE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F6526"/>
    <w:multiLevelType w:val="hybridMultilevel"/>
    <w:tmpl w:val="5FFA7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F03DD"/>
    <w:multiLevelType w:val="hybridMultilevel"/>
    <w:tmpl w:val="AAAE4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9631C"/>
    <w:multiLevelType w:val="hybridMultilevel"/>
    <w:tmpl w:val="CEDA03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5"/>
  </w:num>
  <w:num w:numId="3">
    <w:abstractNumId w:val="8"/>
  </w:num>
  <w:num w:numId="4">
    <w:abstractNumId w:val="32"/>
  </w:num>
  <w:num w:numId="5">
    <w:abstractNumId w:val="28"/>
  </w:num>
  <w:num w:numId="6">
    <w:abstractNumId w:val="4"/>
  </w:num>
  <w:num w:numId="7">
    <w:abstractNumId w:val="30"/>
  </w:num>
  <w:num w:numId="8">
    <w:abstractNumId w:val="5"/>
  </w:num>
  <w:num w:numId="9">
    <w:abstractNumId w:val="14"/>
  </w:num>
  <w:num w:numId="10">
    <w:abstractNumId w:val="3"/>
  </w:num>
  <w:num w:numId="11">
    <w:abstractNumId w:val="19"/>
  </w:num>
  <w:num w:numId="12">
    <w:abstractNumId w:val="20"/>
  </w:num>
  <w:num w:numId="13">
    <w:abstractNumId w:val="0"/>
  </w:num>
  <w:num w:numId="14">
    <w:abstractNumId w:val="16"/>
  </w:num>
  <w:num w:numId="15">
    <w:abstractNumId w:val="10"/>
  </w:num>
  <w:num w:numId="16">
    <w:abstractNumId w:val="13"/>
  </w:num>
  <w:num w:numId="17">
    <w:abstractNumId w:val="26"/>
  </w:num>
  <w:num w:numId="18">
    <w:abstractNumId w:val="17"/>
  </w:num>
  <w:num w:numId="19">
    <w:abstractNumId w:val="18"/>
  </w:num>
  <w:num w:numId="20">
    <w:abstractNumId w:val="23"/>
  </w:num>
  <w:num w:numId="21">
    <w:abstractNumId w:val="21"/>
  </w:num>
  <w:num w:numId="22">
    <w:abstractNumId w:val="11"/>
  </w:num>
  <w:num w:numId="23">
    <w:abstractNumId w:val="25"/>
  </w:num>
  <w:num w:numId="24">
    <w:abstractNumId w:val="6"/>
  </w:num>
  <w:num w:numId="25">
    <w:abstractNumId w:val="7"/>
  </w:num>
  <w:num w:numId="26">
    <w:abstractNumId w:val="24"/>
  </w:num>
  <w:num w:numId="27">
    <w:abstractNumId w:val="1"/>
  </w:num>
  <w:num w:numId="28">
    <w:abstractNumId w:val="12"/>
  </w:num>
  <w:num w:numId="29">
    <w:abstractNumId w:val="29"/>
  </w:num>
  <w:num w:numId="30">
    <w:abstractNumId w:val="31"/>
  </w:num>
  <w:num w:numId="31">
    <w:abstractNumId w:val="33"/>
  </w:num>
  <w:num w:numId="32">
    <w:abstractNumId w:val="9"/>
  </w:num>
  <w:num w:numId="33">
    <w:abstractNumId w:val="27"/>
  </w:num>
  <w:num w:numId="34">
    <w:abstractNumId w:val="2"/>
  </w:num>
  <w:num w:numId="35">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01"/>
    <w:rsid w:val="0000006F"/>
    <w:rsid w:val="00004793"/>
    <w:rsid w:val="0000553F"/>
    <w:rsid w:val="00006D73"/>
    <w:rsid w:val="00013D5A"/>
    <w:rsid w:val="00016788"/>
    <w:rsid w:val="00020B06"/>
    <w:rsid w:val="0002268D"/>
    <w:rsid w:val="00022B1A"/>
    <w:rsid w:val="00023475"/>
    <w:rsid w:val="000236DD"/>
    <w:rsid w:val="000242E7"/>
    <w:rsid w:val="0002757C"/>
    <w:rsid w:val="00027C5C"/>
    <w:rsid w:val="0003393E"/>
    <w:rsid w:val="00041397"/>
    <w:rsid w:val="000446D7"/>
    <w:rsid w:val="000509D2"/>
    <w:rsid w:val="00055815"/>
    <w:rsid w:val="000602D5"/>
    <w:rsid w:val="00061164"/>
    <w:rsid w:val="00062744"/>
    <w:rsid w:val="00062842"/>
    <w:rsid w:val="00065055"/>
    <w:rsid w:val="00067BA0"/>
    <w:rsid w:val="0007048F"/>
    <w:rsid w:val="00072FCE"/>
    <w:rsid w:val="00073049"/>
    <w:rsid w:val="00075080"/>
    <w:rsid w:val="00075AAE"/>
    <w:rsid w:val="00080910"/>
    <w:rsid w:val="00083C31"/>
    <w:rsid w:val="00086E12"/>
    <w:rsid w:val="00091D4F"/>
    <w:rsid w:val="00097465"/>
    <w:rsid w:val="00097AE9"/>
    <w:rsid w:val="00097E03"/>
    <w:rsid w:val="000A1277"/>
    <w:rsid w:val="000A1C00"/>
    <w:rsid w:val="000A6EE0"/>
    <w:rsid w:val="000B0E7A"/>
    <w:rsid w:val="000B7BB7"/>
    <w:rsid w:val="000C0652"/>
    <w:rsid w:val="000C09F2"/>
    <w:rsid w:val="000C0ACF"/>
    <w:rsid w:val="000C3187"/>
    <w:rsid w:val="000D6091"/>
    <w:rsid w:val="000E0564"/>
    <w:rsid w:val="000E07A7"/>
    <w:rsid w:val="000E6D7F"/>
    <w:rsid w:val="000E70B4"/>
    <w:rsid w:val="000E7F2B"/>
    <w:rsid w:val="000F0685"/>
    <w:rsid w:val="000F4382"/>
    <w:rsid w:val="000F54B2"/>
    <w:rsid w:val="000F6549"/>
    <w:rsid w:val="00101001"/>
    <w:rsid w:val="00101D43"/>
    <w:rsid w:val="001044AB"/>
    <w:rsid w:val="00107507"/>
    <w:rsid w:val="00107611"/>
    <w:rsid w:val="00107A24"/>
    <w:rsid w:val="00107DE6"/>
    <w:rsid w:val="001116D9"/>
    <w:rsid w:val="00113A20"/>
    <w:rsid w:val="00116014"/>
    <w:rsid w:val="001164C8"/>
    <w:rsid w:val="001224F5"/>
    <w:rsid w:val="001271C0"/>
    <w:rsid w:val="00127E43"/>
    <w:rsid w:val="001340B4"/>
    <w:rsid w:val="00134560"/>
    <w:rsid w:val="00136A51"/>
    <w:rsid w:val="0013713F"/>
    <w:rsid w:val="00153206"/>
    <w:rsid w:val="001532FB"/>
    <w:rsid w:val="00153F72"/>
    <w:rsid w:val="00154117"/>
    <w:rsid w:val="00164C48"/>
    <w:rsid w:val="00167846"/>
    <w:rsid w:val="00170154"/>
    <w:rsid w:val="00171116"/>
    <w:rsid w:val="00177691"/>
    <w:rsid w:val="00177B87"/>
    <w:rsid w:val="001804E8"/>
    <w:rsid w:val="00181B79"/>
    <w:rsid w:val="00183B4A"/>
    <w:rsid w:val="001841D2"/>
    <w:rsid w:val="001903A3"/>
    <w:rsid w:val="00190C3E"/>
    <w:rsid w:val="00193D2F"/>
    <w:rsid w:val="00194B25"/>
    <w:rsid w:val="001A2AC6"/>
    <w:rsid w:val="001A7024"/>
    <w:rsid w:val="001B5186"/>
    <w:rsid w:val="001B72E5"/>
    <w:rsid w:val="001B7A5D"/>
    <w:rsid w:val="001B7A65"/>
    <w:rsid w:val="001D09E2"/>
    <w:rsid w:val="001D2AAA"/>
    <w:rsid w:val="001D7499"/>
    <w:rsid w:val="001D75C4"/>
    <w:rsid w:val="001D77B5"/>
    <w:rsid w:val="001D7B78"/>
    <w:rsid w:val="001D7FB8"/>
    <w:rsid w:val="001E2905"/>
    <w:rsid w:val="001E5E3A"/>
    <w:rsid w:val="001E6D31"/>
    <w:rsid w:val="001F0A3B"/>
    <w:rsid w:val="001F1330"/>
    <w:rsid w:val="001F1E86"/>
    <w:rsid w:val="00200EC6"/>
    <w:rsid w:val="0020288A"/>
    <w:rsid w:val="00203D2C"/>
    <w:rsid w:val="00217263"/>
    <w:rsid w:val="00220707"/>
    <w:rsid w:val="00230ED8"/>
    <w:rsid w:val="002313A2"/>
    <w:rsid w:val="002338BD"/>
    <w:rsid w:val="00234330"/>
    <w:rsid w:val="002347F5"/>
    <w:rsid w:val="002445B5"/>
    <w:rsid w:val="002454C4"/>
    <w:rsid w:val="002455C3"/>
    <w:rsid w:val="00246607"/>
    <w:rsid w:val="00246A64"/>
    <w:rsid w:val="002603D1"/>
    <w:rsid w:val="002620C1"/>
    <w:rsid w:val="00262617"/>
    <w:rsid w:val="00262649"/>
    <w:rsid w:val="00266B29"/>
    <w:rsid w:val="002703DF"/>
    <w:rsid w:val="00272148"/>
    <w:rsid w:val="0027215C"/>
    <w:rsid w:val="002732C5"/>
    <w:rsid w:val="00276541"/>
    <w:rsid w:val="00277402"/>
    <w:rsid w:val="0028069D"/>
    <w:rsid w:val="00286475"/>
    <w:rsid w:val="002879AF"/>
    <w:rsid w:val="00293127"/>
    <w:rsid w:val="002946DD"/>
    <w:rsid w:val="00297243"/>
    <w:rsid w:val="002A195C"/>
    <w:rsid w:val="002A33FD"/>
    <w:rsid w:val="002A70C8"/>
    <w:rsid w:val="002C0D8F"/>
    <w:rsid w:val="002C3551"/>
    <w:rsid w:val="002C423C"/>
    <w:rsid w:val="002C55C5"/>
    <w:rsid w:val="002C6757"/>
    <w:rsid w:val="002C734A"/>
    <w:rsid w:val="002D20EE"/>
    <w:rsid w:val="002D34E8"/>
    <w:rsid w:val="002D531E"/>
    <w:rsid w:val="002D65C9"/>
    <w:rsid w:val="002E03FE"/>
    <w:rsid w:val="002E1775"/>
    <w:rsid w:val="002E1BB2"/>
    <w:rsid w:val="002E2437"/>
    <w:rsid w:val="002E629B"/>
    <w:rsid w:val="002F272A"/>
    <w:rsid w:val="002F4C26"/>
    <w:rsid w:val="002F68D6"/>
    <w:rsid w:val="003006C5"/>
    <w:rsid w:val="00301609"/>
    <w:rsid w:val="00306201"/>
    <w:rsid w:val="003068FB"/>
    <w:rsid w:val="00312CD7"/>
    <w:rsid w:val="00314A52"/>
    <w:rsid w:val="00315036"/>
    <w:rsid w:val="003152A3"/>
    <w:rsid w:val="00315BC4"/>
    <w:rsid w:val="00320639"/>
    <w:rsid w:val="00322256"/>
    <w:rsid w:val="00322631"/>
    <w:rsid w:val="00322DAD"/>
    <w:rsid w:val="003266B1"/>
    <w:rsid w:val="0033157E"/>
    <w:rsid w:val="00347669"/>
    <w:rsid w:val="00350177"/>
    <w:rsid w:val="00354C6A"/>
    <w:rsid w:val="00355A3C"/>
    <w:rsid w:val="00370E37"/>
    <w:rsid w:val="00373C66"/>
    <w:rsid w:val="00373FFF"/>
    <w:rsid w:val="003748DE"/>
    <w:rsid w:val="003767CE"/>
    <w:rsid w:val="00383364"/>
    <w:rsid w:val="00385CF7"/>
    <w:rsid w:val="0039067E"/>
    <w:rsid w:val="003927D3"/>
    <w:rsid w:val="00393C29"/>
    <w:rsid w:val="003949E8"/>
    <w:rsid w:val="003A156B"/>
    <w:rsid w:val="003A3CD6"/>
    <w:rsid w:val="003A5AFB"/>
    <w:rsid w:val="003B0787"/>
    <w:rsid w:val="003B738C"/>
    <w:rsid w:val="003C3808"/>
    <w:rsid w:val="003C3A40"/>
    <w:rsid w:val="003C48D4"/>
    <w:rsid w:val="003C6211"/>
    <w:rsid w:val="003C75CE"/>
    <w:rsid w:val="003E1190"/>
    <w:rsid w:val="003E28A5"/>
    <w:rsid w:val="003E30DB"/>
    <w:rsid w:val="003E430B"/>
    <w:rsid w:val="003F2722"/>
    <w:rsid w:val="003F4A9A"/>
    <w:rsid w:val="003F569B"/>
    <w:rsid w:val="003F584E"/>
    <w:rsid w:val="004018DA"/>
    <w:rsid w:val="004105C9"/>
    <w:rsid w:val="004132CA"/>
    <w:rsid w:val="004159A4"/>
    <w:rsid w:val="00416483"/>
    <w:rsid w:val="00416B01"/>
    <w:rsid w:val="00420D48"/>
    <w:rsid w:val="004274CC"/>
    <w:rsid w:val="0044060F"/>
    <w:rsid w:val="00442044"/>
    <w:rsid w:val="00452A3F"/>
    <w:rsid w:val="004537EE"/>
    <w:rsid w:val="00454FD3"/>
    <w:rsid w:val="0045738A"/>
    <w:rsid w:val="00461994"/>
    <w:rsid w:val="00462396"/>
    <w:rsid w:val="004626ED"/>
    <w:rsid w:val="00464EED"/>
    <w:rsid w:val="004654BF"/>
    <w:rsid w:val="00465797"/>
    <w:rsid w:val="00470A6A"/>
    <w:rsid w:val="00470B9A"/>
    <w:rsid w:val="00471724"/>
    <w:rsid w:val="00480849"/>
    <w:rsid w:val="004816EA"/>
    <w:rsid w:val="00484316"/>
    <w:rsid w:val="00484B41"/>
    <w:rsid w:val="00485DB3"/>
    <w:rsid w:val="00486BD9"/>
    <w:rsid w:val="00487B19"/>
    <w:rsid w:val="00491BBC"/>
    <w:rsid w:val="00492303"/>
    <w:rsid w:val="00495709"/>
    <w:rsid w:val="00496251"/>
    <w:rsid w:val="00496640"/>
    <w:rsid w:val="004968B8"/>
    <w:rsid w:val="00497967"/>
    <w:rsid w:val="004A578B"/>
    <w:rsid w:val="004A6EE1"/>
    <w:rsid w:val="004B0738"/>
    <w:rsid w:val="004B210C"/>
    <w:rsid w:val="004B4366"/>
    <w:rsid w:val="004B4CDE"/>
    <w:rsid w:val="004B603D"/>
    <w:rsid w:val="004C5EA0"/>
    <w:rsid w:val="004D0547"/>
    <w:rsid w:val="004E0415"/>
    <w:rsid w:val="004E08B4"/>
    <w:rsid w:val="004E1CD8"/>
    <w:rsid w:val="004E42D6"/>
    <w:rsid w:val="004E56A9"/>
    <w:rsid w:val="004E609B"/>
    <w:rsid w:val="004F34DB"/>
    <w:rsid w:val="004F59C4"/>
    <w:rsid w:val="00501F07"/>
    <w:rsid w:val="005021FB"/>
    <w:rsid w:val="005032F9"/>
    <w:rsid w:val="00503E07"/>
    <w:rsid w:val="005040FC"/>
    <w:rsid w:val="005044A4"/>
    <w:rsid w:val="005066E2"/>
    <w:rsid w:val="00507848"/>
    <w:rsid w:val="00512706"/>
    <w:rsid w:val="00512CED"/>
    <w:rsid w:val="00516298"/>
    <w:rsid w:val="005164A0"/>
    <w:rsid w:val="005223C7"/>
    <w:rsid w:val="005229BA"/>
    <w:rsid w:val="00523FB2"/>
    <w:rsid w:val="00524CEC"/>
    <w:rsid w:val="005311A4"/>
    <w:rsid w:val="00532182"/>
    <w:rsid w:val="005335AC"/>
    <w:rsid w:val="0053579F"/>
    <w:rsid w:val="0053709E"/>
    <w:rsid w:val="00540319"/>
    <w:rsid w:val="00546E91"/>
    <w:rsid w:val="00546FA3"/>
    <w:rsid w:val="0055119A"/>
    <w:rsid w:val="00557E8D"/>
    <w:rsid w:val="00561A36"/>
    <w:rsid w:val="00561ADD"/>
    <w:rsid w:val="00575919"/>
    <w:rsid w:val="0058070D"/>
    <w:rsid w:val="0058219A"/>
    <w:rsid w:val="0058288C"/>
    <w:rsid w:val="00583ADC"/>
    <w:rsid w:val="00591876"/>
    <w:rsid w:val="0059401B"/>
    <w:rsid w:val="005955F2"/>
    <w:rsid w:val="0059567C"/>
    <w:rsid w:val="00595F0C"/>
    <w:rsid w:val="00597DD3"/>
    <w:rsid w:val="005A16C4"/>
    <w:rsid w:val="005A1D44"/>
    <w:rsid w:val="005A25F2"/>
    <w:rsid w:val="005A2E55"/>
    <w:rsid w:val="005A3F9B"/>
    <w:rsid w:val="005A6B0F"/>
    <w:rsid w:val="005B29A3"/>
    <w:rsid w:val="005B4BFE"/>
    <w:rsid w:val="005B5F49"/>
    <w:rsid w:val="005B77F9"/>
    <w:rsid w:val="005C07A5"/>
    <w:rsid w:val="005C4163"/>
    <w:rsid w:val="005C4F9D"/>
    <w:rsid w:val="005C7896"/>
    <w:rsid w:val="005D0D1B"/>
    <w:rsid w:val="005D0DFE"/>
    <w:rsid w:val="005D27FA"/>
    <w:rsid w:val="005D4441"/>
    <w:rsid w:val="005D5146"/>
    <w:rsid w:val="005D51DF"/>
    <w:rsid w:val="005E0A74"/>
    <w:rsid w:val="005E293D"/>
    <w:rsid w:val="005E3118"/>
    <w:rsid w:val="005E3789"/>
    <w:rsid w:val="005E3881"/>
    <w:rsid w:val="005F2852"/>
    <w:rsid w:val="005F41CD"/>
    <w:rsid w:val="005F44AB"/>
    <w:rsid w:val="00601201"/>
    <w:rsid w:val="00605382"/>
    <w:rsid w:val="0060733D"/>
    <w:rsid w:val="00610D5A"/>
    <w:rsid w:val="00616AD7"/>
    <w:rsid w:val="00617246"/>
    <w:rsid w:val="0062011E"/>
    <w:rsid w:val="00621B4C"/>
    <w:rsid w:val="00622213"/>
    <w:rsid w:val="00625317"/>
    <w:rsid w:val="00626EB1"/>
    <w:rsid w:val="006303E7"/>
    <w:rsid w:val="00633EC9"/>
    <w:rsid w:val="006341B3"/>
    <w:rsid w:val="006345D5"/>
    <w:rsid w:val="006424BA"/>
    <w:rsid w:val="00642D00"/>
    <w:rsid w:val="0064397A"/>
    <w:rsid w:val="0064485C"/>
    <w:rsid w:val="006519DD"/>
    <w:rsid w:val="0065232B"/>
    <w:rsid w:val="00653CBF"/>
    <w:rsid w:val="00656566"/>
    <w:rsid w:val="00660838"/>
    <w:rsid w:val="00664666"/>
    <w:rsid w:val="00667887"/>
    <w:rsid w:val="00670F5B"/>
    <w:rsid w:val="0068113E"/>
    <w:rsid w:val="00682FF9"/>
    <w:rsid w:val="006834BA"/>
    <w:rsid w:val="0068357C"/>
    <w:rsid w:val="00683E6D"/>
    <w:rsid w:val="0068581D"/>
    <w:rsid w:val="006867A4"/>
    <w:rsid w:val="0068770E"/>
    <w:rsid w:val="0068788B"/>
    <w:rsid w:val="00690B65"/>
    <w:rsid w:val="00691453"/>
    <w:rsid w:val="00693065"/>
    <w:rsid w:val="006973F5"/>
    <w:rsid w:val="006A0B47"/>
    <w:rsid w:val="006A0F44"/>
    <w:rsid w:val="006A131D"/>
    <w:rsid w:val="006A22A0"/>
    <w:rsid w:val="006A26AD"/>
    <w:rsid w:val="006A2747"/>
    <w:rsid w:val="006A6E16"/>
    <w:rsid w:val="006B0C59"/>
    <w:rsid w:val="006B15E9"/>
    <w:rsid w:val="006B1791"/>
    <w:rsid w:val="006B289B"/>
    <w:rsid w:val="006B292A"/>
    <w:rsid w:val="006C6655"/>
    <w:rsid w:val="006C6D24"/>
    <w:rsid w:val="006C7242"/>
    <w:rsid w:val="006D2D7C"/>
    <w:rsid w:val="006D39EF"/>
    <w:rsid w:val="006D51FF"/>
    <w:rsid w:val="006D6250"/>
    <w:rsid w:val="006E39C6"/>
    <w:rsid w:val="006E4AE5"/>
    <w:rsid w:val="006E4D76"/>
    <w:rsid w:val="006E7B44"/>
    <w:rsid w:val="006F3C36"/>
    <w:rsid w:val="006F6834"/>
    <w:rsid w:val="006F74A8"/>
    <w:rsid w:val="00701955"/>
    <w:rsid w:val="007032DD"/>
    <w:rsid w:val="00705D23"/>
    <w:rsid w:val="00720751"/>
    <w:rsid w:val="00723100"/>
    <w:rsid w:val="00727C41"/>
    <w:rsid w:val="00730B6C"/>
    <w:rsid w:val="0073241A"/>
    <w:rsid w:val="00733655"/>
    <w:rsid w:val="00733DD1"/>
    <w:rsid w:val="0073414A"/>
    <w:rsid w:val="007355ED"/>
    <w:rsid w:val="00737181"/>
    <w:rsid w:val="007412A8"/>
    <w:rsid w:val="00743C6C"/>
    <w:rsid w:val="007461FA"/>
    <w:rsid w:val="007470BC"/>
    <w:rsid w:val="00747CDD"/>
    <w:rsid w:val="0075453E"/>
    <w:rsid w:val="00756B90"/>
    <w:rsid w:val="00762AAE"/>
    <w:rsid w:val="00771BC9"/>
    <w:rsid w:val="00776D5B"/>
    <w:rsid w:val="007827FB"/>
    <w:rsid w:val="00782D2E"/>
    <w:rsid w:val="00784471"/>
    <w:rsid w:val="00784D42"/>
    <w:rsid w:val="00785914"/>
    <w:rsid w:val="007859B8"/>
    <w:rsid w:val="00790050"/>
    <w:rsid w:val="0079760C"/>
    <w:rsid w:val="007A22ED"/>
    <w:rsid w:val="007B2BCD"/>
    <w:rsid w:val="007B5C92"/>
    <w:rsid w:val="007B628E"/>
    <w:rsid w:val="007B6BA3"/>
    <w:rsid w:val="007B79D1"/>
    <w:rsid w:val="007C076E"/>
    <w:rsid w:val="007C159F"/>
    <w:rsid w:val="007D215D"/>
    <w:rsid w:val="007E07D2"/>
    <w:rsid w:val="007E366C"/>
    <w:rsid w:val="007E44C6"/>
    <w:rsid w:val="007E5DA3"/>
    <w:rsid w:val="007E62CA"/>
    <w:rsid w:val="007F0215"/>
    <w:rsid w:val="007F1B48"/>
    <w:rsid w:val="007F1E7F"/>
    <w:rsid w:val="00802382"/>
    <w:rsid w:val="00805104"/>
    <w:rsid w:val="0080757F"/>
    <w:rsid w:val="008110D2"/>
    <w:rsid w:val="008171E7"/>
    <w:rsid w:val="00824433"/>
    <w:rsid w:val="0082523C"/>
    <w:rsid w:val="00825F52"/>
    <w:rsid w:val="00832528"/>
    <w:rsid w:val="00837BA3"/>
    <w:rsid w:val="008473B6"/>
    <w:rsid w:val="00850833"/>
    <w:rsid w:val="008526EE"/>
    <w:rsid w:val="00854E73"/>
    <w:rsid w:val="008607AF"/>
    <w:rsid w:val="0086113B"/>
    <w:rsid w:val="00867733"/>
    <w:rsid w:val="00872E83"/>
    <w:rsid w:val="0087396D"/>
    <w:rsid w:val="00875BF0"/>
    <w:rsid w:val="008803DF"/>
    <w:rsid w:val="0088356E"/>
    <w:rsid w:val="008851D2"/>
    <w:rsid w:val="00885585"/>
    <w:rsid w:val="008856DB"/>
    <w:rsid w:val="008901DE"/>
    <w:rsid w:val="00892E21"/>
    <w:rsid w:val="0089417E"/>
    <w:rsid w:val="008979BA"/>
    <w:rsid w:val="008A0103"/>
    <w:rsid w:val="008A301E"/>
    <w:rsid w:val="008A4DE6"/>
    <w:rsid w:val="008B0060"/>
    <w:rsid w:val="008B0537"/>
    <w:rsid w:val="008B64C0"/>
    <w:rsid w:val="008C0965"/>
    <w:rsid w:val="008C0D9F"/>
    <w:rsid w:val="008C7200"/>
    <w:rsid w:val="008C75A6"/>
    <w:rsid w:val="008C7E2F"/>
    <w:rsid w:val="008D1CA4"/>
    <w:rsid w:val="008D212F"/>
    <w:rsid w:val="008D3A4D"/>
    <w:rsid w:val="008E0344"/>
    <w:rsid w:val="008E10EA"/>
    <w:rsid w:val="008E2711"/>
    <w:rsid w:val="008E38E6"/>
    <w:rsid w:val="008E3F36"/>
    <w:rsid w:val="008E79B1"/>
    <w:rsid w:val="008F1F87"/>
    <w:rsid w:val="008F4A90"/>
    <w:rsid w:val="008F6894"/>
    <w:rsid w:val="008F6B88"/>
    <w:rsid w:val="00904EB8"/>
    <w:rsid w:val="0090551C"/>
    <w:rsid w:val="00907FCE"/>
    <w:rsid w:val="00910975"/>
    <w:rsid w:val="00910B06"/>
    <w:rsid w:val="00916B47"/>
    <w:rsid w:val="00920EB0"/>
    <w:rsid w:val="00927E6E"/>
    <w:rsid w:val="0093661C"/>
    <w:rsid w:val="009411E3"/>
    <w:rsid w:val="0094481D"/>
    <w:rsid w:val="009506AA"/>
    <w:rsid w:val="00950736"/>
    <w:rsid w:val="009535CB"/>
    <w:rsid w:val="00956736"/>
    <w:rsid w:val="00957544"/>
    <w:rsid w:val="0096645D"/>
    <w:rsid w:val="00967867"/>
    <w:rsid w:val="0097176D"/>
    <w:rsid w:val="00972997"/>
    <w:rsid w:val="0097346C"/>
    <w:rsid w:val="00976971"/>
    <w:rsid w:val="00980CC8"/>
    <w:rsid w:val="00983B48"/>
    <w:rsid w:val="00984257"/>
    <w:rsid w:val="0098478B"/>
    <w:rsid w:val="009858B2"/>
    <w:rsid w:val="00996525"/>
    <w:rsid w:val="009A028B"/>
    <w:rsid w:val="009A26F8"/>
    <w:rsid w:val="009A4FA6"/>
    <w:rsid w:val="009B2654"/>
    <w:rsid w:val="009B3C3C"/>
    <w:rsid w:val="009B3D96"/>
    <w:rsid w:val="009B660F"/>
    <w:rsid w:val="009C15B2"/>
    <w:rsid w:val="009C2763"/>
    <w:rsid w:val="009C3749"/>
    <w:rsid w:val="009C55F4"/>
    <w:rsid w:val="009D0456"/>
    <w:rsid w:val="009D111E"/>
    <w:rsid w:val="009D4D44"/>
    <w:rsid w:val="009D7020"/>
    <w:rsid w:val="009E3221"/>
    <w:rsid w:val="009E57F3"/>
    <w:rsid w:val="009E6ED1"/>
    <w:rsid w:val="009F2A67"/>
    <w:rsid w:val="009F6A28"/>
    <w:rsid w:val="00A00C3A"/>
    <w:rsid w:val="00A01168"/>
    <w:rsid w:val="00A014AA"/>
    <w:rsid w:val="00A025C1"/>
    <w:rsid w:val="00A02AF6"/>
    <w:rsid w:val="00A04331"/>
    <w:rsid w:val="00A12949"/>
    <w:rsid w:val="00A12C16"/>
    <w:rsid w:val="00A14543"/>
    <w:rsid w:val="00A1506A"/>
    <w:rsid w:val="00A25433"/>
    <w:rsid w:val="00A260F4"/>
    <w:rsid w:val="00A30CE8"/>
    <w:rsid w:val="00A317CD"/>
    <w:rsid w:val="00A32605"/>
    <w:rsid w:val="00A33463"/>
    <w:rsid w:val="00A3373C"/>
    <w:rsid w:val="00A33D99"/>
    <w:rsid w:val="00A34DF3"/>
    <w:rsid w:val="00A358D9"/>
    <w:rsid w:val="00A35CCB"/>
    <w:rsid w:val="00A36FBA"/>
    <w:rsid w:val="00A40AED"/>
    <w:rsid w:val="00A44528"/>
    <w:rsid w:val="00A46497"/>
    <w:rsid w:val="00A51472"/>
    <w:rsid w:val="00A57375"/>
    <w:rsid w:val="00A57CCC"/>
    <w:rsid w:val="00A63AD6"/>
    <w:rsid w:val="00A72A60"/>
    <w:rsid w:val="00A74B0E"/>
    <w:rsid w:val="00A82F66"/>
    <w:rsid w:val="00A844C7"/>
    <w:rsid w:val="00A84539"/>
    <w:rsid w:val="00A856D7"/>
    <w:rsid w:val="00A85865"/>
    <w:rsid w:val="00A869EB"/>
    <w:rsid w:val="00A86F04"/>
    <w:rsid w:val="00A87A05"/>
    <w:rsid w:val="00A900F5"/>
    <w:rsid w:val="00A91470"/>
    <w:rsid w:val="00A92351"/>
    <w:rsid w:val="00A92A84"/>
    <w:rsid w:val="00A94BAF"/>
    <w:rsid w:val="00A974CB"/>
    <w:rsid w:val="00AA05D5"/>
    <w:rsid w:val="00AB51C3"/>
    <w:rsid w:val="00AC0075"/>
    <w:rsid w:val="00AC3E59"/>
    <w:rsid w:val="00AC6027"/>
    <w:rsid w:val="00AC7598"/>
    <w:rsid w:val="00AD3CDF"/>
    <w:rsid w:val="00AD5771"/>
    <w:rsid w:val="00AD6433"/>
    <w:rsid w:val="00AE461A"/>
    <w:rsid w:val="00AF1AE4"/>
    <w:rsid w:val="00AF1D2C"/>
    <w:rsid w:val="00AF4EB9"/>
    <w:rsid w:val="00B01517"/>
    <w:rsid w:val="00B02DFD"/>
    <w:rsid w:val="00B02F7F"/>
    <w:rsid w:val="00B043F8"/>
    <w:rsid w:val="00B045DB"/>
    <w:rsid w:val="00B13730"/>
    <w:rsid w:val="00B20221"/>
    <w:rsid w:val="00B20E63"/>
    <w:rsid w:val="00B243CC"/>
    <w:rsid w:val="00B2781C"/>
    <w:rsid w:val="00B30CD5"/>
    <w:rsid w:val="00B342DF"/>
    <w:rsid w:val="00B343B8"/>
    <w:rsid w:val="00B36B1E"/>
    <w:rsid w:val="00B42E87"/>
    <w:rsid w:val="00B46859"/>
    <w:rsid w:val="00B573DD"/>
    <w:rsid w:val="00B633F1"/>
    <w:rsid w:val="00B64CA9"/>
    <w:rsid w:val="00B64CFF"/>
    <w:rsid w:val="00B66460"/>
    <w:rsid w:val="00B70507"/>
    <w:rsid w:val="00B70B38"/>
    <w:rsid w:val="00B74495"/>
    <w:rsid w:val="00B74ADC"/>
    <w:rsid w:val="00B8316B"/>
    <w:rsid w:val="00B86F07"/>
    <w:rsid w:val="00B87372"/>
    <w:rsid w:val="00B87524"/>
    <w:rsid w:val="00B93E44"/>
    <w:rsid w:val="00B9626E"/>
    <w:rsid w:val="00B977C5"/>
    <w:rsid w:val="00BA2469"/>
    <w:rsid w:val="00BA3765"/>
    <w:rsid w:val="00BA5DC7"/>
    <w:rsid w:val="00BB03D5"/>
    <w:rsid w:val="00BB0E62"/>
    <w:rsid w:val="00BB55A1"/>
    <w:rsid w:val="00BB6128"/>
    <w:rsid w:val="00BC1745"/>
    <w:rsid w:val="00BC4299"/>
    <w:rsid w:val="00BC491A"/>
    <w:rsid w:val="00BD226F"/>
    <w:rsid w:val="00BD36F6"/>
    <w:rsid w:val="00BD6B49"/>
    <w:rsid w:val="00BD7552"/>
    <w:rsid w:val="00BE47DC"/>
    <w:rsid w:val="00BF097A"/>
    <w:rsid w:val="00BF0B20"/>
    <w:rsid w:val="00BF0EAE"/>
    <w:rsid w:val="00BF23B9"/>
    <w:rsid w:val="00BF271C"/>
    <w:rsid w:val="00BF28A1"/>
    <w:rsid w:val="00BF4A48"/>
    <w:rsid w:val="00BF5707"/>
    <w:rsid w:val="00BF5A38"/>
    <w:rsid w:val="00C01E1B"/>
    <w:rsid w:val="00C033AB"/>
    <w:rsid w:val="00C06982"/>
    <w:rsid w:val="00C07506"/>
    <w:rsid w:val="00C13205"/>
    <w:rsid w:val="00C1353B"/>
    <w:rsid w:val="00C139AE"/>
    <w:rsid w:val="00C17BB4"/>
    <w:rsid w:val="00C20259"/>
    <w:rsid w:val="00C2225B"/>
    <w:rsid w:val="00C30175"/>
    <w:rsid w:val="00C30EB2"/>
    <w:rsid w:val="00C30F6C"/>
    <w:rsid w:val="00C34185"/>
    <w:rsid w:val="00C362A1"/>
    <w:rsid w:val="00C37BD4"/>
    <w:rsid w:val="00C37C91"/>
    <w:rsid w:val="00C40A8D"/>
    <w:rsid w:val="00C41107"/>
    <w:rsid w:val="00C43ED4"/>
    <w:rsid w:val="00C517E4"/>
    <w:rsid w:val="00C518A4"/>
    <w:rsid w:val="00C526A2"/>
    <w:rsid w:val="00C529CE"/>
    <w:rsid w:val="00C54AE8"/>
    <w:rsid w:val="00C63861"/>
    <w:rsid w:val="00C6403D"/>
    <w:rsid w:val="00C64406"/>
    <w:rsid w:val="00C64506"/>
    <w:rsid w:val="00C673DB"/>
    <w:rsid w:val="00C71565"/>
    <w:rsid w:val="00C80331"/>
    <w:rsid w:val="00C81300"/>
    <w:rsid w:val="00C83504"/>
    <w:rsid w:val="00C84742"/>
    <w:rsid w:val="00C84FD5"/>
    <w:rsid w:val="00C870A3"/>
    <w:rsid w:val="00C874B9"/>
    <w:rsid w:val="00C90B04"/>
    <w:rsid w:val="00C92A55"/>
    <w:rsid w:val="00C95BD1"/>
    <w:rsid w:val="00C97027"/>
    <w:rsid w:val="00CA03A4"/>
    <w:rsid w:val="00CA0906"/>
    <w:rsid w:val="00CA273B"/>
    <w:rsid w:val="00CA2E5B"/>
    <w:rsid w:val="00CA55BE"/>
    <w:rsid w:val="00CA5B2F"/>
    <w:rsid w:val="00CA5B8D"/>
    <w:rsid w:val="00CB22B9"/>
    <w:rsid w:val="00CB64C8"/>
    <w:rsid w:val="00CC7C92"/>
    <w:rsid w:val="00CC7CEC"/>
    <w:rsid w:val="00CC7EB8"/>
    <w:rsid w:val="00CD090C"/>
    <w:rsid w:val="00CD4F67"/>
    <w:rsid w:val="00CE24A9"/>
    <w:rsid w:val="00CE3EB6"/>
    <w:rsid w:val="00CE4700"/>
    <w:rsid w:val="00CE4D51"/>
    <w:rsid w:val="00CE58BB"/>
    <w:rsid w:val="00CF613B"/>
    <w:rsid w:val="00CF768E"/>
    <w:rsid w:val="00D00225"/>
    <w:rsid w:val="00D0292F"/>
    <w:rsid w:val="00D03DE5"/>
    <w:rsid w:val="00D04551"/>
    <w:rsid w:val="00D051DE"/>
    <w:rsid w:val="00D06DFE"/>
    <w:rsid w:val="00D13F82"/>
    <w:rsid w:val="00D15484"/>
    <w:rsid w:val="00D155AB"/>
    <w:rsid w:val="00D165E7"/>
    <w:rsid w:val="00D214EA"/>
    <w:rsid w:val="00D21CA4"/>
    <w:rsid w:val="00D2343C"/>
    <w:rsid w:val="00D30E1D"/>
    <w:rsid w:val="00D31406"/>
    <w:rsid w:val="00D3147C"/>
    <w:rsid w:val="00D34622"/>
    <w:rsid w:val="00D3565B"/>
    <w:rsid w:val="00D37045"/>
    <w:rsid w:val="00D42294"/>
    <w:rsid w:val="00D422DD"/>
    <w:rsid w:val="00D43BFC"/>
    <w:rsid w:val="00D45369"/>
    <w:rsid w:val="00D53DD0"/>
    <w:rsid w:val="00D54594"/>
    <w:rsid w:val="00D62EBF"/>
    <w:rsid w:val="00D65C2B"/>
    <w:rsid w:val="00D66817"/>
    <w:rsid w:val="00D75DEE"/>
    <w:rsid w:val="00D80CB6"/>
    <w:rsid w:val="00D84792"/>
    <w:rsid w:val="00D8519C"/>
    <w:rsid w:val="00D86E2C"/>
    <w:rsid w:val="00D919D0"/>
    <w:rsid w:val="00D9317D"/>
    <w:rsid w:val="00D946BD"/>
    <w:rsid w:val="00DA096A"/>
    <w:rsid w:val="00DA3EC7"/>
    <w:rsid w:val="00DA4663"/>
    <w:rsid w:val="00DA55DE"/>
    <w:rsid w:val="00DB1771"/>
    <w:rsid w:val="00DB2086"/>
    <w:rsid w:val="00DB4958"/>
    <w:rsid w:val="00DC1B74"/>
    <w:rsid w:val="00DD627E"/>
    <w:rsid w:val="00DD72D6"/>
    <w:rsid w:val="00DD7892"/>
    <w:rsid w:val="00DD7BD6"/>
    <w:rsid w:val="00DE1357"/>
    <w:rsid w:val="00DE1898"/>
    <w:rsid w:val="00DE23E6"/>
    <w:rsid w:val="00DE2BFD"/>
    <w:rsid w:val="00DE3195"/>
    <w:rsid w:val="00DE7FAD"/>
    <w:rsid w:val="00DF13B7"/>
    <w:rsid w:val="00DF5963"/>
    <w:rsid w:val="00E06DC2"/>
    <w:rsid w:val="00E1011E"/>
    <w:rsid w:val="00E14264"/>
    <w:rsid w:val="00E14BAC"/>
    <w:rsid w:val="00E15740"/>
    <w:rsid w:val="00E26406"/>
    <w:rsid w:val="00E32752"/>
    <w:rsid w:val="00E358B8"/>
    <w:rsid w:val="00E414B6"/>
    <w:rsid w:val="00E43464"/>
    <w:rsid w:val="00E56B09"/>
    <w:rsid w:val="00E57B23"/>
    <w:rsid w:val="00E610E4"/>
    <w:rsid w:val="00E66BC5"/>
    <w:rsid w:val="00E70684"/>
    <w:rsid w:val="00E708B7"/>
    <w:rsid w:val="00E7104C"/>
    <w:rsid w:val="00E721CF"/>
    <w:rsid w:val="00E7794B"/>
    <w:rsid w:val="00E77F15"/>
    <w:rsid w:val="00E805FE"/>
    <w:rsid w:val="00E820BC"/>
    <w:rsid w:val="00E84690"/>
    <w:rsid w:val="00E858F8"/>
    <w:rsid w:val="00E9615C"/>
    <w:rsid w:val="00E96F1A"/>
    <w:rsid w:val="00EA04A5"/>
    <w:rsid w:val="00EA2E38"/>
    <w:rsid w:val="00EA708D"/>
    <w:rsid w:val="00EA7F72"/>
    <w:rsid w:val="00EB0B22"/>
    <w:rsid w:val="00EC013E"/>
    <w:rsid w:val="00EC0543"/>
    <w:rsid w:val="00EC0C6D"/>
    <w:rsid w:val="00ED358E"/>
    <w:rsid w:val="00ED449F"/>
    <w:rsid w:val="00ED4CCA"/>
    <w:rsid w:val="00ED5437"/>
    <w:rsid w:val="00ED58F6"/>
    <w:rsid w:val="00ED603C"/>
    <w:rsid w:val="00ED79DB"/>
    <w:rsid w:val="00EE2107"/>
    <w:rsid w:val="00EE3451"/>
    <w:rsid w:val="00EE3A06"/>
    <w:rsid w:val="00EE3D01"/>
    <w:rsid w:val="00EE418E"/>
    <w:rsid w:val="00EE7E35"/>
    <w:rsid w:val="00EF23CE"/>
    <w:rsid w:val="00EF36F5"/>
    <w:rsid w:val="00EF7C55"/>
    <w:rsid w:val="00EF7F03"/>
    <w:rsid w:val="00F02DC3"/>
    <w:rsid w:val="00F03A67"/>
    <w:rsid w:val="00F05BE6"/>
    <w:rsid w:val="00F0760F"/>
    <w:rsid w:val="00F1387E"/>
    <w:rsid w:val="00F166E8"/>
    <w:rsid w:val="00F17621"/>
    <w:rsid w:val="00F20558"/>
    <w:rsid w:val="00F219EE"/>
    <w:rsid w:val="00F23D3E"/>
    <w:rsid w:val="00F26358"/>
    <w:rsid w:val="00F27B37"/>
    <w:rsid w:val="00F309CB"/>
    <w:rsid w:val="00F323E1"/>
    <w:rsid w:val="00F350D8"/>
    <w:rsid w:val="00F37400"/>
    <w:rsid w:val="00F41C6E"/>
    <w:rsid w:val="00F42743"/>
    <w:rsid w:val="00F44060"/>
    <w:rsid w:val="00F44E12"/>
    <w:rsid w:val="00F513AD"/>
    <w:rsid w:val="00F5219D"/>
    <w:rsid w:val="00F5312A"/>
    <w:rsid w:val="00F560D2"/>
    <w:rsid w:val="00F565E9"/>
    <w:rsid w:val="00F57AA1"/>
    <w:rsid w:val="00F60F45"/>
    <w:rsid w:val="00F61283"/>
    <w:rsid w:val="00F62551"/>
    <w:rsid w:val="00F6760C"/>
    <w:rsid w:val="00F67AAA"/>
    <w:rsid w:val="00F7228A"/>
    <w:rsid w:val="00F74E34"/>
    <w:rsid w:val="00F7520D"/>
    <w:rsid w:val="00F77215"/>
    <w:rsid w:val="00F859DD"/>
    <w:rsid w:val="00F8671D"/>
    <w:rsid w:val="00F90014"/>
    <w:rsid w:val="00F901B4"/>
    <w:rsid w:val="00F90302"/>
    <w:rsid w:val="00FA52D4"/>
    <w:rsid w:val="00FA6011"/>
    <w:rsid w:val="00FB022C"/>
    <w:rsid w:val="00FB7D5E"/>
    <w:rsid w:val="00FC0DF5"/>
    <w:rsid w:val="00FC0EAA"/>
    <w:rsid w:val="00FC4519"/>
    <w:rsid w:val="00FC4AE8"/>
    <w:rsid w:val="00FC760C"/>
    <w:rsid w:val="00FD0A90"/>
    <w:rsid w:val="00FD1CBE"/>
    <w:rsid w:val="00FD4C0E"/>
    <w:rsid w:val="00FD5944"/>
    <w:rsid w:val="00FD6068"/>
    <w:rsid w:val="00FE138C"/>
    <w:rsid w:val="00FF3BCE"/>
    <w:rsid w:val="00FF59BB"/>
    <w:rsid w:val="00FF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97E7"/>
  <w15:chartTrackingRefBased/>
  <w15:docId w15:val="{E1AB93BD-1C01-4EBB-9203-448E63E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38A"/>
  </w:style>
  <w:style w:type="paragraph" w:styleId="Balk1">
    <w:name w:val="heading 1"/>
    <w:basedOn w:val="Normal"/>
    <w:next w:val="Normal"/>
    <w:link w:val="Balk1Char"/>
    <w:uiPriority w:val="9"/>
    <w:qFormat/>
    <w:rsid w:val="008739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194B2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after="0" w:line="276" w:lineRule="auto"/>
      <w:jc w:val="both"/>
      <w:outlineLvl w:val="1"/>
    </w:pPr>
    <w:rPr>
      <w:rFonts w:eastAsiaTheme="minorEastAsia"/>
      <w:caps/>
      <w:spacing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E03FE"/>
    <w:pPr>
      <w:autoSpaceDE w:val="0"/>
      <w:autoSpaceDN w:val="0"/>
      <w:adjustRightInd w:val="0"/>
      <w:spacing w:after="0" w:line="240" w:lineRule="auto"/>
    </w:pPr>
    <w:rPr>
      <w:rFonts w:ascii="Minion Pro" w:hAnsi="Minion Pro" w:cs="Minion Pro"/>
      <w:color w:val="000000"/>
      <w:sz w:val="24"/>
      <w:szCs w:val="24"/>
    </w:rPr>
  </w:style>
  <w:style w:type="paragraph" w:customStyle="1" w:styleId="Pa0">
    <w:name w:val="Pa0"/>
    <w:basedOn w:val="Default"/>
    <w:next w:val="Default"/>
    <w:uiPriority w:val="99"/>
    <w:rsid w:val="002E03FE"/>
    <w:pPr>
      <w:spacing w:line="241" w:lineRule="atLeast"/>
    </w:pPr>
    <w:rPr>
      <w:rFonts w:cstheme="minorBidi"/>
      <w:color w:val="auto"/>
    </w:rPr>
  </w:style>
  <w:style w:type="paragraph" w:customStyle="1" w:styleId="Pa1">
    <w:name w:val="Pa1"/>
    <w:basedOn w:val="Default"/>
    <w:next w:val="Default"/>
    <w:uiPriority w:val="99"/>
    <w:rsid w:val="002E03FE"/>
    <w:pPr>
      <w:spacing w:line="241" w:lineRule="atLeast"/>
    </w:pPr>
    <w:rPr>
      <w:rFonts w:cstheme="minorBidi"/>
      <w:color w:val="auto"/>
    </w:rPr>
  </w:style>
  <w:style w:type="character" w:customStyle="1" w:styleId="A0">
    <w:name w:val="A0"/>
    <w:uiPriority w:val="99"/>
    <w:rsid w:val="002E03FE"/>
    <w:rPr>
      <w:rFonts w:cs="Minion Pro"/>
      <w:b/>
      <w:bCs/>
      <w:color w:val="000000"/>
      <w:sz w:val="40"/>
      <w:szCs w:val="40"/>
    </w:rPr>
  </w:style>
  <w:style w:type="paragraph" w:styleId="stBilgi">
    <w:name w:val="header"/>
    <w:basedOn w:val="Normal"/>
    <w:link w:val="stBilgiChar"/>
    <w:uiPriority w:val="99"/>
    <w:unhideWhenUsed/>
    <w:rsid w:val="002E03FE"/>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E03FE"/>
  </w:style>
  <w:style w:type="paragraph" w:styleId="AltBilgi">
    <w:name w:val="footer"/>
    <w:basedOn w:val="Normal"/>
    <w:link w:val="AltBilgiChar"/>
    <w:uiPriority w:val="99"/>
    <w:unhideWhenUsed/>
    <w:rsid w:val="002E03FE"/>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2E03FE"/>
  </w:style>
  <w:style w:type="paragraph" w:customStyle="1" w:styleId="WW-NormalWeb1">
    <w:name w:val="WW-Normal (Web)1"/>
    <w:basedOn w:val="Normal"/>
    <w:rsid w:val="00625317"/>
    <w:pPr>
      <w:spacing w:before="280" w:after="119" w:line="240" w:lineRule="auto"/>
    </w:pPr>
    <w:rPr>
      <w:rFonts w:ascii="Times New Roman" w:eastAsia="Times New Roman" w:hAnsi="Times New Roman" w:cs="Times New Roman"/>
      <w:sz w:val="24"/>
      <w:szCs w:val="24"/>
      <w:lang w:val="tr-TR" w:eastAsia="ar-SA"/>
    </w:rPr>
  </w:style>
  <w:style w:type="paragraph" w:styleId="ListeParagraf">
    <w:name w:val="List Paragraph"/>
    <w:basedOn w:val="Normal"/>
    <w:uiPriority w:val="34"/>
    <w:qFormat/>
    <w:rsid w:val="00487B19"/>
    <w:pPr>
      <w:ind w:left="720"/>
      <w:contextualSpacing/>
    </w:pPr>
  </w:style>
  <w:style w:type="character" w:customStyle="1" w:styleId="Balk2Char">
    <w:name w:val="Başlık 2 Char"/>
    <w:basedOn w:val="VarsaylanParagrafYazTipi"/>
    <w:link w:val="Balk2"/>
    <w:uiPriority w:val="9"/>
    <w:rsid w:val="00194B25"/>
    <w:rPr>
      <w:rFonts w:eastAsiaTheme="minorEastAsia"/>
      <w:caps/>
      <w:spacing w:val="15"/>
      <w:shd w:val="clear" w:color="auto" w:fill="DEEAF6" w:themeFill="accent1" w:themeFillTint="33"/>
    </w:rPr>
  </w:style>
  <w:style w:type="table" w:styleId="TabloKlavuzu">
    <w:name w:val="Table Grid"/>
    <w:basedOn w:val="NormalTablo"/>
    <w:uiPriority w:val="59"/>
    <w:rsid w:val="006D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892E21"/>
    <w:rPr>
      <w:rFonts w:cs="Minion Pro"/>
      <w:color w:val="000000"/>
      <w:sz w:val="18"/>
      <w:szCs w:val="18"/>
    </w:rPr>
  </w:style>
  <w:style w:type="character" w:customStyle="1" w:styleId="Balk1Char">
    <w:name w:val="Başlık 1 Char"/>
    <w:basedOn w:val="VarsaylanParagrafYazTipi"/>
    <w:link w:val="Balk1"/>
    <w:uiPriority w:val="9"/>
    <w:rsid w:val="0087396D"/>
    <w:rPr>
      <w:rFonts w:asciiTheme="majorHAnsi" w:eastAsiaTheme="majorEastAsia" w:hAnsiTheme="majorHAnsi" w:cstheme="majorBidi"/>
      <w:color w:val="2E74B5" w:themeColor="accent1" w:themeShade="BF"/>
      <w:sz w:val="32"/>
      <w:szCs w:val="32"/>
    </w:rPr>
  </w:style>
  <w:style w:type="table" w:styleId="KlavuzuTablo4-Vurgu6">
    <w:name w:val="Grid Table 4 Accent 6"/>
    <w:basedOn w:val="NormalTablo"/>
    <w:uiPriority w:val="49"/>
    <w:rsid w:val="004E42D6"/>
    <w:pPr>
      <w:spacing w:after="0" w:line="240" w:lineRule="auto"/>
    </w:pPr>
    <w:rPr>
      <w:lang w:val="tr-T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klamaBavurusu">
    <w:name w:val="annotation reference"/>
    <w:basedOn w:val="VarsaylanParagrafYazTipi"/>
    <w:uiPriority w:val="99"/>
    <w:semiHidden/>
    <w:unhideWhenUsed/>
    <w:rsid w:val="00E858F8"/>
    <w:rPr>
      <w:sz w:val="16"/>
      <w:szCs w:val="16"/>
    </w:rPr>
  </w:style>
  <w:style w:type="paragraph" w:styleId="AklamaMetni">
    <w:name w:val="annotation text"/>
    <w:basedOn w:val="Normal"/>
    <w:link w:val="AklamaMetniChar"/>
    <w:uiPriority w:val="99"/>
    <w:semiHidden/>
    <w:unhideWhenUsed/>
    <w:rsid w:val="00E858F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858F8"/>
    <w:rPr>
      <w:sz w:val="20"/>
      <w:szCs w:val="20"/>
    </w:rPr>
  </w:style>
  <w:style w:type="paragraph" w:styleId="AklamaKonusu">
    <w:name w:val="annotation subject"/>
    <w:basedOn w:val="AklamaMetni"/>
    <w:next w:val="AklamaMetni"/>
    <w:link w:val="AklamaKonusuChar"/>
    <w:uiPriority w:val="99"/>
    <w:semiHidden/>
    <w:unhideWhenUsed/>
    <w:rsid w:val="00E858F8"/>
    <w:rPr>
      <w:b/>
      <w:bCs/>
    </w:rPr>
  </w:style>
  <w:style w:type="character" w:customStyle="1" w:styleId="AklamaKonusuChar">
    <w:name w:val="Açıklama Konusu Char"/>
    <w:basedOn w:val="AklamaMetniChar"/>
    <w:link w:val="AklamaKonusu"/>
    <w:uiPriority w:val="99"/>
    <w:semiHidden/>
    <w:rsid w:val="00E858F8"/>
    <w:rPr>
      <w:b/>
      <w:bCs/>
      <w:sz w:val="20"/>
      <w:szCs w:val="20"/>
    </w:rPr>
  </w:style>
  <w:style w:type="paragraph" w:styleId="BalonMetni">
    <w:name w:val="Balloon Text"/>
    <w:basedOn w:val="Normal"/>
    <w:link w:val="BalonMetniChar"/>
    <w:uiPriority w:val="99"/>
    <w:semiHidden/>
    <w:unhideWhenUsed/>
    <w:rsid w:val="00E858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58F8"/>
    <w:rPr>
      <w:rFonts w:ascii="Segoe UI" w:hAnsi="Segoe UI" w:cs="Segoe UI"/>
      <w:sz w:val="18"/>
      <w:szCs w:val="18"/>
    </w:rPr>
  </w:style>
  <w:style w:type="table" w:customStyle="1" w:styleId="KlavuzTablo5Koyu-Vurgu61">
    <w:name w:val="Kılavuz Tablo 5 Koyu - Vurgu 61"/>
    <w:basedOn w:val="NormalTablo"/>
    <w:uiPriority w:val="50"/>
    <w:rsid w:val="00691453"/>
    <w:pPr>
      <w:spacing w:after="0" w:line="240" w:lineRule="auto"/>
    </w:pPr>
    <w:rPr>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eTablo5Koyu-Vurgu6">
    <w:name w:val="List Table 5 Dark Accent 6"/>
    <w:basedOn w:val="NormalTablo"/>
    <w:uiPriority w:val="50"/>
    <w:rsid w:val="007B628E"/>
    <w:pPr>
      <w:spacing w:after="0" w:line="240" w:lineRule="auto"/>
    </w:pPr>
    <w:rPr>
      <w:color w:val="FFFFFF" w:themeColor="background1"/>
      <w:lang w:val="tr-TR"/>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51075">
      <w:bodyDiv w:val="1"/>
      <w:marLeft w:val="0"/>
      <w:marRight w:val="0"/>
      <w:marTop w:val="0"/>
      <w:marBottom w:val="0"/>
      <w:divBdr>
        <w:top w:val="none" w:sz="0" w:space="0" w:color="auto"/>
        <w:left w:val="none" w:sz="0" w:space="0" w:color="auto"/>
        <w:bottom w:val="none" w:sz="0" w:space="0" w:color="auto"/>
        <w:right w:val="none" w:sz="0" w:space="0" w:color="auto"/>
      </w:divBdr>
    </w:div>
    <w:div w:id="1029914590">
      <w:bodyDiv w:val="1"/>
      <w:marLeft w:val="0"/>
      <w:marRight w:val="0"/>
      <w:marTop w:val="0"/>
      <w:marBottom w:val="0"/>
      <w:divBdr>
        <w:top w:val="none" w:sz="0" w:space="0" w:color="auto"/>
        <w:left w:val="none" w:sz="0" w:space="0" w:color="auto"/>
        <w:bottom w:val="none" w:sz="0" w:space="0" w:color="auto"/>
        <w:right w:val="none" w:sz="0" w:space="0" w:color="auto"/>
      </w:divBdr>
    </w:div>
    <w:div w:id="1810122417">
      <w:bodyDiv w:val="1"/>
      <w:marLeft w:val="0"/>
      <w:marRight w:val="0"/>
      <w:marTop w:val="0"/>
      <w:marBottom w:val="0"/>
      <w:divBdr>
        <w:top w:val="none" w:sz="0" w:space="0" w:color="auto"/>
        <w:left w:val="none" w:sz="0" w:space="0" w:color="auto"/>
        <w:bottom w:val="none" w:sz="0" w:space="0" w:color="auto"/>
        <w:right w:val="none" w:sz="0" w:space="0" w:color="auto"/>
      </w:divBdr>
    </w:div>
    <w:div w:id="20225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36D1-2EED-4ABB-A354-0C7A35AD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8915</Words>
  <Characters>50819</Characters>
  <Application>Microsoft Office Word</Application>
  <DocSecurity>0</DocSecurity>
  <Lines>423</Lines>
  <Paragraphs>119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Hewlett-Packard Company</cp:lastModifiedBy>
  <cp:revision>2</cp:revision>
  <dcterms:created xsi:type="dcterms:W3CDTF">2024-05-20T10:15:00Z</dcterms:created>
  <dcterms:modified xsi:type="dcterms:W3CDTF">2024-05-20T10:15:00Z</dcterms:modified>
</cp:coreProperties>
</file>