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Calibri"/>
          <w:sz w:val="22"/>
          <w:szCs w:val="22"/>
          <w:lang w:eastAsia="en-US"/>
        </w:rPr>
        <w:id w:val="-154693351"/>
        <w:placeholder>
          <w:docPart w:val="DefaultPlaceholder_1082065158"/>
        </w:placeholder>
      </w:sdtPr>
      <w:sdtEndPr>
        <w:rPr>
          <w:rFonts w:ascii="Constantia" w:hAnsi="Constantia"/>
          <w:b/>
          <w:szCs w:val="16"/>
        </w:rPr>
      </w:sdtEndPr>
      <w:sdtContent>
        <w:tbl>
          <w:tblPr>
            <w:tblW w:w="933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405"/>
            <w:gridCol w:w="6930"/>
          </w:tblGrid>
          <w:tr w:rsidR="00B5324A" w:rsidRPr="00AA02C0" w14:paraId="1C3525E3" w14:textId="77777777" w:rsidTr="00251692">
            <w:trPr>
              <w:cantSplit/>
              <w:trHeight w:val="1592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sdt>
                <w:sdtPr>
                  <w:id w:val="1697113556"/>
                  <w:lock w:val="sdtContentLocked"/>
                  <w:placeholder>
                    <w:docPart w:val="DefaultPlaceholder_1081868574"/>
                  </w:placeholder>
                </w:sdtPr>
                <w:sdtContent>
                  <w:p w14:paraId="7710C758" w14:textId="77777777" w:rsidR="00B5324A" w:rsidRPr="00AA02C0" w:rsidRDefault="004A7BDB" w:rsidP="00251692">
                    <w:pPr>
                      <w:jc w:val="center"/>
                    </w:pPr>
                    <w:r w:rsidRPr="0070621B">
                      <w:rPr>
                        <w:noProof/>
                      </w:rPr>
                      <w:drawing>
                        <wp:inline distT="0" distB="0" distL="0" distR="0" wp14:anchorId="119A7E50" wp14:editId="6EEC830C">
                          <wp:extent cx="866775" cy="866775"/>
                          <wp:effectExtent l="0" t="0" r="0" b="0"/>
                          <wp:docPr id="2" name="Resim 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c>
            <w:tc>
              <w:tcPr>
                <w:tcW w:w="6930" w:type="dxa"/>
                <w:tcBorders>
                  <w:top w:val="single" w:sz="4" w:space="0" w:color="auto"/>
                  <w:left w:val="single" w:sz="4" w:space="0" w:color="auto"/>
                  <w:bottom w:val="single" w:sz="2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/>
                    <w:sz w:val="32"/>
                    <w:szCs w:val="16"/>
                  </w:rPr>
                  <w:id w:val="-216128205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ascii="Bookman Old Style" w:hAnsi="Bookman Old Style"/>
                  </w:rPr>
                </w:sdtEndPr>
                <w:sdtContent>
                  <w:p w14:paraId="59BC67B0" w14:textId="77777777" w:rsidR="0070621B" w:rsidRPr="00251692" w:rsidRDefault="00B5324A" w:rsidP="0070621B">
                    <w:pPr>
                      <w:ind w:right="-250"/>
                      <w:jc w:val="center"/>
                      <w:rPr>
                        <w:b/>
                        <w:sz w:val="32"/>
                        <w:szCs w:val="16"/>
                      </w:rPr>
                    </w:pPr>
                    <w:r w:rsidRPr="00251692">
                      <w:rPr>
                        <w:b/>
                        <w:sz w:val="32"/>
                        <w:szCs w:val="16"/>
                      </w:rPr>
                      <w:t>ATATÜRK ÜNİVERSİTESİ</w:t>
                    </w:r>
                  </w:p>
                  <w:p w14:paraId="2BE2BA5B" w14:textId="77777777" w:rsidR="00A97479" w:rsidRDefault="009E6BAC" w:rsidP="0070621B">
                    <w:pPr>
                      <w:ind w:right="-250"/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16"/>
                      </w:rPr>
                      <w:t>MÜHENDİSLİK FAKÜLTESİ</w:t>
                    </w:r>
                  </w:p>
                  <w:p w14:paraId="341412B8" w14:textId="77777777" w:rsidR="00D2693C" w:rsidRDefault="00A97479" w:rsidP="00D2693C">
                    <w:pPr>
                      <w:ind w:right="-250"/>
                      <w:jc w:val="center"/>
                      <w:rPr>
                        <w:rFonts w:ascii="Constantia" w:hAnsi="Constantia"/>
                        <w:b/>
                        <w:szCs w:val="16"/>
                      </w:rPr>
                    </w:pPr>
                    <w:r w:rsidRPr="0070621B">
                      <w:rPr>
                        <w:rFonts w:ascii="Constantia" w:hAnsi="Constantia"/>
                        <w:b/>
                        <w:szCs w:val="16"/>
                      </w:rPr>
                      <w:t xml:space="preserve">METALURJİ VE MALZEME MÜHENDİSLİĞİ </w:t>
                    </w:r>
                    <w:r w:rsidR="009E6BAC">
                      <w:rPr>
                        <w:rFonts w:ascii="Constantia" w:hAnsi="Constantia"/>
                        <w:b/>
                        <w:szCs w:val="16"/>
                      </w:rPr>
                      <w:t>BÖLÜMÜ</w:t>
                    </w:r>
                  </w:p>
                  <w:p w14:paraId="011EF8A3" w14:textId="77777777" w:rsidR="00B5324A" w:rsidRPr="0070621B" w:rsidRDefault="009E6BAC" w:rsidP="009E6BAC">
                    <w:pPr>
                      <w:ind w:right="-250"/>
                      <w:jc w:val="center"/>
                      <w:rPr>
                        <w:rFonts w:ascii="Bookman Old Style" w:hAnsi="Bookman Old Style"/>
                        <w:b/>
                        <w:sz w:val="32"/>
                        <w:szCs w:val="16"/>
                      </w:rPr>
                    </w:pPr>
                    <w:r>
                      <w:rPr>
                        <w:rFonts w:ascii="Constantia" w:hAnsi="Constantia"/>
                        <w:b/>
                        <w:szCs w:val="16"/>
                      </w:rPr>
                      <w:t>STAJ 2 İŞLETME VE ORGANİZASYON STAJI</w:t>
                    </w:r>
                  </w:p>
                </w:sdtContent>
              </w:sdt>
            </w:tc>
          </w:tr>
          <w:tr w:rsidR="00B5324A" w:rsidRPr="00AA02C0" w14:paraId="687DF5CA" w14:textId="77777777" w:rsidTr="00251692">
            <w:trPr>
              <w:cantSplit/>
              <w:trHeight w:val="548"/>
              <w:jc w:val="center"/>
            </w:trPr>
            <w:tc>
              <w:tcPr>
                <w:tcW w:w="9335" w:type="dxa"/>
                <w:gridSpan w:val="2"/>
                <w:tcBorders>
                  <w:top w:val="single" w:sz="2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B306F" w14:textId="77777777" w:rsidR="00B5324A" w:rsidRPr="0070621B" w:rsidRDefault="00000000" w:rsidP="009E6BAC">
                <w:pPr>
                  <w:pStyle w:val="stBilgi"/>
                  <w:jc w:val="center"/>
                  <w:rPr>
                    <w:rFonts w:ascii="Constantia" w:hAnsi="Constantia"/>
                    <w:b/>
                    <w:szCs w:val="16"/>
                  </w:rPr>
                </w:pPr>
                <w:sdt>
                  <w:sdtPr>
                    <w:rPr>
                      <w:rFonts w:ascii="Constantia" w:hAnsi="Constantia"/>
                      <w:b/>
                      <w:szCs w:val="16"/>
                    </w:rPr>
                    <w:id w:val="1388444412"/>
                    <w:lock w:val="sdtContentLocked"/>
                    <w:placeholder>
                      <w:docPart w:val="DefaultPlaceholder_1081868574"/>
                    </w:placeholder>
                  </w:sdtPr>
                  <w:sdtContent>
                    <w:r w:rsidR="009E6BAC">
                      <w:rPr>
                        <w:rFonts w:ascii="Constantia" w:hAnsi="Constantia"/>
                        <w:b/>
                        <w:sz w:val="28"/>
                        <w:szCs w:val="16"/>
                      </w:rPr>
                      <w:t>TEKNİK RAPOR</w:t>
                    </w:r>
                  </w:sdtContent>
                </w:sdt>
              </w:p>
            </w:tc>
          </w:tr>
        </w:tbl>
      </w:sdtContent>
    </w:sdt>
    <w:p w14:paraId="434B3846" w14:textId="77777777" w:rsidR="00F96A81" w:rsidRPr="00F96A81" w:rsidRDefault="00000000" w:rsidP="00F96A81">
      <w:pPr>
        <w:spacing w:before="480" w:line="480" w:lineRule="auto"/>
        <w:jc w:val="center"/>
        <w:rPr>
          <w:rFonts w:ascii="Constantia" w:hAnsi="Constantia"/>
          <w:b/>
          <w:color w:val="000000" w:themeColor="text1"/>
          <w:sz w:val="28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sdt>
        <w:sdtPr>
          <w:rPr>
            <w:b/>
            <w:color w:val="000000"/>
            <w:sz w:val="36"/>
            <w:szCs w:val="36"/>
          </w:rPr>
          <w:alias w:val="Rapor Kodları"/>
          <w:tag w:val="Rapor Kodları"/>
          <w:id w:val="-1771685808"/>
          <w:lock w:val="sdtLocked"/>
          <w:placeholder>
            <w:docPart w:val="9B7FF83C43DC4854985C1D7F93F0A8BF"/>
          </w:placeholder>
          <w:comboBox>
            <w:listItem w:displayText="Teknik Rapor Başlığını seçmek için burayı tıklayın" w:value="Teknik Rapor Başlığını seçmek için burayı tıklayın"/>
            <w:listItem w:displayText="TR-1 İŞLETMENİN ÜLKE EKONOMİSİNE FAYDALARI" w:value="TR-1 İŞLETMENİN ÜLKE EKONOMİSİNE FAYDALARI"/>
            <w:listItem w:displayText="TR-2 İŞLETMENİN HİTAP ETTİĞİ PAZARLA İLİŞKİLERİ " w:value="TR-2 İŞLETMENİN HİTAP ETTİĞİ PAZARLA İLİŞKİLERİ "/>
            <w:listItem w:displayText="TR-3 ÜRETİM SİSTEMİNİN PLANLANMASI " w:value="TR-3 ÜRETİM SİSTEMİNİN PLANLANMASI "/>
            <w:listItem w:displayText="TR-4 İŞLETMENİN ÇEVRE POLİTİKASI" w:value="TR-4 İŞLETMENİN ÇEVRE POLİTİKASI"/>
            <w:listItem w:displayText="TR-5 İŞLETMENİN İŞ GÜVENLİĞİ VE MÜHENDİSLİK ETİĞİ POLİTİKASI" w:value="TR-5 İŞLETMENİN İŞ GÜVENLİĞİ VE MÜHENDİSLİK ETİĞİ POLİTİKASI"/>
            <w:listItem w:displayText="TR-6 İŞLETMENİN KARŞILAŞTIĞI PROBLEMLER VE ÇÖZÜM YÖNTEMLERİ VEYA ÖNERİLERİ" w:value="TR-6 İŞLETMENİN KARŞILAŞTIĞI PROBLEMLER VE ÇÖZÜM YÖNTEMLERİ VEYA ÖNERİLERİ"/>
            <w:listItem w:displayText="TR-7 İŞLETMENİN AR-GE FAALİYETLERİ " w:value="TR-7 İŞLETMENİN AR-GE FAALİYETLERİ "/>
          </w:comboBox>
        </w:sdtPr>
        <w:sdtContent>
          <w:r w:rsidR="00CA1A84">
            <w:rPr>
              <w:b/>
              <w:color w:val="000000"/>
              <w:sz w:val="36"/>
              <w:szCs w:val="36"/>
            </w:rPr>
            <w:t>Teknik Rapor Başlığını seçmek için burayı tıklayın</w:t>
          </w:r>
        </w:sdtContent>
      </w:sdt>
    </w:p>
    <w:sdt>
      <w:sdtPr>
        <w:rPr>
          <w:b/>
          <w:color w:val="000000"/>
          <w:sz w:val="36"/>
          <w:szCs w:val="36"/>
        </w:rPr>
        <w:id w:val="1569851960"/>
        <w:lock w:val="sdtContentLocked"/>
        <w:placeholder>
          <w:docPart w:val="DefaultPlaceholder_1082065158"/>
        </w:placeholder>
      </w:sdtPr>
      <w:sdtContent>
        <w:p w14:paraId="37BAB2DE" w14:textId="77777777" w:rsidR="00357103" w:rsidRDefault="009E6BAC" w:rsidP="009863B7">
          <w:pPr>
            <w:spacing w:before="0" w:after="0" w:line="360" w:lineRule="auto"/>
            <w:jc w:val="center"/>
            <w:rPr>
              <w:b/>
              <w:color w:val="000000"/>
              <w:sz w:val="36"/>
              <w:szCs w:val="36"/>
            </w:rPr>
          </w:pPr>
          <w:r>
            <w:rPr>
              <w:b/>
              <w:color w:val="000000"/>
              <w:sz w:val="36"/>
              <w:szCs w:val="36"/>
            </w:rPr>
            <w:t>RAPOR BAŞLIĞI</w:t>
          </w:r>
        </w:p>
      </w:sdtContent>
    </w:sdt>
    <w:sdt>
      <w:sdtPr>
        <w:rPr>
          <w:b/>
          <w:color w:val="000000"/>
          <w:sz w:val="28"/>
          <w:szCs w:val="28"/>
        </w:rPr>
        <w:id w:val="1883435113"/>
        <w:lock w:val="sdtLocked"/>
        <w:placeholder>
          <w:docPart w:val="DefaultPlaceholder_1082065158"/>
        </w:placeholder>
        <w:showingPlcHdr/>
        <w:text w:multiLine="1"/>
      </w:sdtPr>
      <w:sdtContent>
        <w:p w14:paraId="106CB589" w14:textId="77777777" w:rsidR="009E6BAC" w:rsidRPr="00357103" w:rsidRDefault="00BB354B" w:rsidP="009863B7">
          <w:pPr>
            <w:spacing w:after="240"/>
            <w:jc w:val="center"/>
            <w:rPr>
              <w:b/>
              <w:color w:val="000000"/>
              <w:sz w:val="36"/>
              <w:szCs w:val="36"/>
            </w:rPr>
          </w:pPr>
          <w:r w:rsidRPr="008C4A61">
            <w:rPr>
              <w:rStyle w:val="YerTutucuMetni"/>
            </w:rPr>
            <w:t>Metin girmek için burayı tıklatın.</w:t>
          </w: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B5324A" w14:paraId="15EE99AF" w14:textId="77777777" w:rsidTr="00251692">
        <w:tc>
          <w:tcPr>
            <w:tcW w:w="9212" w:type="dxa"/>
            <w:gridSpan w:val="2"/>
            <w:tcBorders>
              <w:bottom w:val="single" w:sz="4" w:space="0" w:color="7F7F7F"/>
              <w:right w:val="nil"/>
            </w:tcBorders>
            <w:shd w:val="clear" w:color="auto" w:fill="FFFFFF"/>
          </w:tcPr>
          <w:sdt>
            <w:sdtPr>
              <w:rPr>
                <w:rFonts w:ascii="Calibri Light" w:hAnsi="Calibri Light"/>
                <w:i/>
                <w:iCs/>
                <w:sz w:val="26"/>
              </w:rPr>
              <w:id w:val="533460301"/>
              <w:lock w:val="sdtContentLocked"/>
              <w:placeholder>
                <w:docPart w:val="DefaultPlaceholder_1081868574"/>
              </w:placeholder>
            </w:sdtPr>
            <w:sdtContent>
              <w:p w14:paraId="357CF5CD" w14:textId="77777777" w:rsidR="00B5324A" w:rsidRPr="00251692" w:rsidRDefault="00B5324A" w:rsidP="00251692">
                <w:pPr>
                  <w:jc w:val="center"/>
                  <w:rPr>
                    <w:rFonts w:ascii="Calibri Light" w:hAnsi="Calibri Light"/>
                    <w:i/>
                    <w:iCs/>
                    <w:sz w:val="26"/>
                  </w:rPr>
                </w:pPr>
                <w:r w:rsidRPr="00251692">
                  <w:rPr>
                    <w:rFonts w:ascii="Calibri Light" w:hAnsi="Calibri Light"/>
                    <w:i/>
                    <w:iCs/>
                    <w:sz w:val="26"/>
                  </w:rPr>
                  <w:t>HAZIRLAYAN</w:t>
                </w:r>
              </w:p>
            </w:sdtContent>
          </w:sdt>
        </w:tc>
      </w:tr>
      <w:tr w:rsidR="00B5324A" w14:paraId="6A333D8C" w14:textId="77777777" w:rsidTr="00251692">
        <w:tc>
          <w:tcPr>
            <w:tcW w:w="4606" w:type="dxa"/>
            <w:tcBorders>
              <w:right w:val="single" w:sz="4" w:space="0" w:color="7F7F7F"/>
            </w:tcBorders>
            <w:shd w:val="clear" w:color="auto" w:fill="FFFFFF"/>
          </w:tcPr>
          <w:sdt>
            <w:sdtPr>
              <w:rPr>
                <w:rFonts w:ascii="Calibri Light" w:hAnsi="Calibri Light"/>
                <w:i/>
                <w:iCs/>
                <w:sz w:val="26"/>
              </w:rPr>
              <w:id w:val="-737006980"/>
              <w:lock w:val="sdtContentLocked"/>
              <w:placeholder>
                <w:docPart w:val="DefaultPlaceholder_1081868574"/>
              </w:placeholder>
              <w:text/>
            </w:sdtPr>
            <w:sdtContent>
              <w:p w14:paraId="7D8A8ABD" w14:textId="77777777" w:rsidR="00B5324A" w:rsidRPr="00251692" w:rsidRDefault="00062D8F" w:rsidP="00251692">
                <w:pPr>
                  <w:jc w:val="right"/>
                  <w:rPr>
                    <w:rFonts w:ascii="Calibri Light" w:hAnsi="Calibri Light"/>
                    <w:i/>
                    <w:iCs/>
                    <w:sz w:val="26"/>
                  </w:rPr>
                </w:pPr>
                <w:r>
                  <w:rPr>
                    <w:rFonts w:ascii="Calibri Light" w:hAnsi="Calibri Light"/>
                    <w:i/>
                    <w:iCs/>
                    <w:sz w:val="26"/>
                  </w:rPr>
                  <w:t>Adı Soyadı:</w:t>
                </w:r>
              </w:p>
            </w:sdtContent>
          </w:sdt>
        </w:tc>
        <w:tc>
          <w:tcPr>
            <w:tcW w:w="4606" w:type="dxa"/>
            <w:shd w:val="clear" w:color="auto" w:fill="F2F2F2"/>
          </w:tcPr>
          <w:sdt>
            <w:sdtPr>
              <w:rPr>
                <w:rStyle w:val="Vurgu"/>
              </w:rPr>
              <w:id w:val="836347167"/>
              <w:lock w:val="sdtLocked"/>
              <w:placeholder>
                <w:docPart w:val="CB520097EDD9419AB78CABDC0CFFAB8F"/>
              </w:placeholder>
              <w:showingPlcHdr/>
            </w:sdtPr>
            <w:sdtContent>
              <w:p w14:paraId="46F96F65" w14:textId="77777777" w:rsidR="00B5324A" w:rsidRPr="00C97B05" w:rsidRDefault="00693EFE" w:rsidP="00693EFE">
                <w:pPr>
                  <w:rPr>
                    <w:rStyle w:val="Vurgu"/>
                  </w:rPr>
                </w:pPr>
                <w:r w:rsidRPr="00485B45">
                  <w:rPr>
                    <w:rStyle w:val="YerTutucuMetni"/>
                  </w:rPr>
                  <w:t>Metin girmek için burayı tıklatın.</w:t>
                </w:r>
              </w:p>
            </w:sdtContent>
          </w:sdt>
        </w:tc>
      </w:tr>
      <w:tr w:rsidR="00B5324A" w14:paraId="54DCD897" w14:textId="77777777" w:rsidTr="00251692">
        <w:tc>
          <w:tcPr>
            <w:tcW w:w="4606" w:type="dxa"/>
            <w:tcBorders>
              <w:right w:val="single" w:sz="4" w:space="0" w:color="7F7F7F"/>
            </w:tcBorders>
            <w:shd w:val="clear" w:color="auto" w:fill="FFFFFF"/>
          </w:tcPr>
          <w:sdt>
            <w:sdtPr>
              <w:rPr>
                <w:rFonts w:ascii="Calibri Light" w:hAnsi="Calibri Light"/>
                <w:i/>
                <w:iCs/>
                <w:sz w:val="26"/>
              </w:rPr>
              <w:id w:val="-1100863261"/>
              <w:lock w:val="sdtContentLocked"/>
              <w:placeholder>
                <w:docPart w:val="DefaultPlaceholder_1081868574"/>
              </w:placeholder>
              <w:text/>
            </w:sdtPr>
            <w:sdtContent>
              <w:p w14:paraId="4ACD051E" w14:textId="77777777" w:rsidR="00B5324A" w:rsidRPr="00251692" w:rsidRDefault="00062D8F" w:rsidP="00251692">
                <w:pPr>
                  <w:jc w:val="right"/>
                  <w:rPr>
                    <w:rFonts w:ascii="Calibri Light" w:hAnsi="Calibri Light"/>
                    <w:i/>
                    <w:iCs/>
                    <w:sz w:val="26"/>
                  </w:rPr>
                </w:pPr>
                <w:r>
                  <w:rPr>
                    <w:rFonts w:ascii="Calibri Light" w:hAnsi="Calibri Light"/>
                    <w:i/>
                    <w:iCs/>
                    <w:sz w:val="26"/>
                  </w:rPr>
                  <w:t>Öğrenci Numarası:</w:t>
                </w:r>
              </w:p>
            </w:sdtContent>
          </w:sdt>
        </w:tc>
        <w:sdt>
          <w:sdtPr>
            <w:id w:val="1290169851"/>
            <w:lock w:val="sdtLocked"/>
            <w:placeholder>
              <w:docPart w:val="42134B70106145858ED09EBD61B5C6E7"/>
            </w:placeholder>
            <w:showingPlcHdr/>
          </w:sdtPr>
          <w:sdtContent>
            <w:tc>
              <w:tcPr>
                <w:tcW w:w="4606" w:type="dxa"/>
              </w:tcPr>
              <w:p w14:paraId="364A20E6" w14:textId="77777777" w:rsidR="00B5324A" w:rsidRDefault="00BB354B" w:rsidP="00BB354B">
                <w:r w:rsidRPr="00485B45">
                  <w:rPr>
                    <w:rStyle w:val="YerTutucuMetni"/>
                  </w:rPr>
                  <w:t>Metin girmek için burayı tıklatın.</w:t>
                </w:r>
              </w:p>
            </w:tc>
          </w:sdtContent>
        </w:sdt>
      </w:tr>
      <w:tr w:rsidR="009373F7" w14:paraId="09A82776" w14:textId="77777777" w:rsidTr="00C97B05">
        <w:trPr>
          <w:trHeight w:val="177"/>
        </w:trPr>
        <w:tc>
          <w:tcPr>
            <w:tcW w:w="4606" w:type="dxa"/>
            <w:tcBorders>
              <w:right w:val="single" w:sz="4" w:space="0" w:color="7F7F7F"/>
            </w:tcBorders>
            <w:shd w:val="clear" w:color="auto" w:fill="FFFFFF"/>
          </w:tcPr>
          <w:p w14:paraId="376E0C2C" w14:textId="77777777" w:rsidR="009373F7" w:rsidRPr="006D1849" w:rsidRDefault="00000000" w:rsidP="00FA58F6">
            <w:pPr>
              <w:jc w:val="right"/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  <w:sz w:val="26"/>
                  <w:szCs w:val="26"/>
                </w:rPr>
                <w:id w:val="-527098378"/>
                <w:lock w:val="sdtContentLocked"/>
                <w:placeholder>
                  <w:docPart w:val="DefaultPlaceholder_1081868574"/>
                </w:placeholder>
                <w:text/>
              </w:sdtPr>
              <w:sdtContent>
                <w:r w:rsidR="00FA58F6" w:rsidRPr="006D1849">
                  <w:rPr>
                    <w:rFonts w:ascii="Calibri Light" w:hAnsi="Calibri Light" w:cs="Calibri Light"/>
                    <w:i/>
                    <w:sz w:val="26"/>
                    <w:szCs w:val="26"/>
                  </w:rPr>
                  <w:t>Staj Yılı:</w:t>
                </w:r>
              </w:sdtContent>
            </w:sdt>
          </w:p>
        </w:tc>
        <w:sdt>
          <w:sdtPr>
            <w:alias w:val="Staj Yılı"/>
            <w:tag w:val="Staj Yılı"/>
            <w:id w:val="24141934"/>
            <w:lock w:val="sdtLocked"/>
            <w:placeholder>
              <w:docPart w:val="DefaultPlaceholder_1082065159"/>
            </w:placeholder>
            <w:showingPlcHdr/>
            <w:dropDownList>
              <w:listItem w:value="Bir öğe seçin.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Content>
            <w:tc>
              <w:tcPr>
                <w:tcW w:w="4606" w:type="dxa"/>
              </w:tcPr>
              <w:p w14:paraId="13D5BC5E" w14:textId="77777777" w:rsidR="009373F7" w:rsidRDefault="00BB354B" w:rsidP="009863B7">
                <w:r w:rsidRPr="008C4A61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</w:tbl>
    <w:sdt>
      <w:sdtPr>
        <w:rPr>
          <w:b w:val="0"/>
        </w:rPr>
        <w:id w:val="-2114504023"/>
        <w:placeholder>
          <w:docPart w:val="DefaultPlaceholder_1081868574"/>
        </w:placeholder>
      </w:sdtPr>
      <w:sdtEndPr>
        <w:rPr>
          <w:b/>
        </w:rPr>
      </w:sdtEndPr>
      <w:sdtContent>
        <w:p w14:paraId="12FE8E05" w14:textId="77777777" w:rsidR="00B5324A" w:rsidRPr="00A97479" w:rsidRDefault="00B5324A" w:rsidP="006D1849">
          <w:pPr>
            <w:pStyle w:val="AralkYok"/>
            <w:spacing w:before="0" w:after="0"/>
            <w:jc w:val="both"/>
            <w:rPr>
              <w:b w:val="0"/>
            </w:rPr>
          </w:pPr>
        </w:p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51"/>
            <w:gridCol w:w="7111"/>
          </w:tblGrid>
          <w:tr w:rsidR="00A97479" w14:paraId="50C99025" w14:textId="77777777" w:rsidTr="006D1849">
            <w:trPr>
              <w:trHeight w:val="631"/>
            </w:trPr>
            <w:tc>
              <w:tcPr>
                <w:tcW w:w="1951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4A9B197A" w14:textId="77777777" w:rsidR="00A97479" w:rsidRDefault="00A97479" w:rsidP="006D1849">
                <w:pPr>
                  <w:pStyle w:val="AralkYok"/>
                  <w:spacing w:before="0" w:after="120"/>
                  <w:jc w:val="right"/>
                </w:pPr>
              </w:p>
            </w:tc>
            <w:tc>
              <w:tcPr>
                <w:tcW w:w="7111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id w:val="-1092313849"/>
                  <w:lock w:val="sdtContentLocked"/>
                  <w:placeholder>
                    <w:docPart w:val="DefaultPlaceholder_1082065158"/>
                  </w:placeholder>
                </w:sdtPr>
                <w:sdtContent>
                  <w:p w14:paraId="3B2D37FC" w14:textId="77777777" w:rsidR="00A97479" w:rsidRDefault="009E6BAC" w:rsidP="006D1849">
                    <w:pPr>
                      <w:pStyle w:val="AralkYok"/>
                      <w:spacing w:before="0" w:after="120"/>
                      <w:jc w:val="right"/>
                    </w:pPr>
                    <w:r>
                      <w:t>Onaylayan Firma Yetkilisinin</w:t>
                    </w:r>
                  </w:p>
                </w:sdtContent>
              </w:sdt>
            </w:tc>
          </w:tr>
          <w:tr w:rsidR="00A97479" w14:paraId="4E3FFCF3" w14:textId="77777777" w:rsidTr="006D1849">
            <w:trPr>
              <w:trHeight w:val="668"/>
            </w:trPr>
            <w:tc>
              <w:tcPr>
                <w:tcW w:w="19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ABADDC" w14:textId="77777777" w:rsidR="0063708C" w:rsidRDefault="0063708C" w:rsidP="006D1849">
                <w:pPr>
                  <w:pStyle w:val="AralkYok"/>
                  <w:spacing w:before="0" w:after="120"/>
                  <w:jc w:val="right"/>
                </w:pPr>
              </w:p>
              <w:sdt>
                <w:sdtPr>
                  <w:id w:val="-1883011576"/>
                  <w:lock w:val="sdtContentLocked"/>
                  <w:placeholder>
                    <w:docPart w:val="DefaultPlaceholder_1082065158"/>
                  </w:placeholder>
                </w:sdtPr>
                <w:sdtContent>
                  <w:p w14:paraId="5839C9A1" w14:textId="77777777" w:rsidR="00A97479" w:rsidRDefault="0063708C" w:rsidP="006D1849">
                    <w:pPr>
                      <w:pStyle w:val="AralkYok"/>
                      <w:spacing w:before="0" w:after="120"/>
                      <w:jc w:val="right"/>
                    </w:pPr>
                    <w:r>
                      <w:t>Adı Soyadı</w:t>
                    </w:r>
                    <w:r w:rsidR="006D1849">
                      <w:t xml:space="preserve"> :</w:t>
                    </w:r>
                  </w:p>
                </w:sdtContent>
              </w:sdt>
            </w:tc>
            <w:tc>
              <w:tcPr>
                <w:tcW w:w="711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F9173B" w14:textId="77777777" w:rsidR="0063708C" w:rsidRDefault="0063708C" w:rsidP="00AA648D">
                <w:pPr>
                  <w:pStyle w:val="AralkYok"/>
                  <w:spacing w:before="0" w:after="120"/>
                  <w:jc w:val="left"/>
                </w:pPr>
              </w:p>
              <w:p w14:paraId="5DFD01EE" w14:textId="77777777" w:rsidR="00A97479" w:rsidRDefault="00D2693C" w:rsidP="00CA1A84">
                <w:pPr>
                  <w:pStyle w:val="AralkYok"/>
                  <w:spacing w:before="0" w:after="120"/>
                  <w:jc w:val="left"/>
                </w:pPr>
                <w:r>
                  <w:t xml:space="preserve"> </w:t>
                </w:r>
              </w:p>
            </w:tc>
          </w:tr>
          <w:tr w:rsidR="00A97479" w14:paraId="54E764ED" w14:textId="77777777" w:rsidTr="006D1849">
            <w:trPr>
              <w:trHeight w:val="567"/>
            </w:trPr>
            <w:sdt>
              <w:sdtPr>
                <w:id w:val="523453347"/>
                <w:lock w:val="sdtContentLocked"/>
                <w:placeholder>
                  <w:docPart w:val="DefaultPlaceholder_1082065158"/>
                </w:placeholder>
              </w:sdtPr>
              <w:sdtContent>
                <w:tc>
                  <w:tcPr>
                    <w:tcW w:w="195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7D7C8ED" w14:textId="77777777" w:rsidR="00A97479" w:rsidRDefault="009E6BAC" w:rsidP="006D1849">
                    <w:pPr>
                      <w:pStyle w:val="AralkYok"/>
                      <w:spacing w:before="0" w:after="120"/>
                      <w:jc w:val="right"/>
                    </w:pPr>
                    <w:r>
                      <w:t>Firmanın Adı</w:t>
                    </w:r>
                    <w:r w:rsidR="006D1849">
                      <w:t xml:space="preserve"> :</w:t>
                    </w:r>
                  </w:p>
                </w:tc>
              </w:sdtContent>
            </w:sdt>
            <w:tc>
              <w:tcPr>
                <w:tcW w:w="711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43ECFB" w14:textId="77777777" w:rsidR="00A97479" w:rsidRDefault="009863B7" w:rsidP="00CA1A84">
                <w:pPr>
                  <w:pStyle w:val="AralkYok"/>
                  <w:spacing w:before="0" w:after="120"/>
                  <w:jc w:val="left"/>
                </w:pPr>
                <w:r>
                  <w:t xml:space="preserve"> </w:t>
                </w:r>
              </w:p>
            </w:tc>
          </w:tr>
          <w:tr w:rsidR="00A97479" w14:paraId="774EFBA6" w14:textId="77777777" w:rsidTr="006D1849">
            <w:trPr>
              <w:trHeight w:val="689"/>
            </w:trPr>
            <w:sdt>
              <w:sdtPr>
                <w:id w:val="405039609"/>
                <w:lock w:val="sdtContentLocked"/>
                <w:placeholder>
                  <w:docPart w:val="DefaultPlaceholder_1082065158"/>
                </w:placeholder>
              </w:sdtPr>
              <w:sdtContent>
                <w:tc>
                  <w:tcPr>
                    <w:tcW w:w="195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C17A8CC" w14:textId="77777777" w:rsidR="00A97479" w:rsidRDefault="009863B7" w:rsidP="006D1849">
                    <w:pPr>
                      <w:pStyle w:val="AralkYok"/>
                      <w:spacing w:before="0" w:after="120"/>
                      <w:jc w:val="right"/>
                    </w:pPr>
                    <w:r>
                      <w:t>Ona</w:t>
                    </w:r>
                    <w:r w:rsidR="009E6BAC">
                      <w:t>y Tarihi</w:t>
                    </w:r>
                    <w:r w:rsidR="006D1849">
                      <w:t xml:space="preserve"> :</w:t>
                    </w:r>
                  </w:p>
                </w:tc>
              </w:sdtContent>
            </w:sdt>
            <w:tc>
              <w:tcPr>
                <w:tcW w:w="711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B365A3" w14:textId="77777777" w:rsidR="00A97479" w:rsidRDefault="00A97479" w:rsidP="00AA648D">
                <w:pPr>
                  <w:pStyle w:val="AralkYok"/>
                  <w:spacing w:before="0" w:after="120"/>
                  <w:jc w:val="left"/>
                </w:pPr>
              </w:p>
            </w:tc>
          </w:tr>
          <w:tr w:rsidR="00A97479" w14:paraId="1661CD5A" w14:textId="77777777" w:rsidTr="00CA1A84">
            <w:tc>
              <w:tcPr>
                <w:tcW w:w="1951" w:type="dxa"/>
                <w:tcBorders>
                  <w:top w:val="single" w:sz="4" w:space="0" w:color="auto"/>
                </w:tcBorders>
              </w:tcPr>
              <w:p w14:paraId="2C18FC8D" w14:textId="77777777" w:rsidR="00A97479" w:rsidRDefault="00A97479" w:rsidP="00AA648D">
                <w:pPr>
                  <w:pStyle w:val="AralkYok"/>
                  <w:spacing w:before="0" w:after="120"/>
                  <w:jc w:val="left"/>
                </w:pPr>
              </w:p>
            </w:tc>
            <w:tc>
              <w:tcPr>
                <w:tcW w:w="7111" w:type="dxa"/>
                <w:tcBorders>
                  <w:top w:val="single" w:sz="4" w:space="0" w:color="auto"/>
                </w:tcBorders>
              </w:tcPr>
              <w:p w14:paraId="559D80C4" w14:textId="77777777" w:rsidR="00A97479" w:rsidRDefault="00000000" w:rsidP="00AA648D">
                <w:pPr>
                  <w:pStyle w:val="AralkYok"/>
                  <w:spacing w:before="0" w:after="120"/>
                  <w:jc w:val="left"/>
                </w:pPr>
              </w:p>
            </w:tc>
          </w:tr>
        </w:tbl>
      </w:sdtContent>
    </w:sdt>
    <w:p w14:paraId="410FA99F" w14:textId="77777777" w:rsidR="00A97479" w:rsidRPr="00376A2C" w:rsidRDefault="00A97479" w:rsidP="00A97479">
      <w:pPr>
        <w:pStyle w:val="AralkYok"/>
        <w:spacing w:before="0" w:after="0"/>
        <w:jc w:val="left"/>
      </w:pPr>
    </w:p>
    <w:sdt>
      <w:sdtPr>
        <w:rPr>
          <w:rFonts w:ascii="Times New Roman" w:hAnsi="Times New Roman"/>
          <w:color w:val="A6A6A6" w:themeColor="background1" w:themeShade="A6"/>
          <w:szCs w:val="20"/>
        </w:rPr>
        <w:id w:val="784938949"/>
        <w:lock w:val="sdtContentLocked"/>
        <w:placeholder>
          <w:docPart w:val="522A973F461343D4B916A8432B1B04EC"/>
        </w:placeholder>
      </w:sdtPr>
      <w:sdtContent>
        <w:p w14:paraId="10EB0DE2" w14:textId="77777777" w:rsidR="009863B7" w:rsidRDefault="009863B7" w:rsidP="00B46D92">
          <w:pPr>
            <w:jc w:val="right"/>
            <w:divId w:val="188687144"/>
            <w:rPr>
              <w:rFonts w:ascii="Times New Roman" w:hAnsi="Times New Roman"/>
              <w:color w:val="A6A6A6" w:themeColor="background1" w:themeShade="A6"/>
              <w:szCs w:val="20"/>
            </w:rPr>
          </w:pPr>
          <w:r>
            <w:rPr>
              <w:rFonts w:ascii="Times New Roman" w:hAnsi="Times New Roman"/>
              <w:color w:val="A6A6A6" w:themeColor="background1" w:themeShade="A6"/>
              <w:szCs w:val="20"/>
            </w:rPr>
            <w:t>[İmza ve FİRMA KAŞESİ]</w:t>
          </w:r>
        </w:p>
      </w:sdtContent>
    </w:sdt>
    <w:p w14:paraId="248057C4" w14:textId="77777777" w:rsidR="001E246A" w:rsidRDefault="001E246A" w:rsidP="001E246A">
      <w:pPr>
        <w:rPr>
          <w:lang w:val="en-US" w:eastAsia="en-US"/>
        </w:rPr>
      </w:pPr>
    </w:p>
    <w:p w14:paraId="6AB3CAAD" w14:textId="77777777" w:rsidR="004F50AE" w:rsidRDefault="004F50AE" w:rsidP="001E246A">
      <w:pPr>
        <w:rPr>
          <w:lang w:val="en-US" w:eastAsia="en-US"/>
        </w:rPr>
      </w:pPr>
    </w:p>
    <w:p w14:paraId="0E732BD6" w14:textId="77777777" w:rsidR="004F50AE" w:rsidRDefault="004F50AE" w:rsidP="00B33D38">
      <w:pPr>
        <w:rPr>
          <w:b/>
          <w:color w:val="000000"/>
          <w:sz w:val="36"/>
          <w:szCs w:val="36"/>
        </w:rPr>
      </w:pPr>
    </w:p>
    <w:p w14:paraId="7365742D" w14:textId="77777777" w:rsidR="00F96A81" w:rsidRDefault="00F96A81" w:rsidP="00B33D38">
      <w:pPr>
        <w:rPr>
          <w:b/>
          <w:color w:val="000000"/>
          <w:sz w:val="36"/>
          <w:szCs w:val="36"/>
        </w:rPr>
      </w:pPr>
    </w:p>
    <w:p w14:paraId="1626CE79" w14:textId="77777777" w:rsidR="0044044C" w:rsidRDefault="0044044C" w:rsidP="00B33D38">
      <w:pPr>
        <w:rPr>
          <w:b/>
          <w:color w:val="000000"/>
          <w:sz w:val="36"/>
          <w:szCs w:val="36"/>
        </w:rPr>
      </w:pPr>
    </w:p>
    <w:p w14:paraId="69CBAFA0" w14:textId="77777777" w:rsidR="003C52DD" w:rsidRDefault="003C52DD" w:rsidP="00B33D38">
      <w:pPr>
        <w:rPr>
          <w:b/>
          <w:color w:val="000000"/>
          <w:sz w:val="36"/>
          <w:szCs w:val="36"/>
        </w:rPr>
      </w:pPr>
    </w:p>
    <w:p w14:paraId="461D8BC1" w14:textId="77777777" w:rsidR="008B4CC1" w:rsidRDefault="00000000" w:rsidP="008B4CC1">
      <w:pPr>
        <w:rPr>
          <w:b/>
          <w:color w:val="000000"/>
          <w:sz w:val="36"/>
          <w:szCs w:val="36"/>
        </w:rPr>
      </w:pPr>
      <w:sdt>
        <w:sdtPr>
          <w:rPr>
            <w:b/>
            <w:color w:val="000000"/>
            <w:sz w:val="36"/>
            <w:szCs w:val="36"/>
          </w:rPr>
          <w:alias w:val="Rapor Kodları"/>
          <w:tag w:val="Rapor Kodları"/>
          <w:id w:val="-1003894512"/>
          <w:lock w:val="sdtLocked"/>
          <w:placeholder>
            <w:docPart w:val="4EE6A3BAA20E4C21B032765B877005BE"/>
          </w:placeholder>
          <w:comboBox>
            <w:listItem w:displayText="Teknik Rapor Başlığını seçmek için burayı tıklayın" w:value="Teknik Rapor Başlığını seçmek için burayı tıklayın"/>
            <w:listItem w:displayText="TR-1 İŞLETMENİN ÜLKE EKONOMİSİNE FAYDALARI" w:value="TR-1 İŞLETMENİN ÜLKE EKONOMİSİNE FAYDALARI"/>
            <w:listItem w:displayText="TR-2 İŞLETMENİN HİTAP ETTİĞİ PAZARLA İLİŞKİLERİ " w:value="TR-2 İŞLETMENİN HİTAP ETTİĞİ PAZARLA İLİŞKİLERİ "/>
            <w:listItem w:displayText="TR-3 ÜRETİM SİSTEMİNİN PLANLANMASI " w:value="TR-3 ÜRETİM SİSTEMİNİN PLANLANMASI "/>
            <w:listItem w:displayText="TR-4 İŞLETMENİN ÇEVRE POLİTİKASI" w:value="TR-4 İŞLETMENİN ÇEVRE POLİTİKASI"/>
            <w:listItem w:displayText="TR-5 İŞLETMENİN İŞ GÜVENLİĞİ VE MÜHENDİSLİK ETİĞİ POLİTİKASI" w:value="TR-5 İŞLETMENİN İŞ GÜVENLİĞİ VE MÜHENDİSLİK ETİĞİ POLİTİKASI"/>
            <w:listItem w:displayText="TR-6 İŞLETMENİN KARŞILAŞTIĞI PROBLEMLER VE ÇÖZÜM YÖNTEMLERİ VEYA ÖNERİLERİ" w:value="TR-6 İŞLETMENİN KARŞILAŞTIĞI PROBLEMLER VE ÇÖZÜM YÖNTEMLERİ VEYA ÖNERİLERİ"/>
            <w:listItem w:displayText="TR-7 İŞLETMENİN AR-GE FAALİYETLERİ " w:value="TR-7 İŞLETMENİN AR-GE FAALİYETLERİ "/>
          </w:comboBox>
        </w:sdtPr>
        <w:sdtContent>
          <w:r w:rsidR="00BB354B">
            <w:rPr>
              <w:b/>
              <w:color w:val="000000"/>
              <w:sz w:val="36"/>
              <w:szCs w:val="36"/>
            </w:rPr>
            <w:t>Teknik Rapor Başlığını seçmek için burayı tıklayın</w:t>
          </w:r>
        </w:sdtContent>
      </w:sdt>
    </w:p>
    <w:p w14:paraId="768743E6" w14:textId="77777777" w:rsidR="00FA58F6" w:rsidRDefault="00FA58F6" w:rsidP="008B4CC1">
      <w:pPr>
        <w:rPr>
          <w:b/>
          <w:color w:val="000000"/>
          <w:sz w:val="36"/>
          <w:szCs w:val="36"/>
        </w:rPr>
      </w:pPr>
    </w:p>
    <w:sdt>
      <w:sdtPr>
        <w:rPr>
          <w:b/>
          <w:color w:val="000000"/>
          <w:sz w:val="36"/>
          <w:szCs w:val="36"/>
        </w:rPr>
        <w:alias w:val="Teknik Raporunuzu bu alana yazın"/>
        <w:tag w:val="Teknik Raporunuzu bu alana yazın"/>
        <w:id w:val="1041867227"/>
        <w:lock w:val="sdtLocked"/>
        <w:placeholder>
          <w:docPart w:val="DefaultPlaceholder_1082065158"/>
        </w:placeholder>
        <w:showingPlcHdr/>
      </w:sdtPr>
      <w:sdtContent>
        <w:p w14:paraId="3E44D820" w14:textId="77777777" w:rsidR="00FA58F6" w:rsidRPr="006D1849" w:rsidRDefault="006D1849" w:rsidP="008B4CC1">
          <w:r w:rsidRPr="008C4A61">
            <w:rPr>
              <w:rStyle w:val="YerTutucuMetni"/>
            </w:rPr>
            <w:t>Metin girmek için burayı tıklatın.</w:t>
          </w:r>
        </w:p>
      </w:sdtContent>
    </w:sdt>
    <w:p w14:paraId="722409FB" w14:textId="77777777" w:rsidR="0044044C" w:rsidRPr="008B4CC1" w:rsidRDefault="0044044C" w:rsidP="008B4CC1">
      <w:pPr>
        <w:rPr>
          <w:b/>
          <w:color w:val="000000"/>
          <w:sz w:val="36"/>
          <w:szCs w:val="36"/>
        </w:rPr>
      </w:pPr>
    </w:p>
    <w:sdt>
      <w:sdtPr>
        <w:rPr>
          <w:b/>
          <w:i/>
          <w:sz w:val="24"/>
          <w:u w:val="single"/>
        </w:rPr>
        <w:alias w:val="Açıklama Metni"/>
        <w:tag w:val="Açıklama Metni"/>
        <w:id w:val="1538620969"/>
        <w:placeholder>
          <w:docPart w:val="DefaultPlaceholder_1082065158"/>
        </w:placeholder>
      </w:sdtPr>
      <w:sdtEndPr>
        <w:rPr>
          <w:i w:val="0"/>
          <w:u w:val="none"/>
        </w:rPr>
      </w:sdtEndPr>
      <w:sdtContent>
        <w:p w14:paraId="6B9FD186" w14:textId="77777777" w:rsidR="004F50AE" w:rsidRPr="00BB354B" w:rsidRDefault="004F50AE" w:rsidP="00BB354B">
          <w:pPr>
            <w:spacing w:after="0"/>
            <w:rPr>
              <w:b/>
              <w:i/>
              <w:sz w:val="24"/>
              <w:u w:val="single"/>
            </w:rPr>
          </w:pPr>
          <w:r w:rsidRPr="00DB7CEC">
            <w:rPr>
              <w:b/>
              <w:i/>
              <w:sz w:val="24"/>
              <w:u w:val="single"/>
            </w:rPr>
            <w:t>(Bu metni ra</w:t>
          </w:r>
          <w:r w:rsidR="00BB354B">
            <w:rPr>
              <w:b/>
              <w:i/>
              <w:sz w:val="24"/>
              <w:u w:val="single"/>
            </w:rPr>
            <w:t>poru hazırladıktan sonra silin)</w:t>
          </w:r>
        </w:p>
        <w:p w14:paraId="6D35FEE2" w14:textId="77777777" w:rsidR="00CA1A84" w:rsidRDefault="00CA1A84" w:rsidP="008B4CC1">
          <w:pPr>
            <w:pStyle w:val="NormalWeb"/>
            <w:jc w:val="both"/>
          </w:pPr>
          <w:r>
            <w:t>Teknik Raporu yazmak için yukarıda bulunan METİN GİRMEK İÇİN BURAYI TIKLATIN yazısını tıkatın. Alan siz yazdıkça otomatik genişleyecektir.</w:t>
          </w:r>
        </w:p>
        <w:p w14:paraId="4B801205" w14:textId="77777777" w:rsidR="008B4CC1" w:rsidRDefault="008B4CC1" w:rsidP="008B4CC1">
          <w:pPr>
            <w:pStyle w:val="NormalWeb"/>
            <w:jc w:val="both"/>
          </w:pPr>
          <w:r>
            <w:t>Teknik Rapor, firma tarafından izin verilmiş olan firma veri kanallarından, karşılıklı görüşmeler sayesinde elde edilmiş olan bilgilerden veya gözlemlerinizden faydalanılarak hazırlanmalı ve KAPAK HARİÇ en az 3, en fazla 5 sayfadan oluşmalıdır. </w:t>
          </w:r>
        </w:p>
        <w:p w14:paraId="0B4035A4" w14:textId="77777777" w:rsidR="008B4CC1" w:rsidRDefault="008B4CC1" w:rsidP="008B4CC1">
          <w:pPr>
            <w:pStyle w:val="NormalWeb"/>
            <w:jc w:val="both"/>
          </w:pPr>
          <w:r>
            <w:t xml:space="preserve">Hazırlanan rapor için </w:t>
          </w:r>
          <w:r>
            <w:rPr>
              <w:b/>
              <w:bCs/>
            </w:rPr>
            <w:t xml:space="preserve">EK-E Teknik Rapor Onay Formu </w:t>
          </w:r>
          <w:r>
            <w:t>firma yetkililerine onaylatılmalı.</w:t>
          </w:r>
        </w:p>
        <w:p w14:paraId="395696AA" w14:textId="77777777" w:rsidR="008B4CC1" w:rsidRDefault="008B4CC1" w:rsidP="008B4CC1">
          <w:pPr>
            <w:pStyle w:val="NormalWeb"/>
            <w:jc w:val="both"/>
          </w:pPr>
          <w:r>
            <w:t>(Sadece Firma tarafından EK-E Teknik Rapor Onay Formu imzalanan raporlar web sayfamızda yayınlanabilir. Firmanın bu formu onaylaması mecburi değildir. Ancak onaylamaz ise veya baştan savma bir rapor hazırlanır ise yapmış olduğunuz</w:t>
          </w:r>
          <w:r>
            <w:rPr>
              <w:b/>
              <w:bCs/>
            </w:rPr>
            <w:t xml:space="preserve"> stajın 5 iş günü kesinlikle kabul edilmeyecektir.</w:t>
          </w:r>
          <w:r>
            <w:t xml:space="preserve"> Bu yüzden ciddi bir rapor hazırlanması tavsiye edilmektedir.) </w:t>
          </w:r>
        </w:p>
        <w:p w14:paraId="49DED98A" w14:textId="77777777" w:rsidR="00DB7CEC" w:rsidRDefault="004F50AE" w:rsidP="008B4CC1">
          <w:pPr>
            <w:rPr>
              <w:b/>
              <w:sz w:val="24"/>
            </w:rPr>
          </w:pPr>
          <w:r w:rsidRPr="00DB7CEC">
            <w:rPr>
              <w:b/>
              <w:sz w:val="24"/>
            </w:rPr>
            <w:t xml:space="preserve">Yazım esnasında </w:t>
          </w:r>
          <w:r w:rsidR="00972721" w:rsidRPr="00DB7CEC">
            <w:rPr>
              <w:b/>
              <w:sz w:val="24"/>
            </w:rPr>
            <w:t>Ara Başlıklar Kullanabilirsiniz</w:t>
          </w:r>
          <w:r w:rsidR="00EF3C90" w:rsidRPr="00DB7CEC">
            <w:rPr>
              <w:b/>
              <w:sz w:val="24"/>
            </w:rPr>
            <w:t xml:space="preserve"> </w:t>
          </w:r>
        </w:p>
        <w:p w14:paraId="054C5E8D" w14:textId="77777777" w:rsidR="008B4CC1" w:rsidRDefault="008B4CC1" w:rsidP="008B4CC1">
          <w:pPr>
            <w:rPr>
              <w:b/>
              <w:sz w:val="24"/>
            </w:rPr>
          </w:pPr>
          <w:r>
            <w:rPr>
              <w:b/>
              <w:sz w:val="24"/>
            </w:rPr>
            <w:t xml:space="preserve">Rapor sonucunda kullanmış olduğunuz kaynakları mutlaka yazın </w:t>
          </w:r>
        </w:p>
        <w:p w14:paraId="5DD3EB69" w14:textId="77777777" w:rsidR="00837C31" w:rsidRPr="00837C31" w:rsidRDefault="00837C31" w:rsidP="00837C31">
          <w:pPr>
            <w:spacing w:before="240" w:after="480"/>
            <w:rPr>
              <w:b/>
              <w:sz w:val="24"/>
            </w:rPr>
          </w:pPr>
          <w:r w:rsidRPr="00837C31">
            <w:rPr>
              <w:b/>
              <w:sz w:val="24"/>
            </w:rPr>
            <w:t>KAYNAKLAR</w:t>
          </w:r>
        </w:p>
        <w:p w14:paraId="25FB1115" w14:textId="77777777" w:rsidR="004F50AE" w:rsidRPr="00DB7CEC" w:rsidRDefault="004F50AE" w:rsidP="004F50AE">
          <w:pPr>
            <w:rPr>
              <w:b/>
              <w:sz w:val="24"/>
            </w:rPr>
          </w:pPr>
          <w:r w:rsidRPr="00DB7CEC">
            <w:rPr>
              <w:sz w:val="24"/>
            </w:rPr>
            <w:t>Yazınızın sonunda aşağıdaki açıklamalar göz önüne alınarak kaynakça bilgisini ödeve eklemeyi unutmayın.</w:t>
          </w:r>
          <w:r w:rsidR="00837C31">
            <w:rPr>
              <w:b/>
              <w:sz w:val="24"/>
            </w:rPr>
            <w:t xml:space="preserve"> (Kaynaklar</w:t>
          </w:r>
          <w:r w:rsidRPr="00DB7CEC">
            <w:rPr>
              <w:b/>
              <w:sz w:val="24"/>
            </w:rPr>
            <w:t xml:space="preserve"> yeni bir sayfada YAZILMALIDIR.) </w:t>
          </w:r>
        </w:p>
        <w:p w14:paraId="2BCB28B9" w14:textId="77777777" w:rsidR="00001DAE" w:rsidRPr="00DB7CEC" w:rsidRDefault="00837C31" w:rsidP="00B33D38">
          <w:pPr>
            <w:rPr>
              <w:sz w:val="24"/>
            </w:rPr>
          </w:pPr>
          <w:r>
            <w:rPr>
              <w:b/>
              <w:sz w:val="24"/>
            </w:rPr>
            <w:t>KAYNAK</w:t>
          </w:r>
          <w:r w:rsidR="00404220">
            <w:rPr>
              <w:b/>
              <w:sz w:val="24"/>
            </w:rPr>
            <w:t>LAR</w:t>
          </w:r>
          <w:r>
            <w:rPr>
              <w:b/>
              <w:sz w:val="24"/>
            </w:rPr>
            <w:t xml:space="preserve"> </w:t>
          </w:r>
          <w:r w:rsidRPr="00404220">
            <w:rPr>
              <w:sz w:val="24"/>
            </w:rPr>
            <w:t>kısmı;</w:t>
          </w:r>
          <w:r>
            <w:rPr>
              <w:b/>
              <w:sz w:val="24"/>
            </w:rPr>
            <w:t xml:space="preserve"> ö</w:t>
          </w:r>
          <w:r w:rsidR="00DB7CEC">
            <w:rPr>
              <w:b/>
              <w:sz w:val="24"/>
            </w:rPr>
            <w:t>devin yazımı</w:t>
          </w:r>
          <w:r w:rsidR="00001DAE" w:rsidRPr="00DB7CEC">
            <w:rPr>
              <w:b/>
              <w:sz w:val="24"/>
            </w:rPr>
            <w:t xml:space="preserve"> esnasında faydalandığınız kaynakların bulunduğu kısım</w:t>
          </w:r>
          <w:r>
            <w:rPr>
              <w:b/>
              <w:sz w:val="24"/>
            </w:rPr>
            <w:t>dır</w:t>
          </w:r>
          <w:r w:rsidR="00001DAE" w:rsidRPr="00DB7CEC">
            <w:rPr>
              <w:b/>
              <w:sz w:val="24"/>
            </w:rPr>
            <w:t>.</w:t>
          </w:r>
          <w:r w:rsidR="00001DAE" w:rsidRPr="00DB7CEC">
            <w:rPr>
              <w:sz w:val="24"/>
            </w:rPr>
            <w:t xml:space="preserve"> Bu kısmı otomatik olarak oluşturabilmek için aşağıdaki yazıyı okuyun. </w:t>
          </w:r>
          <w:r w:rsidR="00DB7CEC">
            <w:rPr>
              <w:sz w:val="24"/>
            </w:rPr>
            <w:t>Ödevin</w:t>
          </w:r>
          <w:r w:rsidR="00001DAE" w:rsidRPr="00DB7CEC">
            <w:rPr>
              <w:sz w:val="24"/>
            </w:rPr>
            <w:t xml:space="preserve"> kaynak kısmını aşağıdaki açıklamaları göz önüne alarak oluşturun.</w:t>
          </w:r>
        </w:p>
        <w:p w14:paraId="2BE60FBC" w14:textId="77777777" w:rsidR="00972721" w:rsidRPr="00DB7CEC" w:rsidRDefault="00972721" w:rsidP="00B33D38">
          <w:pPr>
            <w:pStyle w:val="KonuBal"/>
            <w:rPr>
              <w:sz w:val="24"/>
              <w:u w:val="single"/>
            </w:rPr>
          </w:pPr>
          <w:r w:rsidRPr="00DB7CEC">
            <w:rPr>
              <w:sz w:val="24"/>
              <w:u w:val="single"/>
            </w:rPr>
            <w:t xml:space="preserve">KAYNAK HAZIRLAMA KLAVUZU </w:t>
          </w:r>
        </w:p>
        <w:p w14:paraId="33F6608F" w14:textId="77777777" w:rsidR="007E6EEE" w:rsidRPr="00DB7CEC" w:rsidRDefault="00DB7CEC" w:rsidP="004539C2">
          <w:pPr>
            <w:pStyle w:val="ListeParagraf"/>
            <w:numPr>
              <w:ilvl w:val="0"/>
              <w:numId w:val="5"/>
            </w:numPr>
            <w:rPr>
              <w:sz w:val="24"/>
            </w:rPr>
          </w:pPr>
          <w:r w:rsidRPr="00DB7CEC">
            <w:rPr>
              <w:noProof/>
              <w:color w:val="000000"/>
              <w:sz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6C6836" wp14:editId="13E6950B">
                    <wp:simplePos x="0" y="0"/>
                    <wp:positionH relativeFrom="margin">
                      <wp:posOffset>3447415</wp:posOffset>
                    </wp:positionH>
                    <wp:positionV relativeFrom="paragraph">
                      <wp:posOffset>225898</wp:posOffset>
                    </wp:positionV>
                    <wp:extent cx="2030730" cy="574040"/>
                    <wp:effectExtent l="323850" t="19050" r="45720" b="16510"/>
                    <wp:wrapNone/>
                    <wp:docPr id="5" name="Oval Belirtme Çizgisi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30730" cy="574040"/>
                            </a:xfrm>
                            <a:prstGeom prst="wedgeEllipseCallout">
                              <a:avLst>
                                <a:gd name="adj1" fmla="val -64050"/>
                                <a:gd name="adj2" fmla="val 4671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EE693F" w14:textId="77777777" w:rsidR="004539C2" w:rsidRDefault="004539C2" w:rsidP="004539C2">
                                <w:r>
                                  <w:rPr>
                                    <w:color w:val="000000" w:themeColor="text1"/>
                                  </w:rPr>
                                  <w:t>İmleç Yanıp Sönüyor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6C6836"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Oval Belirtme Çizgisi 5" o:spid="_x0000_s1026" type="#_x0000_t63" style="position:absolute;left:0;text-align:left;margin-left:271.45pt;margin-top:17.8pt;width:159.9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" adj="-3035,20889" fillcolor="#5b9bd5 [3204]" strokecolor="#1f4d78 [1604]" strokeweight="1pt">
                    <v:textbox>
                      <w:txbxContent>
                        <w:p w14:paraId="41EE693F" w14:textId="77777777" w:rsidR="004539C2" w:rsidRDefault="004539C2" w:rsidP="004539C2">
                          <w:r>
                            <w:rPr>
                              <w:color w:val="000000" w:themeColor="text1"/>
                            </w:rPr>
                            <w:t>İmleç Yanıp Sönüyor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E6EEE" w:rsidRPr="00DB7CEC">
            <w:rPr>
              <w:sz w:val="24"/>
            </w:rPr>
            <w:t xml:space="preserve">Öncelikle </w:t>
          </w:r>
          <w:r>
            <w:rPr>
              <w:sz w:val="24"/>
            </w:rPr>
            <w:t>ödevi yazarken k</w:t>
          </w:r>
          <w:r w:rsidR="007E6EEE" w:rsidRPr="00DB7CEC">
            <w:rPr>
              <w:sz w:val="24"/>
            </w:rPr>
            <w:t xml:space="preserve">onu ile ilgili paragrafı </w:t>
          </w:r>
          <w:r>
            <w:rPr>
              <w:sz w:val="24"/>
            </w:rPr>
            <w:t>bitirin</w:t>
          </w:r>
          <w:r w:rsidR="004539C2" w:rsidRPr="00DB7CEC">
            <w:rPr>
              <w:sz w:val="24"/>
            </w:rPr>
            <w:t xml:space="preserve"> ve </w:t>
          </w:r>
          <w:r w:rsidR="007E6EEE" w:rsidRPr="00DB7CEC">
            <w:rPr>
              <w:sz w:val="24"/>
            </w:rPr>
            <w:t xml:space="preserve">sonuna tıklayın </w:t>
          </w:r>
        </w:p>
        <w:p w14:paraId="0DE32FCF" w14:textId="77777777" w:rsidR="004539C2" w:rsidRPr="00DB7CEC" w:rsidRDefault="00404220" w:rsidP="00B33D38">
          <w:pPr>
            <w:rPr>
              <w:sz w:val="24"/>
              <w:u w:val="single"/>
            </w:rPr>
          </w:pPr>
          <w:r>
            <w:rPr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08E09" wp14:editId="1A859AE1">
                    <wp:simplePos x="0" y="0"/>
                    <wp:positionH relativeFrom="column">
                      <wp:posOffset>2810784</wp:posOffset>
                    </wp:positionH>
                    <wp:positionV relativeFrom="paragraph">
                      <wp:posOffset>293861</wp:posOffset>
                    </wp:positionV>
                    <wp:extent cx="381345" cy="428619"/>
                    <wp:effectExtent l="19050" t="19050" r="19050" b="10160"/>
                    <wp:wrapNone/>
                    <wp:docPr id="3" name="Serbest Form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1345" cy="428619"/>
                            </a:xfrm>
                            <a:custGeom>
                              <a:avLst/>
                              <a:gdLst>
                                <a:gd name="connsiteX0" fmla="*/ 138407 w 381345"/>
                                <a:gd name="connsiteY0" fmla="*/ 55167 h 428619"/>
                                <a:gd name="connsiteX1" fmla="*/ 10816 w 381345"/>
                                <a:gd name="connsiteY1" fmla="*/ 182758 h 428619"/>
                                <a:gd name="connsiteX2" fmla="*/ 21449 w 381345"/>
                                <a:gd name="connsiteY2" fmla="*/ 299716 h 428619"/>
                                <a:gd name="connsiteX3" fmla="*/ 138407 w 381345"/>
                                <a:gd name="connsiteY3" fmla="*/ 427307 h 428619"/>
                                <a:gd name="connsiteX4" fmla="*/ 361691 w 381345"/>
                                <a:gd name="connsiteY4" fmla="*/ 352879 h 428619"/>
                                <a:gd name="connsiteX5" fmla="*/ 361691 w 381345"/>
                                <a:gd name="connsiteY5" fmla="*/ 150861 h 428619"/>
                                <a:gd name="connsiteX6" fmla="*/ 287263 w 381345"/>
                                <a:gd name="connsiteY6" fmla="*/ 2005 h 428619"/>
                                <a:gd name="connsiteX7" fmla="*/ 138407 w 381345"/>
                                <a:gd name="connsiteY7" fmla="*/ 55167 h 428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1345" h="428619">
                                  <a:moveTo>
                                    <a:pt x="138407" y="55167"/>
                                  </a:moveTo>
                                  <a:cubicBezTo>
                                    <a:pt x="92332" y="85293"/>
                                    <a:pt x="30309" y="142000"/>
                                    <a:pt x="10816" y="182758"/>
                                  </a:cubicBezTo>
                                  <a:cubicBezTo>
                                    <a:pt x="-8677" y="223516"/>
                                    <a:pt x="184" y="258958"/>
                                    <a:pt x="21449" y="299716"/>
                                  </a:cubicBezTo>
                                  <a:cubicBezTo>
                                    <a:pt x="42714" y="340474"/>
                                    <a:pt x="81700" y="418447"/>
                                    <a:pt x="138407" y="427307"/>
                                  </a:cubicBezTo>
                                  <a:cubicBezTo>
                                    <a:pt x="195114" y="436167"/>
                                    <a:pt x="324477" y="398953"/>
                                    <a:pt x="361691" y="352879"/>
                                  </a:cubicBezTo>
                                  <a:cubicBezTo>
                                    <a:pt x="398905" y="306805"/>
                                    <a:pt x="374096" y="209340"/>
                                    <a:pt x="361691" y="150861"/>
                                  </a:cubicBezTo>
                                  <a:cubicBezTo>
                                    <a:pt x="349286" y="92382"/>
                                    <a:pt x="322705" y="12638"/>
                                    <a:pt x="287263" y="2005"/>
                                  </a:cubicBezTo>
                                  <a:cubicBezTo>
                                    <a:pt x="251821" y="-8628"/>
                                    <a:pt x="184482" y="25041"/>
                                    <a:pt x="138407" y="5516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FB634DB" id="Serbest Form 3" o:spid="_x0000_s1026" style="position:absolute;margin-left:221.3pt;margin-top:23.15pt;width:30.0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345,42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" path="m138407,55167c92332,85293,30309,142000,10816,182758,-8677,223516,184,258958,21449,299716v21265,40758,60251,118731,116958,127591c195114,436167,324477,398953,361691,352879v37214,-46074,12405,-143539,,-202018c349286,92382,322705,12638,287263,2005,251821,-8628,184482,25041,138407,55167xe" filled="f" strokecolor="#c00000" strokeweight="3pt">
                    <v:stroke joinstyle="miter"/>
                    <v:path arrowok="t" o:connecttype="custom" o:connectlocs="138407,55167;10816,182758;21449,299716;138407,427307;361691,352879;361691,150861;287263,2005;138407,55167" o:connectangles="0,0,0,0,0,0,0,0"/>
                  </v:shape>
                </w:pict>
              </mc:Fallback>
            </mc:AlternateContent>
          </w:r>
          <w:r w:rsidR="004539C2" w:rsidRPr="00DB7CEC">
            <w:rPr>
              <w:noProof/>
              <w:sz w:val="24"/>
            </w:rPr>
            <w:drawing>
              <wp:inline distT="0" distB="0" distL="0" distR="0" wp14:anchorId="129378A4" wp14:editId="3E87E952">
                <wp:extent cx="5305425" cy="647700"/>
                <wp:effectExtent l="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54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ADD437" w14:textId="77777777" w:rsidR="006918D0" w:rsidRPr="00DB7CEC" w:rsidRDefault="00E04662" w:rsidP="004539C2">
          <w:pPr>
            <w:pStyle w:val="ListeParagraf"/>
            <w:numPr>
              <w:ilvl w:val="0"/>
              <w:numId w:val="5"/>
            </w:numPr>
            <w:rPr>
              <w:b/>
              <w:sz w:val="24"/>
            </w:rPr>
          </w:pPr>
          <w:r w:rsidRPr="00DB7CEC">
            <w:rPr>
              <w:sz w:val="24"/>
              <w:u w:val="single"/>
            </w:rPr>
            <w:t>Başvurular</w:t>
          </w:r>
          <w:r w:rsidRPr="00DB7CEC">
            <w:rPr>
              <w:sz w:val="24"/>
            </w:rPr>
            <w:t xml:space="preserve"> sekmesi altındaki </w:t>
          </w:r>
          <w:r w:rsidRPr="00DB7CEC">
            <w:rPr>
              <w:sz w:val="24"/>
              <w:u w:val="single"/>
            </w:rPr>
            <w:t>Alıntı Ekle / Yeni Kaynak Ekle</w:t>
          </w:r>
          <w:r w:rsidRPr="00DB7CEC">
            <w:rPr>
              <w:sz w:val="24"/>
            </w:rPr>
            <w:t xml:space="preserve"> butonunu kullanın</w:t>
          </w:r>
          <w:r w:rsidR="004539C2" w:rsidRPr="00DB7CEC">
            <w:rPr>
              <w:sz w:val="24"/>
            </w:rPr>
            <w:t>.</w:t>
          </w:r>
        </w:p>
        <w:p w14:paraId="2AB32EC7" w14:textId="77777777" w:rsidR="006918D0" w:rsidRDefault="007E6EEE" w:rsidP="006918D0">
          <w:pPr>
            <w:pStyle w:val="KonuBal"/>
            <w:spacing w:before="60"/>
            <w:ind w:left="360"/>
            <w:jc w:val="both"/>
            <w:rPr>
              <w:b w:val="0"/>
              <w:color w:val="000000"/>
            </w:rPr>
          </w:pPr>
          <w:r>
            <w:rPr>
              <w:noProof/>
            </w:rPr>
            <w:lastRenderedPageBreak/>
            <w:drawing>
              <wp:inline distT="0" distB="0" distL="0" distR="0" wp14:anchorId="7F0EBC09" wp14:editId="7350AFE2">
                <wp:extent cx="2047875" cy="22098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220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918D0" w:rsidRPr="006918D0">
            <w:rPr>
              <w:noProof/>
            </w:rPr>
            <w:t xml:space="preserve"> </w:t>
          </w:r>
        </w:p>
        <w:p w14:paraId="3716583E" w14:textId="77777777" w:rsidR="004539C2" w:rsidRPr="00DB7CEC" w:rsidRDefault="004539C2" w:rsidP="004539C2">
          <w:pPr>
            <w:pStyle w:val="KonuBal"/>
            <w:numPr>
              <w:ilvl w:val="0"/>
              <w:numId w:val="5"/>
            </w:numPr>
            <w:spacing w:before="60"/>
            <w:jc w:val="both"/>
            <w:rPr>
              <w:b w:val="0"/>
              <w:color w:val="000000"/>
              <w:sz w:val="24"/>
            </w:rPr>
          </w:pPr>
          <w:r w:rsidRPr="00DB7CEC">
            <w:rPr>
              <w:b w:val="0"/>
              <w:caps w:val="0"/>
              <w:color w:val="000000"/>
              <w:sz w:val="24"/>
            </w:rPr>
            <w:t>Açılan penceredeki ilgili alanları doldurun</w:t>
          </w:r>
        </w:p>
        <w:p w14:paraId="6F441518" w14:textId="77777777" w:rsidR="004539C2" w:rsidRDefault="004539C2" w:rsidP="006918D0">
          <w:pPr>
            <w:pStyle w:val="KonuBal"/>
            <w:spacing w:before="60"/>
            <w:jc w:val="both"/>
            <w:rPr>
              <w:color w:val="000000"/>
              <w:u w:val="single"/>
            </w:rPr>
          </w:pPr>
          <w:r>
            <w:rPr>
              <w:noProof/>
            </w:rPr>
            <w:drawing>
              <wp:inline distT="0" distB="0" distL="0" distR="0" wp14:anchorId="797872CD" wp14:editId="1CD90C80">
                <wp:extent cx="3923414" cy="1840182"/>
                <wp:effectExtent l="0" t="0" r="1270" b="825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2651" cy="184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EA1A01" w14:textId="77777777" w:rsidR="004539C2" w:rsidRPr="00DB7CEC" w:rsidRDefault="004539C2" w:rsidP="004539C2">
          <w:pPr>
            <w:pStyle w:val="KonuBal"/>
            <w:numPr>
              <w:ilvl w:val="0"/>
              <w:numId w:val="5"/>
            </w:numPr>
            <w:spacing w:before="60"/>
            <w:jc w:val="both"/>
            <w:rPr>
              <w:b w:val="0"/>
              <w:color w:val="000000"/>
              <w:sz w:val="24"/>
            </w:rPr>
          </w:pPr>
          <w:r w:rsidRPr="00DB7CEC">
            <w:rPr>
              <w:b w:val="0"/>
              <w:caps w:val="0"/>
              <w:color w:val="000000"/>
              <w:sz w:val="24"/>
            </w:rPr>
            <w:t xml:space="preserve">Bütün </w:t>
          </w:r>
          <w:r w:rsidR="00DB7CEC">
            <w:rPr>
              <w:b w:val="0"/>
              <w:caps w:val="0"/>
              <w:color w:val="000000"/>
              <w:sz w:val="24"/>
            </w:rPr>
            <w:t xml:space="preserve">yazınızı </w:t>
          </w:r>
          <w:r w:rsidRPr="00DB7CEC">
            <w:rPr>
              <w:b w:val="0"/>
              <w:caps w:val="0"/>
              <w:color w:val="000000"/>
              <w:sz w:val="24"/>
            </w:rPr>
            <w:t>bu formatta hazırlayın</w:t>
          </w:r>
        </w:p>
        <w:p w14:paraId="2CF45B93" w14:textId="77777777" w:rsidR="00DB7CEC" w:rsidRDefault="00F24015" w:rsidP="004539C2">
          <w:pPr>
            <w:pStyle w:val="KonuBal"/>
            <w:numPr>
              <w:ilvl w:val="0"/>
              <w:numId w:val="5"/>
            </w:numPr>
            <w:spacing w:before="60"/>
            <w:jc w:val="both"/>
            <w:rPr>
              <w:b w:val="0"/>
              <w:color w:val="000000"/>
              <w:sz w:val="24"/>
            </w:rPr>
          </w:pPr>
          <w:r>
            <w:rPr>
              <w:b w:val="0"/>
              <w:caps w:val="0"/>
              <w:color w:val="000000"/>
              <w:sz w:val="24"/>
            </w:rPr>
            <w:t>Ö</w:t>
          </w:r>
          <w:r w:rsidRPr="00DB7CEC">
            <w:rPr>
              <w:b w:val="0"/>
              <w:caps w:val="0"/>
              <w:color w:val="000000"/>
              <w:sz w:val="24"/>
            </w:rPr>
            <w:t>dev bittikten sonra bir sonraki boş sayfaya geçip</w:t>
          </w:r>
          <w:r>
            <w:rPr>
              <w:b w:val="0"/>
              <w:caps w:val="0"/>
              <w:color w:val="000000"/>
              <w:sz w:val="24"/>
            </w:rPr>
            <w:t xml:space="preserve"> </w:t>
          </w:r>
          <w:r w:rsidR="00404220">
            <w:rPr>
              <w:color w:val="000000"/>
              <w:sz w:val="24"/>
            </w:rPr>
            <w:t>kaynakLAR</w:t>
          </w:r>
          <w:r>
            <w:rPr>
              <w:b w:val="0"/>
              <w:color w:val="000000"/>
              <w:sz w:val="24"/>
            </w:rPr>
            <w:t xml:space="preserve"> </w:t>
          </w:r>
          <w:r>
            <w:rPr>
              <w:b w:val="0"/>
              <w:caps w:val="0"/>
              <w:color w:val="000000"/>
              <w:sz w:val="24"/>
            </w:rPr>
            <w:t>diye başlık atın.</w:t>
          </w:r>
        </w:p>
        <w:p w14:paraId="3569ED9F" w14:textId="77777777" w:rsidR="00BF60B6" w:rsidRPr="00DB7CEC" w:rsidRDefault="00F24015" w:rsidP="004539C2">
          <w:pPr>
            <w:pStyle w:val="KonuBal"/>
            <w:numPr>
              <w:ilvl w:val="0"/>
              <w:numId w:val="5"/>
            </w:numPr>
            <w:spacing w:before="60"/>
            <w:jc w:val="both"/>
            <w:rPr>
              <w:b w:val="0"/>
              <w:color w:val="000000"/>
              <w:sz w:val="24"/>
            </w:rPr>
          </w:pPr>
          <w:r>
            <w:rPr>
              <w:b w:val="0"/>
              <w:color w:val="000000"/>
              <w:sz w:val="24"/>
            </w:rPr>
            <w:t>B</w:t>
          </w:r>
          <w:r>
            <w:rPr>
              <w:b w:val="0"/>
              <w:caps w:val="0"/>
              <w:color w:val="000000"/>
              <w:sz w:val="24"/>
            </w:rPr>
            <w:t>ir alt satıra geçin</w:t>
          </w:r>
          <w:r>
            <w:rPr>
              <w:b w:val="0"/>
              <w:color w:val="000000"/>
              <w:sz w:val="24"/>
            </w:rPr>
            <w:t xml:space="preserve">. imleç yanıp sönecek şekilde </w:t>
          </w:r>
          <w:r w:rsidR="00BF60B6" w:rsidRPr="00DB7CEC">
            <w:rPr>
              <w:b w:val="0"/>
              <w:color w:val="000000"/>
              <w:sz w:val="24"/>
            </w:rPr>
            <w:t xml:space="preserve">tıklayın </w:t>
          </w:r>
          <w:r w:rsidR="00404220" w:rsidRPr="00DB7CEC">
            <w:rPr>
              <w:b w:val="0"/>
              <w:caps w:val="0"/>
              <w:color w:val="000000"/>
              <w:sz w:val="24"/>
            </w:rPr>
            <w:t>ve aşağıdaki adımı takip edin</w:t>
          </w:r>
        </w:p>
        <w:p w14:paraId="3BCDB0B9" w14:textId="77777777" w:rsidR="00BF60B6" w:rsidRPr="00404220" w:rsidRDefault="00BF60B6" w:rsidP="00404220">
          <w:pPr>
            <w:pStyle w:val="KonuBal"/>
            <w:spacing w:before="60"/>
            <w:ind w:left="720"/>
            <w:jc w:val="both"/>
            <w:rPr>
              <w:color w:val="000000"/>
            </w:rPr>
          </w:pPr>
          <w:r w:rsidRPr="006918D0">
            <w:rPr>
              <w:noProof/>
              <w:color w:val="000000"/>
              <w:u w:val="single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C13EE0" wp14:editId="0995EFF2">
                    <wp:simplePos x="0" y="0"/>
                    <wp:positionH relativeFrom="margin">
                      <wp:posOffset>3686929</wp:posOffset>
                    </wp:positionH>
                    <wp:positionV relativeFrom="paragraph">
                      <wp:posOffset>2991677</wp:posOffset>
                    </wp:positionV>
                    <wp:extent cx="1697310" cy="1043541"/>
                    <wp:effectExtent l="1371600" t="19050" r="36830" b="23495"/>
                    <wp:wrapNone/>
                    <wp:docPr id="8" name="Oval Belirtme Çizgisi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7310" cy="1043541"/>
                            </a:xfrm>
                            <a:prstGeom prst="wedgeEllipseCallout">
                              <a:avLst>
                                <a:gd name="adj1" fmla="val -132961"/>
                                <a:gd name="adj2" fmla="val 45477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0A5A3A" w14:textId="77777777" w:rsidR="006918D0" w:rsidRPr="006918D0" w:rsidRDefault="00BF60B6" w:rsidP="006918D0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Burayı tıklayın</w:t>
                                </w:r>
                              </w:p>
                              <w:p w14:paraId="4E344680" w14:textId="77777777" w:rsidR="006918D0" w:rsidRDefault="006918D0" w:rsidP="006918D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C13EE0" id="Oval Belirtme Çizgisi 8" o:spid="_x0000_s1027" type="#_x0000_t63" style="position:absolute;left:0;text-align:left;margin-left:290.3pt;margin-top:235.55pt;width:133.6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" adj="-17920,20623" fillcolor="#5b9bd5 [3204]" strokecolor="#1f4d78 [1604]" strokeweight="1pt">
                    <v:textbox>
                      <w:txbxContent>
                        <w:p w14:paraId="5E0A5A3A" w14:textId="77777777" w:rsidR="006918D0" w:rsidRPr="006918D0" w:rsidRDefault="00BF60B6" w:rsidP="006918D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Burayı tıklayın</w:t>
                          </w:r>
                        </w:p>
                        <w:p w14:paraId="4E344680" w14:textId="77777777" w:rsidR="006918D0" w:rsidRDefault="006918D0" w:rsidP="006918D0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822BEDA" wp14:editId="480083EA">
                <wp:extent cx="3933825" cy="4314825"/>
                <wp:effectExtent l="0" t="0" r="9525" b="952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3825" cy="431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017961" w14:textId="77777777" w:rsidR="006918D0" w:rsidRPr="00404220" w:rsidRDefault="006918D0" w:rsidP="006918D0">
          <w:pPr>
            <w:pStyle w:val="KonuBal"/>
            <w:spacing w:before="60"/>
            <w:jc w:val="both"/>
            <w:rPr>
              <w:color w:val="000000"/>
              <w:sz w:val="24"/>
              <w:u w:val="single"/>
            </w:rPr>
          </w:pPr>
          <w:r w:rsidRPr="00404220">
            <w:rPr>
              <w:color w:val="000000"/>
              <w:sz w:val="24"/>
              <w:u w:val="single"/>
            </w:rPr>
            <w:t xml:space="preserve">Örnek: </w:t>
          </w:r>
        </w:p>
        <w:p w14:paraId="1C9A65B7" w14:textId="77777777" w:rsidR="00001DAE" w:rsidRPr="00404220" w:rsidRDefault="00F31D0C" w:rsidP="00001DAE">
          <w:pPr>
            <w:rPr>
              <w:sz w:val="24"/>
            </w:rPr>
          </w:pPr>
          <w:r w:rsidRPr="00404220">
            <w:rPr>
              <w:bCs/>
              <w:sz w:val="24"/>
              <w:shd w:val="clear" w:color="auto" w:fill="FFFFFF"/>
            </w:rPr>
            <w:t>Alüminyum Oksidi Yüksek Şamot Tuğlaları:</w:t>
          </w:r>
          <w:r w:rsidRPr="00404220">
            <w:rPr>
              <w:rStyle w:val="apple-converted-space"/>
              <w:bCs/>
              <w:color w:val="000000"/>
              <w:sz w:val="24"/>
              <w:shd w:val="clear" w:color="auto" w:fill="FFFFFF"/>
            </w:rPr>
            <w:t> </w:t>
          </w:r>
          <w:r w:rsidRPr="00404220">
            <w:rPr>
              <w:sz w:val="24"/>
              <w:shd w:val="clear" w:color="auto" w:fill="FFFFFF"/>
            </w:rPr>
            <w:t>Şamot üretimi için kullanılan ateşe dayanıklı maddelerin Al</w:t>
          </w:r>
          <w:r w:rsidRPr="00404220">
            <w:rPr>
              <w:sz w:val="24"/>
              <w:shd w:val="clear" w:color="auto" w:fill="FFFFFF"/>
              <w:vertAlign w:val="subscript"/>
            </w:rPr>
            <w:t>2</w:t>
          </w:r>
          <w:r w:rsidRPr="00404220">
            <w:rPr>
              <w:sz w:val="24"/>
              <w:shd w:val="clear" w:color="auto" w:fill="FFFFFF"/>
            </w:rPr>
            <w:t>O</w:t>
          </w:r>
          <w:r w:rsidRPr="00404220">
            <w:rPr>
              <w:sz w:val="24"/>
              <w:shd w:val="clear" w:color="auto" w:fill="FFFFFF"/>
              <w:vertAlign w:val="subscript"/>
            </w:rPr>
            <w:t>3</w:t>
          </w:r>
          <w:r w:rsidRPr="00404220">
            <w:rPr>
              <w:rStyle w:val="apple-converted-space"/>
              <w:color w:val="000000"/>
              <w:sz w:val="24"/>
              <w:shd w:val="clear" w:color="auto" w:fill="FFFFFF"/>
              <w:vertAlign w:val="subscript"/>
            </w:rPr>
            <w:t> </w:t>
          </w:r>
          <w:r w:rsidRPr="00404220">
            <w:rPr>
              <w:sz w:val="24"/>
              <w:shd w:val="clear" w:color="auto" w:fill="FFFFFF"/>
            </w:rPr>
            <w:t>miktarı en fazla % 45 kadardır. En iyi koşullarda 1450</w:t>
          </w:r>
          <w:r w:rsidRPr="00404220">
            <w:rPr>
              <w:sz w:val="24"/>
              <w:shd w:val="clear" w:color="auto" w:fill="FFFFFF"/>
              <w:vertAlign w:val="superscript"/>
            </w:rPr>
            <w:t>o</w:t>
          </w:r>
          <w:r w:rsidRPr="00404220">
            <w:rPr>
              <w:sz w:val="24"/>
              <w:shd w:val="clear" w:color="auto" w:fill="FFFFFF"/>
            </w:rPr>
            <w:t xml:space="preserve">C’ ye kadar kullanılabilen </w:t>
          </w:r>
          <w:proofErr w:type="spellStart"/>
          <w:r w:rsidRPr="00404220">
            <w:rPr>
              <w:sz w:val="24"/>
              <w:shd w:val="clear" w:color="auto" w:fill="FFFFFF"/>
            </w:rPr>
            <w:t>şamot’un</w:t>
          </w:r>
          <w:proofErr w:type="spellEnd"/>
          <w:r w:rsidRPr="00404220">
            <w:rPr>
              <w:sz w:val="24"/>
              <w:shd w:val="clear" w:color="auto" w:fill="FFFFFF"/>
            </w:rPr>
            <w:t xml:space="preserve"> ateşe dayanımını iyileştirmek için hammaddedeki alüminyum oksit  oranını yükseltmesi gerekir. Çimento, döner fırınlarının sinterleşme bölgesi gibi çok fazla zorlanan yerlerde kullanılırlar.</w:t>
          </w:r>
          <w:r w:rsidRPr="00404220">
            <w:rPr>
              <w:sz w:val="24"/>
            </w:rPr>
            <w:t xml:space="preserve"> </w:t>
          </w:r>
          <w:sdt>
            <w:sdtPr>
              <w:rPr>
                <w:b/>
                <w:sz w:val="24"/>
              </w:rPr>
              <w:id w:val="1794483519"/>
              <w:citation/>
            </w:sdtPr>
            <w:sdtContent>
              <w:r w:rsidRPr="00404220">
                <w:rPr>
                  <w:b/>
                  <w:sz w:val="24"/>
                </w:rPr>
                <w:fldChar w:fldCharType="begin"/>
              </w:r>
              <w:r w:rsidRPr="00404220">
                <w:rPr>
                  <w:sz w:val="24"/>
                </w:rPr>
                <w:instrText xml:space="preserve"> CITATION Ref15 \l 1055 </w:instrText>
              </w:r>
              <w:r w:rsidRPr="00404220">
                <w:rPr>
                  <w:b/>
                  <w:sz w:val="24"/>
                </w:rPr>
                <w:fldChar w:fldCharType="separate"/>
              </w:r>
              <w:r w:rsidR="00BF60B6" w:rsidRPr="00404220">
                <w:rPr>
                  <w:noProof/>
                  <w:sz w:val="24"/>
                </w:rPr>
                <w:t>(Refrakter Malzemeler, 2015)</w:t>
              </w:r>
              <w:r w:rsidRPr="00404220">
                <w:rPr>
                  <w:b/>
                  <w:sz w:val="24"/>
                </w:rPr>
                <w:fldChar w:fldCharType="end"/>
              </w:r>
            </w:sdtContent>
          </w:sdt>
        </w:p>
        <w:p w14:paraId="6A3CF166" w14:textId="77777777" w:rsidR="00251692" w:rsidRPr="00404220" w:rsidRDefault="00720169" w:rsidP="00BF60B6">
          <w:pPr>
            <w:rPr>
              <w:sz w:val="24"/>
            </w:rPr>
          </w:pPr>
          <w:r w:rsidRPr="00404220">
            <w:rPr>
              <w:i/>
              <w:iCs/>
              <w:sz w:val="24"/>
            </w:rPr>
            <w:t xml:space="preserve">Yazı ve Kaynaklar bittikten sonra </w:t>
          </w:r>
          <w:r w:rsidR="00404220">
            <w:rPr>
              <w:i/>
              <w:iCs/>
              <w:sz w:val="24"/>
            </w:rPr>
            <w:t xml:space="preserve">herhangi bir değişiklik yaparsanız </w:t>
          </w:r>
          <w:r w:rsidR="00404220">
            <w:rPr>
              <w:b/>
              <w:sz w:val="24"/>
            </w:rPr>
            <w:t>Kaynakça</w:t>
          </w:r>
          <w:r w:rsidRPr="00404220">
            <w:rPr>
              <w:sz w:val="24"/>
            </w:rPr>
            <w:t xml:space="preserve"> kısmında </w:t>
          </w:r>
          <w:r w:rsidR="006918D0" w:rsidRPr="00404220">
            <w:rPr>
              <w:sz w:val="24"/>
            </w:rPr>
            <w:t xml:space="preserve">bulunan </w:t>
          </w:r>
          <w:r w:rsidRPr="00404220">
            <w:rPr>
              <w:b/>
              <w:sz w:val="24"/>
            </w:rPr>
            <w:t>Alıntı ve Kaynak</w:t>
          </w:r>
          <w:r w:rsidR="00A62663" w:rsidRPr="00404220">
            <w:rPr>
              <w:b/>
              <w:sz w:val="24"/>
            </w:rPr>
            <w:t>çay</w:t>
          </w:r>
          <w:r w:rsidRPr="00404220">
            <w:rPr>
              <w:b/>
              <w:sz w:val="24"/>
            </w:rPr>
            <w:t>ı Güncelleştir</w:t>
          </w:r>
          <w:r w:rsidRPr="00404220">
            <w:rPr>
              <w:sz w:val="24"/>
            </w:rPr>
            <w:t xml:space="preserve"> sekmesini kullanarak Kaynakları son haline güncelleyin.</w:t>
          </w:r>
        </w:p>
        <w:p w14:paraId="3F05C0AE" w14:textId="77777777" w:rsidR="00404220" w:rsidRDefault="00404220" w:rsidP="00404220">
          <w:pPr>
            <w:spacing w:before="240" w:after="480"/>
            <w:rPr>
              <w:b/>
              <w:sz w:val="24"/>
            </w:rPr>
          </w:pPr>
          <w:r w:rsidRPr="00404220">
            <w:rPr>
              <w:b/>
              <w:sz w:val="24"/>
            </w:rPr>
            <w:t>KAYNAK</w:t>
          </w:r>
          <w:r>
            <w:rPr>
              <w:b/>
              <w:sz w:val="24"/>
            </w:rPr>
            <w:t>LAR</w:t>
          </w:r>
        </w:p>
        <w:p w14:paraId="5ABD98E5" w14:textId="77777777" w:rsidR="00404220" w:rsidRDefault="00404220" w:rsidP="00404220">
          <w:pPr>
            <w:pStyle w:val="Kaynaka"/>
            <w:ind w:left="720" w:hanging="720"/>
            <w:rPr>
              <w:noProof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BIBLIOGRAPHY  \l 1055 </w:instrText>
          </w:r>
          <w:r>
            <w:rPr>
              <w:b/>
              <w:sz w:val="24"/>
            </w:rPr>
            <w:fldChar w:fldCharType="separate"/>
          </w:r>
          <w:r>
            <w:rPr>
              <w:noProof/>
            </w:rPr>
            <w:t xml:space="preserve">Gündüz, S. (2012). </w:t>
          </w:r>
          <w:r>
            <w:rPr>
              <w:i/>
              <w:iCs/>
              <w:noProof/>
            </w:rPr>
            <w:t>Metalurji'de Faz Diyagramları.</w:t>
          </w:r>
          <w:r>
            <w:rPr>
              <w:noProof/>
            </w:rPr>
            <w:t xml:space="preserve"> İstanbul: Seçkin Teknik.</w:t>
          </w:r>
        </w:p>
        <w:p w14:paraId="369F602F" w14:textId="77777777" w:rsidR="00404220" w:rsidRDefault="00404220" w:rsidP="00404220">
          <w:pPr>
            <w:pStyle w:val="Kaynaka"/>
            <w:ind w:left="720" w:hanging="720"/>
            <w:rPr>
              <w:noProof/>
            </w:rPr>
          </w:pPr>
          <w:r>
            <w:rPr>
              <w:i/>
              <w:iCs/>
              <w:noProof/>
            </w:rPr>
            <w:t>Refrakter Malzemeler</w:t>
          </w:r>
          <w:r>
            <w:rPr>
              <w:noProof/>
            </w:rPr>
            <w:t>. (2015, Haziran). http://teknolojikarastirmalar.com/: http://teknolojikarastirmalar.com/e-egitim/yapi_malzemesi/icerik/refrakter.htm#2-SERAMİKLER adresinden alındı</w:t>
          </w:r>
        </w:p>
        <w:p w14:paraId="1B39C07F" w14:textId="77777777" w:rsidR="00404220" w:rsidRPr="00404220" w:rsidRDefault="00404220" w:rsidP="00404220">
          <w:pPr>
            <w:spacing w:before="240" w:after="480"/>
            <w:rPr>
              <w:b/>
              <w:sz w:val="24"/>
            </w:rPr>
          </w:pPr>
          <w:r>
            <w:rPr>
              <w:b/>
              <w:sz w:val="24"/>
            </w:rPr>
            <w:fldChar w:fldCharType="end"/>
          </w:r>
        </w:p>
      </w:sdtContent>
    </w:sdt>
    <w:sectPr w:rsidR="00404220" w:rsidRPr="00404220" w:rsidSect="00AA648D">
      <w:headerReference w:type="default" r:id="rId13"/>
      <w:footerReference w:type="default" r:id="rId14"/>
      <w:headerReference w:type="first" r:id="rId15"/>
      <w:pgSz w:w="11906" w:h="16838"/>
      <w:pgMar w:top="1134" w:right="1417" w:bottom="1276" w:left="1417" w:header="709" w:footer="1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6352" w14:textId="77777777" w:rsidR="00B35222" w:rsidRDefault="00B35222" w:rsidP="009E6740">
      <w:r>
        <w:separator/>
      </w:r>
    </w:p>
  </w:endnote>
  <w:endnote w:type="continuationSeparator" w:id="0">
    <w:p w14:paraId="75C39D1E" w14:textId="77777777" w:rsidR="00B35222" w:rsidRDefault="00B35222" w:rsidP="009E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79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948902" w14:textId="77777777" w:rsidR="00A1393F" w:rsidRDefault="00A1393F">
        <w:pPr>
          <w:pStyle w:val="AltBilgi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EF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Sayfa</w:t>
        </w:r>
      </w:p>
    </w:sdtContent>
  </w:sdt>
  <w:p w14:paraId="5F590A6F" w14:textId="77777777" w:rsidR="00F609BE" w:rsidRDefault="00F609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342B" w14:textId="77777777" w:rsidR="00B35222" w:rsidRDefault="00B35222" w:rsidP="009E6740">
      <w:r>
        <w:separator/>
      </w:r>
    </w:p>
  </w:footnote>
  <w:footnote w:type="continuationSeparator" w:id="0">
    <w:p w14:paraId="36777455" w14:textId="77777777" w:rsidR="00B35222" w:rsidRDefault="00B35222" w:rsidP="009E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tantia" w:hAnsi="Constantia"/>
        <w:b/>
        <w:szCs w:val="16"/>
      </w:rPr>
      <w:id w:val="219645540"/>
      <w:lock w:val="sdtContentLocked"/>
      <w:placeholder>
        <w:docPart w:val="DefaultPlaceholder_1082065158"/>
      </w:placeholder>
    </w:sdtPr>
    <w:sdtEndPr>
      <w:rPr>
        <w:rFonts w:ascii="Calibri" w:hAnsi="Calibri"/>
        <w:i/>
        <w:color w:val="2E74B5" w:themeColor="accent1" w:themeShade="BF"/>
        <w:szCs w:val="22"/>
      </w:rPr>
    </w:sdtEndPr>
    <w:sdtContent>
      <w:p w14:paraId="591FD4F1" w14:textId="77777777" w:rsidR="004C184B" w:rsidRPr="004C184B" w:rsidRDefault="008B4CC1" w:rsidP="00A1393F">
        <w:pPr>
          <w:pStyle w:val="stBilgi"/>
          <w:pBdr>
            <w:bottom w:val="single" w:sz="12" w:space="1" w:color="auto"/>
          </w:pBdr>
          <w:rPr>
            <w:b/>
            <w:i/>
            <w:color w:val="2E74B5" w:themeColor="accent1" w:themeShade="BF"/>
          </w:rPr>
        </w:pPr>
        <w:r>
          <w:rPr>
            <w:rFonts w:ascii="Constantia" w:hAnsi="Constantia"/>
            <w:b/>
            <w:szCs w:val="16"/>
          </w:rPr>
          <w:t>STAJ 2 İŞLETME VE ORGANİZASYON STAJI</w:t>
        </w:r>
        <w:r w:rsidRPr="004C184B">
          <w:rPr>
            <w:b/>
            <w:i/>
            <w:color w:val="2E74B5" w:themeColor="accent1" w:themeShade="BF"/>
          </w:rPr>
          <w:t xml:space="preserve"> </w:t>
        </w:r>
        <w:r>
          <w:rPr>
            <w:b/>
            <w:i/>
            <w:color w:val="2E74B5" w:themeColor="accent1" w:themeShade="BF"/>
          </w:rPr>
          <w:t xml:space="preserve">                                                         TEKNİK RAPOR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F9AC" w14:textId="77777777" w:rsidR="00437137" w:rsidRDefault="00437137">
    <w:pPr>
      <w:pStyle w:val="stBilgi"/>
      <w:jc w:val="right"/>
      <w:rPr>
        <w:color w:val="7F7F7F" w:themeColor="text1" w:themeTint="80"/>
      </w:rPr>
    </w:pPr>
  </w:p>
  <w:p w14:paraId="6E47310B" w14:textId="77777777" w:rsidR="00437137" w:rsidRDefault="004371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51"/>
    <w:multiLevelType w:val="hybridMultilevel"/>
    <w:tmpl w:val="A9B4F1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C18"/>
    <w:multiLevelType w:val="hybridMultilevel"/>
    <w:tmpl w:val="A9B4F1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176CD"/>
    <w:multiLevelType w:val="hybridMultilevel"/>
    <w:tmpl w:val="CB5C286C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708A2BE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E5F34"/>
    <w:multiLevelType w:val="hybridMultilevel"/>
    <w:tmpl w:val="31E8113A"/>
    <w:lvl w:ilvl="0" w:tplc="46F8F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DCA"/>
    <w:multiLevelType w:val="hybridMultilevel"/>
    <w:tmpl w:val="FF2E3FF4"/>
    <w:lvl w:ilvl="0" w:tplc="4D9606F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54D9"/>
    <w:multiLevelType w:val="hybridMultilevel"/>
    <w:tmpl w:val="999A3758"/>
    <w:lvl w:ilvl="0" w:tplc="90CA2B9E">
      <w:start w:val="1"/>
      <w:numFmt w:val="decimal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17F09"/>
    <w:multiLevelType w:val="hybridMultilevel"/>
    <w:tmpl w:val="903E2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9009">
    <w:abstractNumId w:val="0"/>
  </w:num>
  <w:num w:numId="2" w16cid:durableId="1591741087">
    <w:abstractNumId w:val="1"/>
  </w:num>
  <w:num w:numId="3" w16cid:durableId="873494814">
    <w:abstractNumId w:val="6"/>
  </w:num>
  <w:num w:numId="4" w16cid:durableId="1817260297">
    <w:abstractNumId w:val="5"/>
  </w:num>
  <w:num w:numId="5" w16cid:durableId="1530072835">
    <w:abstractNumId w:val="3"/>
  </w:num>
  <w:num w:numId="6" w16cid:durableId="713120250">
    <w:abstractNumId w:val="2"/>
  </w:num>
  <w:num w:numId="7" w16cid:durableId="2087726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SF6QovmptuOHOlXlfWera4ddMo=" w:salt="et/2usQKVprBH8Zn1V9r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FA"/>
    <w:rsid w:val="00001DAE"/>
    <w:rsid w:val="00013EB1"/>
    <w:rsid w:val="00032E76"/>
    <w:rsid w:val="00062D8F"/>
    <w:rsid w:val="00074E4C"/>
    <w:rsid w:val="00085C47"/>
    <w:rsid w:val="00094281"/>
    <w:rsid w:val="000A58C6"/>
    <w:rsid w:val="000A67AF"/>
    <w:rsid w:val="001343B7"/>
    <w:rsid w:val="00134FD0"/>
    <w:rsid w:val="001B6E90"/>
    <w:rsid w:val="001C38F1"/>
    <w:rsid w:val="001E246A"/>
    <w:rsid w:val="001E32D3"/>
    <w:rsid w:val="00202585"/>
    <w:rsid w:val="00232038"/>
    <w:rsid w:val="00251692"/>
    <w:rsid w:val="002717D2"/>
    <w:rsid w:val="0028183B"/>
    <w:rsid w:val="0028390B"/>
    <w:rsid w:val="002B65D8"/>
    <w:rsid w:val="002E3364"/>
    <w:rsid w:val="002E669C"/>
    <w:rsid w:val="002E7E49"/>
    <w:rsid w:val="003075E8"/>
    <w:rsid w:val="003112E5"/>
    <w:rsid w:val="00315FC7"/>
    <w:rsid w:val="003323E6"/>
    <w:rsid w:val="00346386"/>
    <w:rsid w:val="00357103"/>
    <w:rsid w:val="00375C87"/>
    <w:rsid w:val="00376A2C"/>
    <w:rsid w:val="003C52DD"/>
    <w:rsid w:val="00404220"/>
    <w:rsid w:val="00437137"/>
    <w:rsid w:val="0044044C"/>
    <w:rsid w:val="004539C2"/>
    <w:rsid w:val="0046493B"/>
    <w:rsid w:val="00481462"/>
    <w:rsid w:val="004A7BDB"/>
    <w:rsid w:val="004C184B"/>
    <w:rsid w:val="004D0887"/>
    <w:rsid w:val="004D2A5E"/>
    <w:rsid w:val="004E634F"/>
    <w:rsid w:val="004E6EBF"/>
    <w:rsid w:val="004F2DA7"/>
    <w:rsid w:val="004F50AE"/>
    <w:rsid w:val="00521C93"/>
    <w:rsid w:val="00522817"/>
    <w:rsid w:val="005520CF"/>
    <w:rsid w:val="00563B9B"/>
    <w:rsid w:val="005859B2"/>
    <w:rsid w:val="005B398C"/>
    <w:rsid w:val="00601916"/>
    <w:rsid w:val="00622BFC"/>
    <w:rsid w:val="0063708C"/>
    <w:rsid w:val="00671C59"/>
    <w:rsid w:val="006918D0"/>
    <w:rsid w:val="00693EFE"/>
    <w:rsid w:val="006A3CEB"/>
    <w:rsid w:val="006D1849"/>
    <w:rsid w:val="0070621B"/>
    <w:rsid w:val="0071771F"/>
    <w:rsid w:val="00720169"/>
    <w:rsid w:val="007417F9"/>
    <w:rsid w:val="007476C6"/>
    <w:rsid w:val="00781DAE"/>
    <w:rsid w:val="007860B0"/>
    <w:rsid w:val="007D6D83"/>
    <w:rsid w:val="007E6EEE"/>
    <w:rsid w:val="00806773"/>
    <w:rsid w:val="00811DE5"/>
    <w:rsid w:val="00837C31"/>
    <w:rsid w:val="0084150F"/>
    <w:rsid w:val="008B4CC1"/>
    <w:rsid w:val="008F26DE"/>
    <w:rsid w:val="0093473C"/>
    <w:rsid w:val="009373F7"/>
    <w:rsid w:val="00972721"/>
    <w:rsid w:val="009840B9"/>
    <w:rsid w:val="00985074"/>
    <w:rsid w:val="009863B7"/>
    <w:rsid w:val="009A79EC"/>
    <w:rsid w:val="009B4153"/>
    <w:rsid w:val="009B6866"/>
    <w:rsid w:val="009E2E24"/>
    <w:rsid w:val="009E4704"/>
    <w:rsid w:val="009E6740"/>
    <w:rsid w:val="009E6BAC"/>
    <w:rsid w:val="009F1DDE"/>
    <w:rsid w:val="00A1393F"/>
    <w:rsid w:val="00A62663"/>
    <w:rsid w:val="00A97479"/>
    <w:rsid w:val="00AA648D"/>
    <w:rsid w:val="00AC5290"/>
    <w:rsid w:val="00AD2033"/>
    <w:rsid w:val="00AF2DED"/>
    <w:rsid w:val="00B33D38"/>
    <w:rsid w:val="00B35222"/>
    <w:rsid w:val="00B5324A"/>
    <w:rsid w:val="00B55FA5"/>
    <w:rsid w:val="00B93BEA"/>
    <w:rsid w:val="00BA4BA3"/>
    <w:rsid w:val="00BB354B"/>
    <w:rsid w:val="00BE227B"/>
    <w:rsid w:val="00BF60B6"/>
    <w:rsid w:val="00C10CB0"/>
    <w:rsid w:val="00C7762A"/>
    <w:rsid w:val="00C8150A"/>
    <w:rsid w:val="00C97B05"/>
    <w:rsid w:val="00CA1A84"/>
    <w:rsid w:val="00CC56AE"/>
    <w:rsid w:val="00CE0323"/>
    <w:rsid w:val="00CF0940"/>
    <w:rsid w:val="00CF657D"/>
    <w:rsid w:val="00D2693C"/>
    <w:rsid w:val="00D36406"/>
    <w:rsid w:val="00D56586"/>
    <w:rsid w:val="00D65790"/>
    <w:rsid w:val="00D66AC2"/>
    <w:rsid w:val="00D94164"/>
    <w:rsid w:val="00D970CF"/>
    <w:rsid w:val="00DB7CEC"/>
    <w:rsid w:val="00DE124F"/>
    <w:rsid w:val="00E04662"/>
    <w:rsid w:val="00E10F49"/>
    <w:rsid w:val="00E110DC"/>
    <w:rsid w:val="00E34E7E"/>
    <w:rsid w:val="00E47DFA"/>
    <w:rsid w:val="00E91226"/>
    <w:rsid w:val="00EB4237"/>
    <w:rsid w:val="00ED54D2"/>
    <w:rsid w:val="00EF0299"/>
    <w:rsid w:val="00EF3C90"/>
    <w:rsid w:val="00F06BC7"/>
    <w:rsid w:val="00F15258"/>
    <w:rsid w:val="00F24015"/>
    <w:rsid w:val="00F31D0C"/>
    <w:rsid w:val="00F609BE"/>
    <w:rsid w:val="00F96A81"/>
    <w:rsid w:val="00FA58F6"/>
    <w:rsid w:val="00FA73F4"/>
    <w:rsid w:val="00FB00CF"/>
    <w:rsid w:val="00FC4B5A"/>
    <w:rsid w:val="00FD0FC2"/>
    <w:rsid w:val="00FE4BD0"/>
    <w:rsid w:val="00FE7C21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77727"/>
  <w15:docId w15:val="{1FCDF568-6BA1-4599-B75A-B520292E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817"/>
    <w:pPr>
      <w:spacing w:before="120" w:after="120"/>
    </w:pPr>
    <w:rPr>
      <w:rFonts w:ascii="Calibri" w:hAnsi="Calibri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01DAE"/>
    <w:pPr>
      <w:keepNext/>
      <w:numPr>
        <w:numId w:val="4"/>
      </w:numPr>
      <w:outlineLvl w:val="0"/>
    </w:pPr>
    <w:rPr>
      <w:b/>
      <w:bCs/>
      <w:cap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5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31">
    <w:name w:val="Düz Tablo 31"/>
    <w:basedOn w:val="NormalTablo"/>
    <w:uiPriority w:val="43"/>
    <w:rsid w:val="00B532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51">
    <w:name w:val="Düz Tablo 51"/>
    <w:basedOn w:val="NormalTablo"/>
    <w:uiPriority w:val="45"/>
    <w:rsid w:val="00B5324A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5324A"/>
    <w:pPr>
      <w:tabs>
        <w:tab w:val="center" w:pos="4536"/>
        <w:tab w:val="right" w:pos="9072"/>
      </w:tabs>
    </w:pPr>
    <w:rPr>
      <w:rFonts w:eastAsia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B5324A"/>
    <w:rPr>
      <w:rFonts w:ascii="Calibri" w:eastAsia="Calibri" w:hAnsi="Calibri"/>
      <w:sz w:val="22"/>
      <w:szCs w:val="22"/>
      <w:lang w:eastAsia="en-US"/>
    </w:rPr>
  </w:style>
  <w:style w:type="paragraph" w:styleId="T5">
    <w:name w:val="toc 5"/>
    <w:basedOn w:val="Normal"/>
    <w:next w:val="Normal"/>
    <w:autoRedefine/>
    <w:rsid w:val="002E669C"/>
    <w:pPr>
      <w:widowControl w:val="0"/>
      <w:tabs>
        <w:tab w:val="right" w:leader="dot" w:pos="9072"/>
      </w:tabs>
      <w:spacing w:line="360" w:lineRule="auto"/>
    </w:pPr>
    <w:rPr>
      <w:noProof/>
      <w:szCs w:val="20"/>
    </w:rPr>
  </w:style>
  <w:style w:type="paragraph" w:styleId="KonuBal">
    <w:name w:val="Title"/>
    <w:basedOn w:val="AklamaKonusu"/>
    <w:link w:val="KonuBalChar"/>
    <w:qFormat/>
    <w:rsid w:val="00346386"/>
    <w:pPr>
      <w:widowControl w:val="0"/>
      <w:tabs>
        <w:tab w:val="right" w:pos="9072"/>
      </w:tabs>
      <w:spacing w:line="360" w:lineRule="auto"/>
    </w:pPr>
    <w:rPr>
      <w:caps/>
      <w:kern w:val="28"/>
    </w:rPr>
  </w:style>
  <w:style w:type="character" w:customStyle="1" w:styleId="KonuBalChar">
    <w:name w:val="Konu Başlığı Char"/>
    <w:link w:val="KonuBal"/>
    <w:rsid w:val="00346386"/>
    <w:rPr>
      <w:b/>
      <w:bCs/>
      <w:caps/>
      <w:kern w:val="28"/>
    </w:rPr>
  </w:style>
  <w:style w:type="paragraph" w:styleId="T1">
    <w:name w:val="toc 1"/>
    <w:basedOn w:val="Normal"/>
    <w:next w:val="Normal"/>
    <w:autoRedefine/>
    <w:uiPriority w:val="39"/>
    <w:rsid w:val="002E669C"/>
    <w:pPr>
      <w:widowControl w:val="0"/>
      <w:tabs>
        <w:tab w:val="left" w:pos="1134"/>
        <w:tab w:val="right" w:leader="dot" w:pos="9072"/>
      </w:tabs>
      <w:spacing w:line="360" w:lineRule="auto"/>
      <w:ind w:left="1134" w:hanging="1134"/>
    </w:pPr>
    <w:rPr>
      <w:noProof/>
      <w:szCs w:val="20"/>
    </w:rPr>
  </w:style>
  <w:style w:type="paragraph" w:styleId="T2">
    <w:name w:val="toc 2"/>
    <w:basedOn w:val="Normal"/>
    <w:next w:val="Normal"/>
    <w:autoRedefine/>
    <w:uiPriority w:val="39"/>
    <w:rsid w:val="002E669C"/>
    <w:pPr>
      <w:widowControl w:val="0"/>
      <w:tabs>
        <w:tab w:val="left" w:pos="1134"/>
        <w:tab w:val="right" w:leader="dot" w:pos="9072"/>
      </w:tabs>
      <w:ind w:left="1134" w:hanging="1134"/>
    </w:pPr>
    <w:rPr>
      <w:noProof/>
      <w:szCs w:val="20"/>
    </w:rPr>
  </w:style>
  <w:style w:type="paragraph" w:styleId="T3">
    <w:name w:val="toc 3"/>
    <w:basedOn w:val="Normal"/>
    <w:next w:val="Normal"/>
    <w:autoRedefine/>
    <w:uiPriority w:val="39"/>
    <w:rsid w:val="002E669C"/>
    <w:pPr>
      <w:widowControl w:val="0"/>
      <w:tabs>
        <w:tab w:val="left" w:pos="1134"/>
        <w:tab w:val="right" w:leader="dot" w:pos="9072"/>
      </w:tabs>
      <w:ind w:left="1134" w:hanging="1134"/>
    </w:pPr>
    <w:rPr>
      <w:szCs w:val="20"/>
    </w:rPr>
  </w:style>
  <w:style w:type="paragraph" w:styleId="T4">
    <w:name w:val="toc 4"/>
    <w:basedOn w:val="Normal"/>
    <w:next w:val="Normal"/>
    <w:autoRedefine/>
    <w:rsid w:val="002E669C"/>
    <w:pPr>
      <w:widowControl w:val="0"/>
      <w:tabs>
        <w:tab w:val="left" w:pos="1134"/>
        <w:tab w:val="right" w:leader="dot" w:pos="9072"/>
      </w:tabs>
      <w:ind w:left="1134" w:hanging="1134"/>
    </w:pPr>
    <w:rPr>
      <w:szCs w:val="20"/>
    </w:rPr>
  </w:style>
  <w:style w:type="character" w:styleId="Gl">
    <w:name w:val="Strong"/>
    <w:qFormat/>
    <w:rsid w:val="00376A2C"/>
    <w:rPr>
      <w:rFonts w:ascii="Monotype Corsiva" w:hAnsi="Monotype Corsiva"/>
      <w:b/>
      <w:bCs/>
      <w:sz w:val="24"/>
    </w:rPr>
  </w:style>
  <w:style w:type="paragraph" w:styleId="AltBilgi">
    <w:name w:val="footer"/>
    <w:basedOn w:val="Normal"/>
    <w:link w:val="AltBilgiChar"/>
    <w:uiPriority w:val="99"/>
    <w:rsid w:val="009E67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E6740"/>
    <w:rPr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601916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tr-TR" w:eastAsia="tr-TR"/>
    </w:rPr>
  </w:style>
  <w:style w:type="character" w:styleId="AklamaBavurusu">
    <w:name w:val="annotation reference"/>
    <w:rsid w:val="0071771F"/>
    <w:rPr>
      <w:sz w:val="16"/>
      <w:szCs w:val="16"/>
    </w:rPr>
  </w:style>
  <w:style w:type="paragraph" w:styleId="AklamaMetni">
    <w:name w:val="annotation text"/>
    <w:basedOn w:val="Normal"/>
    <w:link w:val="AklamaMetniChar"/>
    <w:rsid w:val="0071771F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71771F"/>
  </w:style>
  <w:style w:type="paragraph" w:styleId="AklamaKonusu">
    <w:name w:val="annotation subject"/>
    <w:basedOn w:val="AklamaMetni"/>
    <w:next w:val="AklamaMetni"/>
    <w:link w:val="AklamaKonusuChar"/>
    <w:rsid w:val="0071771F"/>
    <w:rPr>
      <w:b/>
      <w:bCs/>
    </w:rPr>
  </w:style>
  <w:style w:type="character" w:customStyle="1" w:styleId="AklamaKonusuChar">
    <w:name w:val="Açıklama Konusu Char"/>
    <w:link w:val="AklamaKonusu"/>
    <w:rsid w:val="0071771F"/>
    <w:rPr>
      <w:b/>
      <w:bCs/>
    </w:rPr>
  </w:style>
  <w:style w:type="paragraph" w:styleId="BalonMetni">
    <w:name w:val="Balloon Text"/>
    <w:basedOn w:val="Normal"/>
    <w:link w:val="BalonMetniChar"/>
    <w:rsid w:val="00717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1771F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4A7BDB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001DAE"/>
    <w:rPr>
      <w:b/>
      <w:bCs/>
      <w:caps/>
      <w:sz w:val="24"/>
      <w:szCs w:val="24"/>
      <w:lang w:val="en-US" w:eastAsia="en-US"/>
    </w:rPr>
  </w:style>
  <w:style w:type="paragraph" w:styleId="Kaynaka">
    <w:name w:val="Bibliography"/>
    <w:basedOn w:val="Normal"/>
    <w:next w:val="Normal"/>
    <w:uiPriority w:val="37"/>
    <w:unhideWhenUsed/>
    <w:rsid w:val="00E04662"/>
  </w:style>
  <w:style w:type="character" w:customStyle="1" w:styleId="apple-converted-space">
    <w:name w:val="apple-converted-space"/>
    <w:basedOn w:val="VarsaylanParagrafYazTipi"/>
    <w:rsid w:val="00F31D0C"/>
  </w:style>
  <w:style w:type="character" w:styleId="Vurgu">
    <w:name w:val="Emphasis"/>
    <w:basedOn w:val="VarsaylanParagrafYazTipi"/>
    <w:qFormat/>
    <w:rsid w:val="00C97B05"/>
    <w:rPr>
      <w:i/>
      <w:iCs/>
      <w:caps/>
      <w:smallCaps w:val="0"/>
      <w:vanish w:val="0"/>
    </w:rPr>
  </w:style>
  <w:style w:type="paragraph" w:styleId="GlAlnt">
    <w:name w:val="Intense Quote"/>
    <w:basedOn w:val="Normal"/>
    <w:next w:val="Normal"/>
    <w:link w:val="GlAlntChar"/>
    <w:autoRedefine/>
    <w:uiPriority w:val="30"/>
    <w:qFormat/>
    <w:rsid w:val="00001DAE"/>
    <w:pPr>
      <w:pBdr>
        <w:top w:val="single" w:sz="4" w:space="10" w:color="000000" w:themeColor="text1" w:shadow="1"/>
        <w:left w:val="single" w:sz="4" w:space="4" w:color="000000" w:themeColor="text1" w:shadow="1"/>
        <w:bottom w:val="single" w:sz="4" w:space="10" w:color="000000" w:themeColor="text1" w:shadow="1"/>
        <w:right w:val="single" w:sz="4" w:space="4" w:color="000000" w:themeColor="text1" w:shadow="1"/>
      </w:pBdr>
      <w:spacing w:before="360" w:after="360"/>
      <w:ind w:left="864" w:right="864"/>
      <w:jc w:val="center"/>
    </w:pPr>
    <w:rPr>
      <w:rFonts w:eastAsiaTheme="minorHAnsi" w:cstheme="minorBidi"/>
      <w:i/>
      <w:iCs/>
      <w:noProof/>
      <w:color w:val="000000" w:themeColor="text1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1DAE"/>
    <w:rPr>
      <w:rFonts w:ascii="Calibri" w:eastAsiaTheme="minorHAnsi" w:hAnsi="Calibri" w:cstheme="minorBidi"/>
      <w:i/>
      <w:iCs/>
      <w:noProof/>
      <w:color w:val="000000" w:themeColor="text1"/>
      <w:sz w:val="24"/>
      <w:szCs w:val="22"/>
      <w:lang w:eastAsia="en-US"/>
    </w:rPr>
  </w:style>
  <w:style w:type="character" w:styleId="KitapBal">
    <w:name w:val="Book Title"/>
    <w:basedOn w:val="VarsaylanParagrafYazTipi"/>
    <w:uiPriority w:val="33"/>
    <w:qFormat/>
    <w:rsid w:val="00A1393F"/>
    <w:rPr>
      <w:rFonts w:ascii="Monotype Corsiva" w:hAnsi="Monotype Corsiva"/>
      <w:b/>
      <w:bCs/>
      <w:i w:val="0"/>
      <w:iCs/>
      <w:spacing w:val="5"/>
      <w:sz w:val="24"/>
    </w:rPr>
  </w:style>
  <w:style w:type="character" w:styleId="GlBavuru">
    <w:name w:val="Intense Reference"/>
    <w:basedOn w:val="VarsaylanParagrafYazTipi"/>
    <w:uiPriority w:val="32"/>
    <w:qFormat/>
    <w:rsid w:val="00376A2C"/>
    <w:rPr>
      <w:b/>
      <w:bCs/>
      <w:smallCaps/>
      <w:color w:val="5B9BD5" w:themeColor="accent1"/>
      <w:spacing w:val="5"/>
    </w:rPr>
  </w:style>
  <w:style w:type="paragraph" w:styleId="AralkYok">
    <w:name w:val="No Spacing"/>
    <w:uiPriority w:val="1"/>
    <w:qFormat/>
    <w:rsid w:val="00376A2C"/>
    <w:pPr>
      <w:spacing w:before="120" w:after="480"/>
      <w:jc w:val="center"/>
    </w:pPr>
    <w:rPr>
      <w:b/>
      <w:sz w:val="24"/>
      <w:szCs w:val="24"/>
    </w:rPr>
  </w:style>
  <w:style w:type="paragraph" w:styleId="ListeParagraf">
    <w:name w:val="List Paragraph"/>
    <w:basedOn w:val="Normal"/>
    <w:uiPriority w:val="34"/>
    <w:qFormat/>
    <w:rsid w:val="004539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4CC1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438A73-59C6-416B-A6ED-5C0DD784BD35}"/>
      </w:docPartPr>
      <w:docPartBody>
        <w:p w:rsidR="00D86D90" w:rsidRDefault="00950FA0">
          <w:r w:rsidRPr="00485B4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B520097EDD9419AB78CABDC0CFFAB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689D4B-A77F-4731-A644-178A6DAE0052}"/>
      </w:docPartPr>
      <w:docPartBody>
        <w:p w:rsidR="0059104D" w:rsidRDefault="003E36E5" w:rsidP="003E36E5">
          <w:pPr>
            <w:pStyle w:val="CB520097EDD9419AB78CABDC0CFFAB8F29"/>
          </w:pPr>
          <w:r w:rsidRPr="00485B4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2134B70106145858ED09EBD61B5C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CA05C5-E280-4A73-878B-2C671256719E}"/>
      </w:docPartPr>
      <w:docPartBody>
        <w:p w:rsidR="0059104D" w:rsidRDefault="003E36E5" w:rsidP="003E36E5">
          <w:pPr>
            <w:pStyle w:val="42134B70106145858ED09EBD61B5C6E729"/>
          </w:pPr>
          <w:r w:rsidRPr="00485B4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B7FF83C43DC4854985C1D7F93F0A8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CA350D-7DFA-42D7-A842-6A13C5276F7C}"/>
      </w:docPartPr>
      <w:docPartBody>
        <w:p w:rsidR="00493CC4" w:rsidRDefault="00D10417" w:rsidP="00D10417">
          <w:pPr>
            <w:pStyle w:val="9B7FF83C43DC4854985C1D7F93F0A8BF"/>
          </w:pPr>
          <w:r w:rsidRPr="00B3660E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C65F67-D77D-44A5-A72C-DEA0059818CA}"/>
      </w:docPartPr>
      <w:docPartBody>
        <w:p w:rsidR="00B43651" w:rsidRDefault="00BB2A77">
          <w:r w:rsidRPr="008C4A6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22A973F461343D4B916A8432B1B04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4C7B3D-7F75-4E8E-BB3D-E9104AC9DCD1}"/>
      </w:docPartPr>
      <w:docPartBody>
        <w:p w:rsidR="00B43651" w:rsidRDefault="00BB2A77" w:rsidP="00BB2A77">
          <w:pPr>
            <w:pStyle w:val="522A973F461343D4B916A8432B1B04EC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043143-F679-4044-976E-B2E28C8753C1}"/>
      </w:docPartPr>
      <w:docPartBody>
        <w:p w:rsidR="00B43651" w:rsidRDefault="00BB2A77">
          <w:r w:rsidRPr="008C4A61">
            <w:rPr>
              <w:rStyle w:val="YerTutucuMetni"/>
            </w:rPr>
            <w:t>Bir öğe seçin.</w:t>
          </w:r>
        </w:p>
      </w:docPartBody>
    </w:docPart>
    <w:docPart>
      <w:docPartPr>
        <w:name w:val="4EE6A3BAA20E4C21B032765B877005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7A83A0-B1A4-4B28-A5DB-196C1F47165F}"/>
      </w:docPartPr>
      <w:docPartBody>
        <w:p w:rsidR="00B43651" w:rsidRDefault="00BB2A77" w:rsidP="00BB2A77">
          <w:pPr>
            <w:pStyle w:val="4EE6A3BAA20E4C21B032765B877005BE"/>
          </w:pPr>
          <w:r w:rsidRPr="00B3660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7A"/>
    <w:rsid w:val="00072FE1"/>
    <w:rsid w:val="00165ECF"/>
    <w:rsid w:val="001857A7"/>
    <w:rsid w:val="003E3600"/>
    <w:rsid w:val="003E36E5"/>
    <w:rsid w:val="0046743F"/>
    <w:rsid w:val="00493CC4"/>
    <w:rsid w:val="004A2AB6"/>
    <w:rsid w:val="004C3BAA"/>
    <w:rsid w:val="0059104D"/>
    <w:rsid w:val="0079192B"/>
    <w:rsid w:val="008C377A"/>
    <w:rsid w:val="008F2275"/>
    <w:rsid w:val="00950FA0"/>
    <w:rsid w:val="009D0A88"/>
    <w:rsid w:val="00B12B10"/>
    <w:rsid w:val="00B43651"/>
    <w:rsid w:val="00BB2A77"/>
    <w:rsid w:val="00C159B9"/>
    <w:rsid w:val="00C81B01"/>
    <w:rsid w:val="00CE0323"/>
    <w:rsid w:val="00D10417"/>
    <w:rsid w:val="00D25668"/>
    <w:rsid w:val="00D77C6B"/>
    <w:rsid w:val="00D86D90"/>
    <w:rsid w:val="00E81F11"/>
    <w:rsid w:val="00EC021D"/>
    <w:rsid w:val="00F750DF"/>
    <w:rsid w:val="00FE622C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B2A77"/>
    <w:rPr>
      <w:color w:val="808080"/>
    </w:rPr>
  </w:style>
  <w:style w:type="paragraph" w:customStyle="1" w:styleId="CB520097EDD9419AB78CABDC0CFFAB8F29">
    <w:name w:val="CB520097EDD9419AB78CABDC0CFFAB8F29"/>
    <w:rsid w:val="003E36E5"/>
    <w:pPr>
      <w:spacing w:before="120" w:after="120" w:line="240" w:lineRule="auto"/>
    </w:pPr>
    <w:rPr>
      <w:rFonts w:ascii="Calibri" w:eastAsia="Times New Roman" w:hAnsi="Calibri" w:cs="Times New Roman"/>
      <w:sz w:val="20"/>
      <w:szCs w:val="24"/>
    </w:rPr>
  </w:style>
  <w:style w:type="paragraph" w:customStyle="1" w:styleId="42134B70106145858ED09EBD61B5C6E729">
    <w:name w:val="42134B70106145858ED09EBD61B5C6E729"/>
    <w:rsid w:val="003E36E5"/>
    <w:pPr>
      <w:spacing w:before="120" w:after="120" w:line="240" w:lineRule="auto"/>
    </w:pPr>
    <w:rPr>
      <w:rFonts w:ascii="Calibri" w:eastAsia="Times New Roman" w:hAnsi="Calibri" w:cs="Times New Roman"/>
      <w:sz w:val="20"/>
      <w:szCs w:val="24"/>
    </w:rPr>
  </w:style>
  <w:style w:type="paragraph" w:customStyle="1" w:styleId="9B7FF83C43DC4854985C1D7F93F0A8BF">
    <w:name w:val="9B7FF83C43DC4854985C1D7F93F0A8BF"/>
    <w:rsid w:val="00D10417"/>
  </w:style>
  <w:style w:type="paragraph" w:customStyle="1" w:styleId="522A973F461343D4B916A8432B1B04EC">
    <w:name w:val="522A973F461343D4B916A8432B1B04EC"/>
    <w:rsid w:val="00BB2A77"/>
    <w:pPr>
      <w:spacing w:after="200" w:line="276" w:lineRule="auto"/>
    </w:pPr>
  </w:style>
  <w:style w:type="paragraph" w:customStyle="1" w:styleId="4EE6A3BAA20E4C21B032765B877005BE">
    <w:name w:val="4EE6A3BAA20E4C21B032765B877005BE"/>
    <w:rsid w:val="00BB2A7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Ayd14</b:Tag>
    <b:SourceType>Book</b:SourceType>
    <b:Guid>{E55E5A66-6BA4-4ADA-9717-CA60A8904198}</b:Guid>
    <b:Title>Metalurji'de Faz Diyagramları</b:Title>
    <b:Year>2012</b:Year>
    <b:City>İstanbul</b:City>
    <b:Author>
      <b:Author>
        <b:NameList>
          <b:Person>
            <b:Last>Gündüz</b:Last>
            <b:First>Süleyman</b:First>
          </b:Person>
        </b:NameList>
      </b:Author>
    </b:Author>
    <b:Publisher>Seçkin Teknik</b:Publisher>
    <b:RefOrder>2</b:RefOrder>
  </b:Source>
  <b:Source>
    <b:Tag>Ref15</b:Tag>
    <b:SourceType>InternetSite</b:SourceType>
    <b:Guid>{005EBBC8-C724-4279-BD4F-13C69C0E4C51}</b:Guid>
    <b:Title>Refrakter Malzemeler</b:Title>
    <b:Year>2015</b:Year>
    <b:InternetSiteTitle>http://teknolojikarastirmalar.com/</b:InternetSiteTitle>
    <b:Month>Haziran</b:Month>
    <b:URL>http://teknolojikarastirmalar.com/e-egitim/yapi_malzemesi/icerik/refrakter.htm#2-SERAMİKLER</b:URL>
    <b:RefOrder>1</b:RefOrder>
  </b:Source>
</b:Sources>
</file>

<file path=customXml/itemProps1.xml><?xml version="1.0" encoding="utf-8"?>
<ds:datastoreItem xmlns:ds="http://schemas.openxmlformats.org/officeDocument/2006/customXml" ds:itemID="{F83DD3D5-67AA-4AAF-82A4-0B105CE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2945</Characters>
  <Application>Microsoft Office Word</Application>
  <DocSecurity>0</DocSecurity>
  <Lines>92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yeb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Teknik Rapor</dc:subject>
  <dc:creator>yunus emre</dc:creator>
  <cp:keywords>Metalurji ve Malzeme Mühendisliği Bölümü</cp:keywords>
  <cp:lastModifiedBy>Yunus Emre Benkli</cp:lastModifiedBy>
  <cp:revision>2</cp:revision>
  <dcterms:created xsi:type="dcterms:W3CDTF">2025-12-14T10:30:00Z</dcterms:created>
  <dcterms:modified xsi:type="dcterms:W3CDTF">2025-12-14T10:30:00Z</dcterms:modified>
  <cp:category>STAJ</cp:category>
</cp:coreProperties>
</file>