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1D33" w14:textId="77777777" w:rsidR="00EE3D89" w:rsidRPr="004C3091" w:rsidRDefault="00EE3D89" w:rsidP="00EE3D89">
      <w:pPr>
        <w:spacing w:after="0" w:line="240" w:lineRule="auto"/>
        <w:jc w:val="center"/>
        <w:rPr>
          <w:rFonts w:ascii="Arial Narrow" w:hAnsi="Arial Narrow" w:cs="Calibri"/>
          <w:b/>
          <w:bCs/>
          <w:color w:val="000000"/>
          <w:sz w:val="20"/>
          <w:szCs w:val="20"/>
        </w:rPr>
      </w:pPr>
      <w:r w:rsidRPr="00D56D38">
        <w:rPr>
          <w:rFonts w:ascii="Arial Narrow" w:eastAsia="Calibri" w:hAnsi="Arial Narrow" w:cs="Arial"/>
          <w:b/>
          <w:bCs/>
          <w:noProof/>
          <w:sz w:val="24"/>
          <w:szCs w:val="32"/>
          <w:lang w:eastAsia="tr-TR"/>
        </w:rPr>
        <w:drawing>
          <wp:inline distT="0" distB="0" distL="0" distR="0" wp14:anchorId="17C80AA7" wp14:editId="704D5EEA">
            <wp:extent cx="2798406" cy="792000"/>
            <wp:effectExtent l="0" t="0" r="2540" b="8255"/>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7694" b="5767"/>
                    <a:stretch/>
                  </pic:blipFill>
                  <pic:spPr bwMode="auto">
                    <a:xfrm>
                      <a:off x="0" y="0"/>
                      <a:ext cx="2798406" cy="792000"/>
                    </a:xfrm>
                    <a:prstGeom prst="rect">
                      <a:avLst/>
                    </a:prstGeom>
                    <a:ln>
                      <a:noFill/>
                    </a:ln>
                    <a:extLst>
                      <a:ext uri="{53640926-AAD7-44D8-BBD7-CCE9431645EC}">
                        <a14:shadowObscured xmlns:a14="http://schemas.microsoft.com/office/drawing/2010/main"/>
                      </a:ext>
                    </a:extLst>
                  </pic:spPr>
                </pic:pic>
              </a:graphicData>
            </a:graphic>
          </wp:inline>
        </w:drawing>
      </w:r>
    </w:p>
    <w:p w14:paraId="15D3165B" w14:textId="77777777" w:rsidR="00EE3D89" w:rsidRPr="00701D4B" w:rsidRDefault="00EE3D89" w:rsidP="00EE3D89">
      <w:pPr>
        <w:pStyle w:val="AralkYok"/>
        <w:spacing w:before="120" w:after="120"/>
        <w:jc w:val="center"/>
        <w:rPr>
          <w:rFonts w:ascii="Arial Narrow" w:hAnsi="Arial Narrow" w:cs="Times New Roman"/>
          <w:bCs/>
          <w:sz w:val="20"/>
          <w:szCs w:val="20"/>
        </w:rPr>
      </w:pPr>
      <w:r w:rsidRPr="00701D4B">
        <w:rPr>
          <w:rFonts w:ascii="Arial Narrow" w:hAnsi="Arial Narrow" w:cs="Times New Roman"/>
          <w:b/>
          <w:bCs/>
          <w:color w:val="000000"/>
          <w:sz w:val="20"/>
          <w:szCs w:val="20"/>
        </w:rPr>
        <w:t>YAKIT ANALİZ LABORATUVARLARI KOORDİNATÖRLÜĞÜ</w:t>
      </w:r>
      <w:r>
        <w:rPr>
          <w:rFonts w:ascii="Arial Narrow" w:hAnsi="Arial Narrow" w:cs="Times New Roman"/>
          <w:b/>
          <w:bCs/>
          <w:color w:val="000000"/>
          <w:sz w:val="20"/>
          <w:szCs w:val="20"/>
        </w:rPr>
        <w:t xml:space="preserve"> </w:t>
      </w:r>
      <w:r w:rsidRPr="00701D4B">
        <w:rPr>
          <w:rFonts w:ascii="Arial Narrow" w:hAnsi="Arial Narrow" w:cs="Times New Roman"/>
          <w:b/>
          <w:bCs/>
          <w:sz w:val="20"/>
          <w:szCs w:val="20"/>
          <w:lang w:val="de-DE" w:eastAsia="tr-TR"/>
        </w:rPr>
        <w:t>GENEL ŞARTLAR</w:t>
      </w:r>
    </w:p>
    <w:p w14:paraId="5E0D58F4" w14:textId="77777777" w:rsidR="00EE3D89" w:rsidRPr="00701D4B" w:rsidRDefault="00EE3D89" w:rsidP="00EE3D89">
      <w:pPr>
        <w:pStyle w:val="AralkYok"/>
        <w:spacing w:after="120"/>
        <w:jc w:val="both"/>
        <w:rPr>
          <w:rFonts w:ascii="Arial Narrow" w:hAnsi="Arial Narrow" w:cs="Times New Roman"/>
          <w:sz w:val="20"/>
          <w:szCs w:val="20"/>
        </w:rPr>
      </w:pPr>
      <w:r>
        <w:rPr>
          <w:rFonts w:ascii="Arial Narrow" w:hAnsi="Arial Narrow" w:cs="Times New Roman"/>
          <w:bCs/>
          <w:sz w:val="20"/>
          <w:szCs w:val="20"/>
        </w:rPr>
        <w:t xml:space="preserve">Atatürk Üniversitesi </w:t>
      </w:r>
      <w:r w:rsidRPr="00701D4B">
        <w:rPr>
          <w:rFonts w:ascii="Arial Narrow" w:hAnsi="Arial Narrow" w:cs="Times New Roman"/>
          <w:bCs/>
          <w:sz w:val="20"/>
          <w:szCs w:val="20"/>
        </w:rPr>
        <w:t xml:space="preserve">Mühendislik Fakültesi </w:t>
      </w:r>
      <w:r w:rsidRPr="00701D4B">
        <w:rPr>
          <w:rFonts w:ascii="Arial Narrow" w:hAnsi="Arial Narrow" w:cs="Times New Roman"/>
          <w:sz w:val="20"/>
          <w:szCs w:val="20"/>
        </w:rPr>
        <w:t>Yakıt Analiz Laboratuvarı’nda Döner Sermaye kapsamında yapılan analizler için uygun görülen genel şartlar aşağıda sunulmuştur.</w:t>
      </w:r>
    </w:p>
    <w:p w14:paraId="411A75D0" w14:textId="77777777" w:rsidR="00EE3D89" w:rsidRPr="00701D4B" w:rsidRDefault="00EE3D89" w:rsidP="00EE3D89">
      <w:pPr>
        <w:pStyle w:val="ListeParagraf"/>
        <w:numPr>
          <w:ilvl w:val="0"/>
          <w:numId w:val="9"/>
        </w:numPr>
        <w:spacing w:after="0"/>
        <w:ind w:left="284" w:hanging="284"/>
        <w:jc w:val="both"/>
        <w:rPr>
          <w:rFonts w:ascii="Arial Narrow" w:hAnsi="Arial Narrow" w:cs="Times New Roman"/>
          <w:color w:val="000000"/>
          <w:sz w:val="20"/>
          <w:szCs w:val="20"/>
          <w:lang w:eastAsia="tr-TR"/>
        </w:rPr>
      </w:pPr>
      <w:r w:rsidRPr="00701D4B">
        <w:rPr>
          <w:rFonts w:ascii="Arial Narrow" w:hAnsi="Arial Narrow" w:cs="Times New Roman"/>
          <w:color w:val="000000"/>
          <w:sz w:val="20"/>
          <w:szCs w:val="20"/>
          <w:lang w:eastAsia="tr-TR"/>
        </w:rPr>
        <w:t>Numune alma veya taşıma işlemleri müşteri tarafından yapıldığı için, analiz şartlarına uygun şekilde numune alma, numunenin laboratuvara kabulüne kadar geçen sürede taşınması, ambalajlanması ve muhafazası işlemleri müşterinin sorumluluğundadır. Analizinin yapılması talep edilen numuneler mühürlü olmalıdır. Mühürsüz olarak getirilen numunelere ait sorumluluk başvuru sahibine aittir.</w:t>
      </w:r>
    </w:p>
    <w:p w14:paraId="2F2678FE" w14:textId="77777777" w:rsidR="00EE3D89" w:rsidRPr="00701D4B" w:rsidRDefault="00EE3D89" w:rsidP="00EE3D89">
      <w:pPr>
        <w:pStyle w:val="ListeParagraf"/>
        <w:numPr>
          <w:ilvl w:val="0"/>
          <w:numId w:val="9"/>
        </w:numPr>
        <w:spacing w:after="0"/>
        <w:ind w:left="284" w:hanging="284"/>
        <w:jc w:val="both"/>
        <w:rPr>
          <w:rFonts w:ascii="Arial Narrow" w:hAnsi="Arial Narrow" w:cs="Times New Roman"/>
          <w:color w:val="000000"/>
          <w:sz w:val="20"/>
          <w:szCs w:val="20"/>
          <w:lang w:eastAsia="tr-TR"/>
        </w:rPr>
      </w:pPr>
      <w:r w:rsidRPr="00701D4B">
        <w:rPr>
          <w:rFonts w:ascii="Arial Narrow" w:hAnsi="Arial Narrow" w:cs="Times New Roman"/>
          <w:color w:val="000000"/>
          <w:sz w:val="20"/>
          <w:szCs w:val="20"/>
          <w:lang w:eastAsia="tr-TR"/>
        </w:rPr>
        <w:t>Analizinin yapılması talep edilen numune miktarı sıvılar numuneler için en az 1 (bir) litre, katı numuneler için 2 kg olmalıdır.</w:t>
      </w:r>
    </w:p>
    <w:p w14:paraId="71FC663D" w14:textId="77777777" w:rsidR="00EE3D89" w:rsidRPr="00701D4B" w:rsidRDefault="00EE3D89" w:rsidP="00EE3D89">
      <w:pPr>
        <w:pStyle w:val="ListeParagraf"/>
        <w:numPr>
          <w:ilvl w:val="0"/>
          <w:numId w:val="9"/>
        </w:numPr>
        <w:spacing w:after="0"/>
        <w:ind w:left="284" w:hanging="284"/>
        <w:jc w:val="both"/>
        <w:rPr>
          <w:rFonts w:ascii="Arial Narrow" w:hAnsi="Arial Narrow" w:cs="Times New Roman"/>
          <w:color w:val="000000"/>
          <w:sz w:val="20"/>
          <w:szCs w:val="20"/>
          <w:lang w:eastAsia="tr-TR"/>
        </w:rPr>
      </w:pPr>
      <w:r w:rsidRPr="00701D4B">
        <w:rPr>
          <w:rFonts w:ascii="Arial Narrow" w:hAnsi="Arial Narrow" w:cs="Times New Roman"/>
          <w:color w:val="000000"/>
          <w:sz w:val="20"/>
          <w:szCs w:val="20"/>
          <w:lang w:eastAsia="tr-TR"/>
        </w:rPr>
        <w:t>Müşteri veya temsilcisi talep etmiş olduğu kendisine ait deneyler esnasında, laboratuvarın uygun olması durumunda nezaret edebilir.</w:t>
      </w:r>
    </w:p>
    <w:p w14:paraId="7AEB1450" w14:textId="77777777" w:rsidR="00EE3D89" w:rsidRPr="00701D4B" w:rsidRDefault="00EE3D89" w:rsidP="00EE3D89">
      <w:pPr>
        <w:pStyle w:val="ListeParagraf"/>
        <w:numPr>
          <w:ilvl w:val="0"/>
          <w:numId w:val="9"/>
        </w:numPr>
        <w:spacing w:after="0"/>
        <w:ind w:left="284" w:hanging="284"/>
        <w:jc w:val="both"/>
        <w:rPr>
          <w:rFonts w:ascii="Arial Narrow" w:hAnsi="Arial Narrow" w:cs="Times New Roman"/>
          <w:color w:val="000000"/>
          <w:sz w:val="20"/>
          <w:szCs w:val="20"/>
          <w:lang w:eastAsia="tr-TR"/>
        </w:rPr>
      </w:pPr>
      <w:r w:rsidRPr="00701D4B">
        <w:rPr>
          <w:rFonts w:ascii="Arial Narrow" w:hAnsi="Arial Narrow" w:cs="Times New Roman"/>
          <w:color w:val="000000"/>
          <w:sz w:val="20"/>
          <w:szCs w:val="20"/>
          <w:lang w:eastAsia="tr-TR"/>
        </w:rPr>
        <w:t xml:space="preserve">Müşteri talep esnasında asıl numuneler </w:t>
      </w:r>
      <w:r w:rsidRPr="00701D4B">
        <w:rPr>
          <w:rFonts w:ascii="Arial Narrow" w:hAnsi="Arial Narrow" w:cs="Times New Roman"/>
          <w:sz w:val="20"/>
          <w:szCs w:val="20"/>
          <w:lang w:eastAsia="tr-TR"/>
        </w:rPr>
        <w:t xml:space="preserve">ile birlikte şahit numune göndermediği durumda, deney </w:t>
      </w:r>
      <w:r w:rsidRPr="00701D4B">
        <w:rPr>
          <w:rFonts w:ascii="Arial Narrow" w:hAnsi="Arial Narrow" w:cs="Times New Roman"/>
          <w:color w:val="000000"/>
          <w:sz w:val="20"/>
          <w:szCs w:val="20"/>
          <w:lang w:eastAsia="tr-TR"/>
        </w:rPr>
        <w:t>sonuçlarına itiraz etmeyeceğini ve deney tekrarı talebinde bulunmayacağını kabul ve taahhüt eder.</w:t>
      </w:r>
    </w:p>
    <w:p w14:paraId="27773F78" w14:textId="77777777" w:rsidR="00EE3D89" w:rsidRPr="00701D4B" w:rsidRDefault="00EE3D89" w:rsidP="00EE3D89">
      <w:pPr>
        <w:pStyle w:val="ListeParagraf"/>
        <w:numPr>
          <w:ilvl w:val="0"/>
          <w:numId w:val="9"/>
        </w:numPr>
        <w:spacing w:after="0"/>
        <w:ind w:left="284" w:hanging="284"/>
        <w:jc w:val="both"/>
        <w:rPr>
          <w:rFonts w:ascii="Arial Narrow" w:hAnsi="Arial Narrow" w:cs="Times New Roman"/>
          <w:color w:val="000000"/>
          <w:sz w:val="20"/>
          <w:szCs w:val="20"/>
          <w:lang w:eastAsia="tr-TR"/>
        </w:rPr>
      </w:pPr>
      <w:r w:rsidRPr="00701D4B">
        <w:rPr>
          <w:rFonts w:ascii="Arial Narrow" w:hAnsi="Arial Narrow" w:cs="Times New Roman"/>
          <w:color w:val="000000"/>
          <w:sz w:val="20"/>
          <w:szCs w:val="20"/>
          <w:lang w:eastAsia="tr-TR"/>
        </w:rPr>
        <w:t>Laboratuvar hizmetlerimizde “Taşeron laboratuvar” kullanılmamaktadır.</w:t>
      </w:r>
    </w:p>
    <w:p w14:paraId="24CAA28E" w14:textId="77777777" w:rsidR="00EE3D89" w:rsidRPr="00701D4B" w:rsidRDefault="00EE3D89" w:rsidP="00EE3D89">
      <w:pPr>
        <w:pStyle w:val="ListeParagraf"/>
        <w:numPr>
          <w:ilvl w:val="0"/>
          <w:numId w:val="9"/>
        </w:numPr>
        <w:spacing w:after="0"/>
        <w:ind w:left="284" w:hanging="284"/>
        <w:jc w:val="both"/>
        <w:rPr>
          <w:rFonts w:ascii="Arial Narrow" w:hAnsi="Arial Narrow" w:cs="Times New Roman"/>
          <w:color w:val="000000"/>
          <w:sz w:val="20"/>
          <w:szCs w:val="20"/>
          <w:lang w:eastAsia="tr-TR"/>
        </w:rPr>
      </w:pPr>
      <w:r w:rsidRPr="00701D4B">
        <w:rPr>
          <w:rFonts w:ascii="Arial Narrow" w:hAnsi="Arial Narrow" w:cs="Times New Roman"/>
          <w:color w:val="000000"/>
          <w:sz w:val="20"/>
          <w:szCs w:val="20"/>
          <w:lang w:eastAsia="tr-TR"/>
        </w:rPr>
        <w:t>Deney sonuçları ile ilgili uygunluk beyanı (uygundur veya uygun değildir) verildiğinde, eğer mevzuatta geçerli bir karar kuralı var ise bu karar kuralı uygulanır, mevzuatta geçerli bir karar kuralı yok ise ölçüm belirsizliği değeri ‘Basit Karar Kuralına’ göre değerlendirilir ve sonuçlar güven düzeyi ve ölçüm belirsizliği eklenip çıkarılmadan olduğu gibi raporlanır. Aksi taleplerin Laboratuvarımıza resmî yazı ile bildirilmesi gerekmektedir.</w:t>
      </w:r>
    </w:p>
    <w:p w14:paraId="0CCAF1C3" w14:textId="77777777" w:rsidR="00EE3D89" w:rsidRPr="00701D4B" w:rsidRDefault="00EE3D89" w:rsidP="00EE3D89">
      <w:pPr>
        <w:pStyle w:val="ListeParagraf"/>
        <w:numPr>
          <w:ilvl w:val="0"/>
          <w:numId w:val="9"/>
        </w:numPr>
        <w:spacing w:after="0"/>
        <w:ind w:left="284" w:hanging="284"/>
        <w:jc w:val="both"/>
        <w:rPr>
          <w:rFonts w:ascii="Arial Narrow" w:hAnsi="Arial Narrow" w:cs="Times New Roman"/>
          <w:color w:val="000000"/>
          <w:sz w:val="20"/>
          <w:szCs w:val="20"/>
          <w:lang w:eastAsia="tr-TR"/>
        </w:rPr>
      </w:pPr>
      <w:r w:rsidRPr="00701D4B">
        <w:rPr>
          <w:rFonts w:ascii="Arial Narrow" w:hAnsi="Arial Narrow" w:cs="Times New Roman"/>
          <w:color w:val="000000"/>
          <w:sz w:val="20"/>
          <w:szCs w:val="20"/>
          <w:lang w:eastAsia="tr-TR"/>
        </w:rPr>
        <w:t xml:space="preserve">Laboratuvarımız sözleşmeye konu faaliyetlerinden doğan sonuçları, ticari ve istatistiki bilgileri, taraflar arasındaki yazılı ve sözlü bilgi akışını, Müşterinin yazılı ön onayı olmaksızın, hiçbir yolla veya şekilde açıklamayacaktır. Ancak Müşterinin faaliyetleri ile ilgili bilgileri, yürürlükteki kanunlar, yönetmelikler veya kurallar gereği resmi olarak sormaya yetkili üçüncü şahıslara açıklaması gerektiği durumlarda; yasal </w:t>
      </w:r>
      <w:proofErr w:type="gramStart"/>
      <w:r w:rsidRPr="00701D4B">
        <w:rPr>
          <w:rFonts w:ascii="Arial Narrow" w:hAnsi="Arial Narrow" w:cs="Times New Roman"/>
          <w:color w:val="000000"/>
          <w:sz w:val="20"/>
          <w:szCs w:val="20"/>
          <w:lang w:eastAsia="tr-TR"/>
        </w:rPr>
        <w:t>otorite;</w:t>
      </w:r>
      <w:proofErr w:type="gramEnd"/>
      <w:r w:rsidRPr="00701D4B">
        <w:rPr>
          <w:rFonts w:ascii="Arial Narrow" w:hAnsi="Arial Narrow" w:cs="Times New Roman"/>
          <w:color w:val="000000"/>
          <w:sz w:val="20"/>
          <w:szCs w:val="20"/>
          <w:lang w:eastAsia="tr-TR"/>
        </w:rPr>
        <w:t xml:space="preserve"> müşterinin haberi olmadan müşteriye dair bilgilere ulaşmak isterse, bilgilerin paylaşıldığı ile ilgili hususta kanun yasakladığı durumlarda, müşteriye bilgi verilmez. Kanun yasaklamadığı durumlarda müşteriye bilgi verilir.</w:t>
      </w:r>
    </w:p>
    <w:p w14:paraId="60A986F3" w14:textId="77777777" w:rsidR="00EE3D89" w:rsidRPr="00701D4B" w:rsidRDefault="00EE3D89" w:rsidP="00EE3D89">
      <w:pPr>
        <w:pStyle w:val="ListeParagraf"/>
        <w:numPr>
          <w:ilvl w:val="0"/>
          <w:numId w:val="9"/>
        </w:numPr>
        <w:spacing w:after="0"/>
        <w:ind w:left="284" w:hanging="284"/>
        <w:jc w:val="both"/>
        <w:rPr>
          <w:rFonts w:ascii="Arial Narrow" w:hAnsi="Arial Narrow" w:cs="Times New Roman"/>
          <w:color w:val="000000"/>
          <w:sz w:val="20"/>
          <w:szCs w:val="20"/>
          <w:lang w:eastAsia="tr-TR"/>
        </w:rPr>
      </w:pPr>
      <w:r w:rsidRPr="00701D4B">
        <w:rPr>
          <w:rFonts w:ascii="Arial Narrow" w:hAnsi="Arial Narrow" w:cs="Times New Roman"/>
          <w:color w:val="000000"/>
          <w:sz w:val="20"/>
          <w:szCs w:val="20"/>
          <w:lang w:eastAsia="tr-TR"/>
        </w:rPr>
        <w:t>Müşteri dışındaki (ör. şikâyetçi, Bakanlık vb.) kaynaklardan elde edilen müşteri hakkındaki bilgiler ve kaynak, bilgilerin sağlayıcısı kaynak tarafından onaylanmadığı müddetçe müşteriyle paylaşılmayacaktır.</w:t>
      </w:r>
    </w:p>
    <w:p w14:paraId="62AB128F" w14:textId="77777777" w:rsidR="00EE3D89" w:rsidRPr="00701D4B" w:rsidRDefault="00EE3D89" w:rsidP="00EE3D89">
      <w:pPr>
        <w:pStyle w:val="ListeParagraf"/>
        <w:numPr>
          <w:ilvl w:val="0"/>
          <w:numId w:val="9"/>
        </w:numPr>
        <w:spacing w:after="0"/>
        <w:ind w:left="284" w:hanging="284"/>
        <w:jc w:val="both"/>
        <w:rPr>
          <w:rFonts w:ascii="Arial Narrow" w:hAnsi="Arial Narrow" w:cs="Times New Roman"/>
          <w:color w:val="000000"/>
          <w:sz w:val="20"/>
          <w:szCs w:val="20"/>
          <w:lang w:eastAsia="tr-TR"/>
        </w:rPr>
      </w:pPr>
      <w:r w:rsidRPr="00701D4B">
        <w:rPr>
          <w:rFonts w:ascii="Arial Narrow" w:hAnsi="Arial Narrow" w:cs="Times New Roman"/>
          <w:color w:val="000000"/>
          <w:sz w:val="20"/>
          <w:szCs w:val="20"/>
          <w:lang w:eastAsia="tr-TR"/>
        </w:rPr>
        <w:t>Numune kabul kriterlerine uymayan bir numune geldiği zaman, eğer müşteri numunenin çalışmasını istiyor ise, şartlı kabul yapılarak, hangi sonuçların sapmalardan etkilenebileceği Feragat Beyanı Formunda belirtilir ve Feragat Beyanı Formu müşteriden ıslak imzalı veya mail yolu ile taranmış olarak talep edilir. Feragat alınamadığı takdirde numune analiz işlemine alınmamaktadır.</w:t>
      </w:r>
    </w:p>
    <w:p w14:paraId="57F3E292" w14:textId="77777777" w:rsidR="00EE3D89" w:rsidRPr="00701D4B" w:rsidRDefault="00EE3D89" w:rsidP="00EE3D89">
      <w:pPr>
        <w:pStyle w:val="ListeParagraf"/>
        <w:numPr>
          <w:ilvl w:val="0"/>
          <w:numId w:val="9"/>
        </w:numPr>
        <w:spacing w:after="0"/>
        <w:ind w:left="284" w:hanging="284"/>
        <w:jc w:val="both"/>
        <w:rPr>
          <w:rFonts w:ascii="Arial Narrow" w:hAnsi="Arial Narrow" w:cs="Times New Roman"/>
          <w:color w:val="000000"/>
          <w:sz w:val="20"/>
          <w:szCs w:val="20"/>
          <w:lang w:eastAsia="tr-TR"/>
        </w:rPr>
      </w:pPr>
      <w:r w:rsidRPr="00701D4B">
        <w:rPr>
          <w:rFonts w:ascii="Arial Narrow" w:hAnsi="Arial Narrow" w:cs="Times New Roman"/>
          <w:color w:val="000000"/>
          <w:sz w:val="20"/>
          <w:szCs w:val="20"/>
          <w:lang w:eastAsia="tr-TR"/>
        </w:rPr>
        <w:t>Ölçüm sonuçları söz konusu ürünün laboratuvarımız tarafından onaylandığı anlamında kullanılamaz.</w:t>
      </w:r>
    </w:p>
    <w:p w14:paraId="4247E716" w14:textId="77777777" w:rsidR="00EE3D89" w:rsidRPr="00701D4B" w:rsidRDefault="00EE3D89" w:rsidP="00EE3D89">
      <w:pPr>
        <w:pStyle w:val="ListeParagraf"/>
        <w:numPr>
          <w:ilvl w:val="0"/>
          <w:numId w:val="9"/>
        </w:numPr>
        <w:spacing w:after="0"/>
        <w:ind w:left="284" w:hanging="284"/>
        <w:jc w:val="both"/>
        <w:rPr>
          <w:rFonts w:ascii="Arial Narrow" w:hAnsi="Arial Narrow" w:cs="Times New Roman"/>
          <w:color w:val="000000"/>
          <w:sz w:val="20"/>
          <w:szCs w:val="20"/>
          <w:lang w:eastAsia="tr-TR"/>
        </w:rPr>
      </w:pPr>
      <w:r w:rsidRPr="00701D4B">
        <w:rPr>
          <w:rFonts w:ascii="Arial Narrow" w:hAnsi="Arial Narrow" w:cs="Times New Roman"/>
          <w:color w:val="000000"/>
          <w:sz w:val="20"/>
          <w:szCs w:val="20"/>
          <w:lang w:eastAsia="tr-TR"/>
        </w:rPr>
        <w:t xml:space="preserve">Deney sonuçlarına itiraz süresi sonuç bildirim tarihinden itibaren 1 aydır. İtirazlar yazılı olarak Numune Kabul ve Raporlama Personeline ne yapılır. </w:t>
      </w:r>
    </w:p>
    <w:p w14:paraId="5B790DFC" w14:textId="77777777" w:rsidR="00EE3D89" w:rsidRPr="00701D4B" w:rsidRDefault="00EE3D89" w:rsidP="00EE3D89">
      <w:pPr>
        <w:pStyle w:val="ListeParagraf"/>
        <w:numPr>
          <w:ilvl w:val="0"/>
          <w:numId w:val="9"/>
        </w:numPr>
        <w:spacing w:after="0"/>
        <w:ind w:left="284" w:hanging="284"/>
        <w:jc w:val="both"/>
        <w:rPr>
          <w:rFonts w:ascii="Arial Narrow" w:hAnsi="Arial Narrow" w:cs="Times New Roman"/>
          <w:color w:val="000000"/>
          <w:sz w:val="20"/>
          <w:szCs w:val="20"/>
          <w:lang w:eastAsia="tr-TR"/>
        </w:rPr>
      </w:pPr>
      <w:r w:rsidRPr="00701D4B">
        <w:rPr>
          <w:rFonts w:ascii="Arial Narrow" w:hAnsi="Arial Narrow" w:cs="Times New Roman"/>
          <w:color w:val="000000"/>
          <w:sz w:val="20"/>
          <w:szCs w:val="20"/>
          <w:lang w:eastAsia="tr-TR"/>
        </w:rPr>
        <w:t>Laboratuvarlardaki arta kalan varsa numuneler sonuç raporunun kendilerine bildirilme tarihinden itibaren en geç 7 gün içerisinde, işletme sahibi veya yetkilisi tarafından dilekçe ile geri alınabilir. Deneyi tamamlanan numuneler ve şahit numuneler bu süre içinde alınmadığı takdirde laboratuvarımız tarafından tasfiye edilir.</w:t>
      </w:r>
    </w:p>
    <w:p w14:paraId="4E1A51F7" w14:textId="77777777" w:rsidR="00EE3D89" w:rsidRPr="00701D4B" w:rsidRDefault="00EE3D89" w:rsidP="00EE3D89">
      <w:pPr>
        <w:pStyle w:val="ListeParagraf"/>
        <w:numPr>
          <w:ilvl w:val="0"/>
          <w:numId w:val="9"/>
        </w:numPr>
        <w:spacing w:after="0"/>
        <w:ind w:left="284" w:hanging="284"/>
        <w:jc w:val="both"/>
        <w:rPr>
          <w:rFonts w:ascii="Arial Narrow" w:hAnsi="Arial Narrow" w:cs="Times New Roman"/>
          <w:color w:val="000000"/>
          <w:sz w:val="20"/>
          <w:szCs w:val="20"/>
          <w:lang w:eastAsia="tr-TR"/>
        </w:rPr>
      </w:pPr>
      <w:r w:rsidRPr="00701D4B">
        <w:rPr>
          <w:rFonts w:ascii="Arial Narrow" w:hAnsi="Arial Narrow" w:cs="Times New Roman"/>
          <w:color w:val="000000"/>
          <w:sz w:val="20"/>
          <w:szCs w:val="20"/>
          <w:lang w:eastAsia="tr-TR"/>
        </w:rPr>
        <w:t>Numuneye ait açıklayıcı dokümanlar (standartlar hariç) müşteri tarafından laboratuvara verilecektir.</w:t>
      </w:r>
    </w:p>
    <w:p w14:paraId="62C74D44" w14:textId="77777777" w:rsidR="00EE3D89" w:rsidRPr="00701D4B" w:rsidRDefault="00EE3D89" w:rsidP="00EE3D89">
      <w:pPr>
        <w:pStyle w:val="ListeParagraf"/>
        <w:numPr>
          <w:ilvl w:val="0"/>
          <w:numId w:val="9"/>
        </w:numPr>
        <w:spacing w:after="0"/>
        <w:ind w:left="284" w:hanging="284"/>
        <w:jc w:val="both"/>
        <w:rPr>
          <w:rFonts w:ascii="Arial Narrow" w:hAnsi="Arial Narrow" w:cs="Times New Roman"/>
          <w:color w:val="000000"/>
          <w:sz w:val="20"/>
          <w:szCs w:val="20"/>
          <w:lang w:eastAsia="tr-TR"/>
        </w:rPr>
      </w:pPr>
      <w:r w:rsidRPr="00701D4B">
        <w:rPr>
          <w:rFonts w:ascii="Arial Narrow" w:hAnsi="Arial Narrow" w:cs="Times New Roman"/>
          <w:color w:val="000000"/>
          <w:sz w:val="20"/>
          <w:szCs w:val="20"/>
          <w:lang w:eastAsia="tr-TR"/>
        </w:rPr>
        <w:t>Deney sonuçlarının raporlama işlemi e-imzalı olarak müşterinin beyan ettiği adrese gönderilecektir. Adres yanlışlığı/farklılığından doğabilecek maddi ve manevi her türlü sorumluluk müşteriye aittir.</w:t>
      </w:r>
    </w:p>
    <w:p w14:paraId="12EC100F" w14:textId="77777777" w:rsidR="00EE3D89" w:rsidRPr="00701D4B" w:rsidRDefault="00EE3D89" w:rsidP="00EE3D89">
      <w:pPr>
        <w:pStyle w:val="ListeParagraf"/>
        <w:numPr>
          <w:ilvl w:val="0"/>
          <w:numId w:val="9"/>
        </w:numPr>
        <w:spacing w:after="0"/>
        <w:ind w:left="284" w:hanging="284"/>
        <w:jc w:val="both"/>
        <w:rPr>
          <w:rFonts w:ascii="Arial Narrow" w:hAnsi="Arial Narrow" w:cs="Times New Roman"/>
          <w:color w:val="000000"/>
          <w:sz w:val="20"/>
          <w:szCs w:val="20"/>
          <w:lang w:eastAsia="tr-TR"/>
        </w:rPr>
      </w:pPr>
      <w:r w:rsidRPr="00701D4B">
        <w:rPr>
          <w:rFonts w:ascii="Arial Narrow" w:hAnsi="Arial Narrow" w:cs="Times New Roman"/>
          <w:color w:val="000000"/>
          <w:sz w:val="20"/>
          <w:szCs w:val="20"/>
          <w:lang w:eastAsia="tr-TR"/>
        </w:rPr>
        <w:t>Beyan edilen deney süreleri tahmini süre olup elde olmayan nedenlerden dolayı olabilecek gecikmelerden laboratuvarımız sorumlu tutulamaz. Taahhüt edilen şartlardan sapma olduğunda müşteri yazılı veya sözlü olarak bilgilendirilir.</w:t>
      </w:r>
    </w:p>
    <w:p w14:paraId="0530C793" w14:textId="77777777" w:rsidR="00EE3D89" w:rsidRDefault="00EE3D89" w:rsidP="00EE3D89">
      <w:pPr>
        <w:pStyle w:val="ListeParagraf"/>
        <w:numPr>
          <w:ilvl w:val="0"/>
          <w:numId w:val="9"/>
        </w:numPr>
        <w:spacing w:after="0"/>
        <w:ind w:left="284" w:hanging="284"/>
        <w:jc w:val="both"/>
        <w:rPr>
          <w:rFonts w:ascii="Arial Narrow" w:hAnsi="Arial Narrow" w:cs="Times New Roman"/>
          <w:color w:val="000000"/>
          <w:sz w:val="20"/>
          <w:szCs w:val="20"/>
          <w:lang w:eastAsia="tr-TR"/>
        </w:rPr>
      </w:pPr>
      <w:r w:rsidRPr="00701D4B">
        <w:rPr>
          <w:rFonts w:ascii="Arial Narrow" w:hAnsi="Arial Narrow" w:cs="Times New Roman"/>
          <w:b/>
          <w:bCs/>
          <w:color w:val="000000"/>
          <w:sz w:val="20"/>
          <w:szCs w:val="20"/>
          <w:lang w:eastAsia="tr-TR"/>
        </w:rPr>
        <w:t>*</w:t>
      </w:r>
      <w:r w:rsidRPr="00701D4B">
        <w:rPr>
          <w:rFonts w:ascii="Arial Narrow" w:hAnsi="Arial Narrow" w:cs="Times New Roman"/>
          <w:color w:val="000000"/>
          <w:sz w:val="20"/>
          <w:szCs w:val="20"/>
          <w:lang w:eastAsia="tr-TR"/>
        </w:rPr>
        <w:t xml:space="preserve"> ile işaretli deneyler akreditasyon kapsamındadır.</w:t>
      </w:r>
    </w:p>
    <w:p w14:paraId="3B6507C0" w14:textId="77777777" w:rsidR="00EE3D89" w:rsidRPr="00701D4B" w:rsidRDefault="00EE3D89" w:rsidP="00EE3D89">
      <w:pPr>
        <w:pStyle w:val="ListeParagraf"/>
        <w:numPr>
          <w:ilvl w:val="0"/>
          <w:numId w:val="9"/>
        </w:numPr>
        <w:spacing w:after="0"/>
        <w:ind w:left="284" w:hanging="284"/>
        <w:jc w:val="both"/>
        <w:rPr>
          <w:rFonts w:ascii="Arial Narrow" w:hAnsi="Arial Narrow" w:cs="Times New Roman"/>
          <w:color w:val="000000"/>
          <w:sz w:val="20"/>
          <w:szCs w:val="20"/>
          <w:lang w:eastAsia="tr-TR"/>
        </w:rPr>
      </w:pPr>
      <w:r w:rsidRPr="00D56D38">
        <w:rPr>
          <w:rFonts w:ascii="Arial Narrow" w:hAnsi="Arial Narrow" w:cs="Times New Roman"/>
          <w:color w:val="000000"/>
          <w:sz w:val="20"/>
          <w:szCs w:val="20"/>
          <w:lang w:eastAsia="tr-TR"/>
        </w:rPr>
        <w:t>Atatürk Üniversitesi Mühendislik Fakültesi Yakıt Analiz Laboratuvarı, TÜRKAK</w:t>
      </w:r>
      <w:r>
        <w:rPr>
          <w:rFonts w:ascii="Arial Narrow" w:hAnsi="Arial Narrow" w:cs="Times New Roman"/>
          <w:color w:val="000000"/>
          <w:sz w:val="20"/>
          <w:szCs w:val="20"/>
          <w:lang w:eastAsia="tr-TR"/>
        </w:rPr>
        <w:t xml:space="preserve"> tarafından</w:t>
      </w:r>
      <w:r w:rsidRPr="00D56D38">
        <w:rPr>
          <w:rFonts w:ascii="Arial Narrow" w:hAnsi="Arial Narrow" w:cs="Times New Roman"/>
          <w:color w:val="000000"/>
          <w:sz w:val="20"/>
          <w:szCs w:val="20"/>
          <w:lang w:eastAsia="tr-TR"/>
        </w:rPr>
        <w:t xml:space="preserve"> AB-1980-T dosya numarası ile TS EN ISO/IEC 17025:2017 standardına göre akredite edilmiştir.</w:t>
      </w:r>
    </w:p>
    <w:p w14:paraId="2DE7372E" w14:textId="77777777" w:rsidR="00EE3D89" w:rsidRPr="00701D4B" w:rsidRDefault="00EE3D89" w:rsidP="00EE3D89">
      <w:pPr>
        <w:pStyle w:val="ListeParagraf"/>
        <w:numPr>
          <w:ilvl w:val="0"/>
          <w:numId w:val="9"/>
        </w:numPr>
        <w:spacing w:after="0"/>
        <w:ind w:left="284" w:hanging="284"/>
        <w:jc w:val="both"/>
        <w:rPr>
          <w:rFonts w:ascii="Arial Narrow" w:hAnsi="Arial Narrow" w:cs="Times New Roman"/>
          <w:color w:val="000000"/>
          <w:sz w:val="20"/>
          <w:szCs w:val="20"/>
          <w:lang w:eastAsia="tr-TR"/>
        </w:rPr>
      </w:pPr>
      <w:r w:rsidRPr="00701D4B">
        <w:rPr>
          <w:rFonts w:ascii="Arial Narrow" w:hAnsi="Arial Narrow" w:cs="Times New Roman"/>
          <w:color w:val="000000"/>
          <w:sz w:val="20"/>
          <w:szCs w:val="20"/>
          <w:lang w:eastAsia="tr-TR"/>
        </w:rPr>
        <w:t xml:space="preserve">Başvuruların kabul </w:t>
      </w:r>
      <w:r w:rsidRPr="00BC0CA7">
        <w:rPr>
          <w:rFonts w:ascii="Arial Narrow" w:hAnsi="Arial Narrow" w:cs="Times New Roman"/>
          <w:sz w:val="20"/>
          <w:szCs w:val="20"/>
          <w:lang w:eastAsia="tr-TR"/>
        </w:rPr>
        <w:t xml:space="preserve">edilebilmesi için </w:t>
      </w:r>
      <w:r w:rsidRPr="00BC0CA7">
        <w:rPr>
          <w:rFonts w:ascii="Arial Narrow" w:hAnsi="Arial Narrow" w:cs="Times New Roman"/>
          <w:b/>
          <w:bCs/>
          <w:sz w:val="20"/>
          <w:szCs w:val="20"/>
          <w:u w:val="single"/>
          <w:lang w:eastAsia="tr-TR"/>
        </w:rPr>
        <w:t>https://muhfakyakitanalizlab.atauni.edu.tr</w:t>
      </w:r>
      <w:r w:rsidRPr="008D0BEE">
        <w:rPr>
          <w:rFonts w:ascii="Arial Narrow" w:hAnsi="Arial Narrow" w:cs="Times New Roman"/>
          <w:b/>
          <w:bCs/>
          <w:sz w:val="20"/>
          <w:szCs w:val="20"/>
          <w:lang w:eastAsia="tr-TR"/>
        </w:rPr>
        <w:t xml:space="preserve"> </w:t>
      </w:r>
      <w:r w:rsidRPr="000A4739">
        <w:rPr>
          <w:rFonts w:ascii="Arial Narrow" w:hAnsi="Arial Narrow" w:cs="Times New Roman"/>
          <w:sz w:val="20"/>
          <w:szCs w:val="20"/>
          <w:lang w:eastAsia="tr-TR"/>
        </w:rPr>
        <w:t>internet</w:t>
      </w:r>
      <w:r>
        <w:rPr>
          <w:rFonts w:ascii="Arial Narrow" w:hAnsi="Arial Narrow" w:cs="Times New Roman"/>
          <w:sz w:val="20"/>
          <w:szCs w:val="20"/>
          <w:lang w:eastAsia="tr-TR"/>
        </w:rPr>
        <w:t xml:space="preserve"> </w:t>
      </w:r>
      <w:r w:rsidRPr="00701D4B">
        <w:rPr>
          <w:rFonts w:ascii="Arial Narrow" w:hAnsi="Arial Narrow" w:cs="Times New Roman"/>
          <w:color w:val="000000"/>
          <w:sz w:val="20"/>
          <w:szCs w:val="20"/>
          <w:lang w:eastAsia="tr-TR"/>
        </w:rPr>
        <w:t xml:space="preserve">adresinden </w:t>
      </w:r>
      <w:r>
        <w:rPr>
          <w:rFonts w:ascii="Arial Narrow" w:hAnsi="Arial Narrow" w:cs="Times New Roman"/>
          <w:color w:val="000000"/>
          <w:sz w:val="20"/>
          <w:szCs w:val="20"/>
          <w:lang w:eastAsia="tr-TR"/>
        </w:rPr>
        <w:t>Formlar kısmından</w:t>
      </w:r>
      <w:r w:rsidRPr="00701D4B">
        <w:rPr>
          <w:rFonts w:ascii="Arial Narrow" w:hAnsi="Arial Narrow" w:cs="Times New Roman"/>
          <w:color w:val="000000"/>
          <w:sz w:val="20"/>
          <w:szCs w:val="20"/>
          <w:lang w:eastAsia="tr-TR"/>
        </w:rPr>
        <w:t xml:space="preserve"> “Analiz Talep Forumu</w:t>
      </w:r>
      <w:r>
        <w:rPr>
          <w:rFonts w:ascii="Arial Narrow" w:hAnsi="Arial Narrow" w:cs="Times New Roman"/>
          <w:color w:val="000000"/>
          <w:sz w:val="20"/>
          <w:szCs w:val="20"/>
          <w:lang w:eastAsia="tr-TR"/>
        </w:rPr>
        <w:t xml:space="preserve">” </w:t>
      </w:r>
      <w:proofErr w:type="spellStart"/>
      <w:r>
        <w:rPr>
          <w:rFonts w:ascii="Arial Narrow" w:hAnsi="Arial Narrow" w:cs="Times New Roman"/>
          <w:color w:val="000000"/>
          <w:sz w:val="20"/>
          <w:szCs w:val="20"/>
          <w:lang w:eastAsia="tr-TR"/>
        </w:rPr>
        <w:t>na</w:t>
      </w:r>
      <w:proofErr w:type="spellEnd"/>
      <w:r w:rsidRPr="00701D4B">
        <w:rPr>
          <w:rFonts w:ascii="Arial Narrow" w:hAnsi="Arial Narrow" w:cs="Times New Roman"/>
          <w:color w:val="000000"/>
          <w:sz w:val="20"/>
          <w:szCs w:val="20"/>
          <w:lang w:eastAsia="tr-TR"/>
        </w:rPr>
        <w:t xml:space="preserve"> ulaşılarak eksiksiz olarak doldurulması ve yetkili kişi tarafından imzalanması gerekmektedir.</w:t>
      </w:r>
      <w:r>
        <w:rPr>
          <w:rFonts w:ascii="Arial Narrow" w:hAnsi="Arial Narrow" w:cs="Times New Roman"/>
          <w:color w:val="000000"/>
          <w:sz w:val="20"/>
          <w:szCs w:val="20"/>
          <w:lang w:eastAsia="tr-TR"/>
        </w:rPr>
        <w:t xml:space="preserve"> EBYS sistemi üzerinden talep edilen analizlerde </w:t>
      </w:r>
      <w:r w:rsidRPr="00701D4B">
        <w:rPr>
          <w:rFonts w:ascii="Arial Narrow" w:hAnsi="Arial Narrow" w:cs="Times New Roman"/>
          <w:color w:val="000000"/>
          <w:sz w:val="20"/>
          <w:szCs w:val="20"/>
          <w:lang w:eastAsia="tr-TR"/>
        </w:rPr>
        <w:t>“Analiz Talep Forumu’nun</w:t>
      </w:r>
      <w:r>
        <w:rPr>
          <w:rFonts w:ascii="Arial Narrow" w:hAnsi="Arial Narrow" w:cs="Times New Roman"/>
          <w:color w:val="000000"/>
          <w:sz w:val="20"/>
          <w:szCs w:val="20"/>
          <w:lang w:eastAsia="tr-TR"/>
        </w:rPr>
        <w:t>” doldurularak yazı ekine eklenerek gönderilmesi gerekmektedir.</w:t>
      </w:r>
    </w:p>
    <w:p w14:paraId="1A3C9ECE" w14:textId="77777777" w:rsidR="00EE3D89" w:rsidRPr="00701D4B" w:rsidRDefault="00EE3D89" w:rsidP="00EE3D89">
      <w:pPr>
        <w:pStyle w:val="ListeParagraf"/>
        <w:numPr>
          <w:ilvl w:val="0"/>
          <w:numId w:val="9"/>
        </w:numPr>
        <w:spacing w:after="0"/>
        <w:ind w:left="284" w:hanging="284"/>
        <w:jc w:val="both"/>
        <w:rPr>
          <w:rFonts w:ascii="Arial Narrow" w:hAnsi="Arial Narrow" w:cs="Times New Roman"/>
          <w:color w:val="000000"/>
          <w:sz w:val="20"/>
          <w:szCs w:val="20"/>
          <w:lang w:eastAsia="tr-TR"/>
        </w:rPr>
      </w:pPr>
      <w:r w:rsidRPr="00701D4B">
        <w:rPr>
          <w:rFonts w:ascii="Arial Narrow" w:hAnsi="Arial Narrow" w:cs="Times New Roman"/>
          <w:color w:val="000000"/>
          <w:sz w:val="20"/>
          <w:szCs w:val="20"/>
          <w:lang w:eastAsia="tr-TR"/>
        </w:rPr>
        <w:lastRenderedPageBreak/>
        <w:t xml:space="preserve">Şikâyet ve </w:t>
      </w:r>
      <w:r w:rsidRPr="00BC0CA7">
        <w:rPr>
          <w:rFonts w:ascii="Arial Narrow" w:hAnsi="Arial Narrow" w:cs="Times New Roman"/>
          <w:sz w:val="20"/>
          <w:szCs w:val="20"/>
          <w:lang w:eastAsia="tr-TR"/>
        </w:rPr>
        <w:t xml:space="preserve">öneriler için </w:t>
      </w:r>
      <w:r w:rsidRPr="00BC0CA7">
        <w:rPr>
          <w:rFonts w:ascii="Arial Narrow" w:hAnsi="Arial Narrow" w:cs="Times New Roman"/>
          <w:b/>
          <w:bCs/>
          <w:sz w:val="20"/>
          <w:szCs w:val="20"/>
          <w:u w:val="single"/>
          <w:lang w:eastAsia="tr-TR"/>
        </w:rPr>
        <w:t>https://muhfakyakitanalizlab.atauni.edu.tr</w:t>
      </w:r>
      <w:r w:rsidRPr="00222C13">
        <w:rPr>
          <w:rFonts w:ascii="Arial Narrow" w:hAnsi="Arial Narrow" w:cs="Times New Roman"/>
          <w:b/>
          <w:bCs/>
          <w:color w:val="FF0000"/>
          <w:sz w:val="20"/>
          <w:szCs w:val="20"/>
          <w:lang w:eastAsia="tr-TR"/>
        </w:rPr>
        <w:t xml:space="preserve"> </w:t>
      </w:r>
      <w:r w:rsidRPr="000A4739">
        <w:rPr>
          <w:rFonts w:ascii="Arial Narrow" w:hAnsi="Arial Narrow" w:cs="Times New Roman"/>
          <w:sz w:val="20"/>
          <w:szCs w:val="20"/>
          <w:lang w:eastAsia="tr-TR"/>
        </w:rPr>
        <w:t xml:space="preserve">internet adresindeki Şikâyet/Talep Formu doldurularak </w:t>
      </w:r>
      <w:r w:rsidRPr="00701D4B">
        <w:rPr>
          <w:rFonts w:ascii="Arial Narrow" w:hAnsi="Arial Narrow" w:cs="Times New Roman"/>
          <w:color w:val="000000"/>
          <w:sz w:val="20"/>
          <w:szCs w:val="20"/>
          <w:lang w:eastAsia="tr-TR"/>
        </w:rPr>
        <w:t>gönderilebilir. En kısa sürede değerlendirme sonucu tarafınıza bildirilecektir.</w:t>
      </w:r>
    </w:p>
    <w:p w14:paraId="22A4F611" w14:textId="77777777" w:rsidR="00EE3D89" w:rsidRPr="00701D4B" w:rsidRDefault="00EE3D89" w:rsidP="00EE3D89">
      <w:pPr>
        <w:pStyle w:val="ListeParagraf"/>
        <w:numPr>
          <w:ilvl w:val="0"/>
          <w:numId w:val="9"/>
        </w:numPr>
        <w:spacing w:after="0"/>
        <w:ind w:left="284" w:hanging="284"/>
        <w:jc w:val="both"/>
        <w:rPr>
          <w:rFonts w:ascii="Arial Narrow" w:hAnsi="Arial Narrow" w:cs="Times New Roman"/>
          <w:color w:val="000000"/>
          <w:sz w:val="20"/>
          <w:szCs w:val="20"/>
          <w:lang w:eastAsia="tr-TR"/>
        </w:rPr>
      </w:pPr>
      <w:r w:rsidRPr="00701D4B">
        <w:rPr>
          <w:rFonts w:ascii="Arial Narrow" w:hAnsi="Arial Narrow" w:cs="Times New Roman"/>
          <w:color w:val="000000"/>
          <w:sz w:val="20"/>
          <w:szCs w:val="20"/>
          <w:lang w:eastAsia="tr-TR"/>
        </w:rPr>
        <w:t xml:space="preserve">Kalite Yönetim Sistemini </w:t>
      </w:r>
      <w:r w:rsidRPr="00BC0CA7">
        <w:rPr>
          <w:rFonts w:ascii="Arial Narrow" w:hAnsi="Arial Narrow" w:cs="Times New Roman"/>
          <w:sz w:val="20"/>
          <w:szCs w:val="20"/>
          <w:lang w:eastAsia="tr-TR"/>
        </w:rPr>
        <w:t xml:space="preserve">iyileştirmemiz amacı ile </w:t>
      </w:r>
      <w:r w:rsidRPr="00BC0CA7">
        <w:rPr>
          <w:rFonts w:ascii="Arial Narrow" w:hAnsi="Arial Narrow" w:cs="Times New Roman"/>
          <w:b/>
          <w:bCs/>
          <w:sz w:val="20"/>
          <w:szCs w:val="20"/>
          <w:u w:val="single"/>
          <w:lang w:eastAsia="tr-TR"/>
        </w:rPr>
        <w:t>https://muhfakyakitanalizlab.atauni.edu.tr</w:t>
      </w:r>
      <w:r>
        <w:rPr>
          <w:rFonts w:ascii="Arial Narrow" w:hAnsi="Arial Narrow" w:cs="Times New Roman"/>
          <w:b/>
          <w:bCs/>
          <w:sz w:val="20"/>
          <w:szCs w:val="20"/>
          <w:u w:val="single"/>
          <w:lang w:eastAsia="tr-TR"/>
        </w:rPr>
        <w:t xml:space="preserve"> </w:t>
      </w:r>
      <w:r w:rsidRPr="000A4739">
        <w:rPr>
          <w:rFonts w:ascii="Arial Narrow" w:hAnsi="Arial Narrow" w:cs="Times New Roman"/>
          <w:sz w:val="20"/>
          <w:szCs w:val="20"/>
          <w:lang w:eastAsia="tr-TR"/>
        </w:rPr>
        <w:t xml:space="preserve">internet adresindeki </w:t>
      </w:r>
      <w:r w:rsidRPr="00701D4B">
        <w:rPr>
          <w:rFonts w:ascii="Arial Narrow" w:hAnsi="Arial Narrow" w:cs="Times New Roman"/>
          <w:color w:val="000000"/>
          <w:sz w:val="20"/>
          <w:szCs w:val="20"/>
          <w:lang w:eastAsia="tr-TR"/>
        </w:rPr>
        <w:t>anketi doldurmanız rica olunur.</w:t>
      </w:r>
    </w:p>
    <w:p w14:paraId="2D80AA9E" w14:textId="77777777" w:rsidR="00EE3D89" w:rsidRPr="00701D4B" w:rsidRDefault="00EE3D89" w:rsidP="00EE3D89">
      <w:pPr>
        <w:pStyle w:val="ListeParagraf"/>
        <w:numPr>
          <w:ilvl w:val="0"/>
          <w:numId w:val="9"/>
        </w:numPr>
        <w:spacing w:after="0"/>
        <w:ind w:left="284" w:hanging="284"/>
        <w:jc w:val="both"/>
        <w:rPr>
          <w:rFonts w:ascii="Arial Narrow" w:hAnsi="Arial Narrow" w:cs="Times New Roman"/>
          <w:color w:val="000000"/>
          <w:sz w:val="20"/>
          <w:szCs w:val="20"/>
          <w:lang w:eastAsia="tr-TR"/>
        </w:rPr>
      </w:pPr>
      <w:r w:rsidRPr="00701D4B">
        <w:rPr>
          <w:rFonts w:ascii="Arial Narrow" w:hAnsi="Arial Narrow" w:cs="Times New Roman"/>
          <w:color w:val="000000"/>
          <w:sz w:val="20"/>
          <w:szCs w:val="20"/>
          <w:lang w:eastAsia="tr-TR"/>
        </w:rPr>
        <w:t>Akredite</w:t>
      </w:r>
      <w:r w:rsidRPr="00BC0CA7">
        <w:rPr>
          <w:rFonts w:ascii="Arial Narrow" w:hAnsi="Arial Narrow" w:cs="Times New Roman"/>
          <w:sz w:val="20"/>
          <w:szCs w:val="20"/>
          <w:lang w:eastAsia="tr-TR"/>
        </w:rPr>
        <w:t xml:space="preserve"> deney kapsamına</w:t>
      </w:r>
      <w:r w:rsidRPr="00BC0CA7">
        <w:rPr>
          <w:rFonts w:ascii="Arial Narrow" w:hAnsi="Arial Narrow" w:cs="Times New Roman"/>
          <w:b/>
          <w:bCs/>
          <w:sz w:val="20"/>
          <w:szCs w:val="20"/>
          <w:lang w:eastAsia="tr-TR"/>
        </w:rPr>
        <w:t xml:space="preserve"> </w:t>
      </w:r>
      <w:r w:rsidRPr="00BC0CA7">
        <w:rPr>
          <w:rFonts w:ascii="Arial Narrow" w:hAnsi="Arial Narrow" w:cs="Times New Roman"/>
          <w:b/>
          <w:bCs/>
          <w:sz w:val="20"/>
          <w:szCs w:val="20"/>
          <w:u w:val="single"/>
          <w:lang w:eastAsia="tr-TR"/>
        </w:rPr>
        <w:t>https://muhfakyakitanalizlab.atauni.edu.tr</w:t>
      </w:r>
      <w:r>
        <w:rPr>
          <w:rFonts w:ascii="Arial Narrow" w:hAnsi="Arial Narrow" w:cs="Times New Roman"/>
          <w:b/>
          <w:bCs/>
          <w:sz w:val="20"/>
          <w:szCs w:val="20"/>
          <w:u w:val="single"/>
          <w:lang w:eastAsia="tr-TR"/>
        </w:rPr>
        <w:t xml:space="preserve"> </w:t>
      </w:r>
      <w:r w:rsidRPr="000A4739">
        <w:rPr>
          <w:rFonts w:ascii="Arial Narrow" w:hAnsi="Arial Narrow" w:cs="Times New Roman"/>
          <w:sz w:val="20"/>
          <w:szCs w:val="20"/>
          <w:lang w:eastAsia="tr-TR"/>
        </w:rPr>
        <w:t>internet adresinde</w:t>
      </w:r>
      <w:r>
        <w:rPr>
          <w:rFonts w:ascii="Arial Narrow" w:hAnsi="Arial Narrow" w:cs="Times New Roman"/>
          <w:sz w:val="20"/>
          <w:szCs w:val="20"/>
          <w:lang w:eastAsia="tr-TR"/>
        </w:rPr>
        <w:t xml:space="preserve">n </w:t>
      </w:r>
      <w:r w:rsidRPr="00701D4B">
        <w:rPr>
          <w:rFonts w:ascii="Arial Narrow" w:hAnsi="Arial Narrow" w:cs="Times New Roman"/>
          <w:color w:val="000000"/>
          <w:sz w:val="20"/>
          <w:szCs w:val="20"/>
          <w:lang w:eastAsia="tr-TR"/>
        </w:rPr>
        <w:t>analiz listesin</w:t>
      </w:r>
      <w:r>
        <w:rPr>
          <w:rFonts w:ascii="Arial Narrow" w:hAnsi="Arial Narrow" w:cs="Times New Roman"/>
          <w:color w:val="000000"/>
          <w:sz w:val="20"/>
          <w:szCs w:val="20"/>
          <w:lang w:eastAsia="tr-TR"/>
        </w:rPr>
        <w:t>e</w:t>
      </w:r>
      <w:r w:rsidRPr="00701D4B">
        <w:rPr>
          <w:rFonts w:ascii="Arial Narrow" w:hAnsi="Arial Narrow" w:cs="Times New Roman"/>
          <w:color w:val="000000"/>
          <w:sz w:val="20"/>
          <w:szCs w:val="20"/>
          <w:lang w:eastAsia="tr-TR"/>
        </w:rPr>
        <w:t xml:space="preserve"> ulaşılabilir.</w:t>
      </w:r>
    </w:p>
    <w:p w14:paraId="3C1E2AF8" w14:textId="77777777" w:rsidR="00EE3D89" w:rsidRPr="00701D4B" w:rsidRDefault="00EE3D89" w:rsidP="00EE3D89">
      <w:pPr>
        <w:pStyle w:val="ListeParagraf"/>
        <w:numPr>
          <w:ilvl w:val="0"/>
          <w:numId w:val="9"/>
        </w:numPr>
        <w:spacing w:after="0"/>
        <w:ind w:left="284" w:hanging="284"/>
        <w:jc w:val="both"/>
        <w:rPr>
          <w:rFonts w:ascii="Arial Narrow" w:hAnsi="Arial Narrow" w:cs="Times New Roman"/>
          <w:color w:val="000000"/>
          <w:sz w:val="20"/>
          <w:szCs w:val="20"/>
          <w:lang w:eastAsia="tr-TR"/>
        </w:rPr>
      </w:pPr>
      <w:r w:rsidRPr="00701D4B">
        <w:rPr>
          <w:rFonts w:ascii="Arial Narrow" w:hAnsi="Arial Narrow" w:cs="Times New Roman"/>
          <w:color w:val="000000"/>
          <w:sz w:val="20"/>
          <w:szCs w:val="20"/>
          <w:lang w:eastAsia="tr-TR"/>
        </w:rPr>
        <w:t xml:space="preserve">Anlaşmazlık durumunda </w:t>
      </w:r>
      <w:r w:rsidRPr="00EE2C29">
        <w:rPr>
          <w:rFonts w:ascii="Arial Narrow" w:hAnsi="Arial Narrow" w:cs="Times New Roman"/>
          <w:sz w:val="20"/>
          <w:szCs w:val="20"/>
          <w:lang w:eastAsia="tr-TR"/>
        </w:rPr>
        <w:t xml:space="preserve">Erzurum </w:t>
      </w:r>
      <w:r w:rsidRPr="00701D4B">
        <w:rPr>
          <w:rFonts w:ascii="Arial Narrow" w:hAnsi="Arial Narrow" w:cs="Times New Roman"/>
          <w:color w:val="000000"/>
          <w:sz w:val="20"/>
          <w:szCs w:val="20"/>
          <w:lang w:eastAsia="tr-TR"/>
        </w:rPr>
        <w:t>Mahkemeleri Yetkilidir.</w:t>
      </w:r>
    </w:p>
    <w:p w14:paraId="6C632F14" w14:textId="77777777" w:rsidR="00EE3D89" w:rsidRDefault="00EE3D89" w:rsidP="00EE3D89">
      <w:pPr>
        <w:pStyle w:val="ListeParagraf"/>
        <w:numPr>
          <w:ilvl w:val="0"/>
          <w:numId w:val="9"/>
        </w:numPr>
        <w:spacing w:after="0"/>
        <w:ind w:left="284" w:hanging="284"/>
        <w:jc w:val="both"/>
        <w:rPr>
          <w:rFonts w:ascii="Arial Narrow" w:hAnsi="Arial Narrow" w:cs="Times New Roman"/>
          <w:color w:val="000000"/>
          <w:sz w:val="20"/>
          <w:szCs w:val="20"/>
          <w:lang w:eastAsia="tr-TR"/>
        </w:rPr>
      </w:pPr>
      <w:r w:rsidRPr="00701D4B">
        <w:rPr>
          <w:rFonts w:ascii="Arial Narrow" w:hAnsi="Arial Narrow" w:cs="Times New Roman"/>
          <w:color w:val="000000"/>
          <w:sz w:val="20"/>
          <w:szCs w:val="20"/>
          <w:lang w:eastAsia="tr-TR"/>
        </w:rPr>
        <w:t>Analizlerin tamamlanma süresi Analiz Listesinde belirtilmektedir.</w:t>
      </w:r>
      <w:r>
        <w:rPr>
          <w:rFonts w:ascii="Arial Narrow" w:hAnsi="Arial Narrow" w:cs="Times New Roman"/>
          <w:color w:val="000000"/>
          <w:sz w:val="20"/>
          <w:szCs w:val="20"/>
          <w:lang w:eastAsia="tr-TR"/>
        </w:rPr>
        <w:t xml:space="preserve"> Mesai saatleri dışında analiz yapılmamaktadır. </w:t>
      </w:r>
    </w:p>
    <w:p w14:paraId="3411FAF1" w14:textId="77777777" w:rsidR="00EE3D89" w:rsidRPr="00701D4B" w:rsidRDefault="00EE3D89" w:rsidP="00EE3D89">
      <w:pPr>
        <w:pStyle w:val="AralkYok"/>
        <w:spacing w:before="120" w:after="120"/>
        <w:ind w:left="284" w:hanging="284"/>
        <w:jc w:val="both"/>
        <w:rPr>
          <w:rFonts w:ascii="Arial Narrow" w:hAnsi="Arial Narrow" w:cs="Times New Roman"/>
          <w:b/>
          <w:bCs/>
          <w:sz w:val="20"/>
          <w:szCs w:val="20"/>
        </w:rPr>
      </w:pPr>
      <w:r w:rsidRPr="00701D4B">
        <w:rPr>
          <w:rFonts w:ascii="Arial Narrow" w:hAnsi="Arial Narrow" w:cs="Times New Roman"/>
          <w:b/>
          <w:bCs/>
          <w:sz w:val="20"/>
          <w:szCs w:val="20"/>
        </w:rPr>
        <w:t>Yakıt Analiz Laboratuvarında analiz yaptırmak isteyen başvuru sahibi yukarıda belirtilen maddeleri kabul etmiş sayılır.</w:t>
      </w:r>
    </w:p>
    <w:p w14:paraId="30D4BFF3" w14:textId="77777777" w:rsidR="00EE3D89" w:rsidRPr="004C3091" w:rsidRDefault="00EE3D89" w:rsidP="00EE3D89">
      <w:pPr>
        <w:pStyle w:val="AralkYok"/>
        <w:jc w:val="center"/>
        <w:rPr>
          <w:rFonts w:ascii="Arial Narrow" w:hAnsi="Arial Narrow" w:cs="Times New Roman"/>
          <w:b/>
          <w:bCs/>
          <w:sz w:val="20"/>
          <w:szCs w:val="20"/>
        </w:rPr>
      </w:pPr>
      <w:r w:rsidRPr="00701D4B">
        <w:rPr>
          <w:rFonts w:ascii="Arial Narrow" w:hAnsi="Arial Narrow" w:cs="Times New Roman"/>
          <w:b/>
          <w:bCs/>
          <w:sz w:val="18"/>
          <w:szCs w:val="18"/>
        </w:rPr>
        <w:br w:type="page"/>
      </w:r>
      <w:r w:rsidRPr="004C3091">
        <w:rPr>
          <w:rFonts w:ascii="Arial Narrow" w:eastAsia="Calibri" w:hAnsi="Arial Narrow"/>
          <w:b/>
          <w:bCs/>
          <w:sz w:val="20"/>
          <w:szCs w:val="20"/>
        </w:rPr>
        <w:lastRenderedPageBreak/>
        <w:t>KATI YAKIT (KÖMÜR-KOK) ANALİZ LİSTESİ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6"/>
        <w:gridCol w:w="2096"/>
        <w:gridCol w:w="979"/>
        <w:gridCol w:w="1715"/>
        <w:gridCol w:w="856"/>
        <w:gridCol w:w="857"/>
        <w:gridCol w:w="979"/>
        <w:gridCol w:w="1218"/>
      </w:tblGrid>
      <w:tr w:rsidR="00EE3D89" w:rsidRPr="004C3091" w14:paraId="02C02E0F" w14:textId="77777777" w:rsidTr="0005325A">
        <w:trPr>
          <w:cantSplit/>
          <w:trHeight w:val="283"/>
        </w:trPr>
        <w:tc>
          <w:tcPr>
            <w:tcW w:w="194" w:type="pct"/>
            <w:shd w:val="clear" w:color="auto" w:fill="00B0F0"/>
            <w:vAlign w:val="center"/>
          </w:tcPr>
          <w:p w14:paraId="6CD4A34B" w14:textId="77777777" w:rsidR="00EE3D89" w:rsidRPr="004C3091" w:rsidRDefault="00EE3D89" w:rsidP="0005325A">
            <w:pPr>
              <w:spacing w:after="0"/>
              <w:jc w:val="center"/>
              <w:rPr>
                <w:rFonts w:ascii="Arial Narrow" w:hAnsi="Arial Narrow"/>
                <w:b/>
                <w:sz w:val="20"/>
                <w:szCs w:val="20"/>
              </w:rPr>
            </w:pPr>
            <w:r w:rsidRPr="004C3091">
              <w:rPr>
                <w:rFonts w:ascii="Arial Narrow" w:hAnsi="Arial Narrow"/>
                <w:b/>
                <w:sz w:val="20"/>
                <w:szCs w:val="20"/>
              </w:rPr>
              <w:t>Sıra</w:t>
            </w:r>
          </w:p>
          <w:p w14:paraId="3489622B" w14:textId="77777777" w:rsidR="00EE3D89" w:rsidRPr="004C3091" w:rsidRDefault="00EE3D89" w:rsidP="0005325A">
            <w:pPr>
              <w:spacing w:after="0"/>
              <w:jc w:val="center"/>
              <w:rPr>
                <w:rFonts w:ascii="Arial Narrow" w:hAnsi="Arial Narrow"/>
                <w:b/>
                <w:sz w:val="20"/>
                <w:szCs w:val="20"/>
              </w:rPr>
            </w:pPr>
            <w:r w:rsidRPr="004C3091">
              <w:rPr>
                <w:rFonts w:ascii="Arial Narrow" w:hAnsi="Arial Narrow"/>
                <w:b/>
                <w:sz w:val="20"/>
                <w:szCs w:val="20"/>
              </w:rPr>
              <w:t>No</w:t>
            </w:r>
          </w:p>
        </w:tc>
        <w:tc>
          <w:tcPr>
            <w:tcW w:w="1157" w:type="pct"/>
            <w:shd w:val="clear" w:color="auto" w:fill="00B0F0"/>
            <w:vAlign w:val="center"/>
          </w:tcPr>
          <w:p w14:paraId="1587D115" w14:textId="77777777" w:rsidR="00EE3D89" w:rsidRPr="004C3091" w:rsidRDefault="00EE3D89" w:rsidP="0005325A">
            <w:pPr>
              <w:spacing w:after="0"/>
              <w:jc w:val="center"/>
              <w:rPr>
                <w:rFonts w:ascii="Arial Narrow" w:hAnsi="Arial Narrow"/>
                <w:b/>
                <w:sz w:val="20"/>
                <w:szCs w:val="20"/>
              </w:rPr>
            </w:pPr>
            <w:r w:rsidRPr="004C3091">
              <w:rPr>
                <w:rFonts w:ascii="Arial Narrow" w:hAnsi="Arial Narrow"/>
                <w:b/>
                <w:sz w:val="20"/>
                <w:szCs w:val="20"/>
              </w:rPr>
              <w:t>Analiz Adı</w:t>
            </w:r>
          </w:p>
        </w:tc>
        <w:tc>
          <w:tcPr>
            <w:tcW w:w="541" w:type="pct"/>
            <w:shd w:val="clear" w:color="auto" w:fill="00B0F0"/>
            <w:vAlign w:val="center"/>
          </w:tcPr>
          <w:p w14:paraId="166CD4B8" w14:textId="77777777" w:rsidR="00EE3D89" w:rsidRPr="004C3091" w:rsidRDefault="00EE3D89" w:rsidP="0005325A">
            <w:pPr>
              <w:spacing w:after="0"/>
              <w:jc w:val="center"/>
              <w:rPr>
                <w:rFonts w:ascii="Arial Narrow" w:hAnsi="Arial Narrow"/>
                <w:b/>
                <w:sz w:val="20"/>
                <w:szCs w:val="20"/>
              </w:rPr>
            </w:pPr>
            <w:r>
              <w:rPr>
                <w:rFonts w:ascii="Arial Narrow" w:eastAsia="Times New Roman" w:hAnsi="Arial Narrow" w:cs="Times New Roman"/>
                <w:b/>
                <w:sz w:val="20"/>
                <w:szCs w:val="20"/>
                <w:lang w:eastAsia="tr-TR"/>
              </w:rPr>
              <w:t>Sonuç Birimi</w:t>
            </w:r>
          </w:p>
        </w:tc>
        <w:tc>
          <w:tcPr>
            <w:tcW w:w="947" w:type="pct"/>
            <w:shd w:val="clear" w:color="auto" w:fill="00B0F0"/>
            <w:vAlign w:val="center"/>
          </w:tcPr>
          <w:p w14:paraId="68295242" w14:textId="77777777" w:rsidR="00EE3D89" w:rsidRPr="004C3091" w:rsidRDefault="00EE3D89" w:rsidP="0005325A">
            <w:pPr>
              <w:spacing w:after="0"/>
              <w:jc w:val="center"/>
              <w:rPr>
                <w:rFonts w:ascii="Arial Narrow" w:hAnsi="Arial Narrow"/>
                <w:b/>
                <w:sz w:val="20"/>
                <w:szCs w:val="20"/>
              </w:rPr>
            </w:pPr>
            <w:r w:rsidRPr="004C3091">
              <w:rPr>
                <w:rFonts w:ascii="Arial Narrow" w:hAnsi="Arial Narrow"/>
                <w:b/>
                <w:sz w:val="20"/>
                <w:szCs w:val="20"/>
              </w:rPr>
              <w:t xml:space="preserve">Kullanılan Metot </w:t>
            </w:r>
          </w:p>
        </w:tc>
        <w:tc>
          <w:tcPr>
            <w:tcW w:w="473" w:type="pct"/>
            <w:shd w:val="clear" w:color="auto" w:fill="00B0F0"/>
            <w:vAlign w:val="center"/>
          </w:tcPr>
          <w:p w14:paraId="1445AFC1" w14:textId="77777777" w:rsidR="00EE3D89" w:rsidRPr="004C3091" w:rsidRDefault="00EE3D89" w:rsidP="0005325A">
            <w:pPr>
              <w:spacing w:after="0"/>
              <w:jc w:val="center"/>
              <w:rPr>
                <w:rFonts w:ascii="Arial Narrow" w:hAnsi="Arial Narrow"/>
                <w:b/>
                <w:sz w:val="20"/>
                <w:szCs w:val="20"/>
              </w:rPr>
            </w:pPr>
            <w:r w:rsidRPr="004C3091">
              <w:rPr>
                <w:rFonts w:ascii="Arial Narrow" w:hAnsi="Arial Narrow"/>
                <w:b/>
                <w:sz w:val="20"/>
                <w:szCs w:val="20"/>
              </w:rPr>
              <w:t>Numune Miktarı</w:t>
            </w:r>
          </w:p>
        </w:tc>
        <w:tc>
          <w:tcPr>
            <w:tcW w:w="474" w:type="pct"/>
            <w:shd w:val="clear" w:color="auto" w:fill="00B0F0"/>
            <w:vAlign w:val="center"/>
          </w:tcPr>
          <w:p w14:paraId="507449AB" w14:textId="77777777" w:rsidR="00EE3D89" w:rsidRPr="004C3091" w:rsidRDefault="00EE3D89" w:rsidP="0005325A">
            <w:pPr>
              <w:spacing w:after="0"/>
              <w:jc w:val="center"/>
              <w:rPr>
                <w:rFonts w:ascii="Arial Narrow" w:hAnsi="Arial Narrow"/>
                <w:b/>
                <w:sz w:val="20"/>
                <w:szCs w:val="20"/>
              </w:rPr>
            </w:pPr>
            <w:r w:rsidRPr="004C3091">
              <w:rPr>
                <w:rFonts w:ascii="Arial Narrow" w:hAnsi="Arial Narrow"/>
                <w:b/>
                <w:sz w:val="20"/>
                <w:szCs w:val="20"/>
              </w:rPr>
              <w:t xml:space="preserve">Analiz </w:t>
            </w:r>
          </w:p>
          <w:p w14:paraId="183AF4B3" w14:textId="77777777" w:rsidR="00EE3D89" w:rsidRPr="004C3091" w:rsidRDefault="00EE3D89" w:rsidP="0005325A">
            <w:pPr>
              <w:spacing w:after="0"/>
              <w:jc w:val="center"/>
              <w:rPr>
                <w:rFonts w:ascii="Arial Narrow" w:hAnsi="Arial Narrow"/>
                <w:b/>
                <w:sz w:val="20"/>
                <w:szCs w:val="20"/>
              </w:rPr>
            </w:pPr>
            <w:r w:rsidRPr="004C3091">
              <w:rPr>
                <w:rFonts w:ascii="Arial Narrow" w:hAnsi="Arial Narrow"/>
                <w:b/>
                <w:sz w:val="20"/>
                <w:szCs w:val="20"/>
              </w:rPr>
              <w:t>Süresi</w:t>
            </w:r>
          </w:p>
        </w:tc>
        <w:tc>
          <w:tcPr>
            <w:tcW w:w="541" w:type="pct"/>
            <w:shd w:val="clear" w:color="auto" w:fill="00B0F0"/>
            <w:vAlign w:val="center"/>
          </w:tcPr>
          <w:p w14:paraId="28CA26C2" w14:textId="77777777" w:rsidR="00EE3D89" w:rsidRDefault="00EE3D89" w:rsidP="0005325A">
            <w:pPr>
              <w:spacing w:after="0"/>
              <w:jc w:val="center"/>
              <w:rPr>
                <w:rFonts w:ascii="Arial Narrow" w:hAnsi="Arial Narrow"/>
                <w:b/>
                <w:sz w:val="20"/>
                <w:szCs w:val="20"/>
              </w:rPr>
            </w:pPr>
            <w:r w:rsidRPr="004C3091">
              <w:rPr>
                <w:rFonts w:ascii="Arial Narrow" w:hAnsi="Arial Narrow"/>
                <w:b/>
                <w:sz w:val="20"/>
                <w:szCs w:val="20"/>
              </w:rPr>
              <w:t>Analiz</w:t>
            </w:r>
            <w:r>
              <w:rPr>
                <w:rFonts w:ascii="Arial Narrow" w:hAnsi="Arial Narrow"/>
                <w:b/>
                <w:sz w:val="20"/>
                <w:szCs w:val="20"/>
              </w:rPr>
              <w:t xml:space="preserve"> </w:t>
            </w:r>
            <w:r w:rsidRPr="004C3091">
              <w:rPr>
                <w:rFonts w:ascii="Arial Narrow" w:hAnsi="Arial Narrow"/>
                <w:b/>
                <w:sz w:val="20"/>
                <w:szCs w:val="20"/>
              </w:rPr>
              <w:t>Ücreti</w:t>
            </w:r>
            <w:r>
              <w:rPr>
                <w:rFonts w:ascii="Arial Narrow" w:hAnsi="Arial Narrow"/>
                <w:b/>
                <w:sz w:val="20"/>
                <w:szCs w:val="20"/>
              </w:rPr>
              <w:t xml:space="preserve"> </w:t>
            </w:r>
          </w:p>
          <w:p w14:paraId="6E3DAF00" w14:textId="77777777" w:rsidR="00EE3D89" w:rsidRPr="004C3091" w:rsidRDefault="00EE3D89" w:rsidP="0005325A">
            <w:pPr>
              <w:spacing w:after="0"/>
              <w:jc w:val="center"/>
              <w:rPr>
                <w:rFonts w:ascii="Arial Narrow" w:hAnsi="Arial Narrow"/>
                <w:b/>
                <w:sz w:val="20"/>
                <w:szCs w:val="20"/>
              </w:rPr>
            </w:pPr>
            <w:r>
              <w:rPr>
                <w:rFonts w:ascii="Arial Narrow" w:hAnsi="Arial Narrow"/>
                <w:b/>
                <w:sz w:val="20"/>
                <w:szCs w:val="20"/>
              </w:rPr>
              <w:t>(TL)</w:t>
            </w:r>
          </w:p>
        </w:tc>
        <w:tc>
          <w:tcPr>
            <w:tcW w:w="673" w:type="pct"/>
            <w:shd w:val="clear" w:color="auto" w:fill="00B0F0"/>
            <w:vAlign w:val="center"/>
          </w:tcPr>
          <w:p w14:paraId="4F6F7AA0" w14:textId="77777777" w:rsidR="00EE3D89" w:rsidRPr="004C3091" w:rsidRDefault="00EE3D89" w:rsidP="0005325A">
            <w:pPr>
              <w:spacing w:after="0"/>
              <w:jc w:val="center"/>
              <w:rPr>
                <w:rFonts w:ascii="Arial Narrow" w:hAnsi="Arial Narrow"/>
                <w:b/>
                <w:sz w:val="20"/>
                <w:szCs w:val="20"/>
              </w:rPr>
            </w:pPr>
            <w:r w:rsidRPr="004C3091">
              <w:rPr>
                <w:rFonts w:ascii="Arial Narrow" w:hAnsi="Arial Narrow"/>
                <w:b/>
                <w:sz w:val="20"/>
                <w:szCs w:val="20"/>
              </w:rPr>
              <w:t>Akreditasyon Durumu</w:t>
            </w:r>
          </w:p>
        </w:tc>
      </w:tr>
      <w:tr w:rsidR="00EE3D89" w:rsidRPr="004C3091" w14:paraId="70F818E9" w14:textId="77777777" w:rsidTr="0005325A">
        <w:trPr>
          <w:cantSplit/>
          <w:trHeight w:val="283"/>
        </w:trPr>
        <w:tc>
          <w:tcPr>
            <w:tcW w:w="194" w:type="pct"/>
            <w:vAlign w:val="center"/>
          </w:tcPr>
          <w:p w14:paraId="21B3B870" w14:textId="77777777" w:rsidR="00EE3D89" w:rsidRPr="004C3091" w:rsidRDefault="00EE3D89" w:rsidP="0005325A">
            <w:pPr>
              <w:spacing w:after="0"/>
              <w:jc w:val="center"/>
              <w:rPr>
                <w:rFonts w:ascii="Arial Narrow" w:hAnsi="Arial Narrow" w:cs="Tahoma"/>
                <w:color w:val="000000"/>
                <w:sz w:val="20"/>
                <w:szCs w:val="20"/>
              </w:rPr>
            </w:pPr>
            <w:r w:rsidRPr="004C3091">
              <w:rPr>
                <w:rFonts w:ascii="Arial Narrow" w:hAnsi="Arial Narrow" w:cs="Tahoma"/>
                <w:color w:val="000000"/>
                <w:sz w:val="20"/>
                <w:szCs w:val="20"/>
              </w:rPr>
              <w:t>1</w:t>
            </w:r>
          </w:p>
        </w:tc>
        <w:tc>
          <w:tcPr>
            <w:tcW w:w="1157" w:type="pct"/>
            <w:vAlign w:val="center"/>
          </w:tcPr>
          <w:p w14:paraId="06B76301" w14:textId="77777777" w:rsidR="00EE3D89" w:rsidRPr="004C3091" w:rsidRDefault="00EE3D89" w:rsidP="0005325A">
            <w:pPr>
              <w:spacing w:after="0"/>
              <w:rPr>
                <w:rFonts w:ascii="Arial Narrow" w:hAnsi="Arial Narrow" w:cs="Tahoma"/>
                <w:sz w:val="20"/>
                <w:szCs w:val="20"/>
              </w:rPr>
            </w:pPr>
            <w:r w:rsidRPr="004C3091">
              <w:rPr>
                <w:rFonts w:ascii="Arial Narrow" w:hAnsi="Arial Narrow" w:cs="Tahoma"/>
                <w:sz w:val="20"/>
                <w:szCs w:val="20"/>
              </w:rPr>
              <w:t>Numune Hazırlama</w:t>
            </w:r>
            <w:r>
              <w:rPr>
                <w:rFonts w:ascii="Arial Narrow" w:hAnsi="Arial Narrow" w:cs="Tahoma"/>
                <w:sz w:val="20"/>
                <w:szCs w:val="20"/>
              </w:rPr>
              <w:t xml:space="preserve"> *</w:t>
            </w:r>
          </w:p>
        </w:tc>
        <w:tc>
          <w:tcPr>
            <w:tcW w:w="541" w:type="pct"/>
            <w:vAlign w:val="center"/>
          </w:tcPr>
          <w:p w14:paraId="445DDE54"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w:t>
            </w:r>
          </w:p>
        </w:tc>
        <w:tc>
          <w:tcPr>
            <w:tcW w:w="947" w:type="pct"/>
            <w:vAlign w:val="center"/>
          </w:tcPr>
          <w:p w14:paraId="6027027F" w14:textId="77777777" w:rsidR="00EE3D89" w:rsidRPr="00F06C37" w:rsidRDefault="00EE3D89" w:rsidP="0005325A">
            <w:pPr>
              <w:spacing w:after="0"/>
              <w:jc w:val="center"/>
              <w:rPr>
                <w:rFonts w:ascii="Arial Narrow" w:hAnsi="Arial Narrow" w:cs="Tahoma"/>
                <w:sz w:val="20"/>
                <w:szCs w:val="20"/>
              </w:rPr>
            </w:pPr>
            <w:r w:rsidRPr="00F06C37">
              <w:rPr>
                <w:rFonts w:ascii="Arial Narrow" w:hAnsi="Arial Narrow" w:cs="Tahoma"/>
                <w:sz w:val="20"/>
                <w:szCs w:val="20"/>
              </w:rPr>
              <w:t>ASTM D2013 / D2013M</w:t>
            </w:r>
          </w:p>
        </w:tc>
        <w:tc>
          <w:tcPr>
            <w:tcW w:w="473" w:type="pct"/>
            <w:vAlign w:val="center"/>
          </w:tcPr>
          <w:p w14:paraId="5397B500"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cs="Tahoma"/>
                <w:sz w:val="20"/>
                <w:szCs w:val="20"/>
              </w:rPr>
              <w:t>&gt;</w:t>
            </w:r>
            <w:r>
              <w:rPr>
                <w:rFonts w:ascii="Arial Narrow" w:hAnsi="Arial Narrow" w:cs="Tahoma"/>
                <w:sz w:val="20"/>
                <w:szCs w:val="20"/>
              </w:rPr>
              <w:t>2</w:t>
            </w:r>
            <w:r w:rsidRPr="004C3091">
              <w:rPr>
                <w:rFonts w:ascii="Arial Narrow" w:hAnsi="Arial Narrow" w:cs="Tahoma"/>
                <w:sz w:val="20"/>
                <w:szCs w:val="20"/>
              </w:rPr>
              <w:t xml:space="preserve"> kg</w:t>
            </w:r>
          </w:p>
        </w:tc>
        <w:tc>
          <w:tcPr>
            <w:tcW w:w="474" w:type="pct"/>
            <w:vAlign w:val="center"/>
          </w:tcPr>
          <w:p w14:paraId="7E07AC4B"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cs="Tahoma"/>
                <w:sz w:val="20"/>
                <w:szCs w:val="20"/>
              </w:rPr>
              <w:t xml:space="preserve">3 </w:t>
            </w:r>
            <w:r>
              <w:rPr>
                <w:rFonts w:ascii="Arial Narrow" w:hAnsi="Arial Narrow" w:cs="Tahoma"/>
                <w:sz w:val="20"/>
                <w:szCs w:val="20"/>
              </w:rPr>
              <w:t>iş g</w:t>
            </w:r>
            <w:r w:rsidRPr="004C3091">
              <w:rPr>
                <w:rFonts w:ascii="Arial Narrow" w:hAnsi="Arial Narrow" w:cs="Tahoma"/>
                <w:sz w:val="20"/>
                <w:szCs w:val="20"/>
              </w:rPr>
              <w:t>ün</w:t>
            </w:r>
            <w:r>
              <w:rPr>
                <w:rFonts w:ascii="Arial Narrow" w:hAnsi="Arial Narrow" w:cs="Tahoma"/>
                <w:sz w:val="20"/>
                <w:szCs w:val="20"/>
              </w:rPr>
              <w:t>ü</w:t>
            </w:r>
          </w:p>
        </w:tc>
        <w:tc>
          <w:tcPr>
            <w:tcW w:w="541" w:type="pct"/>
            <w:vAlign w:val="center"/>
          </w:tcPr>
          <w:p w14:paraId="0769BDA6"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650</w:t>
            </w:r>
            <w:r w:rsidRPr="004C3091">
              <w:rPr>
                <w:rFonts w:ascii="Arial Narrow" w:hAnsi="Arial Narrow" w:cs="Tahoma"/>
                <w:sz w:val="20"/>
                <w:szCs w:val="20"/>
              </w:rPr>
              <w:t xml:space="preserve"> </w:t>
            </w:r>
          </w:p>
        </w:tc>
        <w:tc>
          <w:tcPr>
            <w:tcW w:w="673" w:type="pct"/>
            <w:vAlign w:val="center"/>
          </w:tcPr>
          <w:p w14:paraId="7E9D3B47"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TURKAK</w:t>
            </w:r>
          </w:p>
        </w:tc>
      </w:tr>
      <w:tr w:rsidR="00EE3D89" w:rsidRPr="004C3091" w14:paraId="04BAA5B3" w14:textId="77777777" w:rsidTr="0005325A">
        <w:trPr>
          <w:cantSplit/>
          <w:trHeight w:val="283"/>
        </w:trPr>
        <w:tc>
          <w:tcPr>
            <w:tcW w:w="194" w:type="pct"/>
            <w:vAlign w:val="center"/>
          </w:tcPr>
          <w:p w14:paraId="78E0A83D" w14:textId="77777777" w:rsidR="00EE3D89" w:rsidRPr="004C3091" w:rsidRDefault="00EE3D89" w:rsidP="0005325A">
            <w:pPr>
              <w:spacing w:after="0"/>
              <w:jc w:val="center"/>
              <w:rPr>
                <w:rFonts w:ascii="Arial Narrow" w:hAnsi="Arial Narrow" w:cs="Tahoma"/>
                <w:color w:val="000000"/>
                <w:sz w:val="20"/>
                <w:szCs w:val="20"/>
              </w:rPr>
            </w:pPr>
            <w:r w:rsidRPr="004C3091">
              <w:rPr>
                <w:rFonts w:ascii="Arial Narrow" w:hAnsi="Arial Narrow" w:cs="Tahoma"/>
                <w:color w:val="000000"/>
                <w:sz w:val="20"/>
                <w:szCs w:val="20"/>
              </w:rPr>
              <w:t>2</w:t>
            </w:r>
          </w:p>
        </w:tc>
        <w:tc>
          <w:tcPr>
            <w:tcW w:w="1157" w:type="pct"/>
            <w:vAlign w:val="center"/>
          </w:tcPr>
          <w:p w14:paraId="5DA32744" w14:textId="77777777" w:rsidR="00EE3D89" w:rsidRPr="004C3091" w:rsidRDefault="00EE3D89" w:rsidP="0005325A">
            <w:pPr>
              <w:spacing w:after="0"/>
              <w:rPr>
                <w:rFonts w:ascii="Arial Narrow" w:hAnsi="Arial Narrow" w:cs="Tahoma"/>
                <w:sz w:val="20"/>
                <w:szCs w:val="20"/>
              </w:rPr>
            </w:pPr>
            <w:r w:rsidRPr="004C3091">
              <w:rPr>
                <w:rFonts w:ascii="Arial Narrow" w:hAnsi="Arial Narrow" w:cs="Tahoma"/>
                <w:sz w:val="20"/>
                <w:szCs w:val="20"/>
              </w:rPr>
              <w:t>Bünye Nemi Tayini</w:t>
            </w:r>
            <w:r>
              <w:rPr>
                <w:rFonts w:ascii="Arial Narrow" w:hAnsi="Arial Narrow" w:cs="Tahoma"/>
                <w:sz w:val="20"/>
                <w:szCs w:val="20"/>
              </w:rPr>
              <w:t xml:space="preserve"> *</w:t>
            </w:r>
          </w:p>
        </w:tc>
        <w:tc>
          <w:tcPr>
            <w:tcW w:w="541" w:type="pct"/>
            <w:vAlign w:val="center"/>
          </w:tcPr>
          <w:p w14:paraId="57264653"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w:t>
            </w:r>
          </w:p>
        </w:tc>
        <w:tc>
          <w:tcPr>
            <w:tcW w:w="947" w:type="pct"/>
            <w:vAlign w:val="center"/>
          </w:tcPr>
          <w:p w14:paraId="7264CA32" w14:textId="77777777" w:rsidR="00EE3D89" w:rsidRPr="00F06C37" w:rsidRDefault="00EE3D89" w:rsidP="0005325A">
            <w:pPr>
              <w:spacing w:after="0"/>
              <w:jc w:val="center"/>
              <w:rPr>
                <w:rFonts w:ascii="Arial Narrow" w:hAnsi="Arial Narrow" w:cs="Tahoma"/>
                <w:sz w:val="20"/>
                <w:szCs w:val="20"/>
              </w:rPr>
            </w:pPr>
            <w:r w:rsidRPr="00F06C37">
              <w:rPr>
                <w:rFonts w:ascii="Arial Narrow" w:hAnsi="Arial Narrow" w:cs="Tahoma"/>
                <w:sz w:val="20"/>
                <w:szCs w:val="20"/>
              </w:rPr>
              <w:t>ASTM D3173</w:t>
            </w:r>
          </w:p>
        </w:tc>
        <w:tc>
          <w:tcPr>
            <w:tcW w:w="473" w:type="pct"/>
          </w:tcPr>
          <w:p w14:paraId="1FADDD85" w14:textId="77777777" w:rsidR="00EE3D89" w:rsidRPr="004C3091" w:rsidRDefault="00EE3D89" w:rsidP="0005325A">
            <w:pPr>
              <w:spacing w:after="0"/>
              <w:jc w:val="center"/>
              <w:rPr>
                <w:rFonts w:ascii="Arial Narrow" w:hAnsi="Arial Narrow" w:cs="Tahoma"/>
                <w:sz w:val="20"/>
                <w:szCs w:val="20"/>
              </w:rPr>
            </w:pPr>
            <w:r w:rsidRPr="00B66753">
              <w:rPr>
                <w:rFonts w:ascii="Arial Narrow" w:hAnsi="Arial Narrow" w:cs="Tahoma"/>
                <w:sz w:val="20"/>
                <w:szCs w:val="20"/>
              </w:rPr>
              <w:t>&gt;2 kg</w:t>
            </w:r>
          </w:p>
        </w:tc>
        <w:tc>
          <w:tcPr>
            <w:tcW w:w="474" w:type="pct"/>
          </w:tcPr>
          <w:p w14:paraId="6C180CCF" w14:textId="77777777" w:rsidR="00EE3D89" w:rsidRPr="004C3091" w:rsidRDefault="00EE3D89" w:rsidP="0005325A">
            <w:pPr>
              <w:spacing w:after="0"/>
              <w:jc w:val="center"/>
              <w:rPr>
                <w:rFonts w:ascii="Arial Narrow" w:hAnsi="Arial Narrow" w:cs="Tahoma"/>
                <w:sz w:val="20"/>
                <w:szCs w:val="20"/>
              </w:rPr>
            </w:pPr>
            <w:r w:rsidRPr="001D45A9">
              <w:rPr>
                <w:rFonts w:ascii="Arial Narrow" w:hAnsi="Arial Narrow" w:cs="Tahoma"/>
                <w:sz w:val="20"/>
                <w:szCs w:val="20"/>
              </w:rPr>
              <w:t>3 iş günü</w:t>
            </w:r>
          </w:p>
        </w:tc>
        <w:tc>
          <w:tcPr>
            <w:tcW w:w="541" w:type="pct"/>
            <w:vAlign w:val="center"/>
          </w:tcPr>
          <w:p w14:paraId="71B044B4"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800</w:t>
            </w:r>
          </w:p>
        </w:tc>
        <w:tc>
          <w:tcPr>
            <w:tcW w:w="673" w:type="pct"/>
            <w:vAlign w:val="center"/>
          </w:tcPr>
          <w:p w14:paraId="12488FA0"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TURKAK</w:t>
            </w:r>
          </w:p>
        </w:tc>
      </w:tr>
      <w:tr w:rsidR="00EE3D89" w:rsidRPr="004C3091" w14:paraId="771A8032" w14:textId="77777777" w:rsidTr="0005325A">
        <w:trPr>
          <w:cantSplit/>
          <w:trHeight w:val="283"/>
        </w:trPr>
        <w:tc>
          <w:tcPr>
            <w:tcW w:w="194" w:type="pct"/>
            <w:vAlign w:val="center"/>
          </w:tcPr>
          <w:p w14:paraId="07737CD4" w14:textId="77777777" w:rsidR="00EE3D89" w:rsidRPr="004C3091" w:rsidRDefault="00EE3D89" w:rsidP="0005325A">
            <w:pPr>
              <w:spacing w:after="0"/>
              <w:jc w:val="center"/>
              <w:rPr>
                <w:rFonts w:ascii="Arial Narrow" w:hAnsi="Arial Narrow" w:cs="Tahoma"/>
                <w:color w:val="000000"/>
                <w:sz w:val="20"/>
                <w:szCs w:val="20"/>
              </w:rPr>
            </w:pPr>
            <w:r w:rsidRPr="004C3091">
              <w:rPr>
                <w:rFonts w:ascii="Arial Narrow" w:hAnsi="Arial Narrow" w:cs="Tahoma"/>
                <w:color w:val="000000"/>
                <w:sz w:val="20"/>
                <w:szCs w:val="20"/>
              </w:rPr>
              <w:t>3</w:t>
            </w:r>
          </w:p>
        </w:tc>
        <w:tc>
          <w:tcPr>
            <w:tcW w:w="1157" w:type="pct"/>
            <w:vAlign w:val="center"/>
          </w:tcPr>
          <w:p w14:paraId="7488785A" w14:textId="77777777" w:rsidR="00EE3D89" w:rsidRPr="004C3091" w:rsidRDefault="00EE3D89" w:rsidP="0005325A">
            <w:pPr>
              <w:spacing w:after="0"/>
              <w:rPr>
                <w:rFonts w:ascii="Arial Narrow" w:hAnsi="Arial Narrow" w:cs="Tahoma"/>
                <w:sz w:val="20"/>
                <w:szCs w:val="20"/>
              </w:rPr>
            </w:pPr>
            <w:r w:rsidRPr="004C3091">
              <w:rPr>
                <w:rFonts w:ascii="Arial Narrow" w:hAnsi="Arial Narrow" w:cs="Tahoma"/>
                <w:sz w:val="20"/>
                <w:szCs w:val="20"/>
              </w:rPr>
              <w:t>Toplam Nem Tayini</w:t>
            </w:r>
            <w:r>
              <w:rPr>
                <w:rFonts w:ascii="Arial Narrow" w:hAnsi="Arial Narrow" w:cs="Tahoma"/>
                <w:sz w:val="20"/>
                <w:szCs w:val="20"/>
              </w:rPr>
              <w:t xml:space="preserve"> *</w:t>
            </w:r>
          </w:p>
        </w:tc>
        <w:tc>
          <w:tcPr>
            <w:tcW w:w="541" w:type="pct"/>
            <w:vAlign w:val="center"/>
          </w:tcPr>
          <w:p w14:paraId="327DFC66"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w:t>
            </w:r>
          </w:p>
        </w:tc>
        <w:tc>
          <w:tcPr>
            <w:tcW w:w="947" w:type="pct"/>
            <w:vAlign w:val="center"/>
          </w:tcPr>
          <w:p w14:paraId="26489785" w14:textId="77777777" w:rsidR="00EE3D89" w:rsidRPr="00F06C37" w:rsidRDefault="00EE3D89" w:rsidP="0005325A">
            <w:pPr>
              <w:spacing w:after="0"/>
              <w:jc w:val="center"/>
              <w:rPr>
                <w:rFonts w:ascii="Arial Narrow" w:hAnsi="Arial Narrow" w:cs="Tahoma"/>
                <w:sz w:val="20"/>
                <w:szCs w:val="20"/>
              </w:rPr>
            </w:pPr>
            <w:r w:rsidRPr="00F06C37">
              <w:rPr>
                <w:rFonts w:ascii="Arial Narrow" w:hAnsi="Arial Narrow" w:cs="Tahoma"/>
                <w:sz w:val="20"/>
                <w:szCs w:val="20"/>
              </w:rPr>
              <w:t>ASTM D3302</w:t>
            </w:r>
          </w:p>
        </w:tc>
        <w:tc>
          <w:tcPr>
            <w:tcW w:w="473" w:type="pct"/>
          </w:tcPr>
          <w:p w14:paraId="49E98136" w14:textId="77777777" w:rsidR="00EE3D89" w:rsidRPr="004C3091" w:rsidRDefault="00EE3D89" w:rsidP="0005325A">
            <w:pPr>
              <w:spacing w:after="0"/>
              <w:jc w:val="center"/>
              <w:rPr>
                <w:rFonts w:ascii="Arial Narrow" w:hAnsi="Arial Narrow" w:cs="Tahoma"/>
                <w:sz w:val="20"/>
                <w:szCs w:val="20"/>
              </w:rPr>
            </w:pPr>
            <w:r w:rsidRPr="00B66753">
              <w:rPr>
                <w:rFonts w:ascii="Arial Narrow" w:hAnsi="Arial Narrow" w:cs="Tahoma"/>
                <w:sz w:val="20"/>
                <w:szCs w:val="20"/>
              </w:rPr>
              <w:t>&gt;2 kg</w:t>
            </w:r>
          </w:p>
        </w:tc>
        <w:tc>
          <w:tcPr>
            <w:tcW w:w="474" w:type="pct"/>
          </w:tcPr>
          <w:p w14:paraId="1E0EE1CA" w14:textId="77777777" w:rsidR="00EE3D89" w:rsidRPr="004C3091" w:rsidRDefault="00EE3D89" w:rsidP="0005325A">
            <w:pPr>
              <w:spacing w:after="0"/>
              <w:jc w:val="center"/>
              <w:rPr>
                <w:rFonts w:ascii="Arial Narrow" w:hAnsi="Arial Narrow" w:cs="Tahoma"/>
                <w:sz w:val="20"/>
                <w:szCs w:val="20"/>
              </w:rPr>
            </w:pPr>
            <w:r w:rsidRPr="001D45A9">
              <w:rPr>
                <w:rFonts w:ascii="Arial Narrow" w:hAnsi="Arial Narrow" w:cs="Tahoma"/>
                <w:sz w:val="20"/>
                <w:szCs w:val="20"/>
              </w:rPr>
              <w:t>3 iş günü</w:t>
            </w:r>
          </w:p>
        </w:tc>
        <w:tc>
          <w:tcPr>
            <w:tcW w:w="541" w:type="pct"/>
            <w:vAlign w:val="center"/>
          </w:tcPr>
          <w:p w14:paraId="3BF8CECF"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900</w:t>
            </w:r>
          </w:p>
        </w:tc>
        <w:tc>
          <w:tcPr>
            <w:tcW w:w="673" w:type="pct"/>
            <w:vAlign w:val="center"/>
          </w:tcPr>
          <w:p w14:paraId="5322BF87"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TURKAK</w:t>
            </w:r>
          </w:p>
        </w:tc>
      </w:tr>
      <w:tr w:rsidR="00EE3D89" w:rsidRPr="004C3091" w14:paraId="4D650420" w14:textId="77777777" w:rsidTr="0005325A">
        <w:trPr>
          <w:cantSplit/>
          <w:trHeight w:val="283"/>
        </w:trPr>
        <w:tc>
          <w:tcPr>
            <w:tcW w:w="194" w:type="pct"/>
            <w:vAlign w:val="center"/>
          </w:tcPr>
          <w:p w14:paraId="4EB4FC6B" w14:textId="77777777" w:rsidR="00EE3D89" w:rsidRPr="004C3091" w:rsidRDefault="00EE3D89" w:rsidP="0005325A">
            <w:pPr>
              <w:spacing w:after="0"/>
              <w:jc w:val="center"/>
              <w:rPr>
                <w:rFonts w:ascii="Arial Narrow" w:hAnsi="Arial Narrow" w:cs="Tahoma"/>
                <w:color w:val="000000"/>
                <w:sz w:val="20"/>
                <w:szCs w:val="20"/>
              </w:rPr>
            </w:pPr>
            <w:r w:rsidRPr="004C3091">
              <w:rPr>
                <w:rFonts w:ascii="Arial Narrow" w:hAnsi="Arial Narrow" w:cs="Tahoma"/>
                <w:color w:val="000000"/>
                <w:sz w:val="20"/>
                <w:szCs w:val="20"/>
              </w:rPr>
              <w:t>4</w:t>
            </w:r>
          </w:p>
        </w:tc>
        <w:tc>
          <w:tcPr>
            <w:tcW w:w="1157" w:type="pct"/>
            <w:vAlign w:val="center"/>
          </w:tcPr>
          <w:p w14:paraId="10447143" w14:textId="77777777" w:rsidR="00EE3D89" w:rsidRPr="004C3091" w:rsidRDefault="00EE3D89" w:rsidP="0005325A">
            <w:pPr>
              <w:spacing w:after="0"/>
              <w:rPr>
                <w:rFonts w:ascii="Arial Narrow" w:hAnsi="Arial Narrow" w:cs="Tahoma"/>
                <w:sz w:val="20"/>
                <w:szCs w:val="20"/>
              </w:rPr>
            </w:pPr>
            <w:r w:rsidRPr="004C3091">
              <w:rPr>
                <w:rFonts w:ascii="Arial Narrow" w:hAnsi="Arial Narrow" w:cs="Tahoma"/>
                <w:sz w:val="20"/>
                <w:szCs w:val="20"/>
              </w:rPr>
              <w:t>Kül Tayini</w:t>
            </w:r>
            <w:r>
              <w:rPr>
                <w:rFonts w:ascii="Arial Narrow" w:hAnsi="Arial Narrow" w:cs="Tahoma"/>
                <w:sz w:val="20"/>
                <w:szCs w:val="20"/>
              </w:rPr>
              <w:t xml:space="preserve"> *</w:t>
            </w:r>
          </w:p>
        </w:tc>
        <w:tc>
          <w:tcPr>
            <w:tcW w:w="541" w:type="pct"/>
            <w:vAlign w:val="center"/>
          </w:tcPr>
          <w:p w14:paraId="2CB9C965"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w:t>
            </w:r>
          </w:p>
        </w:tc>
        <w:tc>
          <w:tcPr>
            <w:tcW w:w="947" w:type="pct"/>
            <w:vAlign w:val="center"/>
          </w:tcPr>
          <w:p w14:paraId="6E6FE80D" w14:textId="77777777" w:rsidR="00EE3D89" w:rsidRPr="00F06C37" w:rsidRDefault="00EE3D89" w:rsidP="0005325A">
            <w:pPr>
              <w:spacing w:after="0"/>
              <w:jc w:val="center"/>
              <w:rPr>
                <w:rFonts w:ascii="Arial Narrow" w:hAnsi="Arial Narrow" w:cs="Tahoma"/>
                <w:sz w:val="20"/>
                <w:szCs w:val="20"/>
              </w:rPr>
            </w:pPr>
            <w:r w:rsidRPr="00F06C37">
              <w:rPr>
                <w:rFonts w:ascii="Arial Narrow" w:hAnsi="Arial Narrow" w:cs="Tahoma"/>
                <w:sz w:val="20"/>
                <w:szCs w:val="20"/>
              </w:rPr>
              <w:t>ASTM D3174</w:t>
            </w:r>
          </w:p>
        </w:tc>
        <w:tc>
          <w:tcPr>
            <w:tcW w:w="473" w:type="pct"/>
          </w:tcPr>
          <w:p w14:paraId="56263C0C" w14:textId="77777777" w:rsidR="00EE3D89" w:rsidRPr="004C3091" w:rsidRDefault="00EE3D89" w:rsidP="0005325A">
            <w:pPr>
              <w:spacing w:after="0"/>
              <w:jc w:val="center"/>
              <w:rPr>
                <w:rFonts w:ascii="Arial Narrow" w:hAnsi="Arial Narrow" w:cs="Tahoma"/>
                <w:sz w:val="20"/>
                <w:szCs w:val="20"/>
              </w:rPr>
            </w:pPr>
            <w:r w:rsidRPr="00B66753">
              <w:rPr>
                <w:rFonts w:ascii="Arial Narrow" w:hAnsi="Arial Narrow" w:cs="Tahoma"/>
                <w:sz w:val="20"/>
                <w:szCs w:val="20"/>
              </w:rPr>
              <w:t>&gt;2 kg</w:t>
            </w:r>
          </w:p>
        </w:tc>
        <w:tc>
          <w:tcPr>
            <w:tcW w:w="474" w:type="pct"/>
          </w:tcPr>
          <w:p w14:paraId="13DA85FC" w14:textId="77777777" w:rsidR="00EE3D89" w:rsidRPr="004C3091" w:rsidRDefault="00EE3D89" w:rsidP="0005325A">
            <w:pPr>
              <w:spacing w:after="0"/>
              <w:jc w:val="center"/>
              <w:rPr>
                <w:rFonts w:ascii="Arial Narrow" w:hAnsi="Arial Narrow" w:cs="Tahoma"/>
                <w:sz w:val="20"/>
                <w:szCs w:val="20"/>
              </w:rPr>
            </w:pPr>
            <w:r w:rsidRPr="001D45A9">
              <w:rPr>
                <w:rFonts w:ascii="Arial Narrow" w:hAnsi="Arial Narrow" w:cs="Tahoma"/>
                <w:sz w:val="20"/>
                <w:szCs w:val="20"/>
              </w:rPr>
              <w:t>3 iş günü</w:t>
            </w:r>
          </w:p>
        </w:tc>
        <w:tc>
          <w:tcPr>
            <w:tcW w:w="541" w:type="pct"/>
            <w:vAlign w:val="center"/>
          </w:tcPr>
          <w:p w14:paraId="4152BE0F"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800</w:t>
            </w:r>
          </w:p>
        </w:tc>
        <w:tc>
          <w:tcPr>
            <w:tcW w:w="673" w:type="pct"/>
            <w:vAlign w:val="center"/>
          </w:tcPr>
          <w:p w14:paraId="1E52110E"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TURKAK</w:t>
            </w:r>
          </w:p>
        </w:tc>
      </w:tr>
      <w:tr w:rsidR="00EE3D89" w:rsidRPr="004C3091" w14:paraId="21DC2EE5" w14:textId="77777777" w:rsidTr="0005325A">
        <w:trPr>
          <w:cantSplit/>
          <w:trHeight w:val="283"/>
        </w:trPr>
        <w:tc>
          <w:tcPr>
            <w:tcW w:w="194" w:type="pct"/>
            <w:vAlign w:val="center"/>
          </w:tcPr>
          <w:p w14:paraId="375C28C0" w14:textId="77777777" w:rsidR="00EE3D89" w:rsidRPr="004C3091" w:rsidRDefault="00EE3D89" w:rsidP="0005325A">
            <w:pPr>
              <w:spacing w:after="0"/>
              <w:jc w:val="center"/>
              <w:rPr>
                <w:rFonts w:ascii="Arial Narrow" w:hAnsi="Arial Narrow" w:cs="Tahoma"/>
                <w:color w:val="000000"/>
                <w:sz w:val="20"/>
                <w:szCs w:val="20"/>
              </w:rPr>
            </w:pPr>
            <w:r w:rsidRPr="004C3091">
              <w:rPr>
                <w:rFonts w:ascii="Arial Narrow" w:hAnsi="Arial Narrow" w:cs="Tahoma"/>
                <w:color w:val="000000"/>
                <w:sz w:val="20"/>
                <w:szCs w:val="20"/>
              </w:rPr>
              <w:t>5</w:t>
            </w:r>
          </w:p>
        </w:tc>
        <w:tc>
          <w:tcPr>
            <w:tcW w:w="1157" w:type="pct"/>
            <w:vAlign w:val="center"/>
          </w:tcPr>
          <w:p w14:paraId="65942185" w14:textId="77777777" w:rsidR="00EE3D89" w:rsidRPr="004C3091" w:rsidRDefault="00EE3D89" w:rsidP="0005325A">
            <w:pPr>
              <w:spacing w:after="0"/>
              <w:rPr>
                <w:rFonts w:ascii="Arial Narrow" w:hAnsi="Arial Narrow" w:cs="Tahoma"/>
                <w:sz w:val="20"/>
                <w:szCs w:val="20"/>
              </w:rPr>
            </w:pPr>
            <w:r w:rsidRPr="004C3091">
              <w:rPr>
                <w:rFonts w:ascii="Arial Narrow" w:hAnsi="Arial Narrow" w:cs="Tahoma"/>
                <w:sz w:val="20"/>
                <w:szCs w:val="20"/>
              </w:rPr>
              <w:t>Uçucu Madde Tayini</w:t>
            </w:r>
            <w:r>
              <w:rPr>
                <w:rFonts w:ascii="Arial Narrow" w:hAnsi="Arial Narrow" w:cs="Tahoma"/>
                <w:sz w:val="20"/>
                <w:szCs w:val="20"/>
              </w:rPr>
              <w:t xml:space="preserve"> *</w:t>
            </w:r>
          </w:p>
        </w:tc>
        <w:tc>
          <w:tcPr>
            <w:tcW w:w="541" w:type="pct"/>
            <w:vAlign w:val="center"/>
          </w:tcPr>
          <w:p w14:paraId="7ED6C800"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w:t>
            </w:r>
          </w:p>
        </w:tc>
        <w:tc>
          <w:tcPr>
            <w:tcW w:w="947" w:type="pct"/>
            <w:vAlign w:val="center"/>
          </w:tcPr>
          <w:p w14:paraId="10C39C4B" w14:textId="77777777" w:rsidR="00EE3D89" w:rsidRPr="00F06C37" w:rsidRDefault="00EE3D89" w:rsidP="0005325A">
            <w:pPr>
              <w:spacing w:after="0"/>
              <w:jc w:val="center"/>
              <w:rPr>
                <w:rFonts w:ascii="Arial Narrow" w:hAnsi="Arial Narrow" w:cs="Tahoma"/>
                <w:sz w:val="20"/>
                <w:szCs w:val="20"/>
              </w:rPr>
            </w:pPr>
            <w:r w:rsidRPr="00F06C37">
              <w:rPr>
                <w:rFonts w:ascii="Arial Narrow" w:hAnsi="Arial Narrow" w:cs="Tahoma"/>
                <w:sz w:val="20"/>
                <w:szCs w:val="20"/>
              </w:rPr>
              <w:t>ASTM D3175</w:t>
            </w:r>
          </w:p>
        </w:tc>
        <w:tc>
          <w:tcPr>
            <w:tcW w:w="473" w:type="pct"/>
          </w:tcPr>
          <w:p w14:paraId="3B4F9920" w14:textId="77777777" w:rsidR="00EE3D89" w:rsidRPr="004C3091" w:rsidRDefault="00EE3D89" w:rsidP="0005325A">
            <w:pPr>
              <w:spacing w:after="0"/>
              <w:jc w:val="center"/>
              <w:rPr>
                <w:rFonts w:ascii="Arial Narrow" w:hAnsi="Arial Narrow" w:cs="Tahoma"/>
                <w:sz w:val="20"/>
                <w:szCs w:val="20"/>
              </w:rPr>
            </w:pPr>
            <w:r w:rsidRPr="00B66753">
              <w:rPr>
                <w:rFonts w:ascii="Arial Narrow" w:hAnsi="Arial Narrow" w:cs="Tahoma"/>
                <w:sz w:val="20"/>
                <w:szCs w:val="20"/>
              </w:rPr>
              <w:t>&gt;2 kg</w:t>
            </w:r>
          </w:p>
        </w:tc>
        <w:tc>
          <w:tcPr>
            <w:tcW w:w="474" w:type="pct"/>
          </w:tcPr>
          <w:p w14:paraId="77B23D15" w14:textId="77777777" w:rsidR="00EE3D89" w:rsidRPr="004C3091" w:rsidRDefault="00EE3D89" w:rsidP="0005325A">
            <w:pPr>
              <w:spacing w:after="0"/>
              <w:jc w:val="center"/>
              <w:rPr>
                <w:rFonts w:ascii="Arial Narrow" w:hAnsi="Arial Narrow" w:cs="Tahoma"/>
                <w:sz w:val="20"/>
                <w:szCs w:val="20"/>
              </w:rPr>
            </w:pPr>
            <w:r w:rsidRPr="001D45A9">
              <w:rPr>
                <w:rFonts w:ascii="Arial Narrow" w:hAnsi="Arial Narrow" w:cs="Tahoma"/>
                <w:sz w:val="20"/>
                <w:szCs w:val="20"/>
              </w:rPr>
              <w:t>3 iş günü</w:t>
            </w:r>
          </w:p>
        </w:tc>
        <w:tc>
          <w:tcPr>
            <w:tcW w:w="541" w:type="pct"/>
            <w:vAlign w:val="center"/>
          </w:tcPr>
          <w:p w14:paraId="0BDE5461"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8</w:t>
            </w:r>
            <w:r w:rsidRPr="004C3091">
              <w:rPr>
                <w:rFonts w:ascii="Arial Narrow" w:hAnsi="Arial Narrow" w:cs="Tahoma"/>
                <w:sz w:val="20"/>
                <w:szCs w:val="20"/>
              </w:rPr>
              <w:t>00</w:t>
            </w:r>
          </w:p>
        </w:tc>
        <w:tc>
          <w:tcPr>
            <w:tcW w:w="673" w:type="pct"/>
            <w:vAlign w:val="center"/>
          </w:tcPr>
          <w:p w14:paraId="6B57C98E"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TURKAK</w:t>
            </w:r>
          </w:p>
        </w:tc>
      </w:tr>
      <w:tr w:rsidR="00EE3D89" w:rsidRPr="004C3091" w14:paraId="668242AD" w14:textId="77777777" w:rsidTr="0005325A">
        <w:trPr>
          <w:cantSplit/>
          <w:trHeight w:val="283"/>
        </w:trPr>
        <w:tc>
          <w:tcPr>
            <w:tcW w:w="194" w:type="pct"/>
            <w:vAlign w:val="center"/>
          </w:tcPr>
          <w:p w14:paraId="16FFC6A9" w14:textId="77777777" w:rsidR="00EE3D89" w:rsidRPr="004C3091" w:rsidRDefault="00EE3D89" w:rsidP="0005325A">
            <w:pPr>
              <w:spacing w:after="0"/>
              <w:jc w:val="center"/>
              <w:rPr>
                <w:rFonts w:ascii="Arial Narrow" w:hAnsi="Arial Narrow" w:cs="Tahoma"/>
                <w:color w:val="000000"/>
                <w:sz w:val="20"/>
                <w:szCs w:val="20"/>
              </w:rPr>
            </w:pPr>
            <w:r w:rsidRPr="004C3091">
              <w:rPr>
                <w:rFonts w:ascii="Arial Narrow" w:hAnsi="Arial Narrow" w:cs="Tahoma"/>
                <w:color w:val="000000"/>
                <w:sz w:val="20"/>
                <w:szCs w:val="20"/>
              </w:rPr>
              <w:t>6</w:t>
            </w:r>
          </w:p>
        </w:tc>
        <w:tc>
          <w:tcPr>
            <w:tcW w:w="1157" w:type="pct"/>
            <w:vAlign w:val="center"/>
          </w:tcPr>
          <w:p w14:paraId="6D74EF19" w14:textId="77777777" w:rsidR="00EE3D89" w:rsidRPr="004C3091" w:rsidRDefault="00EE3D89" w:rsidP="0005325A">
            <w:pPr>
              <w:spacing w:after="0"/>
              <w:rPr>
                <w:rFonts w:ascii="Arial Narrow" w:hAnsi="Arial Narrow" w:cs="Tahoma"/>
                <w:sz w:val="20"/>
                <w:szCs w:val="20"/>
              </w:rPr>
            </w:pPr>
            <w:r w:rsidRPr="004C3091">
              <w:rPr>
                <w:rFonts w:ascii="Arial Narrow" w:hAnsi="Arial Narrow" w:cs="Tahoma"/>
                <w:sz w:val="20"/>
                <w:szCs w:val="20"/>
              </w:rPr>
              <w:t>Toplam Kükürt Tayini</w:t>
            </w:r>
            <w:r>
              <w:rPr>
                <w:rFonts w:ascii="Arial Narrow" w:hAnsi="Arial Narrow" w:cs="Tahoma"/>
                <w:sz w:val="20"/>
                <w:szCs w:val="20"/>
              </w:rPr>
              <w:t xml:space="preserve"> *</w:t>
            </w:r>
          </w:p>
        </w:tc>
        <w:tc>
          <w:tcPr>
            <w:tcW w:w="541" w:type="pct"/>
            <w:vAlign w:val="center"/>
          </w:tcPr>
          <w:p w14:paraId="3A058AA4"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w:t>
            </w:r>
          </w:p>
        </w:tc>
        <w:tc>
          <w:tcPr>
            <w:tcW w:w="947" w:type="pct"/>
            <w:vAlign w:val="center"/>
          </w:tcPr>
          <w:p w14:paraId="01A49976" w14:textId="77777777" w:rsidR="00EE3D89" w:rsidRPr="00F06C37" w:rsidRDefault="00EE3D89" w:rsidP="0005325A">
            <w:pPr>
              <w:spacing w:after="0"/>
              <w:jc w:val="center"/>
              <w:rPr>
                <w:rFonts w:ascii="Arial Narrow" w:hAnsi="Arial Narrow" w:cs="Tahoma"/>
                <w:sz w:val="20"/>
                <w:szCs w:val="20"/>
              </w:rPr>
            </w:pPr>
            <w:r w:rsidRPr="00F06C37">
              <w:rPr>
                <w:rFonts w:ascii="Arial Narrow" w:hAnsi="Arial Narrow" w:cs="Tahoma"/>
                <w:sz w:val="20"/>
                <w:szCs w:val="20"/>
              </w:rPr>
              <w:t>ASTM D4239</w:t>
            </w:r>
          </w:p>
        </w:tc>
        <w:tc>
          <w:tcPr>
            <w:tcW w:w="473" w:type="pct"/>
          </w:tcPr>
          <w:p w14:paraId="229FFC37" w14:textId="77777777" w:rsidR="00EE3D89" w:rsidRPr="004C3091" w:rsidRDefault="00EE3D89" w:rsidP="0005325A">
            <w:pPr>
              <w:spacing w:after="0"/>
              <w:jc w:val="center"/>
              <w:rPr>
                <w:rFonts w:ascii="Arial Narrow" w:hAnsi="Arial Narrow" w:cs="Tahoma"/>
                <w:sz w:val="20"/>
                <w:szCs w:val="20"/>
              </w:rPr>
            </w:pPr>
            <w:r w:rsidRPr="00B66753">
              <w:rPr>
                <w:rFonts w:ascii="Arial Narrow" w:hAnsi="Arial Narrow" w:cs="Tahoma"/>
                <w:sz w:val="20"/>
                <w:szCs w:val="20"/>
              </w:rPr>
              <w:t>&gt;2 kg</w:t>
            </w:r>
          </w:p>
        </w:tc>
        <w:tc>
          <w:tcPr>
            <w:tcW w:w="474" w:type="pct"/>
          </w:tcPr>
          <w:p w14:paraId="6E9B943C" w14:textId="77777777" w:rsidR="00EE3D89" w:rsidRPr="004C3091" w:rsidRDefault="00EE3D89" w:rsidP="0005325A">
            <w:pPr>
              <w:spacing w:after="0"/>
              <w:jc w:val="center"/>
              <w:rPr>
                <w:rFonts w:ascii="Arial Narrow" w:hAnsi="Arial Narrow" w:cs="Tahoma"/>
                <w:sz w:val="20"/>
                <w:szCs w:val="20"/>
              </w:rPr>
            </w:pPr>
            <w:r w:rsidRPr="001D45A9">
              <w:rPr>
                <w:rFonts w:ascii="Arial Narrow" w:hAnsi="Arial Narrow" w:cs="Tahoma"/>
                <w:sz w:val="20"/>
                <w:szCs w:val="20"/>
              </w:rPr>
              <w:t>3 iş günü</w:t>
            </w:r>
          </w:p>
        </w:tc>
        <w:tc>
          <w:tcPr>
            <w:tcW w:w="541" w:type="pct"/>
            <w:vAlign w:val="center"/>
          </w:tcPr>
          <w:p w14:paraId="6192A75C"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10</w:t>
            </w:r>
            <w:r w:rsidRPr="004C3091">
              <w:rPr>
                <w:rFonts w:ascii="Arial Narrow" w:hAnsi="Arial Narrow" w:cs="Tahoma"/>
                <w:sz w:val="20"/>
                <w:szCs w:val="20"/>
              </w:rPr>
              <w:t>00</w:t>
            </w:r>
          </w:p>
        </w:tc>
        <w:tc>
          <w:tcPr>
            <w:tcW w:w="673" w:type="pct"/>
            <w:vAlign w:val="center"/>
          </w:tcPr>
          <w:p w14:paraId="522B69AF"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TURKAK</w:t>
            </w:r>
          </w:p>
        </w:tc>
      </w:tr>
      <w:tr w:rsidR="00EE3D89" w:rsidRPr="004C3091" w14:paraId="172D8DC5" w14:textId="77777777" w:rsidTr="0005325A">
        <w:trPr>
          <w:cantSplit/>
          <w:trHeight w:val="283"/>
        </w:trPr>
        <w:tc>
          <w:tcPr>
            <w:tcW w:w="194" w:type="pct"/>
            <w:vAlign w:val="center"/>
          </w:tcPr>
          <w:p w14:paraId="2E44DA77" w14:textId="77777777" w:rsidR="00EE3D89" w:rsidRPr="004C3091" w:rsidRDefault="00EE3D89" w:rsidP="0005325A">
            <w:pPr>
              <w:spacing w:after="0"/>
              <w:jc w:val="center"/>
              <w:rPr>
                <w:rFonts w:ascii="Arial Narrow" w:hAnsi="Arial Narrow" w:cs="Tahoma"/>
                <w:color w:val="000000"/>
                <w:sz w:val="20"/>
                <w:szCs w:val="20"/>
              </w:rPr>
            </w:pPr>
            <w:r w:rsidRPr="004C3091">
              <w:rPr>
                <w:rFonts w:ascii="Arial Narrow" w:hAnsi="Arial Narrow" w:cs="Tahoma"/>
                <w:color w:val="000000"/>
                <w:sz w:val="20"/>
                <w:szCs w:val="20"/>
              </w:rPr>
              <w:t>7</w:t>
            </w:r>
          </w:p>
        </w:tc>
        <w:tc>
          <w:tcPr>
            <w:tcW w:w="1157" w:type="pct"/>
            <w:vAlign w:val="center"/>
          </w:tcPr>
          <w:p w14:paraId="227DC520" w14:textId="77777777" w:rsidR="00EE3D89" w:rsidRPr="004C3091" w:rsidRDefault="00EE3D89" w:rsidP="0005325A">
            <w:pPr>
              <w:spacing w:after="0"/>
              <w:rPr>
                <w:rFonts w:ascii="Arial Narrow" w:hAnsi="Arial Narrow" w:cs="Tahoma"/>
                <w:sz w:val="20"/>
                <w:szCs w:val="20"/>
              </w:rPr>
            </w:pPr>
            <w:r w:rsidRPr="004C3091">
              <w:rPr>
                <w:rFonts w:ascii="Arial Narrow" w:hAnsi="Arial Narrow" w:cs="Tahoma"/>
                <w:sz w:val="20"/>
                <w:szCs w:val="20"/>
              </w:rPr>
              <w:t xml:space="preserve">Üst Isıl </w:t>
            </w:r>
            <w:r w:rsidRPr="004C3091">
              <w:rPr>
                <w:rFonts w:ascii="Arial Narrow" w:hAnsi="Arial Narrow"/>
                <w:sz w:val="20"/>
                <w:szCs w:val="20"/>
              </w:rPr>
              <w:t xml:space="preserve">Değer </w:t>
            </w:r>
            <w:r w:rsidRPr="004C3091">
              <w:rPr>
                <w:rFonts w:ascii="Arial Narrow" w:hAnsi="Arial Narrow" w:cs="Tahoma"/>
                <w:sz w:val="20"/>
                <w:szCs w:val="20"/>
              </w:rPr>
              <w:t>Tayini</w:t>
            </w:r>
            <w:r>
              <w:rPr>
                <w:rFonts w:ascii="Arial Narrow" w:hAnsi="Arial Narrow" w:cs="Tahoma"/>
                <w:sz w:val="20"/>
                <w:szCs w:val="20"/>
              </w:rPr>
              <w:t xml:space="preserve"> *</w:t>
            </w:r>
          </w:p>
        </w:tc>
        <w:tc>
          <w:tcPr>
            <w:tcW w:w="541" w:type="pct"/>
            <w:vAlign w:val="center"/>
          </w:tcPr>
          <w:p w14:paraId="4E001173" w14:textId="77777777" w:rsidR="00EE3D89" w:rsidRPr="004C3091" w:rsidRDefault="00EE3D89" w:rsidP="0005325A">
            <w:pPr>
              <w:spacing w:after="0"/>
              <w:jc w:val="center"/>
              <w:rPr>
                <w:rFonts w:ascii="Arial Narrow" w:hAnsi="Arial Narrow" w:cs="Tahoma"/>
                <w:sz w:val="20"/>
                <w:szCs w:val="20"/>
              </w:rPr>
            </w:pPr>
            <w:proofErr w:type="spellStart"/>
            <w:proofErr w:type="gramStart"/>
            <w:r>
              <w:rPr>
                <w:rFonts w:ascii="Arial Narrow" w:hAnsi="Arial Narrow" w:cs="Tahoma"/>
                <w:sz w:val="20"/>
                <w:szCs w:val="20"/>
              </w:rPr>
              <w:t>kcal</w:t>
            </w:r>
            <w:proofErr w:type="spellEnd"/>
            <w:proofErr w:type="gramEnd"/>
            <w:r>
              <w:rPr>
                <w:rFonts w:ascii="Arial Narrow" w:hAnsi="Arial Narrow" w:cs="Tahoma"/>
                <w:sz w:val="20"/>
                <w:szCs w:val="20"/>
              </w:rPr>
              <w:t>/kg</w:t>
            </w:r>
          </w:p>
        </w:tc>
        <w:tc>
          <w:tcPr>
            <w:tcW w:w="947" w:type="pct"/>
            <w:vAlign w:val="center"/>
          </w:tcPr>
          <w:p w14:paraId="73AA44C9" w14:textId="77777777" w:rsidR="00EE3D89" w:rsidRPr="00F06C37" w:rsidRDefault="00EE3D89" w:rsidP="0005325A">
            <w:pPr>
              <w:spacing w:after="0"/>
              <w:jc w:val="center"/>
              <w:rPr>
                <w:rFonts w:ascii="Arial Narrow" w:hAnsi="Arial Narrow" w:cs="Tahoma"/>
                <w:sz w:val="20"/>
                <w:szCs w:val="20"/>
              </w:rPr>
            </w:pPr>
            <w:r w:rsidRPr="00F06C37">
              <w:rPr>
                <w:rFonts w:ascii="Arial Narrow" w:hAnsi="Arial Narrow" w:cs="Tahoma"/>
                <w:sz w:val="20"/>
                <w:szCs w:val="20"/>
              </w:rPr>
              <w:t>ASTM D5865</w:t>
            </w:r>
          </w:p>
        </w:tc>
        <w:tc>
          <w:tcPr>
            <w:tcW w:w="473" w:type="pct"/>
          </w:tcPr>
          <w:p w14:paraId="661DD551" w14:textId="77777777" w:rsidR="00EE3D89" w:rsidRPr="004C3091" w:rsidRDefault="00EE3D89" w:rsidP="0005325A">
            <w:pPr>
              <w:spacing w:after="0"/>
              <w:jc w:val="center"/>
              <w:rPr>
                <w:rFonts w:ascii="Arial Narrow" w:hAnsi="Arial Narrow" w:cs="Tahoma"/>
                <w:sz w:val="20"/>
                <w:szCs w:val="20"/>
              </w:rPr>
            </w:pPr>
            <w:r w:rsidRPr="00B66753">
              <w:rPr>
                <w:rFonts w:ascii="Arial Narrow" w:hAnsi="Arial Narrow" w:cs="Tahoma"/>
                <w:sz w:val="20"/>
                <w:szCs w:val="20"/>
              </w:rPr>
              <w:t>&gt;2 kg</w:t>
            </w:r>
          </w:p>
        </w:tc>
        <w:tc>
          <w:tcPr>
            <w:tcW w:w="474" w:type="pct"/>
          </w:tcPr>
          <w:p w14:paraId="218D7FD6" w14:textId="77777777" w:rsidR="00EE3D89" w:rsidRPr="004C3091" w:rsidRDefault="00EE3D89" w:rsidP="0005325A">
            <w:pPr>
              <w:spacing w:after="0"/>
              <w:jc w:val="center"/>
              <w:rPr>
                <w:rFonts w:ascii="Arial Narrow" w:hAnsi="Arial Narrow" w:cs="Tahoma"/>
                <w:sz w:val="20"/>
                <w:szCs w:val="20"/>
              </w:rPr>
            </w:pPr>
            <w:r w:rsidRPr="001D45A9">
              <w:rPr>
                <w:rFonts w:ascii="Arial Narrow" w:hAnsi="Arial Narrow" w:cs="Tahoma"/>
                <w:sz w:val="20"/>
                <w:szCs w:val="20"/>
              </w:rPr>
              <w:t>3 iş günü</w:t>
            </w:r>
          </w:p>
        </w:tc>
        <w:tc>
          <w:tcPr>
            <w:tcW w:w="541" w:type="pct"/>
            <w:vAlign w:val="center"/>
          </w:tcPr>
          <w:p w14:paraId="4C6DEE70"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14</w:t>
            </w:r>
            <w:r w:rsidRPr="004C3091">
              <w:rPr>
                <w:rFonts w:ascii="Arial Narrow" w:hAnsi="Arial Narrow" w:cs="Tahoma"/>
                <w:sz w:val="20"/>
                <w:szCs w:val="20"/>
              </w:rPr>
              <w:t>00</w:t>
            </w:r>
          </w:p>
        </w:tc>
        <w:tc>
          <w:tcPr>
            <w:tcW w:w="673" w:type="pct"/>
            <w:vAlign w:val="center"/>
          </w:tcPr>
          <w:p w14:paraId="30611348"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TURKAK</w:t>
            </w:r>
          </w:p>
        </w:tc>
      </w:tr>
      <w:tr w:rsidR="00EE3D89" w:rsidRPr="004C3091" w14:paraId="1AB397CE" w14:textId="77777777" w:rsidTr="0005325A">
        <w:trPr>
          <w:cantSplit/>
          <w:trHeight w:val="283"/>
        </w:trPr>
        <w:tc>
          <w:tcPr>
            <w:tcW w:w="194" w:type="pct"/>
            <w:vAlign w:val="center"/>
          </w:tcPr>
          <w:p w14:paraId="49A48586"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cs="Tahoma"/>
                <w:color w:val="000000"/>
                <w:sz w:val="20"/>
                <w:szCs w:val="20"/>
              </w:rPr>
              <w:t>8</w:t>
            </w:r>
          </w:p>
        </w:tc>
        <w:tc>
          <w:tcPr>
            <w:tcW w:w="1157" w:type="pct"/>
            <w:vAlign w:val="center"/>
          </w:tcPr>
          <w:p w14:paraId="47A3400B" w14:textId="77777777" w:rsidR="00EE3D89" w:rsidRDefault="00EE3D89" w:rsidP="0005325A">
            <w:pPr>
              <w:spacing w:after="0"/>
              <w:rPr>
                <w:rFonts w:ascii="Arial Narrow" w:hAnsi="Arial Narrow" w:cs="Tahoma"/>
                <w:sz w:val="20"/>
                <w:szCs w:val="20"/>
              </w:rPr>
            </w:pPr>
            <w:r w:rsidRPr="004C3091">
              <w:rPr>
                <w:rFonts w:ascii="Arial Narrow" w:hAnsi="Arial Narrow" w:cs="Tahoma"/>
                <w:sz w:val="20"/>
                <w:szCs w:val="20"/>
              </w:rPr>
              <w:t xml:space="preserve">Alt Isıl </w:t>
            </w:r>
            <w:r w:rsidRPr="004C3091">
              <w:rPr>
                <w:rFonts w:ascii="Arial Narrow" w:hAnsi="Arial Narrow"/>
                <w:sz w:val="20"/>
                <w:szCs w:val="20"/>
              </w:rPr>
              <w:t xml:space="preserve">Değer </w:t>
            </w:r>
            <w:r w:rsidRPr="004C3091">
              <w:rPr>
                <w:rFonts w:ascii="Arial Narrow" w:hAnsi="Arial Narrow" w:cs="Tahoma"/>
                <w:sz w:val="20"/>
                <w:szCs w:val="20"/>
              </w:rPr>
              <w:t>Tayini</w:t>
            </w:r>
            <w:r>
              <w:rPr>
                <w:rFonts w:ascii="Arial Narrow" w:hAnsi="Arial Narrow" w:cs="Tahoma"/>
                <w:sz w:val="20"/>
                <w:szCs w:val="20"/>
              </w:rPr>
              <w:t xml:space="preserve"> </w:t>
            </w:r>
            <w:r w:rsidRPr="00D56D38">
              <w:rPr>
                <w:rFonts w:ascii="Arial Narrow" w:hAnsi="Arial Narrow" w:cs="Tahoma"/>
                <w:sz w:val="20"/>
                <w:szCs w:val="20"/>
              </w:rPr>
              <w:t xml:space="preserve">* </w:t>
            </w:r>
          </w:p>
          <w:p w14:paraId="5CDCC215" w14:textId="77777777" w:rsidR="00EE3D89" w:rsidRPr="004C3091" w:rsidRDefault="00EE3D89" w:rsidP="0005325A">
            <w:pPr>
              <w:spacing w:after="0"/>
              <w:rPr>
                <w:rFonts w:ascii="Arial Narrow" w:hAnsi="Arial Narrow" w:cs="Tahoma"/>
                <w:sz w:val="20"/>
                <w:szCs w:val="20"/>
              </w:rPr>
            </w:pPr>
            <w:r>
              <w:rPr>
                <w:rFonts w:ascii="Arial Narrow" w:hAnsi="Arial Narrow" w:cs="Tahoma"/>
                <w:sz w:val="20"/>
                <w:szCs w:val="20"/>
              </w:rPr>
              <w:t>Ü</w:t>
            </w:r>
            <w:r w:rsidRPr="004C3091">
              <w:rPr>
                <w:rFonts w:ascii="Arial Narrow" w:hAnsi="Arial Narrow" w:cs="Calibri"/>
                <w:bCs/>
                <w:color w:val="000000"/>
                <w:sz w:val="20"/>
                <w:szCs w:val="20"/>
              </w:rPr>
              <w:t xml:space="preserve">st ısıl değer, nem, uçucu, kül, toplam kükürt </w:t>
            </w:r>
            <w:r>
              <w:rPr>
                <w:rFonts w:ascii="Arial Narrow" w:hAnsi="Arial Narrow" w:cs="Calibri"/>
                <w:bCs/>
                <w:color w:val="000000"/>
                <w:sz w:val="20"/>
                <w:szCs w:val="20"/>
              </w:rPr>
              <w:t>tayini</w:t>
            </w:r>
            <w:r>
              <w:rPr>
                <w:rFonts w:ascii="Arial Narrow" w:hAnsi="Arial Narrow" w:cs="Tahoma"/>
                <w:sz w:val="20"/>
                <w:szCs w:val="20"/>
              </w:rPr>
              <w:t>)</w:t>
            </w:r>
          </w:p>
        </w:tc>
        <w:tc>
          <w:tcPr>
            <w:tcW w:w="541" w:type="pct"/>
            <w:vAlign w:val="center"/>
          </w:tcPr>
          <w:p w14:paraId="1C0E8289" w14:textId="77777777" w:rsidR="00EE3D89" w:rsidRPr="004C3091" w:rsidRDefault="00EE3D89" w:rsidP="0005325A">
            <w:pPr>
              <w:spacing w:after="0"/>
              <w:jc w:val="center"/>
              <w:rPr>
                <w:rFonts w:ascii="Arial Narrow" w:hAnsi="Arial Narrow" w:cs="Tahoma"/>
                <w:sz w:val="20"/>
                <w:szCs w:val="20"/>
              </w:rPr>
            </w:pPr>
            <w:proofErr w:type="spellStart"/>
            <w:proofErr w:type="gramStart"/>
            <w:r>
              <w:rPr>
                <w:rFonts w:ascii="Arial Narrow" w:hAnsi="Arial Narrow" w:cs="Tahoma"/>
                <w:sz w:val="20"/>
                <w:szCs w:val="20"/>
              </w:rPr>
              <w:t>kcal</w:t>
            </w:r>
            <w:proofErr w:type="spellEnd"/>
            <w:proofErr w:type="gramEnd"/>
            <w:r>
              <w:rPr>
                <w:rFonts w:ascii="Arial Narrow" w:hAnsi="Arial Narrow" w:cs="Tahoma"/>
                <w:sz w:val="20"/>
                <w:szCs w:val="20"/>
              </w:rPr>
              <w:t>/kg</w:t>
            </w:r>
          </w:p>
        </w:tc>
        <w:tc>
          <w:tcPr>
            <w:tcW w:w="947" w:type="pct"/>
            <w:vAlign w:val="center"/>
          </w:tcPr>
          <w:p w14:paraId="73B2929D" w14:textId="77777777" w:rsidR="00EE3D89" w:rsidRPr="00F06C37" w:rsidRDefault="00EE3D89" w:rsidP="0005325A">
            <w:pPr>
              <w:spacing w:after="0"/>
              <w:jc w:val="center"/>
              <w:rPr>
                <w:rFonts w:ascii="Arial Narrow" w:hAnsi="Arial Narrow" w:cs="Tahoma"/>
                <w:sz w:val="20"/>
                <w:szCs w:val="20"/>
              </w:rPr>
            </w:pPr>
            <w:r w:rsidRPr="00F06C37">
              <w:rPr>
                <w:rFonts w:ascii="Arial Narrow" w:hAnsi="Arial Narrow" w:cs="Tahoma"/>
                <w:sz w:val="20"/>
                <w:szCs w:val="20"/>
              </w:rPr>
              <w:t>TS ISO 1928</w:t>
            </w:r>
          </w:p>
        </w:tc>
        <w:tc>
          <w:tcPr>
            <w:tcW w:w="473" w:type="pct"/>
            <w:vAlign w:val="center"/>
          </w:tcPr>
          <w:p w14:paraId="24AF90DD" w14:textId="77777777" w:rsidR="00EE3D89" w:rsidRPr="004C3091" w:rsidRDefault="00EE3D89" w:rsidP="0005325A">
            <w:pPr>
              <w:spacing w:after="0"/>
              <w:jc w:val="center"/>
              <w:rPr>
                <w:rFonts w:ascii="Arial Narrow" w:hAnsi="Arial Narrow" w:cs="Tahoma"/>
                <w:sz w:val="20"/>
                <w:szCs w:val="20"/>
              </w:rPr>
            </w:pPr>
            <w:r w:rsidRPr="00B66753">
              <w:rPr>
                <w:rFonts w:ascii="Arial Narrow" w:hAnsi="Arial Narrow" w:cs="Tahoma"/>
                <w:sz w:val="20"/>
                <w:szCs w:val="20"/>
              </w:rPr>
              <w:t>&gt;2 kg</w:t>
            </w:r>
          </w:p>
        </w:tc>
        <w:tc>
          <w:tcPr>
            <w:tcW w:w="474" w:type="pct"/>
            <w:vAlign w:val="center"/>
          </w:tcPr>
          <w:p w14:paraId="7E5543A0" w14:textId="77777777" w:rsidR="00EE3D89" w:rsidRPr="004C3091" w:rsidRDefault="00EE3D89" w:rsidP="0005325A">
            <w:pPr>
              <w:spacing w:after="0"/>
              <w:jc w:val="center"/>
              <w:rPr>
                <w:rFonts w:ascii="Arial Narrow" w:hAnsi="Arial Narrow" w:cs="Tahoma"/>
                <w:sz w:val="20"/>
                <w:szCs w:val="20"/>
              </w:rPr>
            </w:pPr>
            <w:r w:rsidRPr="001D45A9">
              <w:rPr>
                <w:rFonts w:ascii="Arial Narrow" w:hAnsi="Arial Narrow" w:cs="Tahoma"/>
                <w:sz w:val="20"/>
                <w:szCs w:val="20"/>
              </w:rPr>
              <w:t>3 iş günü</w:t>
            </w:r>
          </w:p>
        </w:tc>
        <w:tc>
          <w:tcPr>
            <w:tcW w:w="541" w:type="pct"/>
            <w:vAlign w:val="center"/>
          </w:tcPr>
          <w:p w14:paraId="28104D0F"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49</w:t>
            </w:r>
            <w:r w:rsidRPr="004C3091">
              <w:rPr>
                <w:rFonts w:ascii="Arial Narrow" w:hAnsi="Arial Narrow" w:cs="Tahoma"/>
                <w:sz w:val="20"/>
                <w:szCs w:val="20"/>
              </w:rPr>
              <w:t xml:space="preserve">00 </w:t>
            </w:r>
          </w:p>
        </w:tc>
        <w:tc>
          <w:tcPr>
            <w:tcW w:w="673" w:type="pct"/>
            <w:vAlign w:val="center"/>
          </w:tcPr>
          <w:p w14:paraId="1468FCB6"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TURKAK</w:t>
            </w:r>
          </w:p>
        </w:tc>
      </w:tr>
      <w:tr w:rsidR="00EE3D89" w:rsidRPr="004C3091" w14:paraId="2D85A1A9" w14:textId="77777777" w:rsidTr="0005325A">
        <w:trPr>
          <w:cantSplit/>
          <w:trHeight w:val="283"/>
        </w:trPr>
        <w:tc>
          <w:tcPr>
            <w:tcW w:w="194" w:type="pct"/>
            <w:vAlign w:val="center"/>
          </w:tcPr>
          <w:p w14:paraId="76D36A76" w14:textId="77777777" w:rsidR="00EE3D89" w:rsidRPr="004C3091" w:rsidRDefault="00EE3D89" w:rsidP="0005325A">
            <w:pPr>
              <w:spacing w:after="0"/>
              <w:jc w:val="center"/>
              <w:rPr>
                <w:rFonts w:ascii="Arial Narrow" w:hAnsi="Arial Narrow" w:cs="Tahoma"/>
                <w:color w:val="000000"/>
                <w:sz w:val="20"/>
                <w:szCs w:val="20"/>
              </w:rPr>
            </w:pPr>
            <w:r w:rsidRPr="004C3091">
              <w:rPr>
                <w:rFonts w:ascii="Arial Narrow" w:hAnsi="Arial Narrow" w:cs="Tahoma"/>
                <w:color w:val="000000"/>
                <w:sz w:val="20"/>
                <w:szCs w:val="20"/>
              </w:rPr>
              <w:t>9</w:t>
            </w:r>
          </w:p>
        </w:tc>
        <w:tc>
          <w:tcPr>
            <w:tcW w:w="1157" w:type="pct"/>
            <w:vAlign w:val="center"/>
          </w:tcPr>
          <w:p w14:paraId="27A82CA7" w14:textId="77777777" w:rsidR="00EE3D89" w:rsidRPr="004C3091" w:rsidRDefault="00EE3D89" w:rsidP="0005325A">
            <w:pPr>
              <w:spacing w:after="0"/>
              <w:rPr>
                <w:rFonts w:ascii="Arial Narrow" w:hAnsi="Arial Narrow" w:cs="Tahoma"/>
                <w:sz w:val="20"/>
                <w:szCs w:val="20"/>
              </w:rPr>
            </w:pPr>
            <w:r w:rsidRPr="004C3091">
              <w:rPr>
                <w:rFonts w:ascii="Arial Narrow" w:hAnsi="Arial Narrow" w:cs="Tahoma"/>
                <w:sz w:val="20"/>
                <w:szCs w:val="20"/>
              </w:rPr>
              <w:t>Sabit Karbon Tayini</w:t>
            </w:r>
            <w:r>
              <w:rPr>
                <w:rFonts w:ascii="Arial Narrow" w:hAnsi="Arial Narrow" w:cs="Tahoma"/>
                <w:sz w:val="20"/>
                <w:szCs w:val="20"/>
              </w:rPr>
              <w:t xml:space="preserve"> *</w:t>
            </w:r>
          </w:p>
        </w:tc>
        <w:tc>
          <w:tcPr>
            <w:tcW w:w="541" w:type="pct"/>
            <w:vAlign w:val="center"/>
          </w:tcPr>
          <w:p w14:paraId="79C5B8D7"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w:t>
            </w:r>
          </w:p>
        </w:tc>
        <w:tc>
          <w:tcPr>
            <w:tcW w:w="947" w:type="pct"/>
            <w:vAlign w:val="center"/>
          </w:tcPr>
          <w:p w14:paraId="3150F675" w14:textId="77777777" w:rsidR="00EE3D89" w:rsidRPr="00F06C37" w:rsidRDefault="00EE3D89" w:rsidP="0005325A">
            <w:pPr>
              <w:spacing w:after="0"/>
              <w:jc w:val="center"/>
              <w:rPr>
                <w:rFonts w:ascii="Arial Narrow" w:hAnsi="Arial Narrow" w:cs="Tahoma"/>
                <w:sz w:val="20"/>
                <w:szCs w:val="20"/>
              </w:rPr>
            </w:pPr>
            <w:r w:rsidRPr="00F06C37">
              <w:rPr>
                <w:rFonts w:ascii="Arial Narrow" w:hAnsi="Arial Narrow" w:cs="Tahoma"/>
                <w:sz w:val="20"/>
                <w:szCs w:val="20"/>
              </w:rPr>
              <w:t>ASTM D3172</w:t>
            </w:r>
          </w:p>
        </w:tc>
        <w:tc>
          <w:tcPr>
            <w:tcW w:w="473" w:type="pct"/>
          </w:tcPr>
          <w:p w14:paraId="0A0BC524" w14:textId="77777777" w:rsidR="00EE3D89" w:rsidRPr="004C3091" w:rsidRDefault="00EE3D89" w:rsidP="0005325A">
            <w:pPr>
              <w:spacing w:after="0"/>
              <w:jc w:val="center"/>
              <w:rPr>
                <w:rFonts w:ascii="Arial Narrow" w:hAnsi="Arial Narrow" w:cs="Tahoma"/>
                <w:sz w:val="20"/>
                <w:szCs w:val="20"/>
              </w:rPr>
            </w:pPr>
            <w:r w:rsidRPr="00B66753">
              <w:rPr>
                <w:rFonts w:ascii="Arial Narrow" w:hAnsi="Arial Narrow" w:cs="Tahoma"/>
                <w:sz w:val="20"/>
                <w:szCs w:val="20"/>
              </w:rPr>
              <w:t>&gt;2 kg</w:t>
            </w:r>
          </w:p>
        </w:tc>
        <w:tc>
          <w:tcPr>
            <w:tcW w:w="474" w:type="pct"/>
          </w:tcPr>
          <w:p w14:paraId="0096B95E" w14:textId="77777777" w:rsidR="00EE3D89" w:rsidRPr="004C3091" w:rsidRDefault="00EE3D89" w:rsidP="0005325A">
            <w:pPr>
              <w:spacing w:after="0"/>
              <w:jc w:val="center"/>
              <w:rPr>
                <w:rFonts w:ascii="Arial Narrow" w:hAnsi="Arial Narrow" w:cs="Tahoma"/>
                <w:sz w:val="20"/>
                <w:szCs w:val="20"/>
              </w:rPr>
            </w:pPr>
            <w:r w:rsidRPr="001D45A9">
              <w:rPr>
                <w:rFonts w:ascii="Arial Narrow" w:hAnsi="Arial Narrow" w:cs="Tahoma"/>
                <w:sz w:val="20"/>
                <w:szCs w:val="20"/>
              </w:rPr>
              <w:t>3 iş günü</w:t>
            </w:r>
          </w:p>
        </w:tc>
        <w:tc>
          <w:tcPr>
            <w:tcW w:w="541" w:type="pct"/>
            <w:vAlign w:val="center"/>
          </w:tcPr>
          <w:p w14:paraId="315202F9"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600</w:t>
            </w:r>
          </w:p>
        </w:tc>
        <w:tc>
          <w:tcPr>
            <w:tcW w:w="673" w:type="pct"/>
            <w:vAlign w:val="center"/>
          </w:tcPr>
          <w:p w14:paraId="3248CA4C"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TURKAK</w:t>
            </w:r>
          </w:p>
        </w:tc>
      </w:tr>
      <w:tr w:rsidR="00EE3D89" w:rsidRPr="004C3091" w14:paraId="64ADA815" w14:textId="77777777" w:rsidTr="0005325A">
        <w:trPr>
          <w:cantSplit/>
          <w:trHeight w:val="283"/>
        </w:trPr>
        <w:tc>
          <w:tcPr>
            <w:tcW w:w="194" w:type="pct"/>
            <w:vAlign w:val="center"/>
          </w:tcPr>
          <w:p w14:paraId="7A979CA1"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cs="Tahoma"/>
                <w:color w:val="000000"/>
                <w:sz w:val="20"/>
                <w:szCs w:val="20"/>
              </w:rPr>
              <w:t>10</w:t>
            </w:r>
          </w:p>
        </w:tc>
        <w:tc>
          <w:tcPr>
            <w:tcW w:w="1157" w:type="pct"/>
            <w:vAlign w:val="center"/>
          </w:tcPr>
          <w:p w14:paraId="2560D8F1" w14:textId="77777777" w:rsidR="00EE3D89" w:rsidRPr="004C3091" w:rsidRDefault="00EE3D89" w:rsidP="0005325A">
            <w:pPr>
              <w:spacing w:after="0"/>
              <w:rPr>
                <w:rFonts w:ascii="Arial Narrow" w:hAnsi="Arial Narrow" w:cs="Tahoma"/>
                <w:sz w:val="20"/>
                <w:szCs w:val="20"/>
              </w:rPr>
            </w:pPr>
            <w:r w:rsidRPr="004C3091">
              <w:rPr>
                <w:rFonts w:ascii="Arial Narrow" w:hAnsi="Arial Narrow"/>
                <w:sz w:val="20"/>
                <w:szCs w:val="20"/>
              </w:rPr>
              <w:t>Şişme İndisi Tayini</w:t>
            </w:r>
            <w:r>
              <w:rPr>
                <w:rFonts w:ascii="Arial Narrow" w:hAnsi="Arial Narrow"/>
                <w:sz w:val="20"/>
                <w:szCs w:val="20"/>
              </w:rPr>
              <w:t xml:space="preserve"> *</w:t>
            </w:r>
          </w:p>
        </w:tc>
        <w:tc>
          <w:tcPr>
            <w:tcW w:w="541" w:type="pct"/>
            <w:vAlign w:val="center"/>
          </w:tcPr>
          <w:p w14:paraId="0F6F6EF2" w14:textId="77777777" w:rsidR="00EE3D89" w:rsidRPr="004C3091" w:rsidRDefault="00EE3D89" w:rsidP="0005325A">
            <w:pPr>
              <w:spacing w:after="0"/>
              <w:jc w:val="center"/>
              <w:rPr>
                <w:rFonts w:ascii="Arial Narrow" w:hAnsi="Arial Narrow"/>
                <w:sz w:val="20"/>
                <w:szCs w:val="20"/>
              </w:rPr>
            </w:pPr>
            <w:r>
              <w:rPr>
                <w:rFonts w:ascii="Arial Narrow" w:hAnsi="Arial Narrow"/>
                <w:sz w:val="20"/>
                <w:szCs w:val="20"/>
              </w:rPr>
              <w:t>-</w:t>
            </w:r>
          </w:p>
        </w:tc>
        <w:tc>
          <w:tcPr>
            <w:tcW w:w="947" w:type="pct"/>
            <w:vAlign w:val="center"/>
          </w:tcPr>
          <w:p w14:paraId="40FFE1C7" w14:textId="77777777" w:rsidR="00EE3D89" w:rsidRPr="00F06C37" w:rsidRDefault="00EE3D89" w:rsidP="0005325A">
            <w:pPr>
              <w:spacing w:after="0"/>
              <w:jc w:val="center"/>
              <w:rPr>
                <w:rFonts w:ascii="Arial Narrow" w:hAnsi="Arial Narrow" w:cs="Tahoma"/>
                <w:sz w:val="20"/>
                <w:szCs w:val="20"/>
              </w:rPr>
            </w:pPr>
            <w:r w:rsidRPr="00F06C37">
              <w:rPr>
                <w:rFonts w:ascii="Arial Narrow" w:hAnsi="Arial Narrow"/>
                <w:sz w:val="20"/>
                <w:szCs w:val="20"/>
              </w:rPr>
              <w:t>ASTM D720</w:t>
            </w:r>
          </w:p>
        </w:tc>
        <w:tc>
          <w:tcPr>
            <w:tcW w:w="473" w:type="pct"/>
          </w:tcPr>
          <w:p w14:paraId="33855B0C" w14:textId="77777777" w:rsidR="00EE3D89" w:rsidRPr="004C3091" w:rsidRDefault="00EE3D89" w:rsidP="0005325A">
            <w:pPr>
              <w:spacing w:after="0"/>
              <w:jc w:val="center"/>
              <w:rPr>
                <w:rFonts w:ascii="Arial Narrow" w:hAnsi="Arial Narrow" w:cs="Tahoma"/>
                <w:sz w:val="20"/>
                <w:szCs w:val="20"/>
              </w:rPr>
            </w:pPr>
            <w:r w:rsidRPr="00B66753">
              <w:rPr>
                <w:rFonts w:ascii="Arial Narrow" w:hAnsi="Arial Narrow" w:cs="Tahoma"/>
                <w:sz w:val="20"/>
                <w:szCs w:val="20"/>
              </w:rPr>
              <w:t>&gt;2 kg</w:t>
            </w:r>
          </w:p>
        </w:tc>
        <w:tc>
          <w:tcPr>
            <w:tcW w:w="474" w:type="pct"/>
          </w:tcPr>
          <w:p w14:paraId="1E02A757" w14:textId="77777777" w:rsidR="00EE3D89" w:rsidRPr="004C3091" w:rsidRDefault="00EE3D89" w:rsidP="0005325A">
            <w:pPr>
              <w:spacing w:after="0"/>
              <w:jc w:val="center"/>
              <w:rPr>
                <w:rFonts w:ascii="Arial Narrow" w:hAnsi="Arial Narrow" w:cs="Tahoma"/>
                <w:sz w:val="20"/>
                <w:szCs w:val="20"/>
              </w:rPr>
            </w:pPr>
            <w:r w:rsidRPr="001D45A9">
              <w:rPr>
                <w:rFonts w:ascii="Arial Narrow" w:hAnsi="Arial Narrow" w:cs="Tahoma"/>
                <w:sz w:val="20"/>
                <w:szCs w:val="20"/>
              </w:rPr>
              <w:t>3 iş günü</w:t>
            </w:r>
          </w:p>
        </w:tc>
        <w:tc>
          <w:tcPr>
            <w:tcW w:w="541" w:type="pct"/>
            <w:vAlign w:val="center"/>
          </w:tcPr>
          <w:p w14:paraId="66DA6F1F"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750</w:t>
            </w:r>
            <w:r w:rsidRPr="004C3091">
              <w:rPr>
                <w:rFonts w:ascii="Arial Narrow" w:hAnsi="Arial Narrow" w:cs="Tahoma"/>
                <w:sz w:val="20"/>
                <w:szCs w:val="20"/>
              </w:rPr>
              <w:t xml:space="preserve"> </w:t>
            </w:r>
          </w:p>
        </w:tc>
        <w:tc>
          <w:tcPr>
            <w:tcW w:w="673" w:type="pct"/>
            <w:vAlign w:val="center"/>
          </w:tcPr>
          <w:p w14:paraId="64E5F324"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TURKAK</w:t>
            </w:r>
          </w:p>
        </w:tc>
      </w:tr>
      <w:tr w:rsidR="00EE3D89" w:rsidRPr="004C3091" w14:paraId="05B49347" w14:textId="77777777" w:rsidTr="0005325A">
        <w:trPr>
          <w:cantSplit/>
          <w:trHeight w:val="283"/>
        </w:trPr>
        <w:tc>
          <w:tcPr>
            <w:tcW w:w="194" w:type="pct"/>
            <w:vAlign w:val="center"/>
          </w:tcPr>
          <w:p w14:paraId="75161F11" w14:textId="77777777" w:rsidR="00EE3D89" w:rsidRPr="004C3091" w:rsidRDefault="00EE3D89" w:rsidP="0005325A">
            <w:pPr>
              <w:spacing w:after="0"/>
              <w:jc w:val="center"/>
              <w:rPr>
                <w:rFonts w:ascii="Arial Narrow" w:hAnsi="Arial Narrow" w:cs="Tahoma"/>
                <w:color w:val="000000"/>
                <w:sz w:val="20"/>
                <w:szCs w:val="20"/>
              </w:rPr>
            </w:pPr>
            <w:r w:rsidRPr="004C3091">
              <w:rPr>
                <w:rFonts w:ascii="Arial Narrow" w:hAnsi="Arial Narrow" w:cs="Tahoma"/>
                <w:color w:val="000000"/>
                <w:sz w:val="20"/>
                <w:szCs w:val="20"/>
              </w:rPr>
              <w:t>11</w:t>
            </w:r>
          </w:p>
        </w:tc>
        <w:tc>
          <w:tcPr>
            <w:tcW w:w="1157" w:type="pct"/>
            <w:vAlign w:val="center"/>
          </w:tcPr>
          <w:p w14:paraId="6CB2CF87" w14:textId="77777777" w:rsidR="00EE3D89" w:rsidRPr="004C3091" w:rsidRDefault="00EE3D89" w:rsidP="0005325A">
            <w:pPr>
              <w:spacing w:after="0"/>
              <w:rPr>
                <w:rFonts w:ascii="Arial Narrow" w:hAnsi="Arial Narrow" w:cs="Tahoma"/>
                <w:sz w:val="20"/>
                <w:szCs w:val="20"/>
              </w:rPr>
            </w:pPr>
            <w:r w:rsidRPr="004C3091">
              <w:rPr>
                <w:rFonts w:ascii="Arial Narrow" w:hAnsi="Arial Narrow"/>
                <w:sz w:val="20"/>
                <w:szCs w:val="20"/>
              </w:rPr>
              <w:t>Tane Boyutu Dağılımı Tayini</w:t>
            </w:r>
            <w:r>
              <w:rPr>
                <w:rFonts w:ascii="Arial Narrow" w:hAnsi="Arial Narrow"/>
                <w:sz w:val="20"/>
                <w:szCs w:val="20"/>
              </w:rPr>
              <w:t xml:space="preserve"> *</w:t>
            </w:r>
          </w:p>
        </w:tc>
        <w:tc>
          <w:tcPr>
            <w:tcW w:w="541" w:type="pct"/>
            <w:vAlign w:val="center"/>
          </w:tcPr>
          <w:p w14:paraId="22D04DBA" w14:textId="77777777" w:rsidR="00EE3D89" w:rsidRPr="004C3091" w:rsidRDefault="00EE3D89" w:rsidP="0005325A">
            <w:pPr>
              <w:spacing w:after="0"/>
              <w:jc w:val="center"/>
              <w:rPr>
                <w:rFonts w:ascii="Arial Narrow" w:hAnsi="Arial Narrow"/>
                <w:sz w:val="20"/>
                <w:szCs w:val="20"/>
              </w:rPr>
            </w:pPr>
            <w:r>
              <w:rPr>
                <w:rFonts w:ascii="Arial Narrow" w:hAnsi="Arial Narrow"/>
                <w:sz w:val="20"/>
                <w:szCs w:val="20"/>
              </w:rPr>
              <w:t>%</w:t>
            </w:r>
          </w:p>
        </w:tc>
        <w:tc>
          <w:tcPr>
            <w:tcW w:w="947" w:type="pct"/>
            <w:vAlign w:val="center"/>
          </w:tcPr>
          <w:p w14:paraId="2C42B0C3" w14:textId="77777777" w:rsidR="00EE3D89" w:rsidRPr="00F06C37" w:rsidRDefault="00EE3D89" w:rsidP="0005325A">
            <w:pPr>
              <w:spacing w:after="0"/>
              <w:jc w:val="center"/>
              <w:rPr>
                <w:rFonts w:ascii="Arial Narrow" w:hAnsi="Arial Narrow" w:cs="Tahoma"/>
                <w:sz w:val="20"/>
                <w:szCs w:val="20"/>
              </w:rPr>
            </w:pPr>
            <w:r w:rsidRPr="00F06C37">
              <w:rPr>
                <w:rFonts w:ascii="Arial Narrow" w:hAnsi="Arial Narrow"/>
                <w:sz w:val="20"/>
                <w:szCs w:val="20"/>
              </w:rPr>
              <w:t>TS ISO 1953</w:t>
            </w:r>
          </w:p>
        </w:tc>
        <w:tc>
          <w:tcPr>
            <w:tcW w:w="473" w:type="pct"/>
          </w:tcPr>
          <w:p w14:paraId="1583FAAA" w14:textId="77777777" w:rsidR="00EE3D89" w:rsidRPr="004C3091" w:rsidRDefault="00EE3D89" w:rsidP="0005325A">
            <w:pPr>
              <w:spacing w:after="0"/>
              <w:jc w:val="center"/>
              <w:rPr>
                <w:rFonts w:ascii="Arial Narrow" w:hAnsi="Arial Narrow"/>
                <w:sz w:val="20"/>
                <w:szCs w:val="20"/>
              </w:rPr>
            </w:pPr>
            <w:r w:rsidRPr="00B66753">
              <w:rPr>
                <w:rFonts w:ascii="Arial Narrow" w:hAnsi="Arial Narrow" w:cs="Tahoma"/>
                <w:sz w:val="20"/>
                <w:szCs w:val="20"/>
              </w:rPr>
              <w:t>&gt;2 kg</w:t>
            </w:r>
          </w:p>
        </w:tc>
        <w:tc>
          <w:tcPr>
            <w:tcW w:w="474" w:type="pct"/>
          </w:tcPr>
          <w:p w14:paraId="03340CBA" w14:textId="77777777" w:rsidR="00EE3D89" w:rsidRPr="004C3091" w:rsidRDefault="00EE3D89" w:rsidP="0005325A">
            <w:pPr>
              <w:spacing w:after="0"/>
              <w:jc w:val="center"/>
              <w:rPr>
                <w:rFonts w:ascii="Arial Narrow" w:hAnsi="Arial Narrow" w:cs="Tahoma"/>
                <w:sz w:val="20"/>
                <w:szCs w:val="20"/>
              </w:rPr>
            </w:pPr>
            <w:r w:rsidRPr="001D45A9">
              <w:rPr>
                <w:rFonts w:ascii="Arial Narrow" w:hAnsi="Arial Narrow" w:cs="Tahoma"/>
                <w:sz w:val="20"/>
                <w:szCs w:val="20"/>
              </w:rPr>
              <w:t>3 iş günü</w:t>
            </w:r>
          </w:p>
        </w:tc>
        <w:tc>
          <w:tcPr>
            <w:tcW w:w="541" w:type="pct"/>
            <w:vAlign w:val="center"/>
          </w:tcPr>
          <w:p w14:paraId="7ED8DB30"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750</w:t>
            </w:r>
          </w:p>
        </w:tc>
        <w:tc>
          <w:tcPr>
            <w:tcW w:w="673" w:type="pct"/>
            <w:vAlign w:val="center"/>
          </w:tcPr>
          <w:p w14:paraId="605DB34E"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TURKAK</w:t>
            </w:r>
          </w:p>
        </w:tc>
      </w:tr>
      <w:tr w:rsidR="00EE3D89" w:rsidRPr="004C3091" w14:paraId="384A0D1D" w14:textId="77777777" w:rsidTr="0005325A">
        <w:trPr>
          <w:cantSplit/>
          <w:trHeight w:val="283"/>
        </w:trPr>
        <w:tc>
          <w:tcPr>
            <w:tcW w:w="194" w:type="pct"/>
            <w:vAlign w:val="center"/>
          </w:tcPr>
          <w:p w14:paraId="7B82B965" w14:textId="77777777" w:rsidR="00EE3D89" w:rsidRPr="004C3091" w:rsidRDefault="00EE3D89" w:rsidP="0005325A">
            <w:pPr>
              <w:spacing w:after="0"/>
              <w:jc w:val="center"/>
              <w:rPr>
                <w:rFonts w:ascii="Arial Narrow" w:hAnsi="Arial Narrow" w:cs="Tahoma"/>
                <w:color w:val="000000"/>
                <w:sz w:val="20"/>
                <w:szCs w:val="20"/>
              </w:rPr>
            </w:pPr>
            <w:r>
              <w:rPr>
                <w:rFonts w:ascii="Arial Narrow" w:hAnsi="Arial Narrow" w:cs="Tahoma"/>
                <w:color w:val="000000"/>
                <w:sz w:val="20"/>
                <w:szCs w:val="20"/>
              </w:rPr>
              <w:t>12</w:t>
            </w:r>
          </w:p>
        </w:tc>
        <w:tc>
          <w:tcPr>
            <w:tcW w:w="1157" w:type="pct"/>
            <w:vAlign w:val="center"/>
          </w:tcPr>
          <w:p w14:paraId="610F5725" w14:textId="77777777" w:rsidR="00EE3D89" w:rsidRPr="004C3091" w:rsidRDefault="00EE3D89" w:rsidP="0005325A">
            <w:pPr>
              <w:spacing w:after="0"/>
              <w:rPr>
                <w:rFonts w:ascii="Arial Narrow" w:hAnsi="Arial Narrow"/>
                <w:sz w:val="20"/>
                <w:szCs w:val="20"/>
              </w:rPr>
            </w:pPr>
            <w:r>
              <w:rPr>
                <w:rFonts w:ascii="Arial Narrow" w:hAnsi="Arial Narrow"/>
                <w:sz w:val="20"/>
                <w:szCs w:val="20"/>
              </w:rPr>
              <w:t>Uygunluk Değerlendirmesi</w:t>
            </w:r>
          </w:p>
        </w:tc>
        <w:tc>
          <w:tcPr>
            <w:tcW w:w="541" w:type="pct"/>
            <w:vAlign w:val="center"/>
          </w:tcPr>
          <w:p w14:paraId="248EFF3C" w14:textId="77777777" w:rsidR="00EE3D89" w:rsidRDefault="00EE3D89" w:rsidP="0005325A">
            <w:pPr>
              <w:spacing w:after="0"/>
              <w:jc w:val="center"/>
              <w:rPr>
                <w:rFonts w:ascii="Arial Narrow" w:hAnsi="Arial Narrow"/>
                <w:sz w:val="20"/>
                <w:szCs w:val="20"/>
              </w:rPr>
            </w:pPr>
            <w:r>
              <w:rPr>
                <w:rFonts w:ascii="Arial Narrow" w:hAnsi="Arial Narrow"/>
                <w:sz w:val="20"/>
                <w:szCs w:val="20"/>
              </w:rPr>
              <w:t>-</w:t>
            </w:r>
          </w:p>
        </w:tc>
        <w:tc>
          <w:tcPr>
            <w:tcW w:w="947" w:type="pct"/>
            <w:vAlign w:val="center"/>
          </w:tcPr>
          <w:p w14:paraId="1CE25DA4" w14:textId="77777777" w:rsidR="00EE3D89" w:rsidRPr="00F06C37" w:rsidRDefault="00EE3D89" w:rsidP="0005325A">
            <w:pPr>
              <w:spacing w:after="0"/>
              <w:jc w:val="center"/>
              <w:rPr>
                <w:rFonts w:ascii="Arial Narrow" w:hAnsi="Arial Narrow"/>
                <w:sz w:val="20"/>
                <w:szCs w:val="20"/>
              </w:rPr>
            </w:pPr>
            <w:r w:rsidRPr="002D231F">
              <w:rPr>
                <w:rFonts w:ascii="Arial Narrow" w:hAnsi="Arial Narrow"/>
                <w:sz w:val="20"/>
                <w:szCs w:val="20"/>
              </w:rPr>
              <w:t>IKHKK Yönetmeliği</w:t>
            </w:r>
          </w:p>
        </w:tc>
        <w:tc>
          <w:tcPr>
            <w:tcW w:w="473" w:type="pct"/>
          </w:tcPr>
          <w:p w14:paraId="332F22F0" w14:textId="77777777" w:rsidR="00EE3D89" w:rsidRPr="00B66753" w:rsidRDefault="00EE3D89" w:rsidP="0005325A">
            <w:pPr>
              <w:spacing w:after="0"/>
              <w:jc w:val="center"/>
              <w:rPr>
                <w:rFonts w:ascii="Arial Narrow" w:hAnsi="Arial Narrow" w:cs="Tahoma"/>
                <w:sz w:val="20"/>
                <w:szCs w:val="20"/>
              </w:rPr>
            </w:pPr>
          </w:p>
        </w:tc>
        <w:tc>
          <w:tcPr>
            <w:tcW w:w="474" w:type="pct"/>
          </w:tcPr>
          <w:p w14:paraId="325C1A2B" w14:textId="77777777" w:rsidR="00EE3D89" w:rsidRPr="001D45A9" w:rsidRDefault="00EE3D89" w:rsidP="0005325A">
            <w:pPr>
              <w:spacing w:after="0"/>
              <w:jc w:val="center"/>
              <w:rPr>
                <w:rFonts w:ascii="Arial Narrow" w:hAnsi="Arial Narrow" w:cs="Tahoma"/>
                <w:sz w:val="20"/>
                <w:szCs w:val="20"/>
              </w:rPr>
            </w:pPr>
            <w:r w:rsidRPr="001D45A9">
              <w:rPr>
                <w:rFonts w:ascii="Arial Narrow" w:hAnsi="Arial Narrow" w:cs="Tahoma"/>
                <w:sz w:val="20"/>
                <w:szCs w:val="20"/>
              </w:rPr>
              <w:t>3 iş günü</w:t>
            </w:r>
          </w:p>
        </w:tc>
        <w:tc>
          <w:tcPr>
            <w:tcW w:w="541" w:type="pct"/>
            <w:vAlign w:val="center"/>
          </w:tcPr>
          <w:p w14:paraId="1264BA51" w14:textId="77777777" w:rsidR="00EE3D89" w:rsidRDefault="00EE3D89" w:rsidP="0005325A">
            <w:pPr>
              <w:spacing w:after="0"/>
              <w:jc w:val="center"/>
              <w:rPr>
                <w:rFonts w:ascii="Arial Narrow" w:hAnsi="Arial Narrow" w:cs="Tahoma"/>
                <w:sz w:val="20"/>
                <w:szCs w:val="20"/>
              </w:rPr>
            </w:pPr>
            <w:r>
              <w:rPr>
                <w:rFonts w:ascii="Arial Narrow" w:hAnsi="Arial Narrow" w:cs="Tahoma"/>
                <w:sz w:val="20"/>
                <w:szCs w:val="20"/>
              </w:rPr>
              <w:t>500</w:t>
            </w:r>
          </w:p>
        </w:tc>
        <w:tc>
          <w:tcPr>
            <w:tcW w:w="673" w:type="pct"/>
            <w:vAlign w:val="center"/>
          </w:tcPr>
          <w:p w14:paraId="3D4C6EF9" w14:textId="77777777" w:rsidR="00EE3D89" w:rsidRDefault="00EE3D89" w:rsidP="0005325A">
            <w:pPr>
              <w:spacing w:after="0"/>
              <w:jc w:val="center"/>
              <w:rPr>
                <w:rFonts w:ascii="Arial Narrow" w:hAnsi="Arial Narrow" w:cs="Tahoma"/>
                <w:sz w:val="20"/>
                <w:szCs w:val="20"/>
              </w:rPr>
            </w:pPr>
          </w:p>
        </w:tc>
      </w:tr>
      <w:tr w:rsidR="00EE3D89" w:rsidRPr="004C3091" w14:paraId="5FDED0DB" w14:textId="77777777" w:rsidTr="0005325A">
        <w:trPr>
          <w:cantSplit/>
          <w:trHeight w:val="727"/>
        </w:trPr>
        <w:tc>
          <w:tcPr>
            <w:tcW w:w="5000" w:type="pct"/>
            <w:gridSpan w:val="8"/>
            <w:vAlign w:val="center"/>
          </w:tcPr>
          <w:p w14:paraId="0BE5F664" w14:textId="77777777" w:rsidR="00EE3D89" w:rsidRPr="004C3091" w:rsidRDefault="00EE3D89" w:rsidP="0005325A">
            <w:pPr>
              <w:spacing w:after="0"/>
              <w:ind w:left="170"/>
              <w:rPr>
                <w:rFonts w:ascii="Arial Narrow" w:hAnsi="Arial Narrow" w:cs="Calibri"/>
                <w:bCs/>
                <w:color w:val="000000"/>
                <w:sz w:val="20"/>
                <w:szCs w:val="20"/>
              </w:rPr>
            </w:pPr>
            <w:r w:rsidRPr="004C3091">
              <w:rPr>
                <w:rFonts w:ascii="Arial Narrow" w:hAnsi="Arial Narrow" w:cs="Calibri"/>
                <w:b/>
                <w:color w:val="000000"/>
                <w:sz w:val="20"/>
                <w:szCs w:val="20"/>
              </w:rPr>
              <w:t>NOT</w:t>
            </w:r>
            <w:r w:rsidRPr="004C3091">
              <w:rPr>
                <w:rFonts w:ascii="Arial Narrow" w:hAnsi="Arial Narrow" w:cs="Calibri"/>
                <w:bCs/>
                <w:color w:val="000000"/>
                <w:sz w:val="20"/>
                <w:szCs w:val="20"/>
              </w:rPr>
              <w:t xml:space="preserve"> </w:t>
            </w:r>
          </w:p>
          <w:p w14:paraId="102A208A" w14:textId="77777777" w:rsidR="00EE3D89" w:rsidRPr="00F254A8" w:rsidRDefault="00EE3D89" w:rsidP="00EE3D89">
            <w:pPr>
              <w:pStyle w:val="ListeParagraf"/>
              <w:numPr>
                <w:ilvl w:val="0"/>
                <w:numId w:val="10"/>
              </w:numPr>
              <w:spacing w:after="120"/>
              <w:ind w:left="340" w:hanging="170"/>
              <w:rPr>
                <w:rFonts w:ascii="Arial Narrow" w:hAnsi="Arial Narrow" w:cs="Calibri"/>
                <w:bCs/>
                <w:color w:val="000000"/>
                <w:sz w:val="20"/>
                <w:szCs w:val="20"/>
                <w:lang w:eastAsia="tr-TR"/>
              </w:rPr>
            </w:pPr>
            <w:r w:rsidRPr="00F254A8">
              <w:rPr>
                <w:rFonts w:ascii="Arial Narrow" w:hAnsi="Arial Narrow" w:cs="Calibri"/>
                <w:bCs/>
                <w:color w:val="000000"/>
                <w:sz w:val="20"/>
                <w:szCs w:val="20"/>
                <w:lang w:eastAsia="tr-TR"/>
              </w:rPr>
              <w:t>Her gelen numune için numune hazırlama ücreti ayrıca eklenecektir.</w:t>
            </w:r>
          </w:p>
          <w:p w14:paraId="3B2F092D" w14:textId="77777777" w:rsidR="00EE3D89" w:rsidRDefault="00EE3D89" w:rsidP="00EE3D89">
            <w:pPr>
              <w:pStyle w:val="ListeParagraf"/>
              <w:numPr>
                <w:ilvl w:val="0"/>
                <w:numId w:val="10"/>
              </w:numPr>
              <w:spacing w:after="120"/>
              <w:ind w:left="340" w:hanging="170"/>
              <w:rPr>
                <w:rFonts w:ascii="Arial Narrow" w:hAnsi="Arial Narrow" w:cs="Calibri"/>
                <w:bCs/>
                <w:color w:val="000000"/>
                <w:sz w:val="20"/>
                <w:szCs w:val="20"/>
                <w:lang w:eastAsia="tr-TR"/>
              </w:rPr>
            </w:pPr>
            <w:r w:rsidRPr="004C3091">
              <w:rPr>
                <w:rFonts w:ascii="Arial Narrow" w:hAnsi="Arial Narrow" w:cs="Calibri"/>
                <w:bCs/>
                <w:color w:val="000000"/>
                <w:sz w:val="20"/>
                <w:szCs w:val="20"/>
              </w:rPr>
              <w:t xml:space="preserve">Alt Isıl </w:t>
            </w:r>
            <w:r>
              <w:rPr>
                <w:rFonts w:ascii="Arial Narrow" w:hAnsi="Arial Narrow" w:cs="Calibri"/>
                <w:bCs/>
                <w:color w:val="000000"/>
                <w:sz w:val="20"/>
                <w:szCs w:val="20"/>
              </w:rPr>
              <w:t xml:space="preserve">Değer </w:t>
            </w:r>
            <w:r w:rsidRPr="004C3091">
              <w:rPr>
                <w:rFonts w:ascii="Arial Narrow" w:hAnsi="Arial Narrow" w:cs="Calibri"/>
                <w:bCs/>
                <w:color w:val="000000"/>
                <w:sz w:val="20"/>
                <w:szCs w:val="20"/>
              </w:rPr>
              <w:t>Tayini</w:t>
            </w:r>
            <w:r>
              <w:rPr>
                <w:rFonts w:ascii="Arial Narrow" w:hAnsi="Arial Narrow" w:cs="Calibri"/>
                <w:bCs/>
                <w:color w:val="000000"/>
                <w:sz w:val="20"/>
                <w:szCs w:val="20"/>
              </w:rPr>
              <w:t>;</w:t>
            </w:r>
            <w:r w:rsidRPr="004C3091">
              <w:rPr>
                <w:rFonts w:ascii="Arial Narrow" w:hAnsi="Arial Narrow" w:cs="Calibri"/>
                <w:bCs/>
                <w:color w:val="000000"/>
                <w:sz w:val="20"/>
                <w:szCs w:val="20"/>
              </w:rPr>
              <w:t xml:space="preserve"> </w:t>
            </w:r>
            <w:r>
              <w:rPr>
                <w:rFonts w:ascii="Arial Narrow" w:hAnsi="Arial Narrow" w:cs="Calibri"/>
                <w:bCs/>
                <w:color w:val="000000"/>
                <w:sz w:val="20"/>
                <w:szCs w:val="20"/>
              </w:rPr>
              <w:t>ü</w:t>
            </w:r>
            <w:r w:rsidRPr="004C3091">
              <w:rPr>
                <w:rFonts w:ascii="Arial Narrow" w:hAnsi="Arial Narrow" w:cs="Calibri"/>
                <w:bCs/>
                <w:color w:val="000000"/>
                <w:sz w:val="20"/>
                <w:szCs w:val="20"/>
              </w:rPr>
              <w:t xml:space="preserve">st ısıl değer, </w:t>
            </w:r>
            <w:r>
              <w:rPr>
                <w:rFonts w:ascii="Arial Narrow" w:hAnsi="Arial Narrow" w:cs="Calibri"/>
                <w:bCs/>
                <w:color w:val="000000"/>
                <w:sz w:val="20"/>
                <w:szCs w:val="20"/>
              </w:rPr>
              <w:t xml:space="preserve">toplam </w:t>
            </w:r>
            <w:r w:rsidRPr="004C3091">
              <w:rPr>
                <w:rFonts w:ascii="Arial Narrow" w:hAnsi="Arial Narrow" w:cs="Calibri"/>
                <w:bCs/>
                <w:color w:val="000000"/>
                <w:sz w:val="20"/>
                <w:szCs w:val="20"/>
              </w:rPr>
              <w:t xml:space="preserve">nem, uçucu, kül, toplam kükürt </w:t>
            </w:r>
            <w:r>
              <w:rPr>
                <w:rFonts w:ascii="Arial Narrow" w:hAnsi="Arial Narrow" w:cs="Calibri"/>
                <w:bCs/>
                <w:color w:val="000000"/>
                <w:sz w:val="20"/>
                <w:szCs w:val="20"/>
              </w:rPr>
              <w:t xml:space="preserve">tayini </w:t>
            </w:r>
            <w:r w:rsidRPr="004C3091">
              <w:rPr>
                <w:rFonts w:ascii="Arial Narrow" w:hAnsi="Arial Narrow" w:cs="Calibri"/>
                <w:bCs/>
                <w:color w:val="000000"/>
                <w:sz w:val="20"/>
                <w:szCs w:val="20"/>
              </w:rPr>
              <w:t>analizleri yaptırıldığında,</w:t>
            </w:r>
            <w:r>
              <w:rPr>
                <w:rFonts w:ascii="Arial Narrow" w:hAnsi="Arial Narrow" w:cs="Calibri"/>
                <w:bCs/>
                <w:color w:val="000000"/>
                <w:sz w:val="20"/>
                <w:szCs w:val="20"/>
              </w:rPr>
              <w:t xml:space="preserve"> ayrıca</w:t>
            </w:r>
            <w:r w:rsidRPr="004C3091">
              <w:rPr>
                <w:rFonts w:ascii="Arial Narrow" w:hAnsi="Arial Narrow" w:cs="Calibri"/>
                <w:bCs/>
                <w:color w:val="000000"/>
                <w:sz w:val="20"/>
                <w:szCs w:val="20"/>
              </w:rPr>
              <w:t xml:space="preserve"> Alt Isıl </w:t>
            </w:r>
            <w:r>
              <w:rPr>
                <w:rFonts w:ascii="Arial Narrow" w:hAnsi="Arial Narrow" w:cs="Calibri"/>
                <w:bCs/>
                <w:color w:val="000000"/>
                <w:sz w:val="20"/>
                <w:szCs w:val="20"/>
              </w:rPr>
              <w:t>Değer T</w:t>
            </w:r>
            <w:r w:rsidRPr="004C3091">
              <w:rPr>
                <w:rFonts w:ascii="Arial Narrow" w:hAnsi="Arial Narrow" w:cs="Calibri"/>
                <w:bCs/>
                <w:color w:val="000000"/>
                <w:sz w:val="20"/>
                <w:szCs w:val="20"/>
              </w:rPr>
              <w:t>ayini ücreti alınmaz.</w:t>
            </w:r>
          </w:p>
          <w:p w14:paraId="167FE249" w14:textId="77777777" w:rsidR="00EE3D89" w:rsidRDefault="00EE3D89" w:rsidP="00EE3D89">
            <w:pPr>
              <w:pStyle w:val="ListeParagraf"/>
              <w:numPr>
                <w:ilvl w:val="0"/>
                <w:numId w:val="10"/>
              </w:numPr>
              <w:spacing w:after="120"/>
              <w:ind w:left="340" w:right="103" w:hanging="170"/>
              <w:rPr>
                <w:rFonts w:ascii="Arial Narrow" w:hAnsi="Arial Narrow" w:cs="Calibri"/>
                <w:bCs/>
                <w:color w:val="000000"/>
                <w:sz w:val="20"/>
                <w:szCs w:val="20"/>
                <w:lang w:eastAsia="tr-TR"/>
              </w:rPr>
            </w:pPr>
            <w:r w:rsidRPr="004C3091">
              <w:rPr>
                <w:rFonts w:ascii="Arial Narrow" w:hAnsi="Arial Narrow" w:cs="Calibri"/>
                <w:bCs/>
                <w:color w:val="000000"/>
                <w:sz w:val="20"/>
                <w:szCs w:val="20"/>
                <w:lang w:eastAsia="tr-TR"/>
              </w:rPr>
              <w:t xml:space="preserve">Yakıtta sadece </w:t>
            </w:r>
            <w:r w:rsidRPr="004C3091">
              <w:rPr>
                <w:rFonts w:ascii="Arial Narrow" w:hAnsi="Arial Narrow" w:cs="Tahoma"/>
                <w:sz w:val="20"/>
                <w:szCs w:val="20"/>
              </w:rPr>
              <w:t>Sabit Karbon Tayini</w:t>
            </w:r>
            <w:r w:rsidRPr="004C3091">
              <w:rPr>
                <w:rFonts w:ascii="Arial Narrow" w:hAnsi="Arial Narrow" w:cs="Calibri"/>
                <w:bCs/>
                <w:color w:val="000000"/>
                <w:sz w:val="20"/>
                <w:szCs w:val="20"/>
                <w:lang w:eastAsia="tr-TR"/>
              </w:rPr>
              <w:t xml:space="preserve"> parametresi raporlanacağı zaman ücrete hesaplamada kullanılan nem, kül ve uçucu madde </w:t>
            </w:r>
            <w:r>
              <w:rPr>
                <w:rFonts w:ascii="Arial Narrow" w:hAnsi="Arial Narrow" w:cs="Calibri"/>
                <w:bCs/>
                <w:color w:val="000000"/>
                <w:sz w:val="20"/>
                <w:szCs w:val="20"/>
                <w:lang w:eastAsia="tr-TR"/>
              </w:rPr>
              <w:t xml:space="preserve">analiz </w:t>
            </w:r>
            <w:r w:rsidRPr="004C3091">
              <w:rPr>
                <w:rFonts w:ascii="Arial Narrow" w:hAnsi="Arial Narrow" w:cs="Calibri"/>
                <w:bCs/>
                <w:color w:val="000000"/>
                <w:sz w:val="20"/>
                <w:szCs w:val="20"/>
                <w:lang w:eastAsia="tr-TR"/>
              </w:rPr>
              <w:t>ücretleri dahil</w:t>
            </w:r>
            <w:r>
              <w:rPr>
                <w:rFonts w:ascii="Arial Narrow" w:hAnsi="Arial Narrow" w:cs="Calibri"/>
                <w:bCs/>
                <w:color w:val="000000"/>
                <w:sz w:val="20"/>
                <w:szCs w:val="20"/>
                <w:lang w:eastAsia="tr-TR"/>
              </w:rPr>
              <w:t xml:space="preserve"> edili</w:t>
            </w:r>
            <w:r w:rsidRPr="004C3091">
              <w:rPr>
                <w:rFonts w:ascii="Arial Narrow" w:hAnsi="Arial Narrow" w:cs="Calibri"/>
                <w:bCs/>
                <w:color w:val="000000"/>
                <w:sz w:val="20"/>
                <w:szCs w:val="20"/>
                <w:lang w:eastAsia="tr-TR"/>
              </w:rPr>
              <w:t>r.</w:t>
            </w:r>
          </w:p>
          <w:p w14:paraId="4318C351" w14:textId="77777777" w:rsidR="00EE3D89" w:rsidRDefault="00EE3D89" w:rsidP="00EE3D89">
            <w:pPr>
              <w:pStyle w:val="ListeParagraf"/>
              <w:numPr>
                <w:ilvl w:val="0"/>
                <w:numId w:val="10"/>
              </w:numPr>
              <w:spacing w:after="120"/>
              <w:ind w:left="340" w:right="103" w:hanging="170"/>
              <w:rPr>
                <w:rFonts w:ascii="Arial Narrow" w:hAnsi="Arial Narrow" w:cs="Calibri"/>
                <w:bCs/>
                <w:color w:val="000000"/>
                <w:sz w:val="20"/>
                <w:szCs w:val="20"/>
                <w:lang w:eastAsia="tr-TR"/>
              </w:rPr>
            </w:pPr>
            <w:r>
              <w:rPr>
                <w:rFonts w:ascii="Arial Narrow" w:hAnsi="Arial Narrow" w:cs="Calibri"/>
                <w:bCs/>
                <w:color w:val="000000"/>
                <w:sz w:val="20"/>
                <w:szCs w:val="20"/>
                <w:lang w:eastAsia="tr-TR"/>
              </w:rPr>
              <w:t>Kuru bazda analiz taleplerinde hesaplamada kullanılan nem tayin analizi ücrete dahil edilir.</w:t>
            </w:r>
          </w:p>
          <w:p w14:paraId="2809C821" w14:textId="77777777" w:rsidR="00EE3D89" w:rsidRDefault="00EE3D89" w:rsidP="00EE3D89">
            <w:pPr>
              <w:pStyle w:val="ListeParagraf"/>
              <w:numPr>
                <w:ilvl w:val="0"/>
                <w:numId w:val="10"/>
              </w:numPr>
              <w:spacing w:after="120"/>
              <w:ind w:left="340" w:hanging="170"/>
              <w:rPr>
                <w:rFonts w:ascii="Arial Narrow" w:hAnsi="Arial Narrow" w:cs="Calibri"/>
                <w:bCs/>
                <w:color w:val="000000"/>
                <w:sz w:val="20"/>
                <w:szCs w:val="20"/>
                <w:lang w:eastAsia="tr-TR"/>
              </w:rPr>
            </w:pPr>
            <w:r w:rsidRPr="00112354">
              <w:rPr>
                <w:rFonts w:ascii="Arial Narrow" w:hAnsi="Arial Narrow" w:cs="Calibri"/>
                <w:bCs/>
                <w:color w:val="000000"/>
                <w:sz w:val="20"/>
                <w:szCs w:val="20"/>
                <w:lang w:eastAsia="tr-TR"/>
              </w:rPr>
              <w:t>Sonucu acil olarak istenen numunenin her parametresi için %50 fazla ücret alınır. Acil analiz sonuçları numune tesliminden itibaren 24 saat içerisinde verilir.</w:t>
            </w:r>
          </w:p>
          <w:p w14:paraId="1A4F5B54" w14:textId="77777777" w:rsidR="00EE3D89" w:rsidRPr="00A37FF4" w:rsidRDefault="00EE3D89" w:rsidP="00EE3D89">
            <w:pPr>
              <w:pStyle w:val="ListeParagraf"/>
              <w:numPr>
                <w:ilvl w:val="0"/>
                <w:numId w:val="10"/>
              </w:numPr>
              <w:spacing w:after="120"/>
              <w:ind w:left="340" w:hanging="170"/>
              <w:rPr>
                <w:rFonts w:ascii="Arial Narrow" w:hAnsi="Arial Narrow" w:cs="Calibri"/>
                <w:color w:val="000000"/>
                <w:sz w:val="20"/>
                <w:szCs w:val="20"/>
                <w:lang w:eastAsia="tr-TR"/>
              </w:rPr>
            </w:pPr>
            <w:r w:rsidRPr="00A37FF4">
              <w:rPr>
                <w:rFonts w:ascii="Arial Narrow" w:hAnsi="Arial Narrow"/>
                <w:sz w:val="20"/>
                <w:szCs w:val="20"/>
              </w:rPr>
              <w:t xml:space="preserve">Uygunluk Değerlendirmesi </w:t>
            </w:r>
            <w:r>
              <w:rPr>
                <w:rFonts w:ascii="Arial Narrow" w:hAnsi="Arial Narrow"/>
                <w:sz w:val="20"/>
                <w:szCs w:val="20"/>
              </w:rPr>
              <w:t>istendiği zaman,</w:t>
            </w:r>
            <w:r w:rsidRPr="00A37FF4">
              <w:rPr>
                <w:rFonts w:ascii="Arial Narrow" w:hAnsi="Arial Narrow"/>
                <w:sz w:val="20"/>
                <w:szCs w:val="20"/>
              </w:rPr>
              <w:t xml:space="preserve"> 13.01.2005 tarihli ve 25699 sayılı Resmî Gazete ’de yayımlanarak yürürlüğe giren Isınmadan Kaynaklanan Hava Kirliliğinin Kontrolü (IKHKK) Yönetmeliği’ne göre değerlendirme yapılır. (Not: Değerlendirmesi yapılacak Kömürün türü belirtilmesi gerekir</w:t>
            </w:r>
            <w:r>
              <w:rPr>
                <w:rFonts w:ascii="Arial Narrow" w:hAnsi="Arial Narrow"/>
                <w:sz w:val="20"/>
                <w:szCs w:val="20"/>
              </w:rPr>
              <w:t>.</w:t>
            </w:r>
            <w:r w:rsidRPr="00A37FF4">
              <w:rPr>
                <w:rFonts w:ascii="Arial Narrow" w:hAnsi="Arial Narrow"/>
                <w:sz w:val="20"/>
                <w:szCs w:val="20"/>
              </w:rPr>
              <w:t>)</w:t>
            </w:r>
          </w:p>
          <w:p w14:paraId="716F67F9" w14:textId="77777777" w:rsidR="00EE3D89" w:rsidRPr="00D56D38" w:rsidRDefault="00EE3D89" w:rsidP="00EE3D89">
            <w:pPr>
              <w:pStyle w:val="ListeParagraf"/>
              <w:numPr>
                <w:ilvl w:val="0"/>
                <w:numId w:val="10"/>
              </w:numPr>
              <w:spacing w:after="120"/>
              <w:ind w:left="340" w:hanging="170"/>
              <w:rPr>
                <w:rFonts w:ascii="Arial Narrow" w:hAnsi="Arial Narrow" w:cs="Calibri"/>
                <w:b/>
                <w:color w:val="000000"/>
                <w:sz w:val="20"/>
                <w:szCs w:val="20"/>
                <w:lang w:eastAsia="tr-TR"/>
              </w:rPr>
            </w:pPr>
            <w:r w:rsidRPr="00D56D38">
              <w:rPr>
                <w:rFonts w:ascii="Arial Narrow" w:hAnsi="Arial Narrow" w:cs="Calibri"/>
                <w:b/>
                <w:color w:val="000000"/>
                <w:sz w:val="20"/>
                <w:szCs w:val="20"/>
                <w:lang w:eastAsia="tr-TR"/>
              </w:rPr>
              <w:t xml:space="preserve">* Bu analiz, TÜRKAK, </w:t>
            </w:r>
            <w:r>
              <w:rPr>
                <w:rFonts w:ascii="Arial Narrow" w:hAnsi="Arial Narrow" w:cs="Calibri"/>
                <w:b/>
                <w:color w:val="000000"/>
                <w:sz w:val="20"/>
                <w:szCs w:val="20"/>
                <w:lang w:eastAsia="tr-TR"/>
              </w:rPr>
              <w:t>(</w:t>
            </w:r>
            <w:r w:rsidRPr="00D56D38">
              <w:rPr>
                <w:rFonts w:ascii="Arial Narrow" w:hAnsi="Arial Narrow" w:cs="Calibri"/>
                <w:b/>
                <w:color w:val="000000"/>
                <w:sz w:val="20"/>
                <w:szCs w:val="20"/>
                <w:lang w:eastAsia="tr-TR"/>
              </w:rPr>
              <w:t>Türk Akreditasyon Kurumu tarafından</w:t>
            </w:r>
            <w:r>
              <w:rPr>
                <w:rFonts w:ascii="Arial Narrow" w:hAnsi="Arial Narrow" w:cs="Calibri"/>
                <w:b/>
                <w:color w:val="000000"/>
                <w:sz w:val="20"/>
                <w:szCs w:val="20"/>
                <w:lang w:eastAsia="tr-TR"/>
              </w:rPr>
              <w:t>)</w:t>
            </w:r>
            <w:r w:rsidRPr="00D56D38">
              <w:rPr>
                <w:rFonts w:ascii="Arial Narrow" w:hAnsi="Arial Narrow" w:cs="Calibri"/>
                <w:b/>
                <w:color w:val="000000"/>
                <w:sz w:val="20"/>
                <w:szCs w:val="20"/>
                <w:lang w:eastAsia="tr-TR"/>
              </w:rPr>
              <w:t xml:space="preserve"> TS EN ISO/IEC 17025 standardına göre akredite edilmiştir.</w:t>
            </w:r>
          </w:p>
          <w:p w14:paraId="59F4C014" w14:textId="77777777" w:rsidR="00EE3D89" w:rsidRPr="006405A3" w:rsidRDefault="00EE3D89" w:rsidP="00EE3D89">
            <w:pPr>
              <w:pStyle w:val="ListeParagraf"/>
              <w:numPr>
                <w:ilvl w:val="0"/>
                <w:numId w:val="10"/>
              </w:numPr>
              <w:spacing w:after="120"/>
              <w:ind w:left="340" w:hanging="170"/>
              <w:rPr>
                <w:rFonts w:ascii="Arial Narrow" w:hAnsi="Arial Narrow" w:cs="Calibri"/>
                <w:bCs/>
                <w:color w:val="000000"/>
                <w:sz w:val="20"/>
                <w:szCs w:val="20"/>
                <w:lang w:eastAsia="tr-TR"/>
              </w:rPr>
            </w:pPr>
            <w:r w:rsidRPr="004C3091">
              <w:rPr>
                <w:rFonts w:ascii="Arial Narrow" w:hAnsi="Arial Narrow" w:cs="Calibri"/>
                <w:b/>
                <w:color w:val="000000"/>
                <w:sz w:val="20"/>
                <w:szCs w:val="20"/>
              </w:rPr>
              <w:t>Analiz Talep Formunun onaylanmış hali ve toplam ücretin yatırıldığına dair dekontun tarafımıza gönderilmesinden sonra deneylere başlanacaktır.</w:t>
            </w:r>
          </w:p>
          <w:p w14:paraId="1D79AC97" w14:textId="77777777" w:rsidR="00EE3D89" w:rsidRPr="006405A3" w:rsidRDefault="00EE3D89" w:rsidP="00EE3D89">
            <w:pPr>
              <w:pStyle w:val="ListeParagraf"/>
              <w:numPr>
                <w:ilvl w:val="0"/>
                <w:numId w:val="10"/>
              </w:numPr>
              <w:spacing w:after="120"/>
              <w:ind w:left="340" w:hanging="170"/>
              <w:rPr>
                <w:rFonts w:ascii="Arial Narrow" w:hAnsi="Arial Narrow" w:cs="Calibri"/>
                <w:b/>
                <w:color w:val="000000"/>
                <w:sz w:val="20"/>
                <w:szCs w:val="20"/>
                <w:lang w:eastAsia="tr-TR"/>
              </w:rPr>
            </w:pPr>
            <w:r w:rsidRPr="006405A3">
              <w:rPr>
                <w:rFonts w:ascii="Arial Narrow" w:hAnsi="Arial Narrow" w:cs="Calibri"/>
                <w:b/>
                <w:color w:val="000000"/>
                <w:sz w:val="20"/>
                <w:szCs w:val="20"/>
                <w:lang w:eastAsia="tr-TR"/>
              </w:rPr>
              <w:t>Fiyatlara KDV dahil değildir</w:t>
            </w:r>
            <w:r>
              <w:rPr>
                <w:rFonts w:ascii="Arial Narrow" w:hAnsi="Arial Narrow" w:cs="Calibri"/>
                <w:b/>
                <w:color w:val="000000"/>
                <w:sz w:val="20"/>
                <w:szCs w:val="20"/>
                <w:lang w:eastAsia="tr-TR"/>
              </w:rPr>
              <w:t>.</w:t>
            </w:r>
          </w:p>
        </w:tc>
      </w:tr>
    </w:tbl>
    <w:p w14:paraId="01FF3DA6" w14:textId="77777777" w:rsidR="00EE3D89" w:rsidRPr="004C3091" w:rsidRDefault="00EE3D89" w:rsidP="00EE3D89">
      <w:pPr>
        <w:pStyle w:val="AralkYok"/>
        <w:jc w:val="both"/>
        <w:rPr>
          <w:rFonts w:ascii="Arial Narrow" w:hAnsi="Arial Narrow" w:cs="Times New Roman"/>
          <w:b/>
          <w:bCs/>
          <w:sz w:val="20"/>
          <w:szCs w:val="20"/>
        </w:rPr>
      </w:pPr>
    </w:p>
    <w:p w14:paraId="37ECC5D9" w14:textId="77777777" w:rsidR="00EE3D89" w:rsidRPr="004C3091" w:rsidRDefault="00EE3D89" w:rsidP="00EE3D89">
      <w:pPr>
        <w:pStyle w:val="AralkYok"/>
        <w:jc w:val="both"/>
        <w:rPr>
          <w:rFonts w:ascii="Arial Narrow" w:hAnsi="Arial Narrow" w:cs="Times New Roman"/>
          <w:sz w:val="20"/>
          <w:szCs w:val="20"/>
        </w:rPr>
      </w:pPr>
      <w:r w:rsidRPr="004C3091">
        <w:rPr>
          <w:rFonts w:ascii="Arial Narrow" w:hAnsi="Arial Narrow" w:cs="Times New Roman"/>
          <w:sz w:val="20"/>
          <w:szCs w:val="20"/>
        </w:rPr>
        <w:br w:type="page"/>
      </w:r>
    </w:p>
    <w:p w14:paraId="116EE6AF" w14:textId="77777777" w:rsidR="00EE3D89" w:rsidRPr="004C3091" w:rsidRDefault="00EE3D89" w:rsidP="00EE3D89">
      <w:pPr>
        <w:pStyle w:val="AralkYok"/>
        <w:spacing w:before="120" w:after="120"/>
        <w:jc w:val="center"/>
        <w:rPr>
          <w:rFonts w:ascii="Arial Narrow" w:hAnsi="Arial Narrow" w:cs="Times New Roman"/>
          <w:sz w:val="20"/>
          <w:szCs w:val="20"/>
        </w:rPr>
      </w:pPr>
      <w:r w:rsidRPr="004C3091">
        <w:rPr>
          <w:rFonts w:ascii="Arial Narrow" w:eastAsia="Calibri" w:hAnsi="Arial Narrow"/>
          <w:b/>
          <w:bCs/>
          <w:sz w:val="20"/>
          <w:szCs w:val="20"/>
        </w:rPr>
        <w:lastRenderedPageBreak/>
        <w:t>SIVI YAKIT (FUEL OİL</w:t>
      </w:r>
      <w:r>
        <w:rPr>
          <w:rFonts w:ascii="Arial Narrow" w:eastAsia="Calibri" w:hAnsi="Arial Narrow"/>
          <w:b/>
          <w:bCs/>
          <w:sz w:val="20"/>
          <w:szCs w:val="20"/>
        </w:rPr>
        <w:t xml:space="preserve"> / KALORİFER YAKITI</w:t>
      </w:r>
      <w:r w:rsidRPr="004C3091">
        <w:rPr>
          <w:rFonts w:ascii="Arial Narrow" w:eastAsia="Calibri" w:hAnsi="Arial Narrow"/>
          <w:b/>
          <w:bCs/>
          <w:sz w:val="20"/>
          <w:szCs w:val="20"/>
        </w:rPr>
        <w:t>) ANALİZ LİSTESİ</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6"/>
        <w:gridCol w:w="2093"/>
        <w:gridCol w:w="1198"/>
        <w:gridCol w:w="1688"/>
        <w:gridCol w:w="712"/>
        <w:gridCol w:w="946"/>
        <w:gridCol w:w="973"/>
        <w:gridCol w:w="1095"/>
      </w:tblGrid>
      <w:tr w:rsidR="00EE3D89" w:rsidRPr="004C3091" w14:paraId="44B1C6F2" w14:textId="77777777" w:rsidTr="0005325A">
        <w:trPr>
          <w:cantSplit/>
          <w:trHeight w:val="283"/>
        </w:trPr>
        <w:tc>
          <w:tcPr>
            <w:tcW w:w="177" w:type="pct"/>
            <w:shd w:val="clear" w:color="auto" w:fill="00B0F0"/>
            <w:vAlign w:val="center"/>
          </w:tcPr>
          <w:p w14:paraId="669491AD" w14:textId="77777777" w:rsidR="00EE3D89" w:rsidRPr="004C3091" w:rsidRDefault="00EE3D89" w:rsidP="0005325A">
            <w:pPr>
              <w:spacing w:after="0"/>
              <w:jc w:val="center"/>
              <w:rPr>
                <w:rFonts w:ascii="Arial Narrow" w:hAnsi="Arial Narrow"/>
                <w:b/>
                <w:sz w:val="20"/>
                <w:szCs w:val="20"/>
              </w:rPr>
            </w:pPr>
            <w:r w:rsidRPr="004C3091">
              <w:rPr>
                <w:rFonts w:ascii="Arial Narrow" w:hAnsi="Arial Narrow"/>
                <w:b/>
                <w:sz w:val="20"/>
                <w:szCs w:val="20"/>
              </w:rPr>
              <w:t>Sıra</w:t>
            </w:r>
          </w:p>
          <w:p w14:paraId="6CA58C56" w14:textId="77777777" w:rsidR="00EE3D89" w:rsidRPr="004C3091" w:rsidRDefault="00EE3D89" w:rsidP="0005325A">
            <w:pPr>
              <w:spacing w:after="0"/>
              <w:jc w:val="center"/>
              <w:rPr>
                <w:rFonts w:ascii="Arial Narrow" w:hAnsi="Arial Narrow"/>
                <w:b/>
                <w:sz w:val="20"/>
                <w:szCs w:val="20"/>
              </w:rPr>
            </w:pPr>
            <w:r w:rsidRPr="004C3091">
              <w:rPr>
                <w:rFonts w:ascii="Arial Narrow" w:hAnsi="Arial Narrow"/>
                <w:b/>
                <w:sz w:val="20"/>
                <w:szCs w:val="20"/>
              </w:rPr>
              <w:t>No</w:t>
            </w:r>
          </w:p>
        </w:tc>
        <w:tc>
          <w:tcPr>
            <w:tcW w:w="1171" w:type="pct"/>
            <w:shd w:val="clear" w:color="auto" w:fill="00B0F0"/>
            <w:vAlign w:val="center"/>
          </w:tcPr>
          <w:p w14:paraId="2605AE10" w14:textId="77777777" w:rsidR="00EE3D89" w:rsidRPr="004C3091" w:rsidRDefault="00EE3D89" w:rsidP="0005325A">
            <w:pPr>
              <w:spacing w:after="0"/>
              <w:rPr>
                <w:rFonts w:ascii="Arial Narrow" w:hAnsi="Arial Narrow"/>
                <w:b/>
                <w:sz w:val="20"/>
                <w:szCs w:val="20"/>
              </w:rPr>
            </w:pPr>
            <w:r w:rsidRPr="004C3091">
              <w:rPr>
                <w:rFonts w:ascii="Arial Narrow" w:hAnsi="Arial Narrow"/>
                <w:b/>
                <w:sz w:val="20"/>
                <w:szCs w:val="20"/>
              </w:rPr>
              <w:t>Analiz Adı</w:t>
            </w:r>
          </w:p>
        </w:tc>
        <w:tc>
          <w:tcPr>
            <w:tcW w:w="677" w:type="pct"/>
            <w:shd w:val="clear" w:color="auto" w:fill="00B0F0"/>
            <w:vAlign w:val="center"/>
          </w:tcPr>
          <w:p w14:paraId="42F3682A" w14:textId="77777777" w:rsidR="00EE3D89" w:rsidRPr="004C3091" w:rsidRDefault="00EE3D89" w:rsidP="0005325A">
            <w:pPr>
              <w:spacing w:after="0"/>
              <w:jc w:val="center"/>
              <w:rPr>
                <w:rFonts w:ascii="Arial Narrow" w:hAnsi="Arial Narrow"/>
                <w:b/>
                <w:sz w:val="20"/>
                <w:szCs w:val="20"/>
              </w:rPr>
            </w:pPr>
            <w:r>
              <w:rPr>
                <w:rFonts w:ascii="Arial Narrow" w:eastAsia="Times New Roman" w:hAnsi="Arial Narrow" w:cs="Times New Roman"/>
                <w:b/>
                <w:sz w:val="20"/>
                <w:szCs w:val="20"/>
                <w:lang w:eastAsia="tr-TR"/>
              </w:rPr>
              <w:t>Sonuç Birimi</w:t>
            </w:r>
          </w:p>
        </w:tc>
        <w:tc>
          <w:tcPr>
            <w:tcW w:w="947" w:type="pct"/>
            <w:shd w:val="clear" w:color="auto" w:fill="00B0F0"/>
            <w:vAlign w:val="center"/>
          </w:tcPr>
          <w:p w14:paraId="0EEFF09F" w14:textId="77777777" w:rsidR="00EE3D89" w:rsidRPr="004C3091" w:rsidRDefault="00EE3D89" w:rsidP="0005325A">
            <w:pPr>
              <w:spacing w:after="0"/>
              <w:jc w:val="center"/>
              <w:rPr>
                <w:rFonts w:ascii="Arial Narrow" w:hAnsi="Arial Narrow"/>
                <w:b/>
                <w:sz w:val="20"/>
                <w:szCs w:val="20"/>
              </w:rPr>
            </w:pPr>
            <w:r w:rsidRPr="004C3091">
              <w:rPr>
                <w:rFonts w:ascii="Arial Narrow" w:hAnsi="Arial Narrow"/>
                <w:b/>
                <w:sz w:val="20"/>
                <w:szCs w:val="20"/>
              </w:rPr>
              <w:t>Kullanılan Metot</w:t>
            </w:r>
          </w:p>
        </w:tc>
        <w:tc>
          <w:tcPr>
            <w:tcW w:w="406" w:type="pct"/>
            <w:shd w:val="clear" w:color="auto" w:fill="00B0F0"/>
            <w:vAlign w:val="center"/>
          </w:tcPr>
          <w:p w14:paraId="25EEC3AD" w14:textId="77777777" w:rsidR="00EE3D89" w:rsidRPr="004C3091" w:rsidRDefault="00EE3D89" w:rsidP="0005325A">
            <w:pPr>
              <w:spacing w:after="0"/>
              <w:jc w:val="center"/>
              <w:rPr>
                <w:rFonts w:ascii="Arial Narrow" w:hAnsi="Arial Narrow"/>
                <w:b/>
                <w:sz w:val="20"/>
                <w:szCs w:val="20"/>
              </w:rPr>
            </w:pPr>
            <w:r w:rsidRPr="004C3091">
              <w:rPr>
                <w:rFonts w:ascii="Arial Narrow" w:hAnsi="Arial Narrow"/>
                <w:b/>
                <w:sz w:val="20"/>
                <w:szCs w:val="20"/>
              </w:rPr>
              <w:t>Numune Miktarı</w:t>
            </w:r>
          </w:p>
        </w:tc>
        <w:tc>
          <w:tcPr>
            <w:tcW w:w="541" w:type="pct"/>
            <w:shd w:val="clear" w:color="auto" w:fill="00B0F0"/>
            <w:vAlign w:val="center"/>
          </w:tcPr>
          <w:p w14:paraId="53D59B5D" w14:textId="77777777" w:rsidR="00EE3D89" w:rsidRPr="004C3091" w:rsidRDefault="00EE3D89" w:rsidP="0005325A">
            <w:pPr>
              <w:spacing w:after="0"/>
              <w:jc w:val="center"/>
              <w:rPr>
                <w:rFonts w:ascii="Arial Narrow" w:hAnsi="Arial Narrow"/>
                <w:b/>
                <w:sz w:val="20"/>
                <w:szCs w:val="20"/>
              </w:rPr>
            </w:pPr>
            <w:r w:rsidRPr="004C3091">
              <w:rPr>
                <w:rFonts w:ascii="Arial Narrow" w:hAnsi="Arial Narrow"/>
                <w:b/>
                <w:sz w:val="20"/>
                <w:szCs w:val="20"/>
              </w:rPr>
              <w:t>Analiz Süresi</w:t>
            </w:r>
          </w:p>
        </w:tc>
        <w:tc>
          <w:tcPr>
            <w:tcW w:w="553" w:type="pct"/>
            <w:shd w:val="clear" w:color="auto" w:fill="00B0F0"/>
            <w:vAlign w:val="center"/>
          </w:tcPr>
          <w:p w14:paraId="44B61E9E" w14:textId="77777777" w:rsidR="00EE3D89" w:rsidRDefault="00EE3D89" w:rsidP="0005325A">
            <w:pPr>
              <w:spacing w:after="0"/>
              <w:jc w:val="center"/>
              <w:rPr>
                <w:rFonts w:ascii="Arial Narrow" w:hAnsi="Arial Narrow"/>
                <w:b/>
                <w:sz w:val="20"/>
                <w:szCs w:val="20"/>
              </w:rPr>
            </w:pPr>
            <w:r w:rsidRPr="004C3091">
              <w:rPr>
                <w:rFonts w:ascii="Arial Narrow" w:hAnsi="Arial Narrow"/>
                <w:b/>
                <w:sz w:val="20"/>
                <w:szCs w:val="20"/>
              </w:rPr>
              <w:t>Analiz</w:t>
            </w:r>
            <w:r>
              <w:rPr>
                <w:rFonts w:ascii="Arial Narrow" w:hAnsi="Arial Narrow"/>
                <w:b/>
                <w:sz w:val="20"/>
                <w:szCs w:val="20"/>
              </w:rPr>
              <w:t xml:space="preserve"> </w:t>
            </w:r>
            <w:r w:rsidRPr="004C3091">
              <w:rPr>
                <w:rFonts w:ascii="Arial Narrow" w:hAnsi="Arial Narrow"/>
                <w:b/>
                <w:sz w:val="20"/>
                <w:szCs w:val="20"/>
              </w:rPr>
              <w:t>Ücreti</w:t>
            </w:r>
            <w:r>
              <w:rPr>
                <w:rFonts w:ascii="Arial Narrow" w:hAnsi="Arial Narrow"/>
                <w:b/>
                <w:sz w:val="20"/>
                <w:szCs w:val="20"/>
              </w:rPr>
              <w:t xml:space="preserve"> </w:t>
            </w:r>
          </w:p>
          <w:p w14:paraId="19C17974" w14:textId="77777777" w:rsidR="00EE3D89" w:rsidRPr="004C3091" w:rsidRDefault="00EE3D89" w:rsidP="0005325A">
            <w:pPr>
              <w:spacing w:after="0"/>
              <w:jc w:val="center"/>
              <w:rPr>
                <w:rFonts w:ascii="Arial Narrow" w:hAnsi="Arial Narrow"/>
                <w:b/>
                <w:sz w:val="20"/>
                <w:szCs w:val="20"/>
              </w:rPr>
            </w:pPr>
            <w:r>
              <w:rPr>
                <w:rFonts w:ascii="Arial Narrow" w:hAnsi="Arial Narrow"/>
                <w:b/>
                <w:sz w:val="20"/>
                <w:szCs w:val="20"/>
              </w:rPr>
              <w:t>(TL)</w:t>
            </w:r>
          </w:p>
        </w:tc>
        <w:tc>
          <w:tcPr>
            <w:tcW w:w="526" w:type="pct"/>
            <w:shd w:val="clear" w:color="auto" w:fill="00B0F0"/>
            <w:vAlign w:val="center"/>
          </w:tcPr>
          <w:p w14:paraId="2E5D19C1" w14:textId="77777777" w:rsidR="00EE3D89" w:rsidRPr="004C3091" w:rsidRDefault="00EE3D89" w:rsidP="0005325A">
            <w:pPr>
              <w:spacing w:after="0"/>
              <w:jc w:val="center"/>
              <w:rPr>
                <w:rFonts w:ascii="Arial Narrow" w:hAnsi="Arial Narrow"/>
                <w:b/>
                <w:sz w:val="20"/>
                <w:szCs w:val="20"/>
              </w:rPr>
            </w:pPr>
            <w:r w:rsidRPr="004C3091">
              <w:rPr>
                <w:rFonts w:ascii="Arial Narrow" w:hAnsi="Arial Narrow"/>
                <w:b/>
                <w:sz w:val="20"/>
                <w:szCs w:val="20"/>
              </w:rPr>
              <w:t>Akreditasyon Durumu</w:t>
            </w:r>
          </w:p>
        </w:tc>
      </w:tr>
      <w:tr w:rsidR="00EE3D89" w:rsidRPr="004C3091" w14:paraId="565E5B31" w14:textId="77777777" w:rsidTr="0005325A">
        <w:trPr>
          <w:cantSplit/>
          <w:trHeight w:val="283"/>
        </w:trPr>
        <w:tc>
          <w:tcPr>
            <w:tcW w:w="177" w:type="pct"/>
            <w:vAlign w:val="center"/>
          </w:tcPr>
          <w:p w14:paraId="732A16D7" w14:textId="77777777" w:rsidR="00EE3D89" w:rsidRPr="004C3091" w:rsidRDefault="00EE3D89" w:rsidP="00EE3D89">
            <w:pPr>
              <w:numPr>
                <w:ilvl w:val="0"/>
                <w:numId w:val="11"/>
              </w:numPr>
              <w:spacing w:after="0" w:line="240" w:lineRule="auto"/>
              <w:ind w:left="360"/>
              <w:jc w:val="center"/>
              <w:rPr>
                <w:rFonts w:ascii="Arial Narrow" w:hAnsi="Arial Narrow" w:cs="Tahoma"/>
                <w:color w:val="000000"/>
                <w:sz w:val="20"/>
                <w:szCs w:val="20"/>
              </w:rPr>
            </w:pPr>
          </w:p>
        </w:tc>
        <w:tc>
          <w:tcPr>
            <w:tcW w:w="1171" w:type="pct"/>
            <w:vAlign w:val="center"/>
          </w:tcPr>
          <w:p w14:paraId="30BB29A5" w14:textId="77777777" w:rsidR="00EE3D89" w:rsidRPr="004C3091" w:rsidRDefault="00EE3D89" w:rsidP="0005325A">
            <w:pPr>
              <w:spacing w:after="0"/>
              <w:rPr>
                <w:rFonts w:ascii="Arial Narrow" w:hAnsi="Arial Narrow"/>
                <w:sz w:val="20"/>
                <w:szCs w:val="20"/>
              </w:rPr>
            </w:pPr>
            <w:r w:rsidRPr="004C3091">
              <w:rPr>
                <w:rFonts w:ascii="Arial Narrow" w:hAnsi="Arial Narrow"/>
                <w:sz w:val="20"/>
                <w:szCs w:val="20"/>
              </w:rPr>
              <w:t>Kükürt Tayini</w:t>
            </w:r>
          </w:p>
        </w:tc>
        <w:tc>
          <w:tcPr>
            <w:tcW w:w="677" w:type="pct"/>
            <w:vAlign w:val="center"/>
          </w:tcPr>
          <w:p w14:paraId="17397C61" w14:textId="77777777" w:rsidR="00EE3D89" w:rsidRPr="00CE137B" w:rsidRDefault="00EE3D89" w:rsidP="0005325A">
            <w:pPr>
              <w:spacing w:after="0"/>
              <w:jc w:val="center"/>
              <w:rPr>
                <w:rFonts w:ascii="Arial Narrow" w:hAnsi="Arial Narrow" w:cs="Tahoma"/>
                <w:sz w:val="20"/>
                <w:szCs w:val="20"/>
              </w:rPr>
            </w:pPr>
            <w:r w:rsidRPr="00CE137B">
              <w:rPr>
                <w:rFonts w:ascii="Arial Narrow" w:hAnsi="Arial Narrow" w:cs="Tahoma"/>
                <w:sz w:val="20"/>
                <w:szCs w:val="20"/>
              </w:rPr>
              <w:t>%</w:t>
            </w:r>
          </w:p>
        </w:tc>
        <w:tc>
          <w:tcPr>
            <w:tcW w:w="947" w:type="pct"/>
            <w:vAlign w:val="center"/>
          </w:tcPr>
          <w:p w14:paraId="13655C20" w14:textId="77777777" w:rsidR="00EE3D89" w:rsidRPr="00057BB5" w:rsidRDefault="00EE3D89" w:rsidP="0005325A">
            <w:pPr>
              <w:spacing w:after="0"/>
              <w:jc w:val="center"/>
              <w:rPr>
                <w:rFonts w:ascii="Arial Narrow" w:hAnsi="Arial Narrow" w:cs="Tahoma"/>
                <w:sz w:val="20"/>
                <w:szCs w:val="20"/>
              </w:rPr>
            </w:pPr>
            <w:r w:rsidRPr="00057BB5">
              <w:rPr>
                <w:rFonts w:ascii="Arial Narrow" w:hAnsi="Arial Narrow" w:cs="Tahoma"/>
                <w:sz w:val="20"/>
                <w:szCs w:val="20"/>
              </w:rPr>
              <w:t xml:space="preserve">TS </w:t>
            </w:r>
            <w:r>
              <w:rPr>
                <w:rFonts w:ascii="Arial Narrow" w:hAnsi="Arial Narrow" w:cs="Tahoma"/>
                <w:sz w:val="20"/>
                <w:szCs w:val="20"/>
              </w:rPr>
              <w:t>6591</w:t>
            </w:r>
          </w:p>
        </w:tc>
        <w:tc>
          <w:tcPr>
            <w:tcW w:w="406" w:type="pct"/>
            <w:vAlign w:val="center"/>
          </w:tcPr>
          <w:p w14:paraId="328BE4A8"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cs="Tahoma"/>
                <w:sz w:val="20"/>
                <w:szCs w:val="20"/>
              </w:rPr>
              <w:t xml:space="preserve">≥1 </w:t>
            </w:r>
            <w:proofErr w:type="spellStart"/>
            <w:r>
              <w:rPr>
                <w:rFonts w:ascii="Arial Narrow" w:hAnsi="Arial Narrow" w:cs="Tahoma"/>
                <w:sz w:val="20"/>
                <w:szCs w:val="20"/>
              </w:rPr>
              <w:t>Lt</w:t>
            </w:r>
            <w:proofErr w:type="spellEnd"/>
          </w:p>
        </w:tc>
        <w:tc>
          <w:tcPr>
            <w:tcW w:w="541" w:type="pct"/>
          </w:tcPr>
          <w:p w14:paraId="3BCFE13D" w14:textId="77777777" w:rsidR="00EE3D89" w:rsidRPr="007D3754" w:rsidRDefault="00EE3D89" w:rsidP="0005325A">
            <w:pPr>
              <w:spacing w:after="0"/>
              <w:jc w:val="center"/>
              <w:rPr>
                <w:rFonts w:ascii="Arial Narrow" w:hAnsi="Arial Narrow" w:cs="Tahoma"/>
                <w:sz w:val="20"/>
                <w:szCs w:val="20"/>
              </w:rPr>
            </w:pPr>
            <w:r w:rsidRPr="007D3754">
              <w:rPr>
                <w:rFonts w:ascii="Arial Narrow" w:hAnsi="Arial Narrow" w:cs="Tahoma"/>
                <w:sz w:val="20"/>
                <w:szCs w:val="20"/>
              </w:rPr>
              <w:t>3 iş günü</w:t>
            </w:r>
          </w:p>
        </w:tc>
        <w:tc>
          <w:tcPr>
            <w:tcW w:w="553" w:type="pct"/>
            <w:vAlign w:val="center"/>
          </w:tcPr>
          <w:p w14:paraId="3100C3B1" w14:textId="77777777" w:rsidR="00EE3D89" w:rsidRDefault="00EE3D89" w:rsidP="0005325A">
            <w:pPr>
              <w:spacing w:after="0"/>
              <w:jc w:val="center"/>
              <w:rPr>
                <w:rFonts w:ascii="Arial Narrow" w:hAnsi="Arial Narrow" w:cs="Tahoma"/>
                <w:sz w:val="20"/>
                <w:szCs w:val="20"/>
              </w:rPr>
            </w:pPr>
            <w:r>
              <w:rPr>
                <w:rFonts w:ascii="Arial Narrow" w:hAnsi="Arial Narrow" w:cs="Tahoma"/>
                <w:sz w:val="20"/>
                <w:szCs w:val="20"/>
              </w:rPr>
              <w:t>9</w:t>
            </w:r>
            <w:r w:rsidRPr="004C3091">
              <w:rPr>
                <w:rFonts w:ascii="Arial Narrow" w:hAnsi="Arial Narrow" w:cs="Tahoma"/>
                <w:sz w:val="20"/>
                <w:szCs w:val="20"/>
              </w:rPr>
              <w:t>00</w:t>
            </w:r>
          </w:p>
        </w:tc>
        <w:tc>
          <w:tcPr>
            <w:tcW w:w="526" w:type="pct"/>
            <w:vAlign w:val="center"/>
          </w:tcPr>
          <w:p w14:paraId="056031AD" w14:textId="77777777" w:rsidR="00EE3D89" w:rsidRPr="004C3091" w:rsidRDefault="00EE3D89" w:rsidP="0005325A">
            <w:pPr>
              <w:spacing w:after="0"/>
              <w:jc w:val="center"/>
              <w:rPr>
                <w:rFonts w:ascii="Arial Narrow" w:hAnsi="Arial Narrow" w:cs="Tahoma"/>
                <w:sz w:val="20"/>
                <w:szCs w:val="20"/>
              </w:rPr>
            </w:pPr>
          </w:p>
        </w:tc>
      </w:tr>
      <w:tr w:rsidR="00EE3D89" w:rsidRPr="004C3091" w14:paraId="2F8DC383" w14:textId="77777777" w:rsidTr="0005325A">
        <w:trPr>
          <w:cantSplit/>
          <w:trHeight w:val="283"/>
        </w:trPr>
        <w:tc>
          <w:tcPr>
            <w:tcW w:w="177" w:type="pct"/>
            <w:vAlign w:val="center"/>
          </w:tcPr>
          <w:p w14:paraId="7CDD3A1E" w14:textId="77777777" w:rsidR="00EE3D89" w:rsidRPr="004C3091" w:rsidRDefault="00EE3D89" w:rsidP="00EE3D89">
            <w:pPr>
              <w:numPr>
                <w:ilvl w:val="0"/>
                <w:numId w:val="11"/>
              </w:numPr>
              <w:spacing w:after="0" w:line="240" w:lineRule="auto"/>
              <w:ind w:left="360"/>
              <w:jc w:val="center"/>
              <w:rPr>
                <w:rFonts w:ascii="Arial Narrow" w:hAnsi="Arial Narrow" w:cs="Tahoma"/>
                <w:color w:val="000000"/>
                <w:sz w:val="20"/>
                <w:szCs w:val="20"/>
              </w:rPr>
            </w:pPr>
          </w:p>
        </w:tc>
        <w:tc>
          <w:tcPr>
            <w:tcW w:w="1171" w:type="pct"/>
            <w:vAlign w:val="center"/>
          </w:tcPr>
          <w:p w14:paraId="4E0B9080" w14:textId="77777777" w:rsidR="00EE3D89" w:rsidRPr="004C3091" w:rsidRDefault="00EE3D89" w:rsidP="0005325A">
            <w:pPr>
              <w:spacing w:after="0"/>
              <w:rPr>
                <w:rFonts w:ascii="Arial Narrow" w:hAnsi="Arial Narrow" w:cs="Tahoma"/>
                <w:sz w:val="20"/>
                <w:szCs w:val="20"/>
              </w:rPr>
            </w:pPr>
            <w:r w:rsidRPr="004C3091">
              <w:rPr>
                <w:rFonts w:ascii="Arial Narrow" w:hAnsi="Arial Narrow"/>
                <w:sz w:val="20"/>
                <w:szCs w:val="20"/>
              </w:rPr>
              <w:t xml:space="preserve">Yoğunluk </w:t>
            </w:r>
            <w:r>
              <w:rPr>
                <w:rFonts w:ascii="Arial Narrow" w:hAnsi="Arial Narrow"/>
                <w:sz w:val="20"/>
                <w:szCs w:val="20"/>
              </w:rPr>
              <w:t>Tayini</w:t>
            </w:r>
          </w:p>
        </w:tc>
        <w:tc>
          <w:tcPr>
            <w:tcW w:w="677" w:type="pct"/>
            <w:vAlign w:val="center"/>
          </w:tcPr>
          <w:p w14:paraId="2CB3653A" w14:textId="77777777" w:rsidR="00EE3D89" w:rsidRPr="00CE137B" w:rsidRDefault="00EE3D89" w:rsidP="0005325A">
            <w:pPr>
              <w:spacing w:after="0"/>
              <w:jc w:val="center"/>
              <w:rPr>
                <w:rFonts w:ascii="Arial Narrow" w:hAnsi="Arial Narrow" w:cs="Tahoma"/>
                <w:sz w:val="20"/>
                <w:szCs w:val="20"/>
              </w:rPr>
            </w:pPr>
            <w:proofErr w:type="gramStart"/>
            <w:r w:rsidRPr="00CE137B">
              <w:rPr>
                <w:rFonts w:ascii="Arial Narrow" w:hAnsi="Arial Narrow" w:cs="DejaVuSans"/>
                <w:sz w:val="20"/>
                <w:szCs w:val="20"/>
              </w:rPr>
              <w:t>kg</w:t>
            </w:r>
            <w:proofErr w:type="gramEnd"/>
            <w:r w:rsidRPr="00CE137B">
              <w:rPr>
                <w:rFonts w:ascii="Arial Narrow" w:hAnsi="Arial Narrow" w:cs="DejaVuSans"/>
                <w:sz w:val="20"/>
                <w:szCs w:val="20"/>
              </w:rPr>
              <w:t>/m</w:t>
            </w:r>
            <w:r w:rsidRPr="00CE137B">
              <w:rPr>
                <w:rFonts w:ascii="Arial Narrow" w:hAnsi="Arial Narrow" w:cs="DejaVuSans"/>
                <w:sz w:val="20"/>
                <w:szCs w:val="20"/>
                <w:vertAlign w:val="superscript"/>
              </w:rPr>
              <w:t>3</w:t>
            </w:r>
          </w:p>
        </w:tc>
        <w:tc>
          <w:tcPr>
            <w:tcW w:w="947" w:type="pct"/>
            <w:vAlign w:val="center"/>
          </w:tcPr>
          <w:p w14:paraId="793F3D08"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sz w:val="20"/>
                <w:szCs w:val="20"/>
              </w:rPr>
              <w:t>TS EN ISO 12185</w:t>
            </w:r>
          </w:p>
        </w:tc>
        <w:tc>
          <w:tcPr>
            <w:tcW w:w="406" w:type="pct"/>
            <w:vAlign w:val="center"/>
          </w:tcPr>
          <w:p w14:paraId="0A154961"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cs="Tahoma"/>
                <w:sz w:val="20"/>
                <w:szCs w:val="20"/>
              </w:rPr>
              <w:t xml:space="preserve">≥1 </w:t>
            </w:r>
            <w:proofErr w:type="spellStart"/>
            <w:r>
              <w:rPr>
                <w:rFonts w:ascii="Arial Narrow" w:hAnsi="Arial Narrow" w:cs="Tahoma"/>
                <w:sz w:val="20"/>
                <w:szCs w:val="20"/>
              </w:rPr>
              <w:t>Lt</w:t>
            </w:r>
            <w:proofErr w:type="spellEnd"/>
          </w:p>
        </w:tc>
        <w:tc>
          <w:tcPr>
            <w:tcW w:w="541" w:type="pct"/>
          </w:tcPr>
          <w:p w14:paraId="6DACD03F" w14:textId="77777777" w:rsidR="00EE3D89" w:rsidRPr="004C3091" w:rsidRDefault="00EE3D89" w:rsidP="0005325A">
            <w:pPr>
              <w:spacing w:after="0"/>
              <w:jc w:val="center"/>
              <w:rPr>
                <w:rFonts w:ascii="Arial Narrow" w:hAnsi="Arial Narrow" w:cs="Tahoma"/>
                <w:sz w:val="20"/>
                <w:szCs w:val="20"/>
              </w:rPr>
            </w:pPr>
            <w:r w:rsidRPr="007D3754">
              <w:rPr>
                <w:rFonts w:ascii="Arial Narrow" w:hAnsi="Arial Narrow" w:cs="Tahoma"/>
                <w:sz w:val="20"/>
                <w:szCs w:val="20"/>
              </w:rPr>
              <w:t>3 iş günü</w:t>
            </w:r>
          </w:p>
        </w:tc>
        <w:tc>
          <w:tcPr>
            <w:tcW w:w="553" w:type="pct"/>
            <w:vAlign w:val="center"/>
          </w:tcPr>
          <w:p w14:paraId="19BE0211"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5</w:t>
            </w:r>
            <w:r w:rsidRPr="004C3091">
              <w:rPr>
                <w:rFonts w:ascii="Arial Narrow" w:hAnsi="Arial Narrow" w:cs="Tahoma"/>
                <w:sz w:val="20"/>
                <w:szCs w:val="20"/>
              </w:rPr>
              <w:t>00</w:t>
            </w:r>
          </w:p>
        </w:tc>
        <w:tc>
          <w:tcPr>
            <w:tcW w:w="526" w:type="pct"/>
            <w:vAlign w:val="center"/>
          </w:tcPr>
          <w:p w14:paraId="2961FF59" w14:textId="77777777" w:rsidR="00EE3D89" w:rsidRPr="004C3091" w:rsidRDefault="00EE3D89" w:rsidP="0005325A">
            <w:pPr>
              <w:spacing w:after="0"/>
              <w:jc w:val="center"/>
              <w:rPr>
                <w:rFonts w:ascii="Arial Narrow" w:hAnsi="Arial Narrow" w:cs="Tahoma"/>
                <w:sz w:val="20"/>
                <w:szCs w:val="20"/>
              </w:rPr>
            </w:pPr>
          </w:p>
        </w:tc>
      </w:tr>
      <w:tr w:rsidR="00EE3D89" w:rsidRPr="004C3091" w14:paraId="2274508A" w14:textId="77777777" w:rsidTr="0005325A">
        <w:trPr>
          <w:cantSplit/>
          <w:trHeight w:val="283"/>
        </w:trPr>
        <w:tc>
          <w:tcPr>
            <w:tcW w:w="177" w:type="pct"/>
            <w:vAlign w:val="center"/>
          </w:tcPr>
          <w:p w14:paraId="6C924BAF" w14:textId="77777777" w:rsidR="00EE3D89" w:rsidRPr="004C3091" w:rsidRDefault="00EE3D89" w:rsidP="00EE3D89">
            <w:pPr>
              <w:numPr>
                <w:ilvl w:val="0"/>
                <w:numId w:val="11"/>
              </w:numPr>
              <w:spacing w:after="0" w:line="240" w:lineRule="auto"/>
              <w:ind w:left="360"/>
              <w:jc w:val="center"/>
              <w:rPr>
                <w:rFonts w:ascii="Arial Narrow" w:hAnsi="Arial Narrow" w:cs="Tahoma"/>
                <w:color w:val="000000"/>
                <w:sz w:val="20"/>
                <w:szCs w:val="20"/>
              </w:rPr>
            </w:pPr>
          </w:p>
        </w:tc>
        <w:tc>
          <w:tcPr>
            <w:tcW w:w="1171" w:type="pct"/>
            <w:vAlign w:val="center"/>
          </w:tcPr>
          <w:p w14:paraId="436E6346" w14:textId="77777777" w:rsidR="00EE3D89" w:rsidRPr="004C3091" w:rsidRDefault="00EE3D89" w:rsidP="0005325A">
            <w:pPr>
              <w:spacing w:after="0"/>
              <w:rPr>
                <w:rFonts w:ascii="Arial Narrow" w:hAnsi="Arial Narrow"/>
                <w:sz w:val="20"/>
                <w:szCs w:val="20"/>
              </w:rPr>
            </w:pPr>
            <w:r w:rsidRPr="004C3091">
              <w:rPr>
                <w:rFonts w:ascii="Arial Narrow" w:hAnsi="Arial Narrow"/>
                <w:sz w:val="20"/>
                <w:szCs w:val="20"/>
              </w:rPr>
              <w:t>Kinematik Viskozite Tayini</w:t>
            </w:r>
          </w:p>
        </w:tc>
        <w:tc>
          <w:tcPr>
            <w:tcW w:w="677" w:type="pct"/>
            <w:vAlign w:val="center"/>
          </w:tcPr>
          <w:p w14:paraId="7CE34114" w14:textId="77777777" w:rsidR="00EE3D89" w:rsidRPr="00CE137B" w:rsidRDefault="00EE3D89" w:rsidP="0005325A">
            <w:pPr>
              <w:spacing w:after="0"/>
              <w:jc w:val="center"/>
              <w:rPr>
                <w:rFonts w:ascii="Arial Narrow" w:hAnsi="Arial Narrow"/>
                <w:sz w:val="20"/>
                <w:szCs w:val="20"/>
              </w:rPr>
            </w:pPr>
            <w:proofErr w:type="gramStart"/>
            <w:r w:rsidRPr="00CE137B">
              <w:rPr>
                <w:rFonts w:ascii="Arial Narrow" w:hAnsi="Arial Narrow"/>
                <w:sz w:val="20"/>
                <w:szCs w:val="20"/>
              </w:rPr>
              <w:t>mm</w:t>
            </w:r>
            <w:proofErr w:type="gramEnd"/>
            <w:r w:rsidRPr="00CE137B">
              <w:rPr>
                <w:rFonts w:ascii="Arial Narrow" w:hAnsi="Arial Narrow"/>
                <w:sz w:val="20"/>
                <w:szCs w:val="20"/>
                <w:vertAlign w:val="superscript"/>
              </w:rPr>
              <w:t>2</w:t>
            </w:r>
            <w:r w:rsidRPr="00CE137B">
              <w:rPr>
                <w:rFonts w:ascii="Arial Narrow" w:hAnsi="Arial Narrow"/>
                <w:sz w:val="20"/>
                <w:szCs w:val="20"/>
              </w:rPr>
              <w:t>/s</w:t>
            </w:r>
          </w:p>
        </w:tc>
        <w:tc>
          <w:tcPr>
            <w:tcW w:w="947" w:type="pct"/>
            <w:vAlign w:val="center"/>
          </w:tcPr>
          <w:p w14:paraId="35449580" w14:textId="77777777" w:rsidR="00EE3D89" w:rsidRPr="004C3091" w:rsidRDefault="00EE3D89" w:rsidP="0005325A">
            <w:pPr>
              <w:spacing w:after="0"/>
              <w:jc w:val="center"/>
              <w:rPr>
                <w:rFonts w:ascii="Arial Narrow" w:hAnsi="Arial Narrow"/>
                <w:sz w:val="20"/>
                <w:szCs w:val="20"/>
              </w:rPr>
            </w:pPr>
            <w:r w:rsidRPr="004C3091">
              <w:rPr>
                <w:rFonts w:ascii="Arial Narrow" w:hAnsi="Arial Narrow"/>
                <w:sz w:val="20"/>
                <w:szCs w:val="20"/>
              </w:rPr>
              <w:t>TS EN ISO 3104</w:t>
            </w:r>
          </w:p>
        </w:tc>
        <w:tc>
          <w:tcPr>
            <w:tcW w:w="406" w:type="pct"/>
            <w:vAlign w:val="center"/>
          </w:tcPr>
          <w:p w14:paraId="23282572"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cs="Tahoma"/>
                <w:sz w:val="20"/>
                <w:szCs w:val="20"/>
              </w:rPr>
              <w:t xml:space="preserve">≥1 </w:t>
            </w:r>
            <w:proofErr w:type="spellStart"/>
            <w:r>
              <w:rPr>
                <w:rFonts w:ascii="Arial Narrow" w:hAnsi="Arial Narrow" w:cs="Tahoma"/>
                <w:sz w:val="20"/>
                <w:szCs w:val="20"/>
              </w:rPr>
              <w:t>Lt</w:t>
            </w:r>
            <w:proofErr w:type="spellEnd"/>
          </w:p>
        </w:tc>
        <w:tc>
          <w:tcPr>
            <w:tcW w:w="541" w:type="pct"/>
          </w:tcPr>
          <w:p w14:paraId="56314700" w14:textId="77777777" w:rsidR="00EE3D89" w:rsidRPr="004C3091" w:rsidRDefault="00EE3D89" w:rsidP="0005325A">
            <w:pPr>
              <w:spacing w:after="0"/>
              <w:jc w:val="center"/>
              <w:rPr>
                <w:rFonts w:ascii="Arial Narrow" w:hAnsi="Arial Narrow"/>
                <w:sz w:val="20"/>
                <w:szCs w:val="20"/>
              </w:rPr>
            </w:pPr>
            <w:r w:rsidRPr="007D3754">
              <w:rPr>
                <w:rFonts w:ascii="Arial Narrow" w:hAnsi="Arial Narrow" w:cs="Tahoma"/>
                <w:sz w:val="20"/>
                <w:szCs w:val="20"/>
              </w:rPr>
              <w:t>3 iş günü</w:t>
            </w:r>
          </w:p>
        </w:tc>
        <w:tc>
          <w:tcPr>
            <w:tcW w:w="553" w:type="pct"/>
            <w:vAlign w:val="center"/>
          </w:tcPr>
          <w:p w14:paraId="3B7DBADE"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700</w:t>
            </w:r>
          </w:p>
        </w:tc>
        <w:tc>
          <w:tcPr>
            <w:tcW w:w="526" w:type="pct"/>
            <w:vAlign w:val="center"/>
          </w:tcPr>
          <w:p w14:paraId="6176B7C1" w14:textId="77777777" w:rsidR="00EE3D89" w:rsidRPr="004C3091" w:rsidRDefault="00EE3D89" w:rsidP="0005325A">
            <w:pPr>
              <w:spacing w:after="0"/>
              <w:jc w:val="center"/>
              <w:rPr>
                <w:rFonts w:ascii="Arial Narrow" w:hAnsi="Arial Narrow" w:cs="Tahoma"/>
                <w:sz w:val="20"/>
                <w:szCs w:val="20"/>
              </w:rPr>
            </w:pPr>
          </w:p>
        </w:tc>
      </w:tr>
      <w:tr w:rsidR="00EE3D89" w:rsidRPr="004C3091" w14:paraId="0625E613" w14:textId="77777777" w:rsidTr="0005325A">
        <w:trPr>
          <w:cantSplit/>
          <w:trHeight w:val="283"/>
        </w:trPr>
        <w:tc>
          <w:tcPr>
            <w:tcW w:w="177" w:type="pct"/>
            <w:vAlign w:val="center"/>
          </w:tcPr>
          <w:p w14:paraId="63428769" w14:textId="77777777" w:rsidR="00EE3D89" w:rsidRPr="004C3091" w:rsidRDefault="00EE3D89" w:rsidP="00EE3D89">
            <w:pPr>
              <w:numPr>
                <w:ilvl w:val="0"/>
                <w:numId w:val="11"/>
              </w:numPr>
              <w:spacing w:after="0" w:line="240" w:lineRule="auto"/>
              <w:ind w:left="360"/>
              <w:jc w:val="center"/>
              <w:rPr>
                <w:rFonts w:ascii="Arial Narrow" w:hAnsi="Arial Narrow" w:cs="Tahoma"/>
                <w:color w:val="000000"/>
                <w:sz w:val="20"/>
                <w:szCs w:val="20"/>
              </w:rPr>
            </w:pPr>
          </w:p>
        </w:tc>
        <w:tc>
          <w:tcPr>
            <w:tcW w:w="1171" w:type="pct"/>
            <w:vAlign w:val="center"/>
          </w:tcPr>
          <w:p w14:paraId="0A51B9B7" w14:textId="77777777" w:rsidR="00EE3D89" w:rsidRPr="004C3091" w:rsidRDefault="00EE3D89" w:rsidP="0005325A">
            <w:pPr>
              <w:spacing w:after="0"/>
              <w:rPr>
                <w:rFonts w:ascii="Arial Narrow" w:hAnsi="Arial Narrow" w:cs="Tahoma"/>
                <w:sz w:val="20"/>
                <w:szCs w:val="20"/>
              </w:rPr>
            </w:pPr>
            <w:r w:rsidRPr="004C3091">
              <w:rPr>
                <w:rFonts w:ascii="Arial Narrow" w:hAnsi="Arial Narrow"/>
                <w:sz w:val="20"/>
                <w:szCs w:val="20"/>
              </w:rPr>
              <w:t xml:space="preserve">Parlama Noktası </w:t>
            </w:r>
            <w:r>
              <w:rPr>
                <w:rFonts w:ascii="Arial Narrow" w:hAnsi="Arial Narrow"/>
                <w:sz w:val="20"/>
                <w:szCs w:val="20"/>
              </w:rPr>
              <w:t>Tayini</w:t>
            </w:r>
          </w:p>
        </w:tc>
        <w:tc>
          <w:tcPr>
            <w:tcW w:w="677" w:type="pct"/>
            <w:vAlign w:val="center"/>
          </w:tcPr>
          <w:p w14:paraId="7C4E4A8A" w14:textId="77777777" w:rsidR="00EE3D89" w:rsidRPr="00CE137B" w:rsidRDefault="00EE3D89" w:rsidP="0005325A">
            <w:pPr>
              <w:spacing w:after="0"/>
              <w:jc w:val="center"/>
              <w:rPr>
                <w:rFonts w:ascii="Arial Narrow" w:hAnsi="Arial Narrow" w:cs="Tahoma"/>
                <w:sz w:val="20"/>
                <w:szCs w:val="20"/>
              </w:rPr>
            </w:pPr>
            <w:proofErr w:type="gramStart"/>
            <w:r w:rsidRPr="00CE137B">
              <w:rPr>
                <w:rFonts w:ascii="Arial Narrow" w:hAnsi="Arial Narrow" w:cs="Tahoma"/>
                <w:sz w:val="20"/>
                <w:szCs w:val="20"/>
              </w:rPr>
              <w:t>ºC</w:t>
            </w:r>
            <w:proofErr w:type="gramEnd"/>
          </w:p>
        </w:tc>
        <w:tc>
          <w:tcPr>
            <w:tcW w:w="947" w:type="pct"/>
            <w:vAlign w:val="center"/>
          </w:tcPr>
          <w:p w14:paraId="628E7EA6"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sz w:val="20"/>
                <w:szCs w:val="20"/>
              </w:rPr>
              <w:t>TS EN ISO 2719</w:t>
            </w:r>
          </w:p>
        </w:tc>
        <w:tc>
          <w:tcPr>
            <w:tcW w:w="406" w:type="pct"/>
            <w:vAlign w:val="center"/>
          </w:tcPr>
          <w:p w14:paraId="0F9DA383"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cs="Tahoma"/>
                <w:sz w:val="20"/>
                <w:szCs w:val="20"/>
              </w:rPr>
              <w:t xml:space="preserve">≥1 </w:t>
            </w:r>
            <w:proofErr w:type="spellStart"/>
            <w:r>
              <w:rPr>
                <w:rFonts w:ascii="Arial Narrow" w:hAnsi="Arial Narrow" w:cs="Tahoma"/>
                <w:sz w:val="20"/>
                <w:szCs w:val="20"/>
              </w:rPr>
              <w:t>Lt</w:t>
            </w:r>
            <w:proofErr w:type="spellEnd"/>
          </w:p>
        </w:tc>
        <w:tc>
          <w:tcPr>
            <w:tcW w:w="541" w:type="pct"/>
          </w:tcPr>
          <w:p w14:paraId="2D96A013" w14:textId="77777777" w:rsidR="00EE3D89" w:rsidRPr="004C3091" w:rsidRDefault="00EE3D89" w:rsidP="0005325A">
            <w:pPr>
              <w:spacing w:after="0"/>
              <w:jc w:val="center"/>
              <w:rPr>
                <w:rFonts w:ascii="Arial Narrow" w:hAnsi="Arial Narrow" w:cs="Tahoma"/>
                <w:sz w:val="20"/>
                <w:szCs w:val="20"/>
              </w:rPr>
            </w:pPr>
            <w:r w:rsidRPr="007D3754">
              <w:rPr>
                <w:rFonts w:ascii="Arial Narrow" w:hAnsi="Arial Narrow" w:cs="Tahoma"/>
                <w:sz w:val="20"/>
                <w:szCs w:val="20"/>
              </w:rPr>
              <w:t>3 iş günü</w:t>
            </w:r>
          </w:p>
        </w:tc>
        <w:tc>
          <w:tcPr>
            <w:tcW w:w="553" w:type="pct"/>
            <w:vAlign w:val="center"/>
          </w:tcPr>
          <w:p w14:paraId="0687B752"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7</w:t>
            </w:r>
            <w:r w:rsidRPr="004C3091">
              <w:rPr>
                <w:rFonts w:ascii="Arial Narrow" w:hAnsi="Arial Narrow" w:cs="Tahoma"/>
                <w:sz w:val="20"/>
                <w:szCs w:val="20"/>
              </w:rPr>
              <w:t>00</w:t>
            </w:r>
          </w:p>
        </w:tc>
        <w:tc>
          <w:tcPr>
            <w:tcW w:w="526" w:type="pct"/>
            <w:vAlign w:val="center"/>
          </w:tcPr>
          <w:p w14:paraId="1F908408" w14:textId="77777777" w:rsidR="00EE3D89" w:rsidRPr="004C3091" w:rsidRDefault="00EE3D89" w:rsidP="0005325A">
            <w:pPr>
              <w:spacing w:after="0"/>
              <w:jc w:val="center"/>
              <w:rPr>
                <w:rFonts w:ascii="Arial Narrow" w:hAnsi="Arial Narrow" w:cs="Tahoma"/>
                <w:sz w:val="20"/>
                <w:szCs w:val="20"/>
              </w:rPr>
            </w:pPr>
          </w:p>
        </w:tc>
      </w:tr>
      <w:tr w:rsidR="00EE3D89" w:rsidRPr="004C3091" w14:paraId="7AFF80D8" w14:textId="77777777" w:rsidTr="0005325A">
        <w:trPr>
          <w:cantSplit/>
          <w:trHeight w:val="283"/>
        </w:trPr>
        <w:tc>
          <w:tcPr>
            <w:tcW w:w="177" w:type="pct"/>
            <w:vAlign w:val="center"/>
          </w:tcPr>
          <w:p w14:paraId="76F81F18" w14:textId="77777777" w:rsidR="00EE3D89" w:rsidRPr="004C3091" w:rsidRDefault="00EE3D89" w:rsidP="00EE3D89">
            <w:pPr>
              <w:numPr>
                <w:ilvl w:val="0"/>
                <w:numId w:val="11"/>
              </w:numPr>
              <w:spacing w:after="0" w:line="240" w:lineRule="auto"/>
              <w:ind w:left="360"/>
              <w:jc w:val="center"/>
              <w:rPr>
                <w:rFonts w:ascii="Arial Narrow" w:hAnsi="Arial Narrow" w:cs="Tahoma"/>
                <w:color w:val="000000"/>
                <w:sz w:val="20"/>
                <w:szCs w:val="20"/>
              </w:rPr>
            </w:pPr>
          </w:p>
        </w:tc>
        <w:tc>
          <w:tcPr>
            <w:tcW w:w="1171" w:type="pct"/>
            <w:vAlign w:val="center"/>
          </w:tcPr>
          <w:p w14:paraId="27CDE4C4" w14:textId="77777777" w:rsidR="00EE3D89" w:rsidRPr="004C3091" w:rsidRDefault="00EE3D89" w:rsidP="0005325A">
            <w:pPr>
              <w:spacing w:after="0"/>
              <w:rPr>
                <w:rFonts w:ascii="Arial Narrow" w:hAnsi="Arial Narrow" w:cs="Tahoma"/>
                <w:sz w:val="20"/>
                <w:szCs w:val="20"/>
              </w:rPr>
            </w:pPr>
            <w:r w:rsidRPr="004C3091">
              <w:rPr>
                <w:rFonts w:ascii="Arial Narrow" w:hAnsi="Arial Narrow"/>
                <w:sz w:val="20"/>
                <w:szCs w:val="20"/>
              </w:rPr>
              <w:t>Akma Noktası Tayini</w:t>
            </w:r>
          </w:p>
        </w:tc>
        <w:tc>
          <w:tcPr>
            <w:tcW w:w="677" w:type="pct"/>
            <w:vAlign w:val="center"/>
          </w:tcPr>
          <w:p w14:paraId="20CDEF39" w14:textId="77777777" w:rsidR="00EE3D89" w:rsidRPr="00CE137B" w:rsidRDefault="00EE3D89" w:rsidP="0005325A">
            <w:pPr>
              <w:spacing w:after="0"/>
              <w:jc w:val="center"/>
              <w:rPr>
                <w:rFonts w:ascii="Arial Narrow" w:hAnsi="Arial Narrow" w:cs="Tahoma"/>
                <w:sz w:val="20"/>
                <w:szCs w:val="20"/>
              </w:rPr>
            </w:pPr>
            <w:proofErr w:type="gramStart"/>
            <w:r w:rsidRPr="00CE137B">
              <w:rPr>
                <w:rFonts w:ascii="Arial Narrow" w:hAnsi="Arial Narrow" w:cs="Tahoma"/>
                <w:sz w:val="20"/>
                <w:szCs w:val="20"/>
              </w:rPr>
              <w:t>ºC</w:t>
            </w:r>
            <w:proofErr w:type="gramEnd"/>
          </w:p>
        </w:tc>
        <w:tc>
          <w:tcPr>
            <w:tcW w:w="947" w:type="pct"/>
            <w:vAlign w:val="center"/>
          </w:tcPr>
          <w:p w14:paraId="175F2424"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sz w:val="20"/>
                <w:szCs w:val="20"/>
              </w:rPr>
              <w:t>TS EN ISO 3016</w:t>
            </w:r>
          </w:p>
        </w:tc>
        <w:tc>
          <w:tcPr>
            <w:tcW w:w="406" w:type="pct"/>
            <w:vAlign w:val="center"/>
          </w:tcPr>
          <w:p w14:paraId="37FA4907"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cs="Tahoma"/>
                <w:sz w:val="20"/>
                <w:szCs w:val="20"/>
              </w:rPr>
              <w:t xml:space="preserve">≥1 </w:t>
            </w:r>
            <w:proofErr w:type="spellStart"/>
            <w:r>
              <w:rPr>
                <w:rFonts w:ascii="Arial Narrow" w:hAnsi="Arial Narrow" w:cs="Tahoma"/>
                <w:sz w:val="20"/>
                <w:szCs w:val="20"/>
              </w:rPr>
              <w:t>Lt</w:t>
            </w:r>
            <w:proofErr w:type="spellEnd"/>
          </w:p>
        </w:tc>
        <w:tc>
          <w:tcPr>
            <w:tcW w:w="541" w:type="pct"/>
          </w:tcPr>
          <w:p w14:paraId="17D0641E" w14:textId="77777777" w:rsidR="00EE3D89" w:rsidRPr="004C3091" w:rsidRDefault="00EE3D89" w:rsidP="0005325A">
            <w:pPr>
              <w:spacing w:after="0"/>
              <w:jc w:val="center"/>
              <w:rPr>
                <w:rFonts w:ascii="Arial Narrow" w:hAnsi="Arial Narrow" w:cs="Tahoma"/>
                <w:sz w:val="20"/>
                <w:szCs w:val="20"/>
              </w:rPr>
            </w:pPr>
            <w:r w:rsidRPr="007D3754">
              <w:rPr>
                <w:rFonts w:ascii="Arial Narrow" w:hAnsi="Arial Narrow" w:cs="Tahoma"/>
                <w:sz w:val="20"/>
                <w:szCs w:val="20"/>
              </w:rPr>
              <w:t>3 iş günü</w:t>
            </w:r>
          </w:p>
        </w:tc>
        <w:tc>
          <w:tcPr>
            <w:tcW w:w="553" w:type="pct"/>
            <w:vAlign w:val="center"/>
          </w:tcPr>
          <w:p w14:paraId="309D8CD2"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7</w:t>
            </w:r>
            <w:r w:rsidRPr="004C3091">
              <w:rPr>
                <w:rFonts w:ascii="Arial Narrow" w:hAnsi="Arial Narrow" w:cs="Tahoma"/>
                <w:sz w:val="20"/>
                <w:szCs w:val="20"/>
              </w:rPr>
              <w:t>00</w:t>
            </w:r>
          </w:p>
        </w:tc>
        <w:tc>
          <w:tcPr>
            <w:tcW w:w="526" w:type="pct"/>
            <w:vAlign w:val="center"/>
          </w:tcPr>
          <w:p w14:paraId="2730176D" w14:textId="77777777" w:rsidR="00EE3D89" w:rsidRPr="004C3091" w:rsidRDefault="00EE3D89" w:rsidP="0005325A">
            <w:pPr>
              <w:spacing w:after="0"/>
              <w:jc w:val="center"/>
              <w:rPr>
                <w:rFonts w:ascii="Arial Narrow" w:hAnsi="Arial Narrow" w:cs="Tahoma"/>
                <w:sz w:val="20"/>
                <w:szCs w:val="20"/>
              </w:rPr>
            </w:pPr>
          </w:p>
        </w:tc>
      </w:tr>
      <w:tr w:rsidR="00EE3D89" w:rsidRPr="004C3091" w14:paraId="56264A2C" w14:textId="77777777" w:rsidTr="0005325A">
        <w:trPr>
          <w:cantSplit/>
          <w:trHeight w:val="283"/>
        </w:trPr>
        <w:tc>
          <w:tcPr>
            <w:tcW w:w="177" w:type="pct"/>
            <w:vAlign w:val="center"/>
          </w:tcPr>
          <w:p w14:paraId="36FECCEA" w14:textId="77777777" w:rsidR="00EE3D89" w:rsidRPr="004C3091" w:rsidRDefault="00EE3D89" w:rsidP="00EE3D89">
            <w:pPr>
              <w:numPr>
                <w:ilvl w:val="0"/>
                <w:numId w:val="11"/>
              </w:numPr>
              <w:spacing w:after="0" w:line="240" w:lineRule="auto"/>
              <w:ind w:left="360"/>
              <w:jc w:val="center"/>
              <w:rPr>
                <w:rFonts w:ascii="Arial Narrow" w:hAnsi="Arial Narrow" w:cs="Tahoma"/>
                <w:color w:val="000000"/>
                <w:sz w:val="20"/>
                <w:szCs w:val="20"/>
              </w:rPr>
            </w:pPr>
          </w:p>
        </w:tc>
        <w:tc>
          <w:tcPr>
            <w:tcW w:w="1171" w:type="pct"/>
            <w:vAlign w:val="center"/>
          </w:tcPr>
          <w:p w14:paraId="6807FCF4" w14:textId="77777777" w:rsidR="00EE3D89" w:rsidRPr="004C3091" w:rsidRDefault="00EE3D89" w:rsidP="0005325A">
            <w:pPr>
              <w:spacing w:after="0"/>
              <w:rPr>
                <w:rFonts w:ascii="Arial Narrow" w:hAnsi="Arial Narrow" w:cs="Tahoma"/>
                <w:sz w:val="20"/>
                <w:szCs w:val="20"/>
              </w:rPr>
            </w:pPr>
            <w:r w:rsidRPr="004C3091">
              <w:rPr>
                <w:rFonts w:ascii="Arial Narrow" w:hAnsi="Arial Narrow"/>
                <w:sz w:val="20"/>
                <w:szCs w:val="20"/>
              </w:rPr>
              <w:t xml:space="preserve">Su </w:t>
            </w:r>
            <w:r>
              <w:rPr>
                <w:rFonts w:ascii="Arial Narrow" w:hAnsi="Arial Narrow"/>
                <w:sz w:val="20"/>
                <w:szCs w:val="20"/>
              </w:rPr>
              <w:t>T</w:t>
            </w:r>
            <w:r w:rsidRPr="004C3091">
              <w:rPr>
                <w:rFonts w:ascii="Arial Narrow" w:hAnsi="Arial Narrow"/>
                <w:sz w:val="20"/>
                <w:szCs w:val="20"/>
              </w:rPr>
              <w:t>ayini</w:t>
            </w:r>
          </w:p>
        </w:tc>
        <w:tc>
          <w:tcPr>
            <w:tcW w:w="677" w:type="pct"/>
            <w:vAlign w:val="center"/>
          </w:tcPr>
          <w:p w14:paraId="15801594" w14:textId="77777777" w:rsidR="00EE3D89" w:rsidRPr="00CE137B" w:rsidRDefault="00EE3D89" w:rsidP="0005325A">
            <w:pPr>
              <w:spacing w:after="0"/>
              <w:jc w:val="center"/>
              <w:rPr>
                <w:rFonts w:ascii="Arial Narrow" w:hAnsi="Arial Narrow" w:cs="Tahoma"/>
                <w:sz w:val="20"/>
                <w:szCs w:val="20"/>
              </w:rPr>
            </w:pPr>
            <w:r w:rsidRPr="00CE137B">
              <w:rPr>
                <w:rFonts w:ascii="Arial Narrow" w:hAnsi="Arial Narrow" w:cs="Tahoma"/>
                <w:sz w:val="20"/>
                <w:szCs w:val="20"/>
              </w:rPr>
              <w:t>% (</w:t>
            </w:r>
            <w:r>
              <w:rPr>
                <w:rFonts w:ascii="Arial Narrow" w:hAnsi="Arial Narrow" w:cs="Tahoma"/>
                <w:sz w:val="20"/>
                <w:szCs w:val="20"/>
              </w:rPr>
              <w:t>v</w:t>
            </w:r>
            <w:r w:rsidRPr="00CE137B">
              <w:rPr>
                <w:rFonts w:ascii="Arial Narrow" w:hAnsi="Arial Narrow" w:cs="Tahoma"/>
                <w:sz w:val="20"/>
                <w:szCs w:val="20"/>
              </w:rPr>
              <w:t>/</w:t>
            </w:r>
            <w:r>
              <w:rPr>
                <w:rFonts w:ascii="Arial Narrow" w:hAnsi="Arial Narrow" w:cs="Tahoma"/>
                <w:sz w:val="20"/>
                <w:szCs w:val="20"/>
              </w:rPr>
              <w:t>v</w:t>
            </w:r>
            <w:r w:rsidRPr="00CE137B">
              <w:rPr>
                <w:rFonts w:ascii="Arial Narrow" w:hAnsi="Arial Narrow" w:cs="Tahoma"/>
                <w:sz w:val="20"/>
                <w:szCs w:val="20"/>
              </w:rPr>
              <w:t>)</w:t>
            </w:r>
          </w:p>
        </w:tc>
        <w:tc>
          <w:tcPr>
            <w:tcW w:w="947" w:type="pct"/>
            <w:vAlign w:val="center"/>
          </w:tcPr>
          <w:p w14:paraId="6DC888AF"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sz w:val="20"/>
                <w:szCs w:val="20"/>
              </w:rPr>
              <w:t>TS 6147 EN ISO 12937</w:t>
            </w:r>
          </w:p>
        </w:tc>
        <w:tc>
          <w:tcPr>
            <w:tcW w:w="406" w:type="pct"/>
            <w:vAlign w:val="center"/>
          </w:tcPr>
          <w:p w14:paraId="41308B13"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cs="Tahoma"/>
                <w:sz w:val="20"/>
                <w:szCs w:val="20"/>
              </w:rPr>
              <w:t xml:space="preserve">≥1 </w:t>
            </w:r>
            <w:proofErr w:type="spellStart"/>
            <w:r>
              <w:rPr>
                <w:rFonts w:ascii="Arial Narrow" w:hAnsi="Arial Narrow" w:cs="Tahoma"/>
                <w:sz w:val="20"/>
                <w:szCs w:val="20"/>
              </w:rPr>
              <w:t>L</w:t>
            </w:r>
            <w:r w:rsidRPr="004C3091">
              <w:rPr>
                <w:rFonts w:ascii="Arial Narrow" w:hAnsi="Arial Narrow" w:cs="Tahoma"/>
                <w:sz w:val="20"/>
                <w:szCs w:val="20"/>
              </w:rPr>
              <w:t>t</w:t>
            </w:r>
            <w:proofErr w:type="spellEnd"/>
          </w:p>
        </w:tc>
        <w:tc>
          <w:tcPr>
            <w:tcW w:w="541" w:type="pct"/>
          </w:tcPr>
          <w:p w14:paraId="7E542826" w14:textId="77777777" w:rsidR="00EE3D89" w:rsidRPr="004C3091" w:rsidRDefault="00EE3D89" w:rsidP="0005325A">
            <w:pPr>
              <w:spacing w:after="0"/>
              <w:jc w:val="center"/>
              <w:rPr>
                <w:rFonts w:ascii="Arial Narrow" w:hAnsi="Arial Narrow" w:cs="Tahoma"/>
                <w:sz w:val="20"/>
                <w:szCs w:val="20"/>
              </w:rPr>
            </w:pPr>
            <w:r w:rsidRPr="007D3754">
              <w:rPr>
                <w:rFonts w:ascii="Arial Narrow" w:hAnsi="Arial Narrow" w:cs="Tahoma"/>
                <w:sz w:val="20"/>
                <w:szCs w:val="20"/>
              </w:rPr>
              <w:t>3 iş günü</w:t>
            </w:r>
          </w:p>
        </w:tc>
        <w:tc>
          <w:tcPr>
            <w:tcW w:w="553" w:type="pct"/>
            <w:vAlign w:val="center"/>
          </w:tcPr>
          <w:p w14:paraId="7D95283F"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70</w:t>
            </w:r>
            <w:r w:rsidRPr="004C3091">
              <w:rPr>
                <w:rFonts w:ascii="Arial Narrow" w:hAnsi="Arial Narrow" w:cs="Tahoma"/>
                <w:sz w:val="20"/>
                <w:szCs w:val="20"/>
              </w:rPr>
              <w:t>0</w:t>
            </w:r>
          </w:p>
        </w:tc>
        <w:tc>
          <w:tcPr>
            <w:tcW w:w="526" w:type="pct"/>
            <w:vAlign w:val="center"/>
          </w:tcPr>
          <w:p w14:paraId="5E35EF32" w14:textId="77777777" w:rsidR="00EE3D89" w:rsidRPr="004C3091" w:rsidRDefault="00EE3D89" w:rsidP="0005325A">
            <w:pPr>
              <w:spacing w:after="0"/>
              <w:jc w:val="center"/>
              <w:rPr>
                <w:rFonts w:ascii="Arial Narrow" w:hAnsi="Arial Narrow" w:cs="Tahoma"/>
                <w:sz w:val="20"/>
                <w:szCs w:val="20"/>
              </w:rPr>
            </w:pPr>
          </w:p>
        </w:tc>
      </w:tr>
      <w:tr w:rsidR="00EE3D89" w:rsidRPr="004C3091" w14:paraId="004131F0" w14:textId="77777777" w:rsidTr="0005325A">
        <w:trPr>
          <w:cantSplit/>
          <w:trHeight w:val="283"/>
        </w:trPr>
        <w:tc>
          <w:tcPr>
            <w:tcW w:w="177" w:type="pct"/>
            <w:vAlign w:val="center"/>
          </w:tcPr>
          <w:p w14:paraId="15F8613D" w14:textId="77777777" w:rsidR="00EE3D89" w:rsidRPr="004C3091" w:rsidRDefault="00EE3D89" w:rsidP="00EE3D89">
            <w:pPr>
              <w:numPr>
                <w:ilvl w:val="0"/>
                <w:numId w:val="11"/>
              </w:numPr>
              <w:spacing w:after="0" w:line="240" w:lineRule="auto"/>
              <w:ind w:left="360"/>
              <w:jc w:val="center"/>
              <w:rPr>
                <w:rFonts w:ascii="Arial Narrow" w:hAnsi="Arial Narrow" w:cs="Tahoma"/>
                <w:sz w:val="20"/>
                <w:szCs w:val="20"/>
              </w:rPr>
            </w:pPr>
          </w:p>
        </w:tc>
        <w:tc>
          <w:tcPr>
            <w:tcW w:w="1171" w:type="pct"/>
            <w:vAlign w:val="center"/>
          </w:tcPr>
          <w:p w14:paraId="74B7202C" w14:textId="77777777" w:rsidR="00EE3D89" w:rsidRPr="004C3091" w:rsidRDefault="00EE3D89" w:rsidP="0005325A">
            <w:pPr>
              <w:spacing w:after="0"/>
              <w:rPr>
                <w:rFonts w:ascii="Arial Narrow" w:hAnsi="Arial Narrow" w:cs="Tahoma"/>
                <w:sz w:val="20"/>
                <w:szCs w:val="20"/>
              </w:rPr>
            </w:pPr>
            <w:r w:rsidRPr="004C3091">
              <w:rPr>
                <w:rFonts w:ascii="Arial Narrow" w:hAnsi="Arial Narrow"/>
                <w:sz w:val="20"/>
                <w:szCs w:val="20"/>
              </w:rPr>
              <w:t>Kül Tayin</w:t>
            </w:r>
            <w:r>
              <w:rPr>
                <w:rFonts w:ascii="Arial Narrow" w:hAnsi="Arial Narrow"/>
                <w:sz w:val="20"/>
                <w:szCs w:val="20"/>
              </w:rPr>
              <w:t>i</w:t>
            </w:r>
          </w:p>
        </w:tc>
        <w:tc>
          <w:tcPr>
            <w:tcW w:w="677" w:type="pct"/>
            <w:vAlign w:val="center"/>
          </w:tcPr>
          <w:p w14:paraId="305A2EF9" w14:textId="77777777" w:rsidR="00EE3D89" w:rsidRPr="00CE137B" w:rsidRDefault="00EE3D89" w:rsidP="0005325A">
            <w:pPr>
              <w:spacing w:after="0"/>
              <w:jc w:val="center"/>
              <w:rPr>
                <w:rFonts w:ascii="Arial Narrow" w:hAnsi="Arial Narrow" w:cs="Tahoma"/>
                <w:sz w:val="20"/>
                <w:szCs w:val="20"/>
              </w:rPr>
            </w:pPr>
            <w:r w:rsidRPr="00CE137B">
              <w:rPr>
                <w:rFonts w:ascii="Arial Narrow" w:hAnsi="Arial Narrow" w:cs="Tahoma"/>
                <w:sz w:val="20"/>
                <w:szCs w:val="20"/>
              </w:rPr>
              <w:t>%</w:t>
            </w:r>
          </w:p>
        </w:tc>
        <w:tc>
          <w:tcPr>
            <w:tcW w:w="947" w:type="pct"/>
            <w:vAlign w:val="center"/>
          </w:tcPr>
          <w:p w14:paraId="0EC8CB05"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sz w:val="20"/>
                <w:szCs w:val="20"/>
              </w:rPr>
              <w:t>TS EN ISO 6245</w:t>
            </w:r>
          </w:p>
        </w:tc>
        <w:tc>
          <w:tcPr>
            <w:tcW w:w="406" w:type="pct"/>
            <w:vAlign w:val="center"/>
          </w:tcPr>
          <w:p w14:paraId="48213A02"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cs="Tahoma"/>
                <w:sz w:val="20"/>
                <w:szCs w:val="20"/>
              </w:rPr>
              <w:t xml:space="preserve">≥1 </w:t>
            </w:r>
            <w:proofErr w:type="spellStart"/>
            <w:r>
              <w:rPr>
                <w:rFonts w:ascii="Arial Narrow" w:hAnsi="Arial Narrow" w:cs="Tahoma"/>
                <w:sz w:val="20"/>
                <w:szCs w:val="20"/>
              </w:rPr>
              <w:t>L</w:t>
            </w:r>
            <w:r w:rsidRPr="004C3091">
              <w:rPr>
                <w:rFonts w:ascii="Arial Narrow" w:hAnsi="Arial Narrow" w:cs="Tahoma"/>
                <w:sz w:val="20"/>
                <w:szCs w:val="20"/>
              </w:rPr>
              <w:t>t</w:t>
            </w:r>
            <w:proofErr w:type="spellEnd"/>
          </w:p>
        </w:tc>
        <w:tc>
          <w:tcPr>
            <w:tcW w:w="541" w:type="pct"/>
          </w:tcPr>
          <w:p w14:paraId="3DBB4B99" w14:textId="77777777" w:rsidR="00EE3D89" w:rsidRPr="004C3091" w:rsidRDefault="00EE3D89" w:rsidP="0005325A">
            <w:pPr>
              <w:spacing w:after="0"/>
              <w:jc w:val="center"/>
              <w:rPr>
                <w:rFonts w:ascii="Arial Narrow" w:hAnsi="Arial Narrow" w:cs="Tahoma"/>
                <w:sz w:val="20"/>
                <w:szCs w:val="20"/>
              </w:rPr>
            </w:pPr>
            <w:r w:rsidRPr="007D3754">
              <w:rPr>
                <w:rFonts w:ascii="Arial Narrow" w:hAnsi="Arial Narrow" w:cs="Tahoma"/>
                <w:sz w:val="20"/>
                <w:szCs w:val="20"/>
              </w:rPr>
              <w:t>3 iş günü</w:t>
            </w:r>
          </w:p>
        </w:tc>
        <w:tc>
          <w:tcPr>
            <w:tcW w:w="553" w:type="pct"/>
            <w:vAlign w:val="center"/>
          </w:tcPr>
          <w:p w14:paraId="5550037F"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7</w:t>
            </w:r>
            <w:r w:rsidRPr="004C3091">
              <w:rPr>
                <w:rFonts w:ascii="Arial Narrow" w:hAnsi="Arial Narrow" w:cs="Tahoma"/>
                <w:sz w:val="20"/>
                <w:szCs w:val="20"/>
              </w:rPr>
              <w:t>0</w:t>
            </w:r>
            <w:r>
              <w:rPr>
                <w:rFonts w:ascii="Arial Narrow" w:hAnsi="Arial Narrow" w:cs="Tahoma"/>
                <w:sz w:val="20"/>
                <w:szCs w:val="20"/>
              </w:rPr>
              <w:t>0</w:t>
            </w:r>
          </w:p>
        </w:tc>
        <w:tc>
          <w:tcPr>
            <w:tcW w:w="526" w:type="pct"/>
            <w:vAlign w:val="center"/>
          </w:tcPr>
          <w:p w14:paraId="79A313F2" w14:textId="77777777" w:rsidR="00EE3D89" w:rsidRPr="004C3091" w:rsidRDefault="00EE3D89" w:rsidP="0005325A">
            <w:pPr>
              <w:spacing w:after="0"/>
              <w:jc w:val="center"/>
              <w:rPr>
                <w:rFonts w:ascii="Arial Narrow" w:hAnsi="Arial Narrow" w:cs="Tahoma"/>
                <w:sz w:val="20"/>
                <w:szCs w:val="20"/>
              </w:rPr>
            </w:pPr>
          </w:p>
        </w:tc>
      </w:tr>
      <w:tr w:rsidR="00EE3D89" w:rsidRPr="004C3091" w14:paraId="1DBFCAD7" w14:textId="77777777" w:rsidTr="0005325A">
        <w:trPr>
          <w:cantSplit/>
          <w:trHeight w:val="283"/>
        </w:trPr>
        <w:tc>
          <w:tcPr>
            <w:tcW w:w="177" w:type="pct"/>
            <w:vAlign w:val="center"/>
          </w:tcPr>
          <w:p w14:paraId="602583F3" w14:textId="77777777" w:rsidR="00EE3D89" w:rsidRPr="004C3091" w:rsidRDefault="00EE3D89" w:rsidP="00EE3D89">
            <w:pPr>
              <w:numPr>
                <w:ilvl w:val="0"/>
                <w:numId w:val="11"/>
              </w:numPr>
              <w:spacing w:after="0" w:line="240" w:lineRule="auto"/>
              <w:ind w:left="360"/>
              <w:jc w:val="center"/>
              <w:rPr>
                <w:rFonts w:ascii="Arial Narrow" w:hAnsi="Arial Narrow" w:cs="Tahoma"/>
                <w:sz w:val="20"/>
                <w:szCs w:val="20"/>
              </w:rPr>
            </w:pPr>
          </w:p>
        </w:tc>
        <w:tc>
          <w:tcPr>
            <w:tcW w:w="1171" w:type="pct"/>
            <w:vAlign w:val="center"/>
          </w:tcPr>
          <w:p w14:paraId="1A43F139" w14:textId="77777777" w:rsidR="00EE3D89" w:rsidRPr="004C3091" w:rsidRDefault="00EE3D89" w:rsidP="0005325A">
            <w:pPr>
              <w:spacing w:after="0"/>
              <w:rPr>
                <w:rFonts w:ascii="Arial Narrow" w:hAnsi="Arial Narrow"/>
                <w:sz w:val="20"/>
                <w:szCs w:val="20"/>
              </w:rPr>
            </w:pPr>
            <w:r w:rsidRPr="004C3091">
              <w:rPr>
                <w:rFonts w:ascii="Arial Narrow" w:hAnsi="Arial Narrow"/>
                <w:sz w:val="20"/>
                <w:szCs w:val="20"/>
              </w:rPr>
              <w:t>Toplam Tortu Tayini</w:t>
            </w:r>
          </w:p>
        </w:tc>
        <w:tc>
          <w:tcPr>
            <w:tcW w:w="677" w:type="pct"/>
            <w:vAlign w:val="center"/>
          </w:tcPr>
          <w:p w14:paraId="3B89E7CE" w14:textId="77777777" w:rsidR="00EE3D89" w:rsidRPr="00CE137B" w:rsidRDefault="00EE3D89" w:rsidP="0005325A">
            <w:pPr>
              <w:spacing w:after="0"/>
              <w:jc w:val="center"/>
              <w:rPr>
                <w:rFonts w:ascii="Arial Narrow" w:hAnsi="Arial Narrow"/>
                <w:sz w:val="20"/>
                <w:szCs w:val="20"/>
              </w:rPr>
            </w:pPr>
            <w:r w:rsidRPr="00CE137B">
              <w:rPr>
                <w:rFonts w:ascii="Arial Narrow" w:hAnsi="Arial Narrow"/>
                <w:sz w:val="20"/>
                <w:szCs w:val="20"/>
              </w:rPr>
              <w:t>%</w:t>
            </w:r>
          </w:p>
        </w:tc>
        <w:tc>
          <w:tcPr>
            <w:tcW w:w="947" w:type="pct"/>
            <w:vAlign w:val="center"/>
          </w:tcPr>
          <w:p w14:paraId="348EAA58"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sz w:val="20"/>
                <w:szCs w:val="20"/>
              </w:rPr>
              <w:t>TS ISO 1030</w:t>
            </w:r>
            <w:r>
              <w:rPr>
                <w:rFonts w:ascii="Arial Narrow" w:hAnsi="Arial Narrow"/>
                <w:sz w:val="20"/>
                <w:szCs w:val="20"/>
              </w:rPr>
              <w:t>7</w:t>
            </w:r>
          </w:p>
        </w:tc>
        <w:tc>
          <w:tcPr>
            <w:tcW w:w="406" w:type="pct"/>
            <w:vAlign w:val="center"/>
          </w:tcPr>
          <w:p w14:paraId="6029CA02"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cs="Tahoma"/>
                <w:sz w:val="20"/>
                <w:szCs w:val="20"/>
              </w:rPr>
              <w:t xml:space="preserve">≥1 </w:t>
            </w:r>
            <w:proofErr w:type="spellStart"/>
            <w:r>
              <w:rPr>
                <w:rFonts w:ascii="Arial Narrow" w:hAnsi="Arial Narrow" w:cs="Tahoma"/>
                <w:sz w:val="20"/>
                <w:szCs w:val="20"/>
              </w:rPr>
              <w:t>L</w:t>
            </w:r>
            <w:r w:rsidRPr="004C3091">
              <w:rPr>
                <w:rFonts w:ascii="Arial Narrow" w:hAnsi="Arial Narrow" w:cs="Tahoma"/>
                <w:sz w:val="20"/>
                <w:szCs w:val="20"/>
              </w:rPr>
              <w:t>t</w:t>
            </w:r>
            <w:proofErr w:type="spellEnd"/>
          </w:p>
        </w:tc>
        <w:tc>
          <w:tcPr>
            <w:tcW w:w="541" w:type="pct"/>
          </w:tcPr>
          <w:p w14:paraId="3E3798FA" w14:textId="77777777" w:rsidR="00EE3D89" w:rsidRPr="004C3091" w:rsidRDefault="00EE3D89" w:rsidP="0005325A">
            <w:pPr>
              <w:spacing w:after="0"/>
              <w:jc w:val="center"/>
              <w:rPr>
                <w:rFonts w:ascii="Arial Narrow" w:hAnsi="Arial Narrow"/>
                <w:sz w:val="20"/>
                <w:szCs w:val="20"/>
              </w:rPr>
            </w:pPr>
            <w:r w:rsidRPr="007D3754">
              <w:rPr>
                <w:rFonts w:ascii="Arial Narrow" w:hAnsi="Arial Narrow" w:cs="Tahoma"/>
                <w:sz w:val="20"/>
                <w:szCs w:val="20"/>
              </w:rPr>
              <w:t>3 iş günü</w:t>
            </w:r>
          </w:p>
        </w:tc>
        <w:tc>
          <w:tcPr>
            <w:tcW w:w="553" w:type="pct"/>
            <w:vAlign w:val="center"/>
          </w:tcPr>
          <w:p w14:paraId="75F47806"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6</w:t>
            </w:r>
            <w:r w:rsidRPr="004C3091">
              <w:rPr>
                <w:rFonts w:ascii="Arial Narrow" w:hAnsi="Arial Narrow" w:cs="Tahoma"/>
                <w:sz w:val="20"/>
                <w:szCs w:val="20"/>
              </w:rPr>
              <w:t>00</w:t>
            </w:r>
          </w:p>
        </w:tc>
        <w:tc>
          <w:tcPr>
            <w:tcW w:w="526" w:type="pct"/>
            <w:vAlign w:val="center"/>
          </w:tcPr>
          <w:p w14:paraId="3EAD69C7" w14:textId="77777777" w:rsidR="00EE3D89" w:rsidRPr="004C3091" w:rsidRDefault="00EE3D89" w:rsidP="0005325A">
            <w:pPr>
              <w:spacing w:after="0"/>
              <w:jc w:val="center"/>
              <w:rPr>
                <w:rFonts w:ascii="Arial Narrow" w:hAnsi="Arial Narrow" w:cs="Tahoma"/>
                <w:sz w:val="20"/>
                <w:szCs w:val="20"/>
              </w:rPr>
            </w:pPr>
          </w:p>
        </w:tc>
      </w:tr>
      <w:tr w:rsidR="00EE3D89" w:rsidRPr="004C3091" w14:paraId="3CCA8A58" w14:textId="77777777" w:rsidTr="0005325A">
        <w:trPr>
          <w:cantSplit/>
          <w:trHeight w:val="283"/>
        </w:trPr>
        <w:tc>
          <w:tcPr>
            <w:tcW w:w="177" w:type="pct"/>
            <w:vAlign w:val="center"/>
          </w:tcPr>
          <w:p w14:paraId="61D561E3" w14:textId="77777777" w:rsidR="00EE3D89" w:rsidRPr="004C3091" w:rsidRDefault="00EE3D89" w:rsidP="00EE3D89">
            <w:pPr>
              <w:numPr>
                <w:ilvl w:val="0"/>
                <w:numId w:val="11"/>
              </w:numPr>
              <w:spacing w:after="0" w:line="240" w:lineRule="auto"/>
              <w:ind w:left="360"/>
              <w:jc w:val="center"/>
              <w:rPr>
                <w:rFonts w:ascii="Arial Narrow" w:hAnsi="Arial Narrow" w:cs="Tahoma"/>
                <w:sz w:val="20"/>
                <w:szCs w:val="20"/>
              </w:rPr>
            </w:pPr>
          </w:p>
        </w:tc>
        <w:tc>
          <w:tcPr>
            <w:tcW w:w="1171" w:type="pct"/>
            <w:vAlign w:val="center"/>
          </w:tcPr>
          <w:p w14:paraId="52191BC1" w14:textId="77777777" w:rsidR="00EE3D89" w:rsidRPr="004C3091" w:rsidRDefault="00EE3D89" w:rsidP="0005325A">
            <w:pPr>
              <w:spacing w:after="0"/>
              <w:rPr>
                <w:rFonts w:ascii="Arial Narrow" w:hAnsi="Arial Narrow"/>
                <w:sz w:val="20"/>
                <w:szCs w:val="20"/>
              </w:rPr>
            </w:pPr>
            <w:r w:rsidRPr="001A62EE">
              <w:rPr>
                <w:rFonts w:ascii="Arial Narrow" w:hAnsi="Arial Narrow"/>
                <w:sz w:val="20"/>
                <w:szCs w:val="20"/>
              </w:rPr>
              <w:t>Görünüm</w:t>
            </w:r>
          </w:p>
        </w:tc>
        <w:tc>
          <w:tcPr>
            <w:tcW w:w="677" w:type="pct"/>
            <w:vAlign w:val="center"/>
          </w:tcPr>
          <w:p w14:paraId="284A903C" w14:textId="77777777" w:rsidR="00EE3D89" w:rsidRPr="00CE137B" w:rsidRDefault="00EE3D89" w:rsidP="0005325A">
            <w:pPr>
              <w:spacing w:after="0"/>
              <w:jc w:val="center"/>
              <w:rPr>
                <w:rFonts w:ascii="Arial Narrow" w:hAnsi="Arial Narrow"/>
                <w:sz w:val="20"/>
                <w:szCs w:val="20"/>
              </w:rPr>
            </w:pPr>
            <w:r w:rsidRPr="00CE137B">
              <w:rPr>
                <w:rFonts w:ascii="Arial Narrow" w:hAnsi="Arial Narrow"/>
                <w:sz w:val="20"/>
                <w:szCs w:val="20"/>
              </w:rPr>
              <w:t>-</w:t>
            </w:r>
          </w:p>
        </w:tc>
        <w:tc>
          <w:tcPr>
            <w:tcW w:w="947" w:type="pct"/>
            <w:vAlign w:val="center"/>
          </w:tcPr>
          <w:p w14:paraId="4F8C0E76" w14:textId="77777777" w:rsidR="00EE3D89" w:rsidRPr="004C3091" w:rsidRDefault="00EE3D89" w:rsidP="0005325A">
            <w:pPr>
              <w:spacing w:after="0"/>
              <w:jc w:val="center"/>
              <w:rPr>
                <w:rFonts w:ascii="Arial Narrow" w:hAnsi="Arial Narrow"/>
                <w:sz w:val="20"/>
                <w:szCs w:val="20"/>
              </w:rPr>
            </w:pPr>
            <w:r w:rsidRPr="001A62EE">
              <w:rPr>
                <w:rFonts w:ascii="Arial Narrow" w:hAnsi="Arial Narrow"/>
                <w:sz w:val="20"/>
                <w:szCs w:val="20"/>
              </w:rPr>
              <w:t>İşletme içi metot</w:t>
            </w:r>
          </w:p>
        </w:tc>
        <w:tc>
          <w:tcPr>
            <w:tcW w:w="406" w:type="pct"/>
            <w:vAlign w:val="center"/>
          </w:tcPr>
          <w:p w14:paraId="4B139557"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cs="Tahoma"/>
                <w:sz w:val="20"/>
                <w:szCs w:val="20"/>
              </w:rPr>
              <w:t xml:space="preserve">≥1 </w:t>
            </w:r>
            <w:proofErr w:type="spellStart"/>
            <w:r>
              <w:rPr>
                <w:rFonts w:ascii="Arial Narrow" w:hAnsi="Arial Narrow" w:cs="Tahoma"/>
                <w:sz w:val="20"/>
                <w:szCs w:val="20"/>
              </w:rPr>
              <w:t>L</w:t>
            </w:r>
            <w:r w:rsidRPr="004C3091">
              <w:rPr>
                <w:rFonts w:ascii="Arial Narrow" w:hAnsi="Arial Narrow" w:cs="Tahoma"/>
                <w:sz w:val="20"/>
                <w:szCs w:val="20"/>
              </w:rPr>
              <w:t>t</w:t>
            </w:r>
            <w:proofErr w:type="spellEnd"/>
          </w:p>
        </w:tc>
        <w:tc>
          <w:tcPr>
            <w:tcW w:w="541" w:type="pct"/>
          </w:tcPr>
          <w:p w14:paraId="49550797" w14:textId="77777777" w:rsidR="00EE3D89" w:rsidRPr="004C3091" w:rsidRDefault="00EE3D89" w:rsidP="0005325A">
            <w:pPr>
              <w:spacing w:after="0"/>
              <w:jc w:val="center"/>
              <w:rPr>
                <w:rFonts w:ascii="Arial Narrow" w:hAnsi="Arial Narrow"/>
                <w:sz w:val="20"/>
                <w:szCs w:val="20"/>
              </w:rPr>
            </w:pPr>
            <w:r w:rsidRPr="007D3754">
              <w:rPr>
                <w:rFonts w:ascii="Arial Narrow" w:hAnsi="Arial Narrow" w:cs="Tahoma"/>
                <w:sz w:val="20"/>
                <w:szCs w:val="20"/>
              </w:rPr>
              <w:t>3 iş günü</w:t>
            </w:r>
          </w:p>
        </w:tc>
        <w:tc>
          <w:tcPr>
            <w:tcW w:w="553" w:type="pct"/>
            <w:vAlign w:val="center"/>
          </w:tcPr>
          <w:p w14:paraId="5E1115A7"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250</w:t>
            </w:r>
          </w:p>
        </w:tc>
        <w:tc>
          <w:tcPr>
            <w:tcW w:w="526" w:type="pct"/>
            <w:vAlign w:val="center"/>
          </w:tcPr>
          <w:p w14:paraId="507893CA" w14:textId="77777777" w:rsidR="00EE3D89" w:rsidRPr="004C3091" w:rsidRDefault="00EE3D89" w:rsidP="0005325A">
            <w:pPr>
              <w:spacing w:after="0"/>
              <w:jc w:val="center"/>
              <w:rPr>
                <w:rFonts w:ascii="Arial Narrow" w:hAnsi="Arial Narrow" w:cs="Tahoma"/>
                <w:sz w:val="20"/>
                <w:szCs w:val="20"/>
              </w:rPr>
            </w:pPr>
          </w:p>
        </w:tc>
      </w:tr>
      <w:tr w:rsidR="00EE3D89" w:rsidRPr="004C3091" w14:paraId="65FC928D" w14:textId="77777777" w:rsidTr="0005325A">
        <w:trPr>
          <w:cantSplit/>
          <w:trHeight w:val="283"/>
        </w:trPr>
        <w:tc>
          <w:tcPr>
            <w:tcW w:w="177" w:type="pct"/>
            <w:vAlign w:val="center"/>
          </w:tcPr>
          <w:p w14:paraId="412A2344" w14:textId="77777777" w:rsidR="00EE3D89" w:rsidRPr="004C3091" w:rsidRDefault="00EE3D89" w:rsidP="00EE3D89">
            <w:pPr>
              <w:numPr>
                <w:ilvl w:val="0"/>
                <w:numId w:val="11"/>
              </w:numPr>
              <w:spacing w:after="0" w:line="240" w:lineRule="auto"/>
              <w:ind w:left="360"/>
              <w:jc w:val="center"/>
              <w:rPr>
                <w:rFonts w:ascii="Arial Narrow" w:hAnsi="Arial Narrow" w:cs="Tahoma"/>
                <w:sz w:val="20"/>
                <w:szCs w:val="20"/>
              </w:rPr>
            </w:pPr>
          </w:p>
        </w:tc>
        <w:tc>
          <w:tcPr>
            <w:tcW w:w="1171" w:type="pct"/>
            <w:vAlign w:val="center"/>
          </w:tcPr>
          <w:p w14:paraId="0897C49E" w14:textId="77777777" w:rsidR="00EE3D89" w:rsidRDefault="00EE3D89" w:rsidP="0005325A">
            <w:pPr>
              <w:spacing w:after="0"/>
              <w:rPr>
                <w:rFonts w:ascii="Arial Narrow" w:hAnsi="Arial Narrow"/>
                <w:sz w:val="20"/>
                <w:szCs w:val="20"/>
              </w:rPr>
            </w:pPr>
            <w:r w:rsidRPr="004C3091">
              <w:rPr>
                <w:rFonts w:ascii="Arial Narrow" w:hAnsi="Arial Narrow"/>
                <w:sz w:val="20"/>
                <w:szCs w:val="20"/>
              </w:rPr>
              <w:t>Standar</w:t>
            </w:r>
            <w:r>
              <w:rPr>
                <w:rFonts w:ascii="Arial Narrow" w:hAnsi="Arial Narrow"/>
                <w:sz w:val="20"/>
                <w:szCs w:val="20"/>
              </w:rPr>
              <w:t>dına</w:t>
            </w:r>
            <w:r w:rsidRPr="004C3091">
              <w:rPr>
                <w:rFonts w:ascii="Arial Narrow" w:hAnsi="Arial Narrow"/>
                <w:sz w:val="20"/>
                <w:szCs w:val="20"/>
              </w:rPr>
              <w:t xml:space="preserve"> Uygunluk </w:t>
            </w:r>
          </w:p>
          <w:p w14:paraId="415E9DDE" w14:textId="77777777" w:rsidR="00EE3D89" w:rsidRPr="004C3091" w:rsidRDefault="00EE3D89" w:rsidP="0005325A">
            <w:pPr>
              <w:spacing w:after="0"/>
              <w:rPr>
                <w:rFonts w:ascii="Arial Narrow" w:hAnsi="Arial Narrow"/>
                <w:sz w:val="20"/>
                <w:szCs w:val="20"/>
              </w:rPr>
            </w:pPr>
            <w:r>
              <w:rPr>
                <w:rFonts w:ascii="Arial Narrow" w:hAnsi="Arial Narrow"/>
                <w:sz w:val="20"/>
                <w:szCs w:val="20"/>
              </w:rPr>
              <w:t>(Tüm Parametreler)</w:t>
            </w:r>
          </w:p>
        </w:tc>
        <w:tc>
          <w:tcPr>
            <w:tcW w:w="677" w:type="pct"/>
            <w:vAlign w:val="center"/>
          </w:tcPr>
          <w:p w14:paraId="65DB1787" w14:textId="77777777" w:rsidR="00EE3D89" w:rsidRPr="00CE137B" w:rsidRDefault="00EE3D89" w:rsidP="0005325A">
            <w:pPr>
              <w:spacing w:after="0"/>
              <w:jc w:val="center"/>
              <w:rPr>
                <w:rFonts w:ascii="Arial Narrow" w:hAnsi="Arial Narrow"/>
                <w:sz w:val="20"/>
                <w:szCs w:val="20"/>
              </w:rPr>
            </w:pPr>
            <w:r w:rsidRPr="00CE137B">
              <w:rPr>
                <w:rFonts w:ascii="Arial Narrow" w:hAnsi="Arial Narrow"/>
                <w:sz w:val="20"/>
                <w:szCs w:val="20"/>
              </w:rPr>
              <w:t>-</w:t>
            </w:r>
          </w:p>
        </w:tc>
        <w:tc>
          <w:tcPr>
            <w:tcW w:w="947" w:type="pct"/>
            <w:vAlign w:val="center"/>
          </w:tcPr>
          <w:p w14:paraId="212273A1" w14:textId="77777777" w:rsidR="00EE3D89" w:rsidRPr="004C3091" w:rsidRDefault="00EE3D89" w:rsidP="0005325A">
            <w:pPr>
              <w:spacing w:after="0"/>
              <w:jc w:val="center"/>
              <w:rPr>
                <w:rFonts w:ascii="Arial Narrow" w:hAnsi="Arial Narrow"/>
                <w:sz w:val="20"/>
                <w:szCs w:val="20"/>
              </w:rPr>
            </w:pPr>
            <w:r w:rsidRPr="004C3091">
              <w:rPr>
                <w:rFonts w:ascii="Arial Narrow" w:hAnsi="Arial Narrow"/>
                <w:sz w:val="20"/>
                <w:szCs w:val="20"/>
              </w:rPr>
              <w:t>TSE 2177</w:t>
            </w:r>
          </w:p>
        </w:tc>
        <w:tc>
          <w:tcPr>
            <w:tcW w:w="406" w:type="pct"/>
            <w:vAlign w:val="center"/>
          </w:tcPr>
          <w:p w14:paraId="41BABC4F" w14:textId="77777777" w:rsidR="00EE3D89" w:rsidRPr="004C3091" w:rsidRDefault="00EE3D89" w:rsidP="0005325A">
            <w:pPr>
              <w:spacing w:after="0"/>
              <w:jc w:val="center"/>
              <w:rPr>
                <w:rFonts w:ascii="Arial Narrow" w:hAnsi="Arial Narrow" w:cs="Tahoma"/>
                <w:sz w:val="20"/>
                <w:szCs w:val="20"/>
              </w:rPr>
            </w:pPr>
          </w:p>
        </w:tc>
        <w:tc>
          <w:tcPr>
            <w:tcW w:w="541" w:type="pct"/>
            <w:vAlign w:val="center"/>
          </w:tcPr>
          <w:p w14:paraId="33D6EDDA" w14:textId="77777777" w:rsidR="00EE3D89" w:rsidRPr="004C3091" w:rsidRDefault="00EE3D89" w:rsidP="0005325A">
            <w:pPr>
              <w:spacing w:after="0"/>
              <w:jc w:val="center"/>
              <w:rPr>
                <w:rFonts w:ascii="Arial Narrow" w:hAnsi="Arial Narrow"/>
                <w:sz w:val="20"/>
                <w:szCs w:val="20"/>
              </w:rPr>
            </w:pPr>
            <w:r w:rsidRPr="007D3754">
              <w:rPr>
                <w:rFonts w:ascii="Arial Narrow" w:hAnsi="Arial Narrow" w:cs="Tahoma"/>
                <w:sz w:val="20"/>
                <w:szCs w:val="20"/>
              </w:rPr>
              <w:t>3 iş günü</w:t>
            </w:r>
          </w:p>
        </w:tc>
        <w:tc>
          <w:tcPr>
            <w:tcW w:w="553" w:type="pct"/>
            <w:vAlign w:val="center"/>
          </w:tcPr>
          <w:p w14:paraId="576FA527"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5750</w:t>
            </w:r>
          </w:p>
        </w:tc>
        <w:tc>
          <w:tcPr>
            <w:tcW w:w="526" w:type="pct"/>
            <w:vAlign w:val="center"/>
          </w:tcPr>
          <w:p w14:paraId="711FA4A7" w14:textId="77777777" w:rsidR="00EE3D89" w:rsidRPr="004C3091" w:rsidRDefault="00EE3D89" w:rsidP="0005325A">
            <w:pPr>
              <w:spacing w:after="0"/>
              <w:jc w:val="center"/>
              <w:rPr>
                <w:rFonts w:ascii="Arial Narrow" w:hAnsi="Arial Narrow" w:cs="Tahoma"/>
                <w:sz w:val="20"/>
                <w:szCs w:val="20"/>
              </w:rPr>
            </w:pPr>
          </w:p>
        </w:tc>
      </w:tr>
      <w:tr w:rsidR="00EE3D89" w:rsidRPr="004C3091" w14:paraId="2857F5B3" w14:textId="77777777" w:rsidTr="0005325A">
        <w:trPr>
          <w:cantSplit/>
          <w:trHeight w:val="283"/>
        </w:trPr>
        <w:tc>
          <w:tcPr>
            <w:tcW w:w="177" w:type="pct"/>
            <w:vAlign w:val="center"/>
          </w:tcPr>
          <w:p w14:paraId="258F1D0A" w14:textId="77777777" w:rsidR="00EE3D89" w:rsidRPr="004C3091" w:rsidRDefault="00EE3D89" w:rsidP="00EE3D89">
            <w:pPr>
              <w:numPr>
                <w:ilvl w:val="0"/>
                <w:numId w:val="11"/>
              </w:numPr>
              <w:spacing w:after="0" w:line="240" w:lineRule="auto"/>
              <w:ind w:left="360"/>
              <w:jc w:val="center"/>
              <w:rPr>
                <w:rFonts w:ascii="Arial Narrow" w:hAnsi="Arial Narrow" w:cs="Tahoma"/>
                <w:sz w:val="20"/>
                <w:szCs w:val="20"/>
              </w:rPr>
            </w:pPr>
          </w:p>
        </w:tc>
        <w:tc>
          <w:tcPr>
            <w:tcW w:w="1171" w:type="pct"/>
            <w:vAlign w:val="center"/>
          </w:tcPr>
          <w:p w14:paraId="7E59DF19" w14:textId="77777777" w:rsidR="00EE3D89" w:rsidRPr="004C3091" w:rsidRDefault="00EE3D89" w:rsidP="0005325A">
            <w:pPr>
              <w:spacing w:after="0"/>
              <w:rPr>
                <w:rFonts w:ascii="Arial Narrow" w:hAnsi="Arial Narrow"/>
                <w:sz w:val="20"/>
                <w:szCs w:val="20"/>
              </w:rPr>
            </w:pPr>
            <w:r w:rsidRPr="004C3091">
              <w:rPr>
                <w:rFonts w:ascii="Arial Narrow" w:hAnsi="Arial Narrow"/>
                <w:sz w:val="20"/>
                <w:szCs w:val="20"/>
              </w:rPr>
              <w:t>Yanma Isısı Tayini</w:t>
            </w:r>
          </w:p>
        </w:tc>
        <w:tc>
          <w:tcPr>
            <w:tcW w:w="677" w:type="pct"/>
            <w:vAlign w:val="center"/>
          </w:tcPr>
          <w:p w14:paraId="58D0B373" w14:textId="77777777" w:rsidR="00EE3D89" w:rsidRPr="00CE137B" w:rsidRDefault="00EE3D89" w:rsidP="0005325A">
            <w:pPr>
              <w:spacing w:after="0"/>
              <w:jc w:val="center"/>
              <w:rPr>
                <w:rFonts w:ascii="Arial Narrow" w:hAnsi="Arial Narrow"/>
                <w:sz w:val="20"/>
                <w:szCs w:val="20"/>
              </w:rPr>
            </w:pPr>
            <w:proofErr w:type="spellStart"/>
            <w:proofErr w:type="gramStart"/>
            <w:r w:rsidRPr="00CE137B">
              <w:rPr>
                <w:rFonts w:ascii="Arial Narrow" w:hAnsi="Arial Narrow" w:cs="Tahoma"/>
                <w:sz w:val="20"/>
                <w:szCs w:val="20"/>
              </w:rPr>
              <w:t>kcal</w:t>
            </w:r>
            <w:proofErr w:type="spellEnd"/>
            <w:proofErr w:type="gramEnd"/>
            <w:r w:rsidRPr="00CE137B">
              <w:rPr>
                <w:rFonts w:ascii="Arial Narrow" w:hAnsi="Arial Narrow" w:cs="Tahoma"/>
                <w:sz w:val="20"/>
                <w:szCs w:val="20"/>
              </w:rPr>
              <w:t>/kg</w:t>
            </w:r>
          </w:p>
        </w:tc>
        <w:tc>
          <w:tcPr>
            <w:tcW w:w="947" w:type="pct"/>
            <w:vAlign w:val="center"/>
          </w:tcPr>
          <w:p w14:paraId="598115DF" w14:textId="77777777" w:rsidR="00EE3D89" w:rsidRPr="004C3091" w:rsidRDefault="00EE3D89" w:rsidP="0005325A">
            <w:pPr>
              <w:spacing w:after="0"/>
              <w:jc w:val="center"/>
              <w:rPr>
                <w:rFonts w:ascii="Arial Narrow" w:hAnsi="Arial Narrow"/>
                <w:sz w:val="20"/>
                <w:szCs w:val="20"/>
              </w:rPr>
            </w:pPr>
            <w:r w:rsidRPr="004C3091">
              <w:rPr>
                <w:rFonts w:ascii="Arial Narrow" w:hAnsi="Arial Narrow"/>
                <w:sz w:val="20"/>
                <w:szCs w:val="20"/>
              </w:rPr>
              <w:t>TS 1740</w:t>
            </w:r>
          </w:p>
        </w:tc>
        <w:tc>
          <w:tcPr>
            <w:tcW w:w="406" w:type="pct"/>
            <w:vAlign w:val="center"/>
          </w:tcPr>
          <w:p w14:paraId="4830F6B6"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cs="Tahoma"/>
                <w:sz w:val="20"/>
                <w:szCs w:val="20"/>
              </w:rPr>
              <w:t xml:space="preserve">≥1 </w:t>
            </w:r>
            <w:proofErr w:type="spellStart"/>
            <w:r>
              <w:rPr>
                <w:rFonts w:ascii="Arial Narrow" w:hAnsi="Arial Narrow" w:cs="Tahoma"/>
                <w:sz w:val="20"/>
                <w:szCs w:val="20"/>
              </w:rPr>
              <w:t>L</w:t>
            </w:r>
            <w:r w:rsidRPr="004C3091">
              <w:rPr>
                <w:rFonts w:ascii="Arial Narrow" w:hAnsi="Arial Narrow" w:cs="Tahoma"/>
                <w:sz w:val="20"/>
                <w:szCs w:val="20"/>
              </w:rPr>
              <w:t>t</w:t>
            </w:r>
            <w:proofErr w:type="spellEnd"/>
          </w:p>
        </w:tc>
        <w:tc>
          <w:tcPr>
            <w:tcW w:w="541" w:type="pct"/>
          </w:tcPr>
          <w:p w14:paraId="197570C6" w14:textId="77777777" w:rsidR="00EE3D89" w:rsidRPr="007D3754" w:rsidRDefault="00EE3D89" w:rsidP="0005325A">
            <w:pPr>
              <w:spacing w:after="0"/>
              <w:jc w:val="center"/>
              <w:rPr>
                <w:rFonts w:ascii="Arial Narrow" w:hAnsi="Arial Narrow" w:cs="Tahoma"/>
                <w:sz w:val="20"/>
                <w:szCs w:val="20"/>
              </w:rPr>
            </w:pPr>
            <w:r w:rsidRPr="007D3754">
              <w:rPr>
                <w:rFonts w:ascii="Arial Narrow" w:hAnsi="Arial Narrow" w:cs="Tahoma"/>
                <w:sz w:val="20"/>
                <w:szCs w:val="20"/>
              </w:rPr>
              <w:t>3 iş günü</w:t>
            </w:r>
          </w:p>
        </w:tc>
        <w:tc>
          <w:tcPr>
            <w:tcW w:w="553" w:type="pct"/>
            <w:vAlign w:val="center"/>
          </w:tcPr>
          <w:p w14:paraId="49740870" w14:textId="77777777" w:rsidR="00EE3D89" w:rsidRDefault="00EE3D89" w:rsidP="0005325A">
            <w:pPr>
              <w:spacing w:after="0"/>
              <w:jc w:val="center"/>
              <w:rPr>
                <w:rFonts w:ascii="Arial Narrow" w:hAnsi="Arial Narrow" w:cs="Tahoma"/>
                <w:sz w:val="20"/>
                <w:szCs w:val="20"/>
              </w:rPr>
            </w:pPr>
            <w:r>
              <w:rPr>
                <w:rFonts w:ascii="Arial Narrow" w:hAnsi="Arial Narrow" w:cs="Tahoma"/>
                <w:sz w:val="20"/>
                <w:szCs w:val="20"/>
              </w:rPr>
              <w:t>10</w:t>
            </w:r>
            <w:r w:rsidRPr="004C3091">
              <w:rPr>
                <w:rFonts w:ascii="Arial Narrow" w:hAnsi="Arial Narrow" w:cs="Tahoma"/>
                <w:sz w:val="20"/>
                <w:szCs w:val="20"/>
              </w:rPr>
              <w:t>00</w:t>
            </w:r>
          </w:p>
        </w:tc>
        <w:tc>
          <w:tcPr>
            <w:tcW w:w="526" w:type="pct"/>
            <w:vAlign w:val="center"/>
          </w:tcPr>
          <w:p w14:paraId="0374867C" w14:textId="77777777" w:rsidR="00EE3D89" w:rsidRPr="004C3091" w:rsidRDefault="00EE3D89" w:rsidP="0005325A">
            <w:pPr>
              <w:spacing w:after="0"/>
              <w:jc w:val="center"/>
              <w:rPr>
                <w:rFonts w:ascii="Arial Narrow" w:hAnsi="Arial Narrow" w:cs="Tahoma"/>
                <w:sz w:val="20"/>
                <w:szCs w:val="20"/>
              </w:rPr>
            </w:pPr>
          </w:p>
        </w:tc>
      </w:tr>
      <w:tr w:rsidR="00EE3D89" w:rsidRPr="004C3091" w14:paraId="2670B9A2" w14:textId="77777777" w:rsidTr="0005325A">
        <w:trPr>
          <w:cantSplit/>
          <w:trHeight w:val="283"/>
        </w:trPr>
        <w:tc>
          <w:tcPr>
            <w:tcW w:w="5000" w:type="pct"/>
            <w:gridSpan w:val="8"/>
            <w:vAlign w:val="center"/>
          </w:tcPr>
          <w:p w14:paraId="5179A5C6" w14:textId="77777777" w:rsidR="00EE3D89" w:rsidRPr="004C3091" w:rsidRDefault="00EE3D89" w:rsidP="0005325A">
            <w:pPr>
              <w:spacing w:after="0"/>
              <w:ind w:left="170"/>
              <w:rPr>
                <w:rFonts w:ascii="Arial Narrow" w:hAnsi="Arial Narrow" w:cs="Calibri"/>
                <w:bCs/>
                <w:color w:val="000000"/>
                <w:sz w:val="20"/>
                <w:szCs w:val="20"/>
              </w:rPr>
            </w:pPr>
            <w:r w:rsidRPr="004C3091">
              <w:rPr>
                <w:rFonts w:ascii="Arial Narrow" w:hAnsi="Arial Narrow" w:cs="Calibri"/>
                <w:b/>
                <w:color w:val="000000"/>
                <w:sz w:val="20"/>
                <w:szCs w:val="20"/>
              </w:rPr>
              <w:t>NOT:</w:t>
            </w:r>
            <w:r w:rsidRPr="004C3091">
              <w:rPr>
                <w:rFonts w:ascii="Arial Narrow" w:hAnsi="Arial Narrow" w:cs="Calibri"/>
                <w:bCs/>
                <w:color w:val="000000"/>
                <w:sz w:val="20"/>
                <w:szCs w:val="20"/>
              </w:rPr>
              <w:t xml:space="preserve"> </w:t>
            </w:r>
          </w:p>
          <w:p w14:paraId="42D97D4A" w14:textId="77777777" w:rsidR="00EE3D89" w:rsidRDefault="00EE3D89" w:rsidP="00EE3D89">
            <w:pPr>
              <w:pStyle w:val="ListeParagraf"/>
              <w:numPr>
                <w:ilvl w:val="0"/>
                <w:numId w:val="10"/>
              </w:numPr>
              <w:spacing w:after="0"/>
              <w:ind w:left="340" w:hanging="170"/>
              <w:rPr>
                <w:rFonts w:ascii="Arial Narrow" w:hAnsi="Arial Narrow" w:cs="Calibri"/>
                <w:bCs/>
                <w:color w:val="000000"/>
                <w:sz w:val="20"/>
                <w:szCs w:val="20"/>
                <w:lang w:eastAsia="tr-TR"/>
              </w:rPr>
            </w:pPr>
            <w:r>
              <w:rPr>
                <w:rFonts w:ascii="Arial Narrow" w:hAnsi="Arial Narrow" w:cs="Calibri"/>
                <w:bCs/>
                <w:color w:val="000000"/>
                <w:sz w:val="20"/>
                <w:szCs w:val="20"/>
                <w:lang w:eastAsia="tr-TR"/>
              </w:rPr>
              <w:t xml:space="preserve">TS 2177 </w:t>
            </w:r>
            <w:proofErr w:type="spellStart"/>
            <w:r>
              <w:rPr>
                <w:rFonts w:ascii="Arial Narrow" w:hAnsi="Arial Narrow" w:cs="Calibri"/>
                <w:bCs/>
                <w:color w:val="000000"/>
                <w:sz w:val="20"/>
                <w:szCs w:val="20"/>
                <w:lang w:eastAsia="tr-TR"/>
              </w:rPr>
              <w:t>Fuel</w:t>
            </w:r>
            <w:proofErr w:type="spellEnd"/>
            <w:r>
              <w:rPr>
                <w:rFonts w:ascii="Arial Narrow" w:hAnsi="Arial Narrow" w:cs="Calibri"/>
                <w:bCs/>
                <w:color w:val="000000"/>
                <w:sz w:val="20"/>
                <w:szCs w:val="20"/>
                <w:lang w:eastAsia="tr-TR"/>
              </w:rPr>
              <w:t xml:space="preserve"> </w:t>
            </w:r>
            <w:proofErr w:type="spellStart"/>
            <w:r>
              <w:rPr>
                <w:rFonts w:ascii="Arial Narrow" w:hAnsi="Arial Narrow" w:cs="Calibri"/>
                <w:bCs/>
                <w:color w:val="000000"/>
                <w:sz w:val="20"/>
                <w:szCs w:val="20"/>
                <w:lang w:eastAsia="tr-TR"/>
              </w:rPr>
              <w:t>Oil</w:t>
            </w:r>
            <w:proofErr w:type="spellEnd"/>
            <w:r>
              <w:rPr>
                <w:rFonts w:ascii="Arial Narrow" w:hAnsi="Arial Narrow" w:cs="Calibri"/>
                <w:bCs/>
                <w:color w:val="000000"/>
                <w:sz w:val="20"/>
                <w:szCs w:val="20"/>
                <w:lang w:eastAsia="tr-TR"/>
              </w:rPr>
              <w:t xml:space="preserve"> </w:t>
            </w:r>
            <w:r w:rsidRPr="004C3091">
              <w:rPr>
                <w:rFonts w:ascii="Arial Narrow" w:hAnsi="Arial Narrow"/>
                <w:sz w:val="20"/>
                <w:szCs w:val="20"/>
              </w:rPr>
              <w:t>Standar</w:t>
            </w:r>
            <w:r>
              <w:rPr>
                <w:rFonts w:ascii="Arial Narrow" w:hAnsi="Arial Narrow"/>
                <w:sz w:val="20"/>
                <w:szCs w:val="20"/>
              </w:rPr>
              <w:t>dına</w:t>
            </w:r>
            <w:r w:rsidRPr="004C3091">
              <w:rPr>
                <w:rFonts w:ascii="Arial Narrow" w:hAnsi="Arial Narrow"/>
                <w:sz w:val="20"/>
                <w:szCs w:val="20"/>
              </w:rPr>
              <w:t xml:space="preserve"> Uygunluk </w:t>
            </w:r>
            <w:r>
              <w:rPr>
                <w:rFonts w:ascii="Arial Narrow" w:hAnsi="Arial Narrow" w:cs="Calibri"/>
                <w:bCs/>
                <w:color w:val="000000"/>
                <w:sz w:val="20"/>
                <w:szCs w:val="20"/>
                <w:lang w:eastAsia="tr-TR"/>
              </w:rPr>
              <w:t xml:space="preserve">yaptırılmak istendiğinde </w:t>
            </w:r>
            <w:r w:rsidRPr="003648D7">
              <w:rPr>
                <w:rFonts w:ascii="Arial Narrow" w:hAnsi="Arial Narrow" w:cs="Calibri"/>
                <w:bCs/>
                <w:color w:val="000000"/>
                <w:sz w:val="20"/>
                <w:szCs w:val="20"/>
                <w:lang w:eastAsia="tr-TR"/>
              </w:rPr>
              <w:t>Kükürt</w:t>
            </w:r>
            <w:r>
              <w:rPr>
                <w:rFonts w:ascii="Arial Narrow" w:hAnsi="Arial Narrow" w:cs="Calibri"/>
                <w:bCs/>
                <w:color w:val="000000"/>
                <w:sz w:val="20"/>
                <w:szCs w:val="20"/>
                <w:lang w:eastAsia="tr-TR"/>
              </w:rPr>
              <w:t>, Yoğunluk, Kinematik Viskozite, Parlama Noktası, Akma Noktası, Su, Kül, Toplam Tortu Tayini ve Görünüm parametreleri ücrete dahil edilerek yapılmaktadır.</w:t>
            </w:r>
          </w:p>
          <w:p w14:paraId="2CA849FD" w14:textId="77777777" w:rsidR="00EE3D89" w:rsidRDefault="00EE3D89" w:rsidP="00EE3D89">
            <w:pPr>
              <w:pStyle w:val="ListeParagraf"/>
              <w:numPr>
                <w:ilvl w:val="0"/>
                <w:numId w:val="10"/>
              </w:numPr>
              <w:spacing w:after="0"/>
              <w:ind w:left="340" w:hanging="170"/>
              <w:rPr>
                <w:rFonts w:ascii="Arial Narrow" w:hAnsi="Arial Narrow" w:cs="Calibri"/>
                <w:bCs/>
                <w:color w:val="000000"/>
                <w:sz w:val="20"/>
                <w:szCs w:val="20"/>
                <w:lang w:eastAsia="tr-TR"/>
              </w:rPr>
            </w:pPr>
            <w:r w:rsidRPr="00112354">
              <w:rPr>
                <w:rFonts w:ascii="Arial Narrow" w:hAnsi="Arial Narrow" w:cs="Calibri"/>
                <w:bCs/>
                <w:color w:val="000000"/>
                <w:sz w:val="20"/>
                <w:szCs w:val="20"/>
                <w:lang w:eastAsia="tr-TR"/>
              </w:rPr>
              <w:t>Sonucu acil olarak istenen numunenin her parametresi için %50 fazla ücret alınır. Acil analiz sonuçları numune tesliminden itibaren 24 saat içerisinde verilir.</w:t>
            </w:r>
          </w:p>
          <w:p w14:paraId="4F2B3B09" w14:textId="77777777" w:rsidR="00EE3D89" w:rsidRPr="006405A3" w:rsidRDefault="00EE3D89" w:rsidP="00EE3D89">
            <w:pPr>
              <w:pStyle w:val="ListeParagraf"/>
              <w:numPr>
                <w:ilvl w:val="0"/>
                <w:numId w:val="10"/>
              </w:numPr>
              <w:spacing w:after="0"/>
              <w:ind w:left="340" w:hanging="170"/>
              <w:rPr>
                <w:rFonts w:ascii="Arial Narrow" w:hAnsi="Arial Narrow" w:cs="Calibri"/>
                <w:bCs/>
                <w:color w:val="000000"/>
                <w:sz w:val="20"/>
                <w:szCs w:val="20"/>
                <w:lang w:eastAsia="tr-TR"/>
              </w:rPr>
            </w:pPr>
            <w:r w:rsidRPr="004C3091">
              <w:rPr>
                <w:rFonts w:ascii="Arial Narrow" w:hAnsi="Arial Narrow" w:cs="Calibri"/>
                <w:b/>
                <w:color w:val="000000"/>
                <w:sz w:val="20"/>
                <w:szCs w:val="20"/>
              </w:rPr>
              <w:t>Analiz Talep Formunun onaylanmış hali ve toplam ücretin yatırıldığına dair dekontun tarafımıza gönderilmesinden sonra deneylere başlanacaktır.</w:t>
            </w:r>
          </w:p>
          <w:p w14:paraId="4884B717" w14:textId="77777777" w:rsidR="00EE3D89" w:rsidRPr="004C3091" w:rsidRDefault="00EE3D89" w:rsidP="00EE3D89">
            <w:pPr>
              <w:pStyle w:val="ListeParagraf"/>
              <w:numPr>
                <w:ilvl w:val="0"/>
                <w:numId w:val="10"/>
              </w:numPr>
              <w:spacing w:after="120"/>
              <w:ind w:left="340" w:hanging="170"/>
              <w:rPr>
                <w:rFonts w:ascii="Arial Narrow" w:hAnsi="Arial Narrow" w:cs="Calibri"/>
                <w:bCs/>
                <w:color w:val="000000"/>
                <w:sz w:val="20"/>
                <w:szCs w:val="20"/>
                <w:lang w:eastAsia="tr-TR"/>
              </w:rPr>
            </w:pPr>
            <w:r w:rsidRPr="006405A3">
              <w:rPr>
                <w:rFonts w:ascii="Arial Narrow" w:hAnsi="Arial Narrow" w:cs="Calibri"/>
                <w:b/>
                <w:color w:val="000000"/>
                <w:sz w:val="20"/>
                <w:szCs w:val="20"/>
                <w:lang w:eastAsia="tr-TR"/>
              </w:rPr>
              <w:t>Fiyatlara KDV dahil değildir</w:t>
            </w:r>
            <w:r>
              <w:rPr>
                <w:rFonts w:ascii="Arial Narrow" w:hAnsi="Arial Narrow" w:cs="Calibri"/>
                <w:b/>
                <w:color w:val="000000"/>
                <w:sz w:val="20"/>
                <w:szCs w:val="20"/>
                <w:lang w:eastAsia="tr-TR"/>
              </w:rPr>
              <w:t>.</w:t>
            </w:r>
          </w:p>
        </w:tc>
      </w:tr>
    </w:tbl>
    <w:p w14:paraId="4D8E523E" w14:textId="77777777" w:rsidR="00EE3D89" w:rsidRDefault="00EE3D89" w:rsidP="00EE3D89">
      <w:pPr>
        <w:pStyle w:val="AralkYok"/>
        <w:rPr>
          <w:rFonts w:ascii="Arial Narrow" w:hAnsi="Arial Narrow" w:cs="Times New Roman"/>
          <w:sz w:val="20"/>
          <w:szCs w:val="20"/>
        </w:rPr>
      </w:pPr>
      <w:r w:rsidRPr="004C3091">
        <w:rPr>
          <w:rFonts w:ascii="Arial Narrow" w:hAnsi="Arial Narrow" w:cs="Times New Roman"/>
          <w:sz w:val="20"/>
          <w:szCs w:val="20"/>
        </w:rPr>
        <w:br w:type="page"/>
      </w:r>
    </w:p>
    <w:p w14:paraId="67F5FEEB" w14:textId="77777777" w:rsidR="00EE3D89" w:rsidRPr="004C3091" w:rsidRDefault="00EE3D89" w:rsidP="00EE3D89">
      <w:pPr>
        <w:pStyle w:val="AralkYok"/>
        <w:spacing w:after="120"/>
        <w:jc w:val="center"/>
        <w:rPr>
          <w:rFonts w:ascii="Arial Narrow" w:eastAsia="Calibri" w:hAnsi="Arial Narrow" w:cs="Times New Roman"/>
          <w:b/>
          <w:bCs/>
          <w:sz w:val="20"/>
          <w:szCs w:val="20"/>
        </w:rPr>
      </w:pPr>
      <w:r w:rsidRPr="004C3091">
        <w:rPr>
          <w:rFonts w:ascii="Arial Narrow" w:eastAsia="Calibri" w:hAnsi="Arial Narrow" w:cs="Times New Roman"/>
          <w:b/>
          <w:bCs/>
          <w:sz w:val="20"/>
          <w:szCs w:val="20"/>
        </w:rPr>
        <w:lastRenderedPageBreak/>
        <w:t>SIVI YAKIT (MOTORİN) ANALİZ LİSTESİ</w:t>
      </w:r>
    </w:p>
    <w:tbl>
      <w:tblPr>
        <w:tblW w:w="4990" w:type="pct"/>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6"/>
        <w:gridCol w:w="2338"/>
        <w:gridCol w:w="1088"/>
        <w:gridCol w:w="1578"/>
        <w:gridCol w:w="842"/>
        <w:gridCol w:w="844"/>
        <w:gridCol w:w="897"/>
        <w:gridCol w:w="1095"/>
      </w:tblGrid>
      <w:tr w:rsidR="00EE3D89" w:rsidRPr="004C3091" w14:paraId="5DC4B0C7" w14:textId="77777777" w:rsidTr="0005325A">
        <w:trPr>
          <w:cantSplit/>
          <w:trHeight w:val="283"/>
        </w:trPr>
        <w:tc>
          <w:tcPr>
            <w:tcW w:w="175" w:type="pct"/>
            <w:shd w:val="clear" w:color="auto" w:fill="00B0F0"/>
            <w:vAlign w:val="center"/>
          </w:tcPr>
          <w:p w14:paraId="63417AE0" w14:textId="77777777" w:rsidR="00EE3D89" w:rsidRPr="004C3091" w:rsidRDefault="00EE3D89" w:rsidP="0005325A">
            <w:pPr>
              <w:spacing w:after="0" w:line="240" w:lineRule="auto"/>
              <w:jc w:val="center"/>
              <w:rPr>
                <w:rFonts w:ascii="Arial Narrow" w:hAnsi="Arial Narrow"/>
                <w:b/>
                <w:sz w:val="20"/>
                <w:szCs w:val="20"/>
              </w:rPr>
            </w:pPr>
            <w:bookmarkStart w:id="0" w:name="_Hlk153014397"/>
            <w:r w:rsidRPr="004C3091">
              <w:rPr>
                <w:rFonts w:ascii="Arial Narrow" w:hAnsi="Arial Narrow"/>
                <w:b/>
                <w:sz w:val="20"/>
                <w:szCs w:val="20"/>
              </w:rPr>
              <w:t>Sıra</w:t>
            </w:r>
          </w:p>
          <w:p w14:paraId="6213C6BA" w14:textId="77777777" w:rsidR="00EE3D89" w:rsidRPr="004C3091" w:rsidRDefault="00EE3D89" w:rsidP="0005325A">
            <w:pPr>
              <w:spacing w:after="0" w:line="240" w:lineRule="auto"/>
              <w:jc w:val="center"/>
              <w:rPr>
                <w:rFonts w:ascii="Arial Narrow" w:hAnsi="Arial Narrow"/>
                <w:b/>
                <w:sz w:val="20"/>
                <w:szCs w:val="20"/>
              </w:rPr>
            </w:pPr>
            <w:r w:rsidRPr="004C3091">
              <w:rPr>
                <w:rFonts w:ascii="Arial Narrow" w:hAnsi="Arial Narrow"/>
                <w:b/>
                <w:sz w:val="20"/>
                <w:szCs w:val="20"/>
              </w:rPr>
              <w:t>No</w:t>
            </w:r>
          </w:p>
        </w:tc>
        <w:tc>
          <w:tcPr>
            <w:tcW w:w="1301" w:type="pct"/>
            <w:shd w:val="clear" w:color="auto" w:fill="00B0F0"/>
            <w:vAlign w:val="center"/>
          </w:tcPr>
          <w:p w14:paraId="2BBBC83B" w14:textId="77777777" w:rsidR="00EE3D89" w:rsidRPr="004C3091" w:rsidRDefault="00EE3D89" w:rsidP="0005325A">
            <w:pPr>
              <w:spacing w:after="0" w:line="240" w:lineRule="auto"/>
              <w:rPr>
                <w:rFonts w:ascii="Arial Narrow" w:hAnsi="Arial Narrow"/>
                <w:b/>
                <w:sz w:val="20"/>
                <w:szCs w:val="20"/>
              </w:rPr>
            </w:pPr>
            <w:r w:rsidRPr="004C3091">
              <w:rPr>
                <w:rFonts w:ascii="Arial Narrow" w:hAnsi="Arial Narrow"/>
                <w:b/>
                <w:sz w:val="20"/>
                <w:szCs w:val="20"/>
              </w:rPr>
              <w:t>Analiz Adı</w:t>
            </w:r>
          </w:p>
        </w:tc>
        <w:tc>
          <w:tcPr>
            <w:tcW w:w="610" w:type="pct"/>
            <w:shd w:val="clear" w:color="auto" w:fill="00B0F0"/>
            <w:vAlign w:val="center"/>
          </w:tcPr>
          <w:p w14:paraId="5DFD402C" w14:textId="77777777" w:rsidR="00EE3D89" w:rsidRPr="004C3091" w:rsidRDefault="00EE3D89" w:rsidP="0005325A">
            <w:pPr>
              <w:spacing w:after="0" w:line="240" w:lineRule="auto"/>
              <w:jc w:val="center"/>
              <w:rPr>
                <w:rFonts w:ascii="Arial Narrow" w:hAnsi="Arial Narrow"/>
                <w:b/>
                <w:sz w:val="20"/>
                <w:szCs w:val="20"/>
              </w:rPr>
            </w:pPr>
            <w:r>
              <w:rPr>
                <w:rFonts w:ascii="Arial Narrow" w:eastAsia="Times New Roman" w:hAnsi="Arial Narrow" w:cs="Times New Roman"/>
                <w:b/>
                <w:sz w:val="20"/>
                <w:szCs w:val="20"/>
                <w:lang w:eastAsia="tr-TR"/>
              </w:rPr>
              <w:t>Sonuç Birimi</w:t>
            </w:r>
          </w:p>
        </w:tc>
        <w:tc>
          <w:tcPr>
            <w:tcW w:w="881" w:type="pct"/>
            <w:shd w:val="clear" w:color="auto" w:fill="00B0F0"/>
            <w:vAlign w:val="center"/>
          </w:tcPr>
          <w:p w14:paraId="5793AF6D" w14:textId="77777777" w:rsidR="00EE3D89" w:rsidRPr="004C3091" w:rsidRDefault="00EE3D89" w:rsidP="0005325A">
            <w:pPr>
              <w:spacing w:after="0" w:line="240" w:lineRule="auto"/>
              <w:jc w:val="center"/>
              <w:rPr>
                <w:rFonts w:ascii="Arial Narrow" w:hAnsi="Arial Narrow"/>
                <w:b/>
                <w:sz w:val="20"/>
                <w:szCs w:val="20"/>
              </w:rPr>
            </w:pPr>
            <w:r w:rsidRPr="004C3091">
              <w:rPr>
                <w:rFonts w:ascii="Arial Narrow" w:hAnsi="Arial Narrow"/>
                <w:b/>
                <w:sz w:val="20"/>
                <w:szCs w:val="20"/>
              </w:rPr>
              <w:t>Kullanılan Metot</w:t>
            </w:r>
          </w:p>
        </w:tc>
        <w:tc>
          <w:tcPr>
            <w:tcW w:w="474" w:type="pct"/>
            <w:shd w:val="clear" w:color="auto" w:fill="00B0F0"/>
            <w:vAlign w:val="center"/>
          </w:tcPr>
          <w:p w14:paraId="57BDC176" w14:textId="77777777" w:rsidR="00EE3D89" w:rsidRPr="004C3091" w:rsidRDefault="00EE3D89" w:rsidP="0005325A">
            <w:pPr>
              <w:spacing w:after="0" w:line="240" w:lineRule="auto"/>
              <w:jc w:val="center"/>
              <w:rPr>
                <w:rFonts w:ascii="Arial Narrow" w:hAnsi="Arial Narrow"/>
                <w:b/>
                <w:sz w:val="20"/>
                <w:szCs w:val="20"/>
              </w:rPr>
            </w:pPr>
            <w:r w:rsidRPr="004C3091">
              <w:rPr>
                <w:rFonts w:ascii="Arial Narrow" w:hAnsi="Arial Narrow"/>
                <w:b/>
                <w:sz w:val="20"/>
                <w:szCs w:val="20"/>
              </w:rPr>
              <w:t>Numune Miktarı</w:t>
            </w:r>
          </w:p>
        </w:tc>
        <w:tc>
          <w:tcPr>
            <w:tcW w:w="475" w:type="pct"/>
            <w:shd w:val="clear" w:color="auto" w:fill="00B0F0"/>
            <w:vAlign w:val="center"/>
          </w:tcPr>
          <w:p w14:paraId="25B3B60B" w14:textId="77777777" w:rsidR="00EE3D89" w:rsidRPr="004C3091" w:rsidRDefault="00EE3D89" w:rsidP="0005325A">
            <w:pPr>
              <w:spacing w:after="0" w:line="240" w:lineRule="auto"/>
              <w:jc w:val="center"/>
              <w:rPr>
                <w:rFonts w:ascii="Arial Narrow" w:hAnsi="Arial Narrow"/>
                <w:b/>
                <w:sz w:val="20"/>
                <w:szCs w:val="20"/>
              </w:rPr>
            </w:pPr>
            <w:r w:rsidRPr="004C3091">
              <w:rPr>
                <w:rFonts w:ascii="Arial Narrow" w:hAnsi="Arial Narrow"/>
                <w:b/>
                <w:sz w:val="20"/>
                <w:szCs w:val="20"/>
              </w:rPr>
              <w:t>Analiz Süresi</w:t>
            </w:r>
          </w:p>
        </w:tc>
        <w:tc>
          <w:tcPr>
            <w:tcW w:w="504" w:type="pct"/>
            <w:shd w:val="clear" w:color="auto" w:fill="00B0F0"/>
            <w:vAlign w:val="center"/>
          </w:tcPr>
          <w:p w14:paraId="7A5B863B" w14:textId="77777777" w:rsidR="00EE3D89" w:rsidRDefault="00EE3D89" w:rsidP="0005325A">
            <w:pPr>
              <w:spacing w:after="0"/>
              <w:jc w:val="center"/>
              <w:rPr>
                <w:rFonts w:ascii="Arial Narrow" w:hAnsi="Arial Narrow"/>
                <w:b/>
                <w:sz w:val="20"/>
                <w:szCs w:val="20"/>
              </w:rPr>
            </w:pPr>
            <w:r w:rsidRPr="004C3091">
              <w:rPr>
                <w:rFonts w:ascii="Arial Narrow" w:hAnsi="Arial Narrow"/>
                <w:b/>
                <w:sz w:val="20"/>
                <w:szCs w:val="20"/>
              </w:rPr>
              <w:t>Analiz</w:t>
            </w:r>
            <w:r>
              <w:rPr>
                <w:rFonts w:ascii="Arial Narrow" w:hAnsi="Arial Narrow"/>
                <w:b/>
                <w:sz w:val="20"/>
                <w:szCs w:val="20"/>
              </w:rPr>
              <w:t xml:space="preserve"> </w:t>
            </w:r>
            <w:r w:rsidRPr="004C3091">
              <w:rPr>
                <w:rFonts w:ascii="Arial Narrow" w:hAnsi="Arial Narrow"/>
                <w:b/>
                <w:sz w:val="20"/>
                <w:szCs w:val="20"/>
              </w:rPr>
              <w:t>Ücreti</w:t>
            </w:r>
            <w:r>
              <w:rPr>
                <w:rFonts w:ascii="Arial Narrow" w:hAnsi="Arial Narrow"/>
                <w:b/>
                <w:sz w:val="20"/>
                <w:szCs w:val="20"/>
              </w:rPr>
              <w:t xml:space="preserve"> </w:t>
            </w:r>
          </w:p>
          <w:p w14:paraId="24397527" w14:textId="77777777" w:rsidR="00EE3D89" w:rsidRPr="004C3091" w:rsidRDefault="00EE3D89" w:rsidP="0005325A">
            <w:pPr>
              <w:spacing w:after="0" w:line="240" w:lineRule="auto"/>
              <w:jc w:val="center"/>
              <w:rPr>
                <w:rFonts w:ascii="Arial Narrow" w:hAnsi="Arial Narrow"/>
                <w:b/>
                <w:sz w:val="20"/>
                <w:szCs w:val="20"/>
              </w:rPr>
            </w:pPr>
            <w:r>
              <w:rPr>
                <w:rFonts w:ascii="Arial Narrow" w:hAnsi="Arial Narrow"/>
                <w:b/>
                <w:sz w:val="20"/>
                <w:szCs w:val="20"/>
              </w:rPr>
              <w:t>(TL)</w:t>
            </w:r>
          </w:p>
        </w:tc>
        <w:tc>
          <w:tcPr>
            <w:tcW w:w="580" w:type="pct"/>
            <w:shd w:val="clear" w:color="auto" w:fill="00B0F0"/>
            <w:vAlign w:val="center"/>
          </w:tcPr>
          <w:p w14:paraId="4B502C6A" w14:textId="77777777" w:rsidR="00EE3D89" w:rsidRPr="004C3091" w:rsidRDefault="00EE3D89" w:rsidP="0005325A">
            <w:pPr>
              <w:spacing w:after="0" w:line="240" w:lineRule="auto"/>
              <w:jc w:val="center"/>
              <w:rPr>
                <w:rFonts w:ascii="Arial Narrow" w:hAnsi="Arial Narrow"/>
                <w:b/>
                <w:sz w:val="20"/>
                <w:szCs w:val="20"/>
              </w:rPr>
            </w:pPr>
            <w:r w:rsidRPr="004C3091">
              <w:rPr>
                <w:rFonts w:ascii="Arial Narrow" w:hAnsi="Arial Narrow"/>
                <w:b/>
                <w:sz w:val="20"/>
                <w:szCs w:val="20"/>
              </w:rPr>
              <w:t>Akreditasyon Durumu</w:t>
            </w:r>
          </w:p>
        </w:tc>
      </w:tr>
      <w:tr w:rsidR="00EE3D89" w:rsidRPr="004C3091" w14:paraId="2D3AB277" w14:textId="77777777" w:rsidTr="0005325A">
        <w:trPr>
          <w:cantSplit/>
          <w:trHeight w:val="283"/>
        </w:trPr>
        <w:tc>
          <w:tcPr>
            <w:tcW w:w="175" w:type="pct"/>
            <w:vAlign w:val="center"/>
          </w:tcPr>
          <w:p w14:paraId="5DBEAD10" w14:textId="77777777" w:rsidR="00EE3D89" w:rsidRPr="004C3091" w:rsidRDefault="00EE3D89" w:rsidP="00EE3D89">
            <w:pPr>
              <w:numPr>
                <w:ilvl w:val="0"/>
                <w:numId w:val="15"/>
              </w:numPr>
              <w:spacing w:after="0" w:line="240" w:lineRule="auto"/>
              <w:ind w:left="360"/>
              <w:jc w:val="center"/>
              <w:rPr>
                <w:rFonts w:ascii="Arial Narrow" w:hAnsi="Arial Narrow" w:cs="Tahoma"/>
                <w:color w:val="000000"/>
                <w:sz w:val="20"/>
                <w:szCs w:val="20"/>
              </w:rPr>
            </w:pPr>
          </w:p>
        </w:tc>
        <w:tc>
          <w:tcPr>
            <w:tcW w:w="1301" w:type="pct"/>
            <w:vAlign w:val="center"/>
          </w:tcPr>
          <w:p w14:paraId="770238CB" w14:textId="77777777" w:rsidR="00EE3D89" w:rsidRPr="000077EA" w:rsidRDefault="00EE3D89" w:rsidP="0005325A">
            <w:pPr>
              <w:spacing w:after="0" w:line="240" w:lineRule="auto"/>
              <w:rPr>
                <w:rFonts w:ascii="Arial Narrow" w:hAnsi="Arial Narrow"/>
                <w:sz w:val="20"/>
                <w:szCs w:val="20"/>
              </w:rPr>
            </w:pPr>
            <w:proofErr w:type="spellStart"/>
            <w:r w:rsidRPr="004C3091">
              <w:rPr>
                <w:rFonts w:ascii="Arial Narrow" w:hAnsi="Arial Narrow"/>
                <w:sz w:val="20"/>
                <w:szCs w:val="20"/>
              </w:rPr>
              <w:t>Distilasyon</w:t>
            </w:r>
            <w:proofErr w:type="spellEnd"/>
          </w:p>
        </w:tc>
        <w:tc>
          <w:tcPr>
            <w:tcW w:w="610" w:type="pct"/>
            <w:vAlign w:val="center"/>
          </w:tcPr>
          <w:p w14:paraId="2B49B8DC" w14:textId="77777777" w:rsidR="00EE3D89" w:rsidRPr="00325CA3" w:rsidRDefault="00EE3D89" w:rsidP="0005325A">
            <w:pPr>
              <w:spacing w:after="0" w:line="240" w:lineRule="auto"/>
              <w:jc w:val="center"/>
              <w:rPr>
                <w:rFonts w:ascii="Arial Narrow" w:eastAsia="Times New Roman" w:hAnsi="Arial Narrow" w:cs="Times New Roman"/>
                <w:sz w:val="20"/>
                <w:szCs w:val="20"/>
                <w:lang w:eastAsia="tr-TR"/>
              </w:rPr>
            </w:pPr>
            <w:r w:rsidRPr="003E5E22">
              <w:rPr>
                <w:rFonts w:ascii="Arial Narrow" w:hAnsi="Arial Narrow" w:cs="Tahoma"/>
                <w:sz w:val="20"/>
                <w:szCs w:val="20"/>
              </w:rPr>
              <w:t>250 ºC</w:t>
            </w:r>
            <w:r>
              <w:rPr>
                <w:rFonts w:ascii="Arial Narrow" w:hAnsi="Arial Narrow" w:cs="Tahoma"/>
                <w:sz w:val="20"/>
                <w:szCs w:val="20"/>
              </w:rPr>
              <w:t xml:space="preserve">’de </w:t>
            </w:r>
            <w:r w:rsidRPr="00325CA3">
              <w:rPr>
                <w:rFonts w:ascii="Arial Narrow" w:eastAsia="Times New Roman" w:hAnsi="Arial Narrow" w:cs="Times New Roman"/>
                <w:sz w:val="20"/>
                <w:szCs w:val="20"/>
                <w:lang w:eastAsia="tr-TR"/>
              </w:rPr>
              <w:t xml:space="preserve">% </w:t>
            </w:r>
            <w:r>
              <w:rPr>
                <w:rFonts w:ascii="Arial Narrow" w:eastAsia="Times New Roman" w:hAnsi="Arial Narrow" w:cs="Times New Roman"/>
                <w:sz w:val="20"/>
                <w:szCs w:val="20"/>
                <w:lang w:eastAsia="tr-TR"/>
              </w:rPr>
              <w:t>v/v</w:t>
            </w:r>
            <w:r w:rsidRPr="00325CA3">
              <w:rPr>
                <w:rFonts w:ascii="Arial Narrow" w:eastAsia="Times New Roman" w:hAnsi="Arial Narrow" w:cs="Times New Roman"/>
                <w:sz w:val="20"/>
                <w:szCs w:val="20"/>
                <w:lang w:eastAsia="tr-TR"/>
              </w:rPr>
              <w:t xml:space="preserve">, </w:t>
            </w:r>
          </w:p>
          <w:p w14:paraId="4645A62A" w14:textId="77777777" w:rsidR="00EE3D89" w:rsidRPr="003E5E22" w:rsidRDefault="00EE3D89" w:rsidP="0005325A">
            <w:pPr>
              <w:spacing w:after="0" w:line="240" w:lineRule="auto"/>
              <w:jc w:val="center"/>
              <w:rPr>
                <w:rFonts w:ascii="Arial Narrow" w:hAnsi="Arial Narrow" w:cs="Tahoma"/>
                <w:sz w:val="20"/>
                <w:szCs w:val="20"/>
              </w:rPr>
            </w:pPr>
            <w:r w:rsidRPr="003E5E22">
              <w:rPr>
                <w:rFonts w:ascii="Arial Narrow" w:hAnsi="Arial Narrow" w:cs="Tahoma"/>
                <w:sz w:val="20"/>
                <w:szCs w:val="20"/>
              </w:rPr>
              <w:t>350 ºC</w:t>
            </w:r>
            <w:r>
              <w:rPr>
                <w:rFonts w:ascii="Arial Narrow" w:hAnsi="Arial Narrow" w:cs="Tahoma"/>
                <w:sz w:val="20"/>
                <w:szCs w:val="20"/>
              </w:rPr>
              <w:t xml:space="preserve"> </w:t>
            </w:r>
            <w:r w:rsidRPr="00325CA3">
              <w:rPr>
                <w:rFonts w:ascii="Arial Narrow" w:eastAsia="Times New Roman" w:hAnsi="Arial Narrow" w:cs="Times New Roman"/>
                <w:sz w:val="20"/>
                <w:szCs w:val="20"/>
                <w:lang w:eastAsia="tr-TR"/>
              </w:rPr>
              <w:t xml:space="preserve">% </w:t>
            </w:r>
            <w:r>
              <w:rPr>
                <w:rFonts w:ascii="Arial Narrow" w:eastAsia="Times New Roman" w:hAnsi="Arial Narrow" w:cs="Times New Roman"/>
                <w:sz w:val="20"/>
                <w:szCs w:val="20"/>
                <w:lang w:eastAsia="tr-TR"/>
              </w:rPr>
              <w:t>v/v</w:t>
            </w:r>
            <w:r w:rsidRPr="00325CA3">
              <w:rPr>
                <w:rFonts w:ascii="Arial Narrow" w:eastAsia="Times New Roman" w:hAnsi="Arial Narrow" w:cs="Times New Roman"/>
                <w:sz w:val="20"/>
                <w:szCs w:val="20"/>
                <w:lang w:eastAsia="tr-TR"/>
              </w:rPr>
              <w:t>,</w:t>
            </w:r>
          </w:p>
          <w:p w14:paraId="790475B7" w14:textId="77777777" w:rsidR="00EE3D89" w:rsidRPr="004C3091" w:rsidRDefault="00EE3D89" w:rsidP="0005325A">
            <w:pPr>
              <w:spacing w:after="0" w:line="240" w:lineRule="auto"/>
              <w:jc w:val="center"/>
              <w:rPr>
                <w:rFonts w:ascii="Arial Narrow" w:hAnsi="Arial Narrow" w:cs="Tahoma"/>
                <w:sz w:val="20"/>
                <w:szCs w:val="20"/>
              </w:rPr>
            </w:pPr>
            <w:r w:rsidRPr="003E5E22">
              <w:rPr>
                <w:rFonts w:ascii="Arial Narrow" w:hAnsi="Arial Narrow" w:cs="Tahoma"/>
                <w:sz w:val="20"/>
                <w:szCs w:val="20"/>
              </w:rPr>
              <w:t>%95</w:t>
            </w:r>
            <w:r>
              <w:rPr>
                <w:rFonts w:ascii="Arial Narrow" w:hAnsi="Arial Narrow" w:cs="Tahoma"/>
                <w:sz w:val="20"/>
                <w:szCs w:val="20"/>
              </w:rPr>
              <w:t xml:space="preserve"> v/v’ de</w:t>
            </w:r>
            <w:r w:rsidRPr="003E5E22">
              <w:rPr>
                <w:rFonts w:ascii="Arial Narrow" w:hAnsi="Arial Narrow" w:cs="Tahoma"/>
                <w:sz w:val="20"/>
                <w:szCs w:val="20"/>
              </w:rPr>
              <w:t xml:space="preserve"> ºC</w:t>
            </w:r>
          </w:p>
        </w:tc>
        <w:tc>
          <w:tcPr>
            <w:tcW w:w="881" w:type="pct"/>
            <w:vAlign w:val="center"/>
          </w:tcPr>
          <w:p w14:paraId="3B24F33A" w14:textId="77777777" w:rsidR="00EE3D89" w:rsidRPr="004C3091" w:rsidRDefault="00EE3D89" w:rsidP="0005325A">
            <w:pPr>
              <w:spacing w:after="0" w:line="240" w:lineRule="auto"/>
              <w:jc w:val="center"/>
              <w:rPr>
                <w:rFonts w:ascii="Arial Narrow" w:hAnsi="Arial Narrow" w:cs="Tahoma"/>
                <w:sz w:val="20"/>
                <w:szCs w:val="20"/>
              </w:rPr>
            </w:pPr>
            <w:r w:rsidRPr="004C3091">
              <w:rPr>
                <w:rFonts w:ascii="Arial Narrow" w:hAnsi="Arial Narrow"/>
                <w:sz w:val="20"/>
                <w:szCs w:val="20"/>
              </w:rPr>
              <w:t>TS EN ISO 3405</w:t>
            </w:r>
          </w:p>
        </w:tc>
        <w:tc>
          <w:tcPr>
            <w:tcW w:w="474" w:type="pct"/>
            <w:vAlign w:val="center"/>
          </w:tcPr>
          <w:p w14:paraId="1393DAC1" w14:textId="77777777" w:rsidR="00EE3D89" w:rsidRPr="004C3091" w:rsidRDefault="00EE3D89" w:rsidP="0005325A">
            <w:pPr>
              <w:spacing w:after="0" w:line="240" w:lineRule="auto"/>
              <w:jc w:val="center"/>
              <w:rPr>
                <w:rFonts w:ascii="Arial Narrow" w:hAnsi="Arial Narrow" w:cs="Tahoma"/>
                <w:sz w:val="20"/>
                <w:szCs w:val="20"/>
              </w:rPr>
            </w:pPr>
            <w:r w:rsidRPr="004C3091">
              <w:rPr>
                <w:rFonts w:ascii="Arial Narrow" w:hAnsi="Arial Narrow" w:cs="Tahoma"/>
                <w:sz w:val="20"/>
                <w:szCs w:val="20"/>
              </w:rPr>
              <w:t xml:space="preserve">≥1 </w:t>
            </w:r>
            <w:proofErr w:type="spellStart"/>
            <w:r w:rsidRPr="004C3091">
              <w:rPr>
                <w:rFonts w:ascii="Arial Narrow" w:hAnsi="Arial Narrow" w:cs="Tahoma"/>
                <w:sz w:val="20"/>
                <w:szCs w:val="20"/>
              </w:rPr>
              <w:t>lt</w:t>
            </w:r>
            <w:proofErr w:type="spellEnd"/>
          </w:p>
        </w:tc>
        <w:tc>
          <w:tcPr>
            <w:tcW w:w="475" w:type="pct"/>
            <w:vAlign w:val="center"/>
          </w:tcPr>
          <w:p w14:paraId="2A3BDA0F" w14:textId="77777777" w:rsidR="00EE3D89" w:rsidRPr="004C3091" w:rsidRDefault="00EE3D89" w:rsidP="0005325A">
            <w:pPr>
              <w:spacing w:after="0" w:line="240" w:lineRule="auto"/>
              <w:jc w:val="center"/>
              <w:rPr>
                <w:rFonts w:ascii="Arial Narrow" w:hAnsi="Arial Narrow"/>
                <w:sz w:val="20"/>
                <w:szCs w:val="20"/>
              </w:rPr>
            </w:pPr>
            <w:r w:rsidRPr="001D539A">
              <w:rPr>
                <w:rFonts w:ascii="Arial Narrow" w:hAnsi="Arial Narrow" w:cs="Tahoma"/>
                <w:sz w:val="20"/>
                <w:szCs w:val="20"/>
              </w:rPr>
              <w:t>3 iş günü</w:t>
            </w:r>
          </w:p>
        </w:tc>
        <w:tc>
          <w:tcPr>
            <w:tcW w:w="504" w:type="pct"/>
            <w:vAlign w:val="center"/>
          </w:tcPr>
          <w:p w14:paraId="552930EA" w14:textId="77777777" w:rsidR="00EE3D89" w:rsidRPr="004C3091" w:rsidRDefault="00EE3D89" w:rsidP="0005325A">
            <w:pPr>
              <w:spacing w:after="0" w:line="240" w:lineRule="auto"/>
              <w:jc w:val="center"/>
              <w:rPr>
                <w:rFonts w:ascii="Arial Narrow" w:hAnsi="Arial Narrow" w:cs="Tahoma"/>
                <w:sz w:val="20"/>
                <w:szCs w:val="20"/>
              </w:rPr>
            </w:pPr>
            <w:r>
              <w:rPr>
                <w:rFonts w:ascii="Arial Narrow" w:hAnsi="Arial Narrow" w:cs="Tahoma"/>
                <w:sz w:val="20"/>
                <w:szCs w:val="20"/>
              </w:rPr>
              <w:t>10</w:t>
            </w:r>
            <w:r w:rsidRPr="004C3091">
              <w:rPr>
                <w:rFonts w:ascii="Arial Narrow" w:hAnsi="Arial Narrow" w:cs="Tahoma"/>
                <w:sz w:val="20"/>
                <w:szCs w:val="20"/>
              </w:rPr>
              <w:t>00</w:t>
            </w:r>
          </w:p>
        </w:tc>
        <w:tc>
          <w:tcPr>
            <w:tcW w:w="580" w:type="pct"/>
            <w:vAlign w:val="center"/>
          </w:tcPr>
          <w:p w14:paraId="28465514" w14:textId="77777777" w:rsidR="00EE3D89" w:rsidRPr="004C3091" w:rsidRDefault="00EE3D89" w:rsidP="0005325A">
            <w:pPr>
              <w:spacing w:after="0" w:line="240" w:lineRule="auto"/>
              <w:jc w:val="center"/>
              <w:rPr>
                <w:rFonts w:ascii="Arial Narrow" w:hAnsi="Arial Narrow" w:cs="Tahoma"/>
                <w:sz w:val="20"/>
                <w:szCs w:val="20"/>
              </w:rPr>
            </w:pPr>
          </w:p>
        </w:tc>
      </w:tr>
      <w:tr w:rsidR="00EE3D89" w:rsidRPr="004C3091" w14:paraId="75C47A9B" w14:textId="77777777" w:rsidTr="0005325A">
        <w:trPr>
          <w:cantSplit/>
          <w:trHeight w:val="283"/>
        </w:trPr>
        <w:tc>
          <w:tcPr>
            <w:tcW w:w="175" w:type="pct"/>
            <w:vAlign w:val="center"/>
          </w:tcPr>
          <w:p w14:paraId="3FDD3CAC" w14:textId="77777777" w:rsidR="00EE3D89" w:rsidRPr="004C3091" w:rsidRDefault="00EE3D89" w:rsidP="00EE3D89">
            <w:pPr>
              <w:numPr>
                <w:ilvl w:val="0"/>
                <w:numId w:val="15"/>
              </w:numPr>
              <w:spacing w:after="0" w:line="240" w:lineRule="auto"/>
              <w:ind w:left="360"/>
              <w:jc w:val="center"/>
              <w:rPr>
                <w:rFonts w:ascii="Arial Narrow" w:hAnsi="Arial Narrow" w:cs="Tahoma"/>
                <w:color w:val="000000"/>
                <w:sz w:val="20"/>
                <w:szCs w:val="20"/>
              </w:rPr>
            </w:pPr>
          </w:p>
        </w:tc>
        <w:tc>
          <w:tcPr>
            <w:tcW w:w="1301" w:type="pct"/>
            <w:vAlign w:val="center"/>
          </w:tcPr>
          <w:p w14:paraId="256D6A3A" w14:textId="77777777" w:rsidR="00EE3D89" w:rsidRPr="004C3091" w:rsidRDefault="00EE3D89" w:rsidP="0005325A">
            <w:pPr>
              <w:spacing w:after="0" w:line="240" w:lineRule="auto"/>
              <w:rPr>
                <w:rFonts w:ascii="Arial Narrow" w:hAnsi="Arial Narrow"/>
                <w:sz w:val="20"/>
                <w:szCs w:val="20"/>
              </w:rPr>
            </w:pPr>
            <w:r w:rsidRPr="004C3091">
              <w:rPr>
                <w:rFonts w:ascii="Arial Narrow" w:hAnsi="Arial Narrow"/>
                <w:sz w:val="20"/>
                <w:szCs w:val="20"/>
              </w:rPr>
              <w:t xml:space="preserve">Soğuk </w:t>
            </w:r>
            <w:r>
              <w:rPr>
                <w:rFonts w:ascii="Arial Narrow" w:hAnsi="Arial Narrow"/>
                <w:sz w:val="20"/>
                <w:szCs w:val="20"/>
              </w:rPr>
              <w:t>F</w:t>
            </w:r>
            <w:r w:rsidRPr="004C3091">
              <w:rPr>
                <w:rFonts w:ascii="Arial Narrow" w:hAnsi="Arial Narrow"/>
                <w:sz w:val="20"/>
                <w:szCs w:val="20"/>
              </w:rPr>
              <w:t xml:space="preserve">iltre </w:t>
            </w:r>
            <w:r>
              <w:rPr>
                <w:rFonts w:ascii="Arial Narrow" w:hAnsi="Arial Narrow"/>
                <w:sz w:val="20"/>
                <w:szCs w:val="20"/>
              </w:rPr>
              <w:t>T</w:t>
            </w:r>
            <w:r w:rsidRPr="004C3091">
              <w:rPr>
                <w:rFonts w:ascii="Arial Narrow" w:hAnsi="Arial Narrow"/>
                <w:sz w:val="20"/>
                <w:szCs w:val="20"/>
              </w:rPr>
              <w:t xml:space="preserve">ıkanma </w:t>
            </w:r>
            <w:r>
              <w:rPr>
                <w:rFonts w:ascii="Arial Narrow" w:hAnsi="Arial Narrow"/>
                <w:sz w:val="20"/>
                <w:szCs w:val="20"/>
              </w:rPr>
              <w:t>N</w:t>
            </w:r>
            <w:r w:rsidRPr="004C3091">
              <w:rPr>
                <w:rFonts w:ascii="Arial Narrow" w:hAnsi="Arial Narrow"/>
                <w:sz w:val="20"/>
                <w:szCs w:val="20"/>
              </w:rPr>
              <w:t xml:space="preserve">oktası </w:t>
            </w:r>
            <w:r>
              <w:rPr>
                <w:rFonts w:ascii="Arial Narrow" w:hAnsi="Arial Narrow"/>
                <w:sz w:val="20"/>
                <w:szCs w:val="20"/>
              </w:rPr>
              <w:t>T</w:t>
            </w:r>
            <w:r w:rsidRPr="004C3091">
              <w:rPr>
                <w:rFonts w:ascii="Arial Narrow" w:hAnsi="Arial Narrow"/>
                <w:sz w:val="20"/>
                <w:szCs w:val="20"/>
              </w:rPr>
              <w:t>ayin</w:t>
            </w:r>
            <w:r>
              <w:rPr>
                <w:rFonts w:ascii="Arial Narrow" w:hAnsi="Arial Narrow"/>
                <w:sz w:val="20"/>
                <w:szCs w:val="20"/>
              </w:rPr>
              <w:t>i</w:t>
            </w:r>
          </w:p>
        </w:tc>
        <w:tc>
          <w:tcPr>
            <w:tcW w:w="610" w:type="pct"/>
            <w:vAlign w:val="center"/>
          </w:tcPr>
          <w:p w14:paraId="71910171" w14:textId="77777777" w:rsidR="00EE3D89" w:rsidRPr="004C3091" w:rsidRDefault="00EE3D89" w:rsidP="0005325A">
            <w:pPr>
              <w:spacing w:after="0" w:line="240" w:lineRule="auto"/>
              <w:jc w:val="center"/>
              <w:rPr>
                <w:rFonts w:ascii="Arial Narrow" w:hAnsi="Arial Narrow"/>
                <w:sz w:val="20"/>
                <w:szCs w:val="20"/>
              </w:rPr>
            </w:pPr>
            <w:proofErr w:type="gramStart"/>
            <w:r w:rsidRPr="003E5E22">
              <w:rPr>
                <w:rFonts w:ascii="Arial Narrow" w:hAnsi="Arial Narrow" w:cs="Tahoma"/>
                <w:sz w:val="20"/>
                <w:szCs w:val="20"/>
              </w:rPr>
              <w:t>ºC</w:t>
            </w:r>
            <w:proofErr w:type="gramEnd"/>
          </w:p>
        </w:tc>
        <w:tc>
          <w:tcPr>
            <w:tcW w:w="881" w:type="pct"/>
            <w:vAlign w:val="center"/>
          </w:tcPr>
          <w:p w14:paraId="62F14C1A" w14:textId="77777777" w:rsidR="00EE3D89" w:rsidRPr="004C3091" w:rsidRDefault="00EE3D89" w:rsidP="0005325A">
            <w:pPr>
              <w:spacing w:after="0" w:line="240" w:lineRule="auto"/>
              <w:jc w:val="center"/>
              <w:rPr>
                <w:rFonts w:ascii="Arial Narrow" w:hAnsi="Arial Narrow"/>
                <w:sz w:val="20"/>
                <w:szCs w:val="20"/>
              </w:rPr>
            </w:pPr>
            <w:r w:rsidRPr="004C3091">
              <w:rPr>
                <w:rFonts w:ascii="Arial Narrow" w:hAnsi="Arial Narrow"/>
                <w:sz w:val="20"/>
                <w:szCs w:val="20"/>
              </w:rPr>
              <w:t>TS EN 116</w:t>
            </w:r>
          </w:p>
        </w:tc>
        <w:tc>
          <w:tcPr>
            <w:tcW w:w="474" w:type="pct"/>
            <w:vAlign w:val="center"/>
          </w:tcPr>
          <w:p w14:paraId="5E016B9E" w14:textId="77777777" w:rsidR="00EE3D89" w:rsidRPr="004C3091" w:rsidRDefault="00EE3D89" w:rsidP="0005325A">
            <w:pPr>
              <w:spacing w:after="0" w:line="240" w:lineRule="auto"/>
              <w:jc w:val="center"/>
              <w:rPr>
                <w:rFonts w:ascii="Arial Narrow" w:hAnsi="Arial Narrow" w:cs="Tahoma"/>
                <w:sz w:val="20"/>
                <w:szCs w:val="20"/>
              </w:rPr>
            </w:pPr>
            <w:r w:rsidRPr="004C3091">
              <w:rPr>
                <w:rFonts w:ascii="Arial Narrow" w:hAnsi="Arial Narrow" w:cs="Tahoma"/>
                <w:sz w:val="20"/>
                <w:szCs w:val="20"/>
              </w:rPr>
              <w:t xml:space="preserve">≥1 </w:t>
            </w:r>
            <w:proofErr w:type="spellStart"/>
            <w:r w:rsidRPr="004C3091">
              <w:rPr>
                <w:rFonts w:ascii="Arial Narrow" w:hAnsi="Arial Narrow" w:cs="Tahoma"/>
                <w:sz w:val="20"/>
                <w:szCs w:val="20"/>
              </w:rPr>
              <w:t>lt</w:t>
            </w:r>
            <w:proofErr w:type="spellEnd"/>
          </w:p>
        </w:tc>
        <w:tc>
          <w:tcPr>
            <w:tcW w:w="475" w:type="pct"/>
          </w:tcPr>
          <w:p w14:paraId="778A74FF" w14:textId="77777777" w:rsidR="00EE3D89" w:rsidRPr="004C3091" w:rsidRDefault="00EE3D89" w:rsidP="0005325A">
            <w:pPr>
              <w:spacing w:after="0" w:line="240" w:lineRule="auto"/>
              <w:jc w:val="center"/>
              <w:rPr>
                <w:rFonts w:ascii="Arial Narrow" w:hAnsi="Arial Narrow"/>
                <w:sz w:val="20"/>
                <w:szCs w:val="20"/>
              </w:rPr>
            </w:pPr>
            <w:r w:rsidRPr="001D539A">
              <w:rPr>
                <w:rFonts w:ascii="Arial Narrow" w:hAnsi="Arial Narrow" w:cs="Tahoma"/>
                <w:sz w:val="20"/>
                <w:szCs w:val="20"/>
              </w:rPr>
              <w:t>3 iş günü</w:t>
            </w:r>
          </w:p>
        </w:tc>
        <w:tc>
          <w:tcPr>
            <w:tcW w:w="504" w:type="pct"/>
            <w:vAlign w:val="center"/>
          </w:tcPr>
          <w:p w14:paraId="15B74A5C" w14:textId="77777777" w:rsidR="00EE3D89" w:rsidRPr="004C3091" w:rsidRDefault="00EE3D89" w:rsidP="0005325A">
            <w:pPr>
              <w:spacing w:after="0" w:line="240" w:lineRule="auto"/>
              <w:jc w:val="center"/>
              <w:rPr>
                <w:rFonts w:ascii="Arial Narrow" w:hAnsi="Arial Narrow" w:cs="Tahoma"/>
                <w:sz w:val="20"/>
                <w:szCs w:val="20"/>
              </w:rPr>
            </w:pPr>
            <w:r>
              <w:rPr>
                <w:rFonts w:ascii="Arial Narrow" w:hAnsi="Arial Narrow" w:cs="Tahoma"/>
                <w:sz w:val="20"/>
                <w:szCs w:val="20"/>
              </w:rPr>
              <w:t>750</w:t>
            </w:r>
          </w:p>
        </w:tc>
        <w:tc>
          <w:tcPr>
            <w:tcW w:w="580" w:type="pct"/>
            <w:vAlign w:val="center"/>
          </w:tcPr>
          <w:p w14:paraId="33AC584E" w14:textId="77777777" w:rsidR="00EE3D89" w:rsidRPr="004C3091" w:rsidRDefault="00EE3D89" w:rsidP="0005325A">
            <w:pPr>
              <w:spacing w:after="0" w:line="240" w:lineRule="auto"/>
              <w:jc w:val="center"/>
              <w:rPr>
                <w:rFonts w:ascii="Arial Narrow" w:hAnsi="Arial Narrow" w:cs="Tahoma"/>
                <w:sz w:val="20"/>
                <w:szCs w:val="20"/>
              </w:rPr>
            </w:pPr>
          </w:p>
        </w:tc>
      </w:tr>
      <w:tr w:rsidR="00EE3D89" w:rsidRPr="004C3091" w14:paraId="40639D8E" w14:textId="77777777" w:rsidTr="0005325A">
        <w:trPr>
          <w:cantSplit/>
          <w:trHeight w:val="283"/>
        </w:trPr>
        <w:tc>
          <w:tcPr>
            <w:tcW w:w="175" w:type="pct"/>
            <w:vAlign w:val="center"/>
          </w:tcPr>
          <w:p w14:paraId="0DA07716" w14:textId="77777777" w:rsidR="00EE3D89" w:rsidRPr="004C3091" w:rsidRDefault="00EE3D89" w:rsidP="00EE3D89">
            <w:pPr>
              <w:numPr>
                <w:ilvl w:val="0"/>
                <w:numId w:val="15"/>
              </w:numPr>
              <w:spacing w:after="0" w:line="240" w:lineRule="auto"/>
              <w:ind w:left="360"/>
              <w:jc w:val="center"/>
              <w:rPr>
                <w:rFonts w:ascii="Arial Narrow" w:hAnsi="Arial Narrow" w:cs="Tahoma"/>
                <w:color w:val="000000"/>
                <w:sz w:val="20"/>
                <w:szCs w:val="20"/>
              </w:rPr>
            </w:pPr>
          </w:p>
        </w:tc>
        <w:tc>
          <w:tcPr>
            <w:tcW w:w="1301" w:type="pct"/>
            <w:vAlign w:val="center"/>
          </w:tcPr>
          <w:p w14:paraId="60053452" w14:textId="77777777" w:rsidR="00EE3D89" w:rsidRPr="004C3091" w:rsidRDefault="00EE3D89" w:rsidP="0005325A">
            <w:pPr>
              <w:spacing w:after="0" w:line="240" w:lineRule="auto"/>
              <w:rPr>
                <w:rFonts w:ascii="Arial Narrow" w:hAnsi="Arial Narrow" w:cs="Tahoma"/>
                <w:sz w:val="20"/>
                <w:szCs w:val="20"/>
              </w:rPr>
            </w:pPr>
            <w:r w:rsidRPr="004C3091">
              <w:rPr>
                <w:rFonts w:ascii="Arial Narrow" w:hAnsi="Arial Narrow"/>
                <w:sz w:val="20"/>
                <w:szCs w:val="20"/>
              </w:rPr>
              <w:t>Kinematik Viskozite Tayini</w:t>
            </w:r>
          </w:p>
        </w:tc>
        <w:tc>
          <w:tcPr>
            <w:tcW w:w="610" w:type="pct"/>
            <w:vAlign w:val="center"/>
          </w:tcPr>
          <w:p w14:paraId="42B529DF" w14:textId="77777777" w:rsidR="00EE3D89" w:rsidRPr="004C3091" w:rsidRDefault="00EE3D89" w:rsidP="0005325A">
            <w:pPr>
              <w:spacing w:after="0" w:line="240" w:lineRule="auto"/>
              <w:jc w:val="center"/>
              <w:rPr>
                <w:rFonts w:ascii="Arial Narrow" w:hAnsi="Arial Narrow" w:cs="Tahoma"/>
                <w:sz w:val="20"/>
                <w:szCs w:val="20"/>
              </w:rPr>
            </w:pPr>
            <w:proofErr w:type="gramStart"/>
            <w:r>
              <w:rPr>
                <w:rFonts w:ascii="Arial Narrow" w:hAnsi="Arial Narrow" w:cs="Tahoma"/>
                <w:sz w:val="20"/>
                <w:szCs w:val="20"/>
              </w:rPr>
              <w:t>mm</w:t>
            </w:r>
            <w:proofErr w:type="gramEnd"/>
            <w:r w:rsidRPr="003E5E22">
              <w:rPr>
                <w:rFonts w:ascii="Arial Narrow" w:hAnsi="Arial Narrow" w:cs="Tahoma"/>
                <w:sz w:val="20"/>
                <w:szCs w:val="20"/>
                <w:vertAlign w:val="superscript"/>
              </w:rPr>
              <w:t>2</w:t>
            </w:r>
            <w:r>
              <w:rPr>
                <w:rFonts w:ascii="Arial Narrow" w:hAnsi="Arial Narrow" w:cs="Tahoma"/>
                <w:sz w:val="20"/>
                <w:szCs w:val="20"/>
              </w:rPr>
              <w:t>/s</w:t>
            </w:r>
          </w:p>
        </w:tc>
        <w:tc>
          <w:tcPr>
            <w:tcW w:w="881" w:type="pct"/>
            <w:vAlign w:val="center"/>
          </w:tcPr>
          <w:p w14:paraId="3B14220F" w14:textId="77777777" w:rsidR="00EE3D89" w:rsidRPr="004C3091" w:rsidRDefault="00EE3D89" w:rsidP="0005325A">
            <w:pPr>
              <w:spacing w:after="0" w:line="240" w:lineRule="auto"/>
              <w:jc w:val="center"/>
              <w:rPr>
                <w:rFonts w:ascii="Arial Narrow" w:hAnsi="Arial Narrow" w:cs="Tahoma"/>
                <w:sz w:val="20"/>
                <w:szCs w:val="20"/>
              </w:rPr>
            </w:pPr>
            <w:r w:rsidRPr="004C3091">
              <w:rPr>
                <w:rFonts w:ascii="Arial Narrow" w:hAnsi="Arial Narrow"/>
                <w:sz w:val="20"/>
                <w:szCs w:val="20"/>
              </w:rPr>
              <w:t>TS EN ISO 3104</w:t>
            </w:r>
          </w:p>
        </w:tc>
        <w:tc>
          <w:tcPr>
            <w:tcW w:w="474" w:type="pct"/>
            <w:vAlign w:val="center"/>
          </w:tcPr>
          <w:p w14:paraId="0E6B6F52" w14:textId="77777777" w:rsidR="00EE3D89" w:rsidRPr="004C3091" w:rsidRDefault="00EE3D89" w:rsidP="0005325A">
            <w:pPr>
              <w:spacing w:after="0" w:line="240" w:lineRule="auto"/>
              <w:jc w:val="center"/>
              <w:rPr>
                <w:rFonts w:ascii="Arial Narrow" w:hAnsi="Arial Narrow" w:cs="Tahoma"/>
                <w:sz w:val="20"/>
                <w:szCs w:val="20"/>
              </w:rPr>
            </w:pPr>
            <w:r w:rsidRPr="004C3091">
              <w:rPr>
                <w:rFonts w:ascii="Arial Narrow" w:hAnsi="Arial Narrow" w:cs="Tahoma"/>
                <w:sz w:val="20"/>
                <w:szCs w:val="20"/>
              </w:rPr>
              <w:t xml:space="preserve">≥1 </w:t>
            </w:r>
            <w:proofErr w:type="spellStart"/>
            <w:r w:rsidRPr="004C3091">
              <w:rPr>
                <w:rFonts w:ascii="Arial Narrow" w:hAnsi="Arial Narrow" w:cs="Tahoma"/>
                <w:sz w:val="20"/>
                <w:szCs w:val="20"/>
              </w:rPr>
              <w:t>lt</w:t>
            </w:r>
            <w:proofErr w:type="spellEnd"/>
          </w:p>
        </w:tc>
        <w:tc>
          <w:tcPr>
            <w:tcW w:w="475" w:type="pct"/>
          </w:tcPr>
          <w:p w14:paraId="4A9A5669" w14:textId="77777777" w:rsidR="00EE3D89" w:rsidRPr="004C3091" w:rsidRDefault="00EE3D89" w:rsidP="0005325A">
            <w:pPr>
              <w:spacing w:after="0" w:line="240" w:lineRule="auto"/>
              <w:jc w:val="center"/>
              <w:rPr>
                <w:rFonts w:ascii="Arial Narrow" w:hAnsi="Arial Narrow"/>
                <w:sz w:val="20"/>
                <w:szCs w:val="20"/>
              </w:rPr>
            </w:pPr>
            <w:r w:rsidRPr="001D539A">
              <w:rPr>
                <w:rFonts w:ascii="Arial Narrow" w:hAnsi="Arial Narrow" w:cs="Tahoma"/>
                <w:sz w:val="20"/>
                <w:szCs w:val="20"/>
              </w:rPr>
              <w:t>3 iş günü</w:t>
            </w:r>
          </w:p>
        </w:tc>
        <w:tc>
          <w:tcPr>
            <w:tcW w:w="504" w:type="pct"/>
            <w:vAlign w:val="center"/>
          </w:tcPr>
          <w:p w14:paraId="1DF1C7C6" w14:textId="77777777" w:rsidR="00EE3D89" w:rsidRPr="004C3091" w:rsidRDefault="00EE3D89" w:rsidP="0005325A">
            <w:pPr>
              <w:spacing w:after="0" w:line="240" w:lineRule="auto"/>
              <w:jc w:val="center"/>
              <w:rPr>
                <w:rFonts w:ascii="Arial Narrow" w:hAnsi="Arial Narrow" w:cs="Tahoma"/>
                <w:sz w:val="20"/>
                <w:szCs w:val="20"/>
              </w:rPr>
            </w:pPr>
            <w:r>
              <w:rPr>
                <w:rFonts w:ascii="Arial Narrow" w:hAnsi="Arial Narrow" w:cs="Tahoma"/>
                <w:sz w:val="20"/>
                <w:szCs w:val="20"/>
              </w:rPr>
              <w:t>7</w:t>
            </w:r>
            <w:r w:rsidRPr="004C3091">
              <w:rPr>
                <w:rFonts w:ascii="Arial Narrow" w:hAnsi="Arial Narrow" w:cs="Tahoma"/>
                <w:sz w:val="20"/>
                <w:szCs w:val="20"/>
              </w:rPr>
              <w:t>00</w:t>
            </w:r>
          </w:p>
        </w:tc>
        <w:tc>
          <w:tcPr>
            <w:tcW w:w="580" w:type="pct"/>
            <w:vAlign w:val="center"/>
          </w:tcPr>
          <w:p w14:paraId="5F89B14C" w14:textId="77777777" w:rsidR="00EE3D89" w:rsidRPr="004C3091" w:rsidRDefault="00EE3D89" w:rsidP="0005325A">
            <w:pPr>
              <w:spacing w:after="0" w:line="240" w:lineRule="auto"/>
              <w:jc w:val="center"/>
              <w:rPr>
                <w:rFonts w:ascii="Arial Narrow" w:hAnsi="Arial Narrow" w:cs="Tahoma"/>
                <w:sz w:val="20"/>
                <w:szCs w:val="20"/>
              </w:rPr>
            </w:pPr>
          </w:p>
        </w:tc>
      </w:tr>
      <w:tr w:rsidR="00EE3D89" w:rsidRPr="004C3091" w14:paraId="550EEF85" w14:textId="77777777" w:rsidTr="0005325A">
        <w:trPr>
          <w:cantSplit/>
          <w:trHeight w:val="283"/>
        </w:trPr>
        <w:tc>
          <w:tcPr>
            <w:tcW w:w="175" w:type="pct"/>
            <w:vAlign w:val="center"/>
          </w:tcPr>
          <w:p w14:paraId="48A02E79" w14:textId="77777777" w:rsidR="00EE3D89" w:rsidRPr="004C3091" w:rsidRDefault="00EE3D89" w:rsidP="00EE3D89">
            <w:pPr>
              <w:numPr>
                <w:ilvl w:val="0"/>
                <w:numId w:val="15"/>
              </w:numPr>
              <w:spacing w:after="0" w:line="240" w:lineRule="auto"/>
              <w:ind w:left="360"/>
              <w:jc w:val="center"/>
              <w:rPr>
                <w:rFonts w:ascii="Arial Narrow" w:hAnsi="Arial Narrow" w:cs="Tahoma"/>
                <w:color w:val="000000"/>
                <w:sz w:val="20"/>
                <w:szCs w:val="20"/>
              </w:rPr>
            </w:pPr>
          </w:p>
        </w:tc>
        <w:tc>
          <w:tcPr>
            <w:tcW w:w="1301" w:type="pct"/>
            <w:vAlign w:val="center"/>
          </w:tcPr>
          <w:p w14:paraId="4423A249" w14:textId="77777777" w:rsidR="00EE3D89" w:rsidRPr="004C3091" w:rsidRDefault="00EE3D89" w:rsidP="0005325A">
            <w:pPr>
              <w:spacing w:after="0" w:line="240" w:lineRule="auto"/>
              <w:rPr>
                <w:rFonts w:ascii="Arial Narrow" w:hAnsi="Arial Narrow"/>
                <w:sz w:val="20"/>
                <w:szCs w:val="20"/>
              </w:rPr>
            </w:pPr>
            <w:r w:rsidRPr="004C3091">
              <w:rPr>
                <w:rFonts w:ascii="Arial Narrow" w:hAnsi="Arial Narrow"/>
                <w:sz w:val="20"/>
                <w:szCs w:val="20"/>
              </w:rPr>
              <w:t>Yoğunluk</w:t>
            </w:r>
            <w:r>
              <w:rPr>
                <w:rFonts w:ascii="Arial Narrow" w:hAnsi="Arial Narrow"/>
                <w:sz w:val="20"/>
                <w:szCs w:val="20"/>
              </w:rPr>
              <w:t xml:space="preserve"> Tayini</w:t>
            </w:r>
          </w:p>
        </w:tc>
        <w:tc>
          <w:tcPr>
            <w:tcW w:w="610" w:type="pct"/>
            <w:vAlign w:val="center"/>
          </w:tcPr>
          <w:p w14:paraId="2615AB8E" w14:textId="77777777" w:rsidR="00EE3D89" w:rsidRPr="004C3091" w:rsidRDefault="00EE3D89" w:rsidP="0005325A">
            <w:pPr>
              <w:spacing w:after="0" w:line="240" w:lineRule="auto"/>
              <w:jc w:val="center"/>
              <w:rPr>
                <w:rFonts w:ascii="Arial Narrow" w:hAnsi="Arial Narrow" w:cs="Tahoma"/>
                <w:sz w:val="20"/>
                <w:szCs w:val="20"/>
              </w:rPr>
            </w:pPr>
            <w:proofErr w:type="gramStart"/>
            <w:r>
              <w:rPr>
                <w:rFonts w:ascii="Arial Narrow" w:eastAsia="Times New Roman" w:hAnsi="Arial Narrow" w:cs="Times New Roman"/>
                <w:sz w:val="20"/>
                <w:szCs w:val="20"/>
                <w:lang w:eastAsia="tr-TR"/>
              </w:rPr>
              <w:t>kg</w:t>
            </w:r>
            <w:proofErr w:type="gramEnd"/>
            <w:r>
              <w:rPr>
                <w:rFonts w:ascii="Arial Narrow" w:eastAsia="Times New Roman" w:hAnsi="Arial Narrow" w:cs="Times New Roman"/>
                <w:sz w:val="20"/>
                <w:szCs w:val="20"/>
                <w:lang w:eastAsia="tr-TR"/>
              </w:rPr>
              <w:t>/m</w:t>
            </w:r>
            <w:r w:rsidRPr="003E5E22">
              <w:rPr>
                <w:rFonts w:ascii="Arial Narrow" w:eastAsia="Times New Roman" w:hAnsi="Arial Narrow" w:cs="Times New Roman"/>
                <w:sz w:val="20"/>
                <w:szCs w:val="20"/>
                <w:vertAlign w:val="superscript"/>
                <w:lang w:eastAsia="tr-TR"/>
              </w:rPr>
              <w:t>3</w:t>
            </w:r>
          </w:p>
        </w:tc>
        <w:tc>
          <w:tcPr>
            <w:tcW w:w="881" w:type="pct"/>
            <w:vAlign w:val="center"/>
          </w:tcPr>
          <w:p w14:paraId="286322AE" w14:textId="77777777" w:rsidR="00EE3D89" w:rsidRPr="004C3091" w:rsidRDefault="00EE3D89" w:rsidP="0005325A">
            <w:pPr>
              <w:spacing w:after="0" w:line="240" w:lineRule="auto"/>
              <w:jc w:val="center"/>
              <w:rPr>
                <w:rFonts w:ascii="Arial Narrow" w:hAnsi="Arial Narrow" w:cs="Tahoma"/>
                <w:sz w:val="20"/>
                <w:szCs w:val="20"/>
              </w:rPr>
            </w:pPr>
            <w:r w:rsidRPr="004C3091">
              <w:rPr>
                <w:rFonts w:ascii="Arial Narrow" w:hAnsi="Arial Narrow"/>
                <w:sz w:val="20"/>
                <w:szCs w:val="20"/>
              </w:rPr>
              <w:t>TS EN ISO 12185</w:t>
            </w:r>
          </w:p>
        </w:tc>
        <w:tc>
          <w:tcPr>
            <w:tcW w:w="474" w:type="pct"/>
            <w:vAlign w:val="center"/>
          </w:tcPr>
          <w:p w14:paraId="7E363A9C" w14:textId="77777777" w:rsidR="00EE3D89" w:rsidRPr="004C3091" w:rsidRDefault="00EE3D89" w:rsidP="0005325A">
            <w:pPr>
              <w:spacing w:after="0" w:line="240" w:lineRule="auto"/>
              <w:jc w:val="center"/>
              <w:rPr>
                <w:rFonts w:ascii="Arial Narrow" w:hAnsi="Arial Narrow" w:cs="Tahoma"/>
                <w:sz w:val="20"/>
                <w:szCs w:val="20"/>
              </w:rPr>
            </w:pPr>
            <w:r w:rsidRPr="004C3091">
              <w:rPr>
                <w:rFonts w:ascii="Arial Narrow" w:hAnsi="Arial Narrow" w:cs="Tahoma"/>
                <w:sz w:val="20"/>
                <w:szCs w:val="20"/>
              </w:rPr>
              <w:t xml:space="preserve">≥1 </w:t>
            </w:r>
            <w:proofErr w:type="spellStart"/>
            <w:r w:rsidRPr="004C3091">
              <w:rPr>
                <w:rFonts w:ascii="Arial Narrow" w:hAnsi="Arial Narrow" w:cs="Tahoma"/>
                <w:sz w:val="20"/>
                <w:szCs w:val="20"/>
              </w:rPr>
              <w:t>lt</w:t>
            </w:r>
            <w:proofErr w:type="spellEnd"/>
          </w:p>
        </w:tc>
        <w:tc>
          <w:tcPr>
            <w:tcW w:w="475" w:type="pct"/>
          </w:tcPr>
          <w:p w14:paraId="017364DE" w14:textId="77777777" w:rsidR="00EE3D89" w:rsidRPr="004C3091" w:rsidRDefault="00EE3D89" w:rsidP="0005325A">
            <w:pPr>
              <w:spacing w:after="0" w:line="240" w:lineRule="auto"/>
              <w:jc w:val="center"/>
              <w:rPr>
                <w:rFonts w:ascii="Arial Narrow" w:hAnsi="Arial Narrow"/>
                <w:sz w:val="20"/>
                <w:szCs w:val="20"/>
              </w:rPr>
            </w:pPr>
            <w:r w:rsidRPr="001D539A">
              <w:rPr>
                <w:rFonts w:ascii="Arial Narrow" w:hAnsi="Arial Narrow" w:cs="Tahoma"/>
                <w:sz w:val="20"/>
                <w:szCs w:val="20"/>
              </w:rPr>
              <w:t>3 iş günü</w:t>
            </w:r>
          </w:p>
        </w:tc>
        <w:tc>
          <w:tcPr>
            <w:tcW w:w="504" w:type="pct"/>
            <w:vAlign w:val="center"/>
          </w:tcPr>
          <w:p w14:paraId="42F1453B" w14:textId="77777777" w:rsidR="00EE3D89" w:rsidRPr="004C3091" w:rsidRDefault="00EE3D89" w:rsidP="0005325A">
            <w:pPr>
              <w:spacing w:after="0" w:line="240" w:lineRule="auto"/>
              <w:jc w:val="center"/>
              <w:rPr>
                <w:rFonts w:ascii="Arial Narrow" w:hAnsi="Arial Narrow" w:cs="Tahoma"/>
                <w:sz w:val="20"/>
                <w:szCs w:val="20"/>
              </w:rPr>
            </w:pPr>
            <w:r>
              <w:rPr>
                <w:rFonts w:ascii="Arial Narrow" w:hAnsi="Arial Narrow" w:cs="Tahoma"/>
                <w:sz w:val="20"/>
                <w:szCs w:val="20"/>
              </w:rPr>
              <w:t>5</w:t>
            </w:r>
            <w:r w:rsidRPr="004C3091">
              <w:rPr>
                <w:rFonts w:ascii="Arial Narrow" w:hAnsi="Arial Narrow" w:cs="Tahoma"/>
                <w:sz w:val="20"/>
                <w:szCs w:val="20"/>
              </w:rPr>
              <w:t>00</w:t>
            </w:r>
          </w:p>
        </w:tc>
        <w:tc>
          <w:tcPr>
            <w:tcW w:w="580" w:type="pct"/>
            <w:vAlign w:val="center"/>
          </w:tcPr>
          <w:p w14:paraId="3CF9C532" w14:textId="77777777" w:rsidR="00EE3D89" w:rsidRPr="004C3091" w:rsidRDefault="00EE3D89" w:rsidP="0005325A">
            <w:pPr>
              <w:spacing w:after="0" w:line="240" w:lineRule="auto"/>
              <w:jc w:val="center"/>
              <w:rPr>
                <w:rFonts w:ascii="Arial Narrow" w:hAnsi="Arial Narrow" w:cs="Tahoma"/>
                <w:sz w:val="20"/>
                <w:szCs w:val="20"/>
              </w:rPr>
            </w:pPr>
          </w:p>
        </w:tc>
      </w:tr>
      <w:tr w:rsidR="00EE3D89" w:rsidRPr="004C3091" w14:paraId="05A2726F" w14:textId="77777777" w:rsidTr="0005325A">
        <w:trPr>
          <w:cantSplit/>
          <w:trHeight w:val="283"/>
        </w:trPr>
        <w:tc>
          <w:tcPr>
            <w:tcW w:w="175" w:type="pct"/>
            <w:vAlign w:val="center"/>
          </w:tcPr>
          <w:p w14:paraId="3907B1C9" w14:textId="77777777" w:rsidR="00EE3D89" w:rsidRPr="004C3091" w:rsidRDefault="00EE3D89" w:rsidP="00EE3D89">
            <w:pPr>
              <w:numPr>
                <w:ilvl w:val="0"/>
                <w:numId w:val="15"/>
              </w:numPr>
              <w:spacing w:after="0" w:line="240" w:lineRule="auto"/>
              <w:ind w:left="360"/>
              <w:jc w:val="center"/>
              <w:rPr>
                <w:rFonts w:ascii="Arial Narrow" w:hAnsi="Arial Narrow" w:cs="Tahoma"/>
                <w:color w:val="000000"/>
                <w:sz w:val="20"/>
                <w:szCs w:val="20"/>
              </w:rPr>
            </w:pPr>
          </w:p>
        </w:tc>
        <w:tc>
          <w:tcPr>
            <w:tcW w:w="1301" w:type="pct"/>
            <w:vAlign w:val="center"/>
          </w:tcPr>
          <w:p w14:paraId="773C3825" w14:textId="77777777" w:rsidR="00EE3D89" w:rsidRPr="004C3091" w:rsidRDefault="00EE3D89" w:rsidP="0005325A">
            <w:pPr>
              <w:spacing w:after="0" w:line="240" w:lineRule="auto"/>
              <w:rPr>
                <w:rFonts w:ascii="Arial Narrow" w:hAnsi="Arial Narrow"/>
                <w:sz w:val="20"/>
                <w:szCs w:val="20"/>
              </w:rPr>
            </w:pPr>
            <w:r w:rsidRPr="004C3091">
              <w:rPr>
                <w:rFonts w:ascii="Arial Narrow" w:hAnsi="Arial Narrow"/>
                <w:sz w:val="20"/>
                <w:szCs w:val="20"/>
              </w:rPr>
              <w:t>Parlama Noktası</w:t>
            </w:r>
            <w:r>
              <w:rPr>
                <w:rFonts w:ascii="Arial Narrow" w:hAnsi="Arial Narrow"/>
                <w:sz w:val="20"/>
                <w:szCs w:val="20"/>
              </w:rPr>
              <w:t xml:space="preserve"> Tayini</w:t>
            </w:r>
          </w:p>
        </w:tc>
        <w:tc>
          <w:tcPr>
            <w:tcW w:w="610" w:type="pct"/>
            <w:vAlign w:val="center"/>
          </w:tcPr>
          <w:p w14:paraId="5C42D242" w14:textId="77777777" w:rsidR="00EE3D89" w:rsidRPr="004C3091" w:rsidRDefault="00EE3D89" w:rsidP="0005325A">
            <w:pPr>
              <w:spacing w:after="0" w:line="240" w:lineRule="auto"/>
              <w:jc w:val="center"/>
              <w:rPr>
                <w:rFonts w:ascii="Arial Narrow" w:hAnsi="Arial Narrow" w:cs="Tahoma"/>
                <w:sz w:val="20"/>
                <w:szCs w:val="20"/>
              </w:rPr>
            </w:pPr>
            <w:proofErr w:type="gramStart"/>
            <w:r w:rsidRPr="003E5E22">
              <w:rPr>
                <w:rFonts w:ascii="Arial Narrow" w:hAnsi="Arial Narrow" w:cs="Tahoma"/>
                <w:sz w:val="20"/>
                <w:szCs w:val="20"/>
              </w:rPr>
              <w:t>ºC</w:t>
            </w:r>
            <w:proofErr w:type="gramEnd"/>
          </w:p>
        </w:tc>
        <w:tc>
          <w:tcPr>
            <w:tcW w:w="881" w:type="pct"/>
            <w:vAlign w:val="center"/>
          </w:tcPr>
          <w:p w14:paraId="0A8920B2" w14:textId="77777777" w:rsidR="00EE3D89" w:rsidRPr="004C3091" w:rsidRDefault="00EE3D89" w:rsidP="0005325A">
            <w:pPr>
              <w:spacing w:after="0" w:line="240" w:lineRule="auto"/>
              <w:jc w:val="center"/>
              <w:rPr>
                <w:rFonts w:ascii="Arial Narrow" w:hAnsi="Arial Narrow" w:cs="Tahoma"/>
                <w:sz w:val="20"/>
                <w:szCs w:val="20"/>
              </w:rPr>
            </w:pPr>
            <w:r w:rsidRPr="004C3091">
              <w:rPr>
                <w:rFonts w:ascii="Arial Narrow" w:hAnsi="Arial Narrow"/>
                <w:sz w:val="20"/>
                <w:szCs w:val="20"/>
              </w:rPr>
              <w:t>TS EN ISO 2719</w:t>
            </w:r>
          </w:p>
        </w:tc>
        <w:tc>
          <w:tcPr>
            <w:tcW w:w="474" w:type="pct"/>
            <w:vAlign w:val="center"/>
          </w:tcPr>
          <w:p w14:paraId="49B803A9" w14:textId="77777777" w:rsidR="00EE3D89" w:rsidRPr="004C3091" w:rsidRDefault="00EE3D89" w:rsidP="0005325A">
            <w:pPr>
              <w:spacing w:after="0" w:line="240" w:lineRule="auto"/>
              <w:jc w:val="center"/>
              <w:rPr>
                <w:rFonts w:ascii="Arial Narrow" w:hAnsi="Arial Narrow" w:cs="Tahoma"/>
                <w:sz w:val="20"/>
                <w:szCs w:val="20"/>
              </w:rPr>
            </w:pPr>
            <w:r w:rsidRPr="004C3091">
              <w:rPr>
                <w:rFonts w:ascii="Arial Narrow" w:hAnsi="Arial Narrow" w:cs="Tahoma"/>
                <w:sz w:val="20"/>
                <w:szCs w:val="20"/>
              </w:rPr>
              <w:t xml:space="preserve">≥1 </w:t>
            </w:r>
            <w:proofErr w:type="spellStart"/>
            <w:r w:rsidRPr="004C3091">
              <w:rPr>
                <w:rFonts w:ascii="Arial Narrow" w:hAnsi="Arial Narrow" w:cs="Tahoma"/>
                <w:sz w:val="20"/>
                <w:szCs w:val="20"/>
              </w:rPr>
              <w:t>lt</w:t>
            </w:r>
            <w:proofErr w:type="spellEnd"/>
          </w:p>
        </w:tc>
        <w:tc>
          <w:tcPr>
            <w:tcW w:w="475" w:type="pct"/>
          </w:tcPr>
          <w:p w14:paraId="337150AC" w14:textId="77777777" w:rsidR="00EE3D89" w:rsidRPr="004C3091" w:rsidRDefault="00EE3D89" w:rsidP="0005325A">
            <w:pPr>
              <w:spacing w:after="0" w:line="240" w:lineRule="auto"/>
              <w:jc w:val="center"/>
              <w:rPr>
                <w:rFonts w:ascii="Arial Narrow" w:hAnsi="Arial Narrow"/>
                <w:sz w:val="20"/>
                <w:szCs w:val="20"/>
              </w:rPr>
            </w:pPr>
            <w:r w:rsidRPr="001D539A">
              <w:rPr>
                <w:rFonts w:ascii="Arial Narrow" w:hAnsi="Arial Narrow" w:cs="Tahoma"/>
                <w:sz w:val="20"/>
                <w:szCs w:val="20"/>
              </w:rPr>
              <w:t>3 iş günü</w:t>
            </w:r>
          </w:p>
        </w:tc>
        <w:tc>
          <w:tcPr>
            <w:tcW w:w="504" w:type="pct"/>
            <w:vAlign w:val="center"/>
          </w:tcPr>
          <w:p w14:paraId="1D30AE01" w14:textId="77777777" w:rsidR="00EE3D89" w:rsidRPr="004C3091" w:rsidRDefault="00EE3D89" w:rsidP="0005325A">
            <w:pPr>
              <w:spacing w:after="0" w:line="240" w:lineRule="auto"/>
              <w:jc w:val="center"/>
              <w:rPr>
                <w:rFonts w:ascii="Arial Narrow" w:hAnsi="Arial Narrow" w:cs="Tahoma"/>
                <w:sz w:val="20"/>
                <w:szCs w:val="20"/>
              </w:rPr>
            </w:pPr>
            <w:r>
              <w:rPr>
                <w:rFonts w:ascii="Arial Narrow" w:hAnsi="Arial Narrow" w:cs="Tahoma"/>
                <w:sz w:val="20"/>
                <w:szCs w:val="20"/>
              </w:rPr>
              <w:t>7</w:t>
            </w:r>
            <w:r w:rsidRPr="004C3091">
              <w:rPr>
                <w:rFonts w:ascii="Arial Narrow" w:hAnsi="Arial Narrow" w:cs="Tahoma"/>
                <w:sz w:val="20"/>
                <w:szCs w:val="20"/>
              </w:rPr>
              <w:t>00</w:t>
            </w:r>
          </w:p>
        </w:tc>
        <w:tc>
          <w:tcPr>
            <w:tcW w:w="580" w:type="pct"/>
            <w:vAlign w:val="center"/>
          </w:tcPr>
          <w:p w14:paraId="6F9015D5" w14:textId="77777777" w:rsidR="00EE3D89" w:rsidRPr="004C3091" w:rsidRDefault="00EE3D89" w:rsidP="0005325A">
            <w:pPr>
              <w:spacing w:after="0" w:line="240" w:lineRule="auto"/>
              <w:jc w:val="center"/>
              <w:rPr>
                <w:rFonts w:ascii="Arial Narrow" w:hAnsi="Arial Narrow" w:cs="Tahoma"/>
                <w:sz w:val="20"/>
                <w:szCs w:val="20"/>
              </w:rPr>
            </w:pPr>
          </w:p>
        </w:tc>
      </w:tr>
      <w:tr w:rsidR="00EE3D89" w:rsidRPr="004C3091" w14:paraId="6A7CCB4F" w14:textId="77777777" w:rsidTr="0005325A">
        <w:trPr>
          <w:cantSplit/>
          <w:trHeight w:val="283"/>
        </w:trPr>
        <w:tc>
          <w:tcPr>
            <w:tcW w:w="175" w:type="pct"/>
            <w:vAlign w:val="center"/>
          </w:tcPr>
          <w:p w14:paraId="440CCF16" w14:textId="77777777" w:rsidR="00EE3D89" w:rsidRPr="004C3091" w:rsidRDefault="00EE3D89" w:rsidP="00EE3D89">
            <w:pPr>
              <w:numPr>
                <w:ilvl w:val="0"/>
                <w:numId w:val="15"/>
              </w:numPr>
              <w:spacing w:after="0" w:line="240" w:lineRule="auto"/>
              <w:ind w:left="360"/>
              <w:jc w:val="center"/>
              <w:rPr>
                <w:rFonts w:ascii="Arial Narrow" w:hAnsi="Arial Narrow" w:cs="Tahoma"/>
                <w:color w:val="000000"/>
                <w:sz w:val="20"/>
                <w:szCs w:val="20"/>
              </w:rPr>
            </w:pPr>
          </w:p>
        </w:tc>
        <w:tc>
          <w:tcPr>
            <w:tcW w:w="1301" w:type="pct"/>
            <w:vAlign w:val="center"/>
          </w:tcPr>
          <w:p w14:paraId="3A7152C3" w14:textId="77777777" w:rsidR="00EE3D89" w:rsidRPr="004C3091" w:rsidRDefault="00EE3D89" w:rsidP="0005325A">
            <w:pPr>
              <w:spacing w:after="0" w:line="240" w:lineRule="auto"/>
              <w:rPr>
                <w:rFonts w:ascii="Arial Narrow" w:hAnsi="Arial Narrow"/>
                <w:sz w:val="20"/>
                <w:szCs w:val="20"/>
              </w:rPr>
            </w:pPr>
            <w:proofErr w:type="spellStart"/>
            <w:r w:rsidRPr="004C3091">
              <w:rPr>
                <w:rFonts w:ascii="Arial Narrow" w:hAnsi="Arial Narrow"/>
                <w:sz w:val="20"/>
                <w:szCs w:val="20"/>
              </w:rPr>
              <w:t>Setan</w:t>
            </w:r>
            <w:proofErr w:type="spellEnd"/>
            <w:r w:rsidRPr="004C3091">
              <w:rPr>
                <w:rFonts w:ascii="Arial Narrow" w:hAnsi="Arial Narrow"/>
                <w:sz w:val="20"/>
                <w:szCs w:val="20"/>
              </w:rPr>
              <w:t xml:space="preserve"> İndeksi </w:t>
            </w:r>
            <w:r>
              <w:rPr>
                <w:rFonts w:ascii="Arial Narrow" w:hAnsi="Arial Narrow"/>
                <w:sz w:val="20"/>
                <w:szCs w:val="20"/>
              </w:rPr>
              <w:t>Tayini</w:t>
            </w:r>
          </w:p>
        </w:tc>
        <w:tc>
          <w:tcPr>
            <w:tcW w:w="610" w:type="pct"/>
            <w:vAlign w:val="center"/>
          </w:tcPr>
          <w:p w14:paraId="2880DF87" w14:textId="77777777" w:rsidR="00EE3D89" w:rsidRPr="004C3091" w:rsidRDefault="00EE3D89" w:rsidP="0005325A">
            <w:pPr>
              <w:spacing w:after="0" w:line="240" w:lineRule="auto"/>
              <w:jc w:val="center"/>
              <w:rPr>
                <w:rFonts w:ascii="Arial Narrow" w:hAnsi="Arial Narrow" w:cs="Tahoma"/>
                <w:sz w:val="20"/>
                <w:szCs w:val="20"/>
              </w:rPr>
            </w:pPr>
            <w:r>
              <w:rPr>
                <w:rFonts w:ascii="Arial Narrow" w:hAnsi="Arial Narrow" w:cs="Tahoma"/>
                <w:sz w:val="20"/>
                <w:szCs w:val="20"/>
              </w:rPr>
              <w:t>-</w:t>
            </w:r>
          </w:p>
        </w:tc>
        <w:tc>
          <w:tcPr>
            <w:tcW w:w="881" w:type="pct"/>
            <w:vAlign w:val="center"/>
          </w:tcPr>
          <w:p w14:paraId="730C0BF7" w14:textId="77777777" w:rsidR="00EE3D89" w:rsidRPr="004C3091" w:rsidRDefault="00EE3D89" w:rsidP="0005325A">
            <w:pPr>
              <w:spacing w:after="0" w:line="240" w:lineRule="auto"/>
              <w:jc w:val="center"/>
              <w:rPr>
                <w:rFonts w:ascii="Arial Narrow" w:hAnsi="Arial Narrow" w:cs="Tahoma"/>
                <w:sz w:val="20"/>
                <w:szCs w:val="20"/>
              </w:rPr>
            </w:pPr>
            <w:r w:rsidRPr="004C3091">
              <w:rPr>
                <w:rFonts w:ascii="Arial Narrow" w:hAnsi="Arial Narrow"/>
                <w:sz w:val="20"/>
                <w:szCs w:val="20"/>
              </w:rPr>
              <w:t>TS EN ISO 4264</w:t>
            </w:r>
          </w:p>
        </w:tc>
        <w:tc>
          <w:tcPr>
            <w:tcW w:w="474" w:type="pct"/>
            <w:vAlign w:val="center"/>
          </w:tcPr>
          <w:p w14:paraId="3033FF56" w14:textId="77777777" w:rsidR="00EE3D89" w:rsidRPr="004C3091" w:rsidRDefault="00EE3D89" w:rsidP="0005325A">
            <w:pPr>
              <w:spacing w:after="0" w:line="240" w:lineRule="auto"/>
              <w:jc w:val="center"/>
              <w:rPr>
                <w:rFonts w:ascii="Arial Narrow" w:hAnsi="Arial Narrow" w:cs="Tahoma"/>
                <w:sz w:val="20"/>
                <w:szCs w:val="20"/>
              </w:rPr>
            </w:pPr>
            <w:r w:rsidRPr="004C3091">
              <w:rPr>
                <w:rFonts w:ascii="Arial Narrow" w:hAnsi="Arial Narrow" w:cs="Tahoma"/>
                <w:sz w:val="20"/>
                <w:szCs w:val="20"/>
              </w:rPr>
              <w:t xml:space="preserve">≥1 </w:t>
            </w:r>
            <w:proofErr w:type="spellStart"/>
            <w:r w:rsidRPr="004C3091">
              <w:rPr>
                <w:rFonts w:ascii="Arial Narrow" w:hAnsi="Arial Narrow" w:cs="Tahoma"/>
                <w:sz w:val="20"/>
                <w:szCs w:val="20"/>
              </w:rPr>
              <w:t>lt</w:t>
            </w:r>
            <w:proofErr w:type="spellEnd"/>
          </w:p>
        </w:tc>
        <w:tc>
          <w:tcPr>
            <w:tcW w:w="475" w:type="pct"/>
          </w:tcPr>
          <w:p w14:paraId="55D762C7" w14:textId="77777777" w:rsidR="00EE3D89" w:rsidRPr="004C3091" w:rsidRDefault="00EE3D89" w:rsidP="0005325A">
            <w:pPr>
              <w:spacing w:after="0" w:line="240" w:lineRule="auto"/>
              <w:jc w:val="center"/>
              <w:rPr>
                <w:rFonts w:ascii="Arial Narrow" w:hAnsi="Arial Narrow"/>
                <w:sz w:val="20"/>
                <w:szCs w:val="20"/>
              </w:rPr>
            </w:pPr>
            <w:r w:rsidRPr="001D539A">
              <w:rPr>
                <w:rFonts w:ascii="Arial Narrow" w:hAnsi="Arial Narrow" w:cs="Tahoma"/>
                <w:sz w:val="20"/>
                <w:szCs w:val="20"/>
              </w:rPr>
              <w:t>3 iş günü</w:t>
            </w:r>
          </w:p>
        </w:tc>
        <w:tc>
          <w:tcPr>
            <w:tcW w:w="504" w:type="pct"/>
            <w:vAlign w:val="center"/>
          </w:tcPr>
          <w:p w14:paraId="42F552A5" w14:textId="77777777" w:rsidR="00EE3D89" w:rsidRPr="004C3091" w:rsidRDefault="00EE3D89" w:rsidP="0005325A">
            <w:pPr>
              <w:spacing w:after="0" w:line="240" w:lineRule="auto"/>
              <w:jc w:val="center"/>
              <w:rPr>
                <w:rFonts w:ascii="Arial Narrow" w:hAnsi="Arial Narrow" w:cs="Tahoma"/>
                <w:sz w:val="20"/>
                <w:szCs w:val="20"/>
              </w:rPr>
            </w:pPr>
            <w:r>
              <w:rPr>
                <w:rFonts w:ascii="Arial Narrow" w:hAnsi="Arial Narrow" w:cs="Tahoma"/>
                <w:sz w:val="20"/>
                <w:szCs w:val="20"/>
              </w:rPr>
              <w:t>40</w:t>
            </w:r>
            <w:r w:rsidRPr="004C3091">
              <w:rPr>
                <w:rFonts w:ascii="Arial Narrow" w:hAnsi="Arial Narrow" w:cs="Tahoma"/>
                <w:sz w:val="20"/>
                <w:szCs w:val="20"/>
              </w:rPr>
              <w:t>0</w:t>
            </w:r>
          </w:p>
        </w:tc>
        <w:tc>
          <w:tcPr>
            <w:tcW w:w="580" w:type="pct"/>
            <w:vAlign w:val="center"/>
          </w:tcPr>
          <w:p w14:paraId="5870626D" w14:textId="77777777" w:rsidR="00EE3D89" w:rsidRPr="004C3091" w:rsidRDefault="00EE3D89" w:rsidP="0005325A">
            <w:pPr>
              <w:spacing w:after="0" w:line="240" w:lineRule="auto"/>
              <w:jc w:val="center"/>
              <w:rPr>
                <w:rFonts w:ascii="Arial Narrow" w:hAnsi="Arial Narrow" w:cs="Tahoma"/>
                <w:sz w:val="20"/>
                <w:szCs w:val="20"/>
              </w:rPr>
            </w:pPr>
          </w:p>
        </w:tc>
      </w:tr>
      <w:tr w:rsidR="00EE3D89" w:rsidRPr="004C3091" w14:paraId="68E4CECB" w14:textId="77777777" w:rsidTr="0005325A">
        <w:trPr>
          <w:cantSplit/>
          <w:trHeight w:val="283"/>
        </w:trPr>
        <w:tc>
          <w:tcPr>
            <w:tcW w:w="175" w:type="pct"/>
            <w:vAlign w:val="center"/>
          </w:tcPr>
          <w:p w14:paraId="50907C20" w14:textId="77777777" w:rsidR="00EE3D89" w:rsidRPr="004C3091" w:rsidRDefault="00EE3D89" w:rsidP="00EE3D89">
            <w:pPr>
              <w:numPr>
                <w:ilvl w:val="0"/>
                <w:numId w:val="15"/>
              </w:numPr>
              <w:spacing w:after="0" w:line="240" w:lineRule="auto"/>
              <w:ind w:left="360"/>
              <w:jc w:val="center"/>
              <w:rPr>
                <w:rFonts w:ascii="Arial Narrow" w:hAnsi="Arial Narrow" w:cs="Tahoma"/>
                <w:color w:val="000000"/>
                <w:sz w:val="20"/>
                <w:szCs w:val="20"/>
              </w:rPr>
            </w:pPr>
          </w:p>
        </w:tc>
        <w:tc>
          <w:tcPr>
            <w:tcW w:w="1301" w:type="pct"/>
            <w:vAlign w:val="center"/>
          </w:tcPr>
          <w:p w14:paraId="51F6BD14" w14:textId="77777777" w:rsidR="00EE3D89" w:rsidRPr="004C3091" w:rsidRDefault="00EE3D89" w:rsidP="0005325A">
            <w:pPr>
              <w:spacing w:after="0" w:line="240" w:lineRule="auto"/>
              <w:rPr>
                <w:rFonts w:ascii="Arial Narrow" w:hAnsi="Arial Narrow"/>
                <w:sz w:val="20"/>
                <w:szCs w:val="20"/>
              </w:rPr>
            </w:pPr>
            <w:r w:rsidRPr="004C3091">
              <w:rPr>
                <w:rFonts w:ascii="Arial Narrow" w:hAnsi="Arial Narrow"/>
                <w:sz w:val="20"/>
                <w:szCs w:val="20"/>
              </w:rPr>
              <w:t>Yanma Isısı Tayini</w:t>
            </w:r>
          </w:p>
        </w:tc>
        <w:tc>
          <w:tcPr>
            <w:tcW w:w="610" w:type="pct"/>
            <w:vAlign w:val="center"/>
          </w:tcPr>
          <w:p w14:paraId="01C07FDC" w14:textId="77777777" w:rsidR="00EE3D89" w:rsidRPr="004C3091" w:rsidRDefault="00EE3D89" w:rsidP="0005325A">
            <w:pPr>
              <w:spacing w:after="0" w:line="240" w:lineRule="auto"/>
              <w:jc w:val="center"/>
              <w:rPr>
                <w:rFonts w:ascii="Arial Narrow" w:hAnsi="Arial Narrow" w:cs="Tahoma"/>
                <w:sz w:val="20"/>
                <w:szCs w:val="20"/>
              </w:rPr>
            </w:pPr>
            <w:proofErr w:type="spellStart"/>
            <w:proofErr w:type="gramStart"/>
            <w:r>
              <w:rPr>
                <w:rFonts w:ascii="Arial Narrow" w:hAnsi="Arial Narrow" w:cs="Tahoma"/>
                <w:sz w:val="20"/>
                <w:szCs w:val="20"/>
              </w:rPr>
              <w:t>kcal</w:t>
            </w:r>
            <w:proofErr w:type="spellEnd"/>
            <w:proofErr w:type="gramEnd"/>
            <w:r>
              <w:rPr>
                <w:rFonts w:ascii="Arial Narrow" w:hAnsi="Arial Narrow" w:cs="Tahoma"/>
                <w:sz w:val="20"/>
                <w:szCs w:val="20"/>
              </w:rPr>
              <w:t>/kg</w:t>
            </w:r>
          </w:p>
        </w:tc>
        <w:tc>
          <w:tcPr>
            <w:tcW w:w="881" w:type="pct"/>
            <w:vAlign w:val="center"/>
          </w:tcPr>
          <w:p w14:paraId="50F5DB5C" w14:textId="77777777" w:rsidR="00EE3D89" w:rsidRPr="004C3091" w:rsidRDefault="00EE3D89" w:rsidP="0005325A">
            <w:pPr>
              <w:spacing w:after="0" w:line="240" w:lineRule="auto"/>
              <w:jc w:val="center"/>
              <w:rPr>
                <w:rFonts w:ascii="Arial Narrow" w:hAnsi="Arial Narrow" w:cs="Tahoma"/>
                <w:sz w:val="20"/>
                <w:szCs w:val="20"/>
              </w:rPr>
            </w:pPr>
            <w:r w:rsidRPr="004C3091">
              <w:rPr>
                <w:rFonts w:ascii="Arial Narrow" w:hAnsi="Arial Narrow"/>
                <w:sz w:val="20"/>
                <w:szCs w:val="20"/>
              </w:rPr>
              <w:t>TS 1740</w:t>
            </w:r>
          </w:p>
        </w:tc>
        <w:tc>
          <w:tcPr>
            <w:tcW w:w="474" w:type="pct"/>
            <w:vAlign w:val="center"/>
          </w:tcPr>
          <w:p w14:paraId="02ED3A5C" w14:textId="77777777" w:rsidR="00EE3D89" w:rsidRPr="004C3091" w:rsidRDefault="00EE3D89" w:rsidP="0005325A">
            <w:pPr>
              <w:spacing w:after="0" w:line="240" w:lineRule="auto"/>
              <w:jc w:val="center"/>
              <w:rPr>
                <w:rFonts w:ascii="Arial Narrow" w:hAnsi="Arial Narrow" w:cs="Tahoma"/>
                <w:sz w:val="20"/>
                <w:szCs w:val="20"/>
              </w:rPr>
            </w:pPr>
            <w:r w:rsidRPr="004C3091">
              <w:rPr>
                <w:rFonts w:ascii="Arial Narrow" w:hAnsi="Arial Narrow" w:cs="Tahoma"/>
                <w:sz w:val="20"/>
                <w:szCs w:val="20"/>
              </w:rPr>
              <w:t xml:space="preserve">≥1 </w:t>
            </w:r>
            <w:proofErr w:type="spellStart"/>
            <w:r w:rsidRPr="004C3091">
              <w:rPr>
                <w:rFonts w:ascii="Arial Narrow" w:hAnsi="Arial Narrow" w:cs="Tahoma"/>
                <w:sz w:val="20"/>
                <w:szCs w:val="20"/>
              </w:rPr>
              <w:t>lt</w:t>
            </w:r>
            <w:proofErr w:type="spellEnd"/>
          </w:p>
        </w:tc>
        <w:tc>
          <w:tcPr>
            <w:tcW w:w="475" w:type="pct"/>
          </w:tcPr>
          <w:p w14:paraId="61E48F0C" w14:textId="77777777" w:rsidR="00EE3D89" w:rsidRPr="004C3091" w:rsidRDefault="00EE3D89" w:rsidP="0005325A">
            <w:pPr>
              <w:spacing w:after="0" w:line="240" w:lineRule="auto"/>
              <w:jc w:val="center"/>
              <w:rPr>
                <w:rFonts w:ascii="Arial Narrow" w:hAnsi="Arial Narrow"/>
                <w:sz w:val="20"/>
                <w:szCs w:val="20"/>
              </w:rPr>
            </w:pPr>
            <w:r w:rsidRPr="001D539A">
              <w:rPr>
                <w:rFonts w:ascii="Arial Narrow" w:hAnsi="Arial Narrow" w:cs="Tahoma"/>
                <w:sz w:val="20"/>
                <w:szCs w:val="20"/>
              </w:rPr>
              <w:t>3 iş günü</w:t>
            </w:r>
          </w:p>
        </w:tc>
        <w:tc>
          <w:tcPr>
            <w:tcW w:w="504" w:type="pct"/>
            <w:vAlign w:val="center"/>
          </w:tcPr>
          <w:p w14:paraId="18509EF9" w14:textId="77777777" w:rsidR="00EE3D89" w:rsidRPr="004C3091" w:rsidRDefault="00EE3D89" w:rsidP="0005325A">
            <w:pPr>
              <w:spacing w:after="0" w:line="240" w:lineRule="auto"/>
              <w:jc w:val="center"/>
              <w:rPr>
                <w:rFonts w:ascii="Arial Narrow" w:hAnsi="Arial Narrow" w:cs="Tahoma"/>
                <w:sz w:val="20"/>
                <w:szCs w:val="20"/>
              </w:rPr>
            </w:pPr>
            <w:r>
              <w:rPr>
                <w:rFonts w:ascii="Arial Narrow" w:hAnsi="Arial Narrow" w:cs="Tahoma"/>
                <w:sz w:val="20"/>
                <w:szCs w:val="20"/>
              </w:rPr>
              <w:t>10</w:t>
            </w:r>
            <w:r w:rsidRPr="004C3091">
              <w:rPr>
                <w:rFonts w:ascii="Arial Narrow" w:hAnsi="Arial Narrow" w:cs="Tahoma"/>
                <w:sz w:val="20"/>
                <w:szCs w:val="20"/>
              </w:rPr>
              <w:t>00</w:t>
            </w:r>
          </w:p>
        </w:tc>
        <w:tc>
          <w:tcPr>
            <w:tcW w:w="580" w:type="pct"/>
            <w:vAlign w:val="center"/>
          </w:tcPr>
          <w:p w14:paraId="67EF783E" w14:textId="77777777" w:rsidR="00EE3D89" w:rsidRPr="004C3091" w:rsidRDefault="00EE3D89" w:rsidP="0005325A">
            <w:pPr>
              <w:spacing w:after="0" w:line="240" w:lineRule="auto"/>
              <w:jc w:val="center"/>
              <w:rPr>
                <w:rFonts w:ascii="Arial Narrow" w:hAnsi="Arial Narrow" w:cs="Tahoma"/>
                <w:sz w:val="20"/>
                <w:szCs w:val="20"/>
              </w:rPr>
            </w:pPr>
          </w:p>
        </w:tc>
      </w:tr>
      <w:tr w:rsidR="00EE3D89" w:rsidRPr="004C3091" w14:paraId="3D9B0E80" w14:textId="77777777" w:rsidTr="0005325A">
        <w:trPr>
          <w:cantSplit/>
          <w:trHeight w:val="283"/>
        </w:trPr>
        <w:tc>
          <w:tcPr>
            <w:tcW w:w="175" w:type="pct"/>
            <w:vAlign w:val="center"/>
          </w:tcPr>
          <w:p w14:paraId="2CDE2DA5" w14:textId="77777777" w:rsidR="00EE3D89" w:rsidRPr="004C3091" w:rsidRDefault="00EE3D89" w:rsidP="00EE3D89">
            <w:pPr>
              <w:numPr>
                <w:ilvl w:val="0"/>
                <w:numId w:val="15"/>
              </w:numPr>
              <w:spacing w:after="0" w:line="240" w:lineRule="auto"/>
              <w:ind w:left="360"/>
              <w:jc w:val="center"/>
              <w:rPr>
                <w:rFonts w:ascii="Arial Narrow" w:hAnsi="Arial Narrow" w:cs="Tahoma"/>
                <w:color w:val="000000"/>
                <w:sz w:val="20"/>
                <w:szCs w:val="20"/>
              </w:rPr>
            </w:pPr>
          </w:p>
        </w:tc>
        <w:tc>
          <w:tcPr>
            <w:tcW w:w="1301" w:type="pct"/>
            <w:vAlign w:val="center"/>
          </w:tcPr>
          <w:p w14:paraId="6289DBFF" w14:textId="77777777" w:rsidR="00EE3D89" w:rsidRPr="004C3091" w:rsidRDefault="00EE3D89" w:rsidP="0005325A">
            <w:pPr>
              <w:spacing w:after="0" w:line="240" w:lineRule="auto"/>
              <w:rPr>
                <w:rFonts w:ascii="Arial Narrow" w:hAnsi="Arial Narrow"/>
                <w:sz w:val="20"/>
                <w:szCs w:val="20"/>
              </w:rPr>
            </w:pPr>
            <w:r w:rsidRPr="004C3091">
              <w:rPr>
                <w:rFonts w:ascii="Arial Narrow" w:hAnsi="Arial Narrow"/>
                <w:sz w:val="20"/>
                <w:szCs w:val="20"/>
              </w:rPr>
              <w:t xml:space="preserve">Su </w:t>
            </w:r>
            <w:r>
              <w:rPr>
                <w:rFonts w:ascii="Arial Narrow" w:hAnsi="Arial Narrow"/>
                <w:sz w:val="20"/>
                <w:szCs w:val="20"/>
              </w:rPr>
              <w:t>Tayini</w:t>
            </w:r>
          </w:p>
        </w:tc>
        <w:tc>
          <w:tcPr>
            <w:tcW w:w="610" w:type="pct"/>
            <w:vAlign w:val="center"/>
          </w:tcPr>
          <w:p w14:paraId="5DC9A34C" w14:textId="77777777" w:rsidR="00EE3D89" w:rsidRPr="004C3091" w:rsidRDefault="00EE3D89" w:rsidP="0005325A">
            <w:pPr>
              <w:spacing w:after="0" w:line="240" w:lineRule="auto"/>
              <w:jc w:val="center"/>
              <w:rPr>
                <w:rFonts w:ascii="Arial Narrow" w:hAnsi="Arial Narrow" w:cs="Tahoma"/>
                <w:sz w:val="20"/>
                <w:szCs w:val="20"/>
              </w:rPr>
            </w:pPr>
            <w:proofErr w:type="gramStart"/>
            <w:r w:rsidRPr="003E5E22">
              <w:rPr>
                <w:rFonts w:ascii="Arial Narrow" w:hAnsi="Arial Narrow" w:cs="Tahoma"/>
                <w:sz w:val="20"/>
                <w:szCs w:val="20"/>
              </w:rPr>
              <w:t>mg</w:t>
            </w:r>
            <w:proofErr w:type="gramEnd"/>
            <w:r w:rsidRPr="003E5E22">
              <w:rPr>
                <w:rFonts w:ascii="Arial Narrow" w:hAnsi="Arial Narrow" w:cs="Tahoma"/>
                <w:sz w:val="20"/>
                <w:szCs w:val="20"/>
              </w:rPr>
              <w:t>/kg</w:t>
            </w:r>
          </w:p>
        </w:tc>
        <w:tc>
          <w:tcPr>
            <w:tcW w:w="881" w:type="pct"/>
            <w:vAlign w:val="center"/>
          </w:tcPr>
          <w:p w14:paraId="1B8A7666" w14:textId="77777777" w:rsidR="00EE3D89" w:rsidRPr="004C3091" w:rsidRDefault="00EE3D89" w:rsidP="0005325A">
            <w:pPr>
              <w:spacing w:after="0" w:line="240" w:lineRule="auto"/>
              <w:jc w:val="center"/>
              <w:rPr>
                <w:rFonts w:ascii="Arial Narrow" w:hAnsi="Arial Narrow" w:cs="Tahoma"/>
                <w:sz w:val="20"/>
                <w:szCs w:val="20"/>
              </w:rPr>
            </w:pPr>
            <w:r w:rsidRPr="004C3091">
              <w:rPr>
                <w:rFonts w:ascii="Arial Narrow" w:hAnsi="Arial Narrow"/>
                <w:sz w:val="20"/>
                <w:szCs w:val="20"/>
              </w:rPr>
              <w:t>TS 6147 EN ISO 12937</w:t>
            </w:r>
          </w:p>
        </w:tc>
        <w:tc>
          <w:tcPr>
            <w:tcW w:w="474" w:type="pct"/>
            <w:vAlign w:val="center"/>
          </w:tcPr>
          <w:p w14:paraId="29ECEE17" w14:textId="77777777" w:rsidR="00EE3D89" w:rsidRPr="004C3091" w:rsidRDefault="00EE3D89" w:rsidP="0005325A">
            <w:pPr>
              <w:spacing w:after="0" w:line="240" w:lineRule="auto"/>
              <w:jc w:val="center"/>
              <w:rPr>
                <w:rFonts w:ascii="Arial Narrow" w:hAnsi="Arial Narrow" w:cs="Tahoma"/>
                <w:sz w:val="20"/>
                <w:szCs w:val="20"/>
              </w:rPr>
            </w:pPr>
            <w:r w:rsidRPr="004C3091">
              <w:rPr>
                <w:rFonts w:ascii="Arial Narrow" w:hAnsi="Arial Narrow" w:cs="Tahoma"/>
                <w:sz w:val="20"/>
                <w:szCs w:val="20"/>
              </w:rPr>
              <w:t xml:space="preserve">≥1 </w:t>
            </w:r>
            <w:proofErr w:type="spellStart"/>
            <w:r w:rsidRPr="004C3091">
              <w:rPr>
                <w:rFonts w:ascii="Arial Narrow" w:hAnsi="Arial Narrow" w:cs="Tahoma"/>
                <w:sz w:val="20"/>
                <w:szCs w:val="20"/>
              </w:rPr>
              <w:t>lt</w:t>
            </w:r>
            <w:proofErr w:type="spellEnd"/>
          </w:p>
        </w:tc>
        <w:tc>
          <w:tcPr>
            <w:tcW w:w="475" w:type="pct"/>
          </w:tcPr>
          <w:p w14:paraId="0176A354" w14:textId="77777777" w:rsidR="00EE3D89" w:rsidRPr="004C3091" w:rsidRDefault="00EE3D89" w:rsidP="0005325A">
            <w:pPr>
              <w:spacing w:after="0" w:line="240" w:lineRule="auto"/>
              <w:jc w:val="center"/>
              <w:rPr>
                <w:rFonts w:ascii="Arial Narrow" w:hAnsi="Arial Narrow"/>
                <w:sz w:val="20"/>
                <w:szCs w:val="20"/>
              </w:rPr>
            </w:pPr>
            <w:r w:rsidRPr="001D539A">
              <w:rPr>
                <w:rFonts w:ascii="Arial Narrow" w:hAnsi="Arial Narrow" w:cs="Tahoma"/>
                <w:sz w:val="20"/>
                <w:szCs w:val="20"/>
              </w:rPr>
              <w:t>3 iş günü</w:t>
            </w:r>
          </w:p>
        </w:tc>
        <w:tc>
          <w:tcPr>
            <w:tcW w:w="504" w:type="pct"/>
            <w:vAlign w:val="center"/>
          </w:tcPr>
          <w:p w14:paraId="3F647F1E" w14:textId="77777777" w:rsidR="00EE3D89" w:rsidRPr="004C3091" w:rsidRDefault="00EE3D89" w:rsidP="0005325A">
            <w:pPr>
              <w:spacing w:after="0" w:line="240" w:lineRule="auto"/>
              <w:jc w:val="center"/>
              <w:rPr>
                <w:rFonts w:ascii="Arial Narrow" w:hAnsi="Arial Narrow" w:cs="Tahoma"/>
                <w:sz w:val="20"/>
                <w:szCs w:val="20"/>
              </w:rPr>
            </w:pPr>
            <w:r>
              <w:rPr>
                <w:rFonts w:ascii="Arial Narrow" w:hAnsi="Arial Narrow" w:cs="Tahoma"/>
                <w:sz w:val="20"/>
                <w:szCs w:val="20"/>
              </w:rPr>
              <w:t>75</w:t>
            </w:r>
            <w:r w:rsidRPr="004C3091">
              <w:rPr>
                <w:rFonts w:ascii="Arial Narrow" w:hAnsi="Arial Narrow" w:cs="Tahoma"/>
                <w:sz w:val="20"/>
                <w:szCs w:val="20"/>
              </w:rPr>
              <w:t>0</w:t>
            </w:r>
          </w:p>
        </w:tc>
        <w:tc>
          <w:tcPr>
            <w:tcW w:w="580" w:type="pct"/>
            <w:vAlign w:val="center"/>
          </w:tcPr>
          <w:p w14:paraId="0D6D852F" w14:textId="77777777" w:rsidR="00EE3D89" w:rsidRPr="004C3091" w:rsidRDefault="00EE3D89" w:rsidP="0005325A">
            <w:pPr>
              <w:spacing w:after="0" w:line="240" w:lineRule="auto"/>
              <w:jc w:val="center"/>
              <w:rPr>
                <w:rFonts w:ascii="Arial Narrow" w:hAnsi="Arial Narrow" w:cs="Tahoma"/>
                <w:sz w:val="20"/>
                <w:szCs w:val="20"/>
              </w:rPr>
            </w:pPr>
          </w:p>
        </w:tc>
      </w:tr>
      <w:tr w:rsidR="00EE3D89" w:rsidRPr="004C3091" w14:paraId="119C9948" w14:textId="77777777" w:rsidTr="0005325A">
        <w:trPr>
          <w:cantSplit/>
          <w:trHeight w:val="283"/>
        </w:trPr>
        <w:tc>
          <w:tcPr>
            <w:tcW w:w="175" w:type="pct"/>
            <w:vAlign w:val="center"/>
          </w:tcPr>
          <w:p w14:paraId="008827B6" w14:textId="77777777" w:rsidR="00EE3D89" w:rsidRPr="004C3091" w:rsidRDefault="00EE3D89" w:rsidP="00EE3D89">
            <w:pPr>
              <w:numPr>
                <w:ilvl w:val="0"/>
                <w:numId w:val="15"/>
              </w:numPr>
              <w:spacing w:after="0" w:line="240" w:lineRule="auto"/>
              <w:ind w:left="360"/>
              <w:jc w:val="center"/>
              <w:rPr>
                <w:rFonts w:ascii="Arial Narrow" w:hAnsi="Arial Narrow" w:cs="Tahoma"/>
                <w:color w:val="000000"/>
                <w:sz w:val="20"/>
                <w:szCs w:val="20"/>
              </w:rPr>
            </w:pPr>
          </w:p>
        </w:tc>
        <w:tc>
          <w:tcPr>
            <w:tcW w:w="1301" w:type="pct"/>
            <w:vAlign w:val="center"/>
          </w:tcPr>
          <w:p w14:paraId="0268111E" w14:textId="77777777" w:rsidR="00EE3D89" w:rsidRPr="004C3091" w:rsidRDefault="00EE3D89" w:rsidP="0005325A">
            <w:pPr>
              <w:spacing w:after="0" w:line="240" w:lineRule="auto"/>
              <w:rPr>
                <w:rFonts w:ascii="Arial Narrow" w:hAnsi="Arial Narrow"/>
                <w:sz w:val="20"/>
                <w:szCs w:val="20"/>
              </w:rPr>
            </w:pPr>
            <w:r w:rsidRPr="004C3091">
              <w:rPr>
                <w:rFonts w:ascii="Arial Narrow" w:hAnsi="Arial Narrow"/>
                <w:sz w:val="20"/>
                <w:szCs w:val="20"/>
              </w:rPr>
              <w:t>Kükürt Tayini</w:t>
            </w:r>
          </w:p>
        </w:tc>
        <w:tc>
          <w:tcPr>
            <w:tcW w:w="610" w:type="pct"/>
            <w:vAlign w:val="center"/>
          </w:tcPr>
          <w:p w14:paraId="6D654E84" w14:textId="77777777" w:rsidR="00EE3D89" w:rsidRPr="004C3091" w:rsidRDefault="00EE3D89" w:rsidP="0005325A">
            <w:pPr>
              <w:spacing w:after="0" w:line="240" w:lineRule="auto"/>
              <w:jc w:val="center"/>
              <w:rPr>
                <w:rFonts w:ascii="Arial Narrow" w:hAnsi="Arial Narrow"/>
                <w:sz w:val="20"/>
                <w:szCs w:val="20"/>
              </w:rPr>
            </w:pPr>
            <w:r>
              <w:rPr>
                <w:rFonts w:ascii="Arial Narrow" w:hAnsi="Arial Narrow"/>
                <w:sz w:val="20"/>
                <w:szCs w:val="20"/>
              </w:rPr>
              <w:t>%</w:t>
            </w:r>
          </w:p>
        </w:tc>
        <w:tc>
          <w:tcPr>
            <w:tcW w:w="881" w:type="pct"/>
            <w:vAlign w:val="center"/>
          </w:tcPr>
          <w:p w14:paraId="62820024" w14:textId="77777777" w:rsidR="00EE3D89" w:rsidRPr="004C3091" w:rsidRDefault="00EE3D89" w:rsidP="0005325A">
            <w:pPr>
              <w:spacing w:after="0" w:line="240" w:lineRule="auto"/>
              <w:jc w:val="center"/>
              <w:rPr>
                <w:rFonts w:ascii="Arial Narrow" w:hAnsi="Arial Narrow"/>
                <w:sz w:val="20"/>
                <w:szCs w:val="20"/>
              </w:rPr>
            </w:pPr>
            <w:r w:rsidRPr="00057BB5">
              <w:rPr>
                <w:rFonts w:ascii="Arial Narrow" w:hAnsi="Arial Narrow" w:cs="Tahoma"/>
                <w:sz w:val="20"/>
                <w:szCs w:val="20"/>
              </w:rPr>
              <w:t xml:space="preserve">TS </w:t>
            </w:r>
            <w:r>
              <w:rPr>
                <w:rFonts w:ascii="Arial Narrow" w:hAnsi="Arial Narrow" w:cs="Tahoma"/>
                <w:sz w:val="20"/>
                <w:szCs w:val="20"/>
              </w:rPr>
              <w:t>6591</w:t>
            </w:r>
          </w:p>
        </w:tc>
        <w:tc>
          <w:tcPr>
            <w:tcW w:w="474" w:type="pct"/>
            <w:vAlign w:val="center"/>
          </w:tcPr>
          <w:p w14:paraId="304C6309" w14:textId="77777777" w:rsidR="00EE3D89" w:rsidRPr="004C3091" w:rsidRDefault="00EE3D89" w:rsidP="0005325A">
            <w:pPr>
              <w:spacing w:after="0" w:line="240" w:lineRule="auto"/>
              <w:jc w:val="center"/>
              <w:rPr>
                <w:rFonts w:ascii="Arial Narrow" w:hAnsi="Arial Narrow" w:cs="Tahoma"/>
                <w:sz w:val="20"/>
                <w:szCs w:val="20"/>
              </w:rPr>
            </w:pPr>
            <w:r w:rsidRPr="004C3091">
              <w:rPr>
                <w:rFonts w:ascii="Arial Narrow" w:hAnsi="Arial Narrow" w:cs="Tahoma"/>
                <w:sz w:val="20"/>
                <w:szCs w:val="20"/>
              </w:rPr>
              <w:t xml:space="preserve">≥1 </w:t>
            </w:r>
            <w:proofErr w:type="spellStart"/>
            <w:r w:rsidRPr="004C3091">
              <w:rPr>
                <w:rFonts w:ascii="Arial Narrow" w:hAnsi="Arial Narrow" w:cs="Tahoma"/>
                <w:sz w:val="20"/>
                <w:szCs w:val="20"/>
              </w:rPr>
              <w:t>lt</w:t>
            </w:r>
            <w:proofErr w:type="spellEnd"/>
          </w:p>
        </w:tc>
        <w:tc>
          <w:tcPr>
            <w:tcW w:w="475" w:type="pct"/>
          </w:tcPr>
          <w:p w14:paraId="7D8010B4" w14:textId="77777777" w:rsidR="00EE3D89" w:rsidRPr="004C3091" w:rsidRDefault="00EE3D89" w:rsidP="0005325A">
            <w:pPr>
              <w:spacing w:after="0" w:line="240" w:lineRule="auto"/>
              <w:jc w:val="center"/>
              <w:rPr>
                <w:rFonts w:ascii="Arial Narrow" w:hAnsi="Arial Narrow"/>
                <w:sz w:val="20"/>
                <w:szCs w:val="20"/>
              </w:rPr>
            </w:pPr>
            <w:r w:rsidRPr="001D539A">
              <w:rPr>
                <w:rFonts w:ascii="Arial Narrow" w:hAnsi="Arial Narrow" w:cs="Tahoma"/>
                <w:sz w:val="20"/>
                <w:szCs w:val="20"/>
              </w:rPr>
              <w:t>3 iş günü</w:t>
            </w:r>
          </w:p>
        </w:tc>
        <w:tc>
          <w:tcPr>
            <w:tcW w:w="504" w:type="pct"/>
            <w:vAlign w:val="center"/>
          </w:tcPr>
          <w:p w14:paraId="350DD1B0" w14:textId="77777777" w:rsidR="00EE3D89" w:rsidRPr="004C3091" w:rsidRDefault="00EE3D89" w:rsidP="0005325A">
            <w:pPr>
              <w:spacing w:after="0" w:line="240" w:lineRule="auto"/>
              <w:jc w:val="center"/>
              <w:rPr>
                <w:rFonts w:ascii="Arial Narrow" w:hAnsi="Arial Narrow" w:cs="Tahoma"/>
                <w:sz w:val="20"/>
                <w:szCs w:val="20"/>
              </w:rPr>
            </w:pPr>
            <w:r>
              <w:rPr>
                <w:rFonts w:ascii="Arial Narrow" w:hAnsi="Arial Narrow" w:cs="Tahoma"/>
                <w:sz w:val="20"/>
                <w:szCs w:val="20"/>
              </w:rPr>
              <w:t>90</w:t>
            </w:r>
            <w:r w:rsidRPr="004C3091">
              <w:rPr>
                <w:rFonts w:ascii="Arial Narrow" w:hAnsi="Arial Narrow" w:cs="Tahoma"/>
                <w:sz w:val="20"/>
                <w:szCs w:val="20"/>
              </w:rPr>
              <w:t>0</w:t>
            </w:r>
          </w:p>
        </w:tc>
        <w:tc>
          <w:tcPr>
            <w:tcW w:w="580" w:type="pct"/>
            <w:vAlign w:val="center"/>
          </w:tcPr>
          <w:p w14:paraId="6E320FFF" w14:textId="77777777" w:rsidR="00EE3D89" w:rsidRPr="004C3091" w:rsidRDefault="00EE3D89" w:rsidP="0005325A">
            <w:pPr>
              <w:spacing w:after="0" w:line="240" w:lineRule="auto"/>
              <w:jc w:val="center"/>
              <w:rPr>
                <w:rFonts w:ascii="Arial Narrow" w:hAnsi="Arial Narrow" w:cs="Tahoma"/>
                <w:sz w:val="20"/>
                <w:szCs w:val="20"/>
              </w:rPr>
            </w:pPr>
          </w:p>
        </w:tc>
      </w:tr>
      <w:tr w:rsidR="00EE3D89" w:rsidRPr="004C3091" w14:paraId="14EC3130" w14:textId="77777777" w:rsidTr="0005325A">
        <w:trPr>
          <w:cantSplit/>
          <w:trHeight w:val="283"/>
        </w:trPr>
        <w:tc>
          <w:tcPr>
            <w:tcW w:w="175" w:type="pct"/>
            <w:vAlign w:val="center"/>
          </w:tcPr>
          <w:p w14:paraId="3FB12B82" w14:textId="77777777" w:rsidR="00EE3D89" w:rsidRPr="004C3091" w:rsidRDefault="00EE3D89" w:rsidP="00EE3D89">
            <w:pPr>
              <w:numPr>
                <w:ilvl w:val="0"/>
                <w:numId w:val="15"/>
              </w:numPr>
              <w:spacing w:after="0" w:line="240" w:lineRule="auto"/>
              <w:ind w:left="360"/>
              <w:jc w:val="center"/>
              <w:rPr>
                <w:rFonts w:ascii="Arial Narrow" w:hAnsi="Arial Narrow" w:cs="Tahoma"/>
                <w:color w:val="000000"/>
                <w:sz w:val="20"/>
                <w:szCs w:val="20"/>
              </w:rPr>
            </w:pPr>
          </w:p>
        </w:tc>
        <w:tc>
          <w:tcPr>
            <w:tcW w:w="1301" w:type="pct"/>
            <w:vAlign w:val="center"/>
          </w:tcPr>
          <w:p w14:paraId="0ADEF797" w14:textId="77777777" w:rsidR="00EE3D89" w:rsidRPr="004C3091" w:rsidRDefault="00EE3D89" w:rsidP="0005325A">
            <w:pPr>
              <w:spacing w:after="0" w:line="240" w:lineRule="auto"/>
              <w:rPr>
                <w:rFonts w:ascii="Arial Narrow" w:hAnsi="Arial Narrow"/>
                <w:sz w:val="20"/>
                <w:szCs w:val="20"/>
              </w:rPr>
            </w:pPr>
            <w:r w:rsidRPr="004C3091">
              <w:rPr>
                <w:rFonts w:ascii="Arial Narrow" w:hAnsi="Arial Narrow"/>
                <w:sz w:val="20"/>
                <w:szCs w:val="20"/>
              </w:rPr>
              <w:t>Kül Tayini</w:t>
            </w:r>
          </w:p>
        </w:tc>
        <w:tc>
          <w:tcPr>
            <w:tcW w:w="610" w:type="pct"/>
            <w:vAlign w:val="center"/>
          </w:tcPr>
          <w:p w14:paraId="26CD1BC5" w14:textId="77777777" w:rsidR="00EE3D89" w:rsidRPr="004C3091" w:rsidRDefault="00EE3D89" w:rsidP="0005325A">
            <w:pPr>
              <w:spacing w:after="0" w:line="240" w:lineRule="auto"/>
              <w:jc w:val="center"/>
              <w:rPr>
                <w:rFonts w:ascii="Arial Narrow" w:hAnsi="Arial Narrow"/>
                <w:sz w:val="20"/>
                <w:szCs w:val="20"/>
              </w:rPr>
            </w:pPr>
            <w:r>
              <w:rPr>
                <w:rFonts w:ascii="Arial Narrow" w:hAnsi="Arial Narrow"/>
                <w:sz w:val="20"/>
                <w:szCs w:val="20"/>
              </w:rPr>
              <w:t>%</w:t>
            </w:r>
          </w:p>
        </w:tc>
        <w:tc>
          <w:tcPr>
            <w:tcW w:w="881" w:type="pct"/>
            <w:vAlign w:val="center"/>
          </w:tcPr>
          <w:p w14:paraId="25AF2C16" w14:textId="77777777" w:rsidR="00EE3D89" w:rsidRPr="004C3091" w:rsidRDefault="00EE3D89" w:rsidP="0005325A">
            <w:pPr>
              <w:spacing w:after="0" w:line="240" w:lineRule="auto"/>
              <w:jc w:val="center"/>
              <w:rPr>
                <w:rFonts w:ascii="Arial Narrow" w:hAnsi="Arial Narrow"/>
                <w:sz w:val="20"/>
                <w:szCs w:val="20"/>
              </w:rPr>
            </w:pPr>
            <w:r w:rsidRPr="004C3091">
              <w:rPr>
                <w:rFonts w:ascii="Arial Narrow" w:hAnsi="Arial Narrow"/>
                <w:sz w:val="20"/>
                <w:szCs w:val="20"/>
              </w:rPr>
              <w:t>TS EN ISO 6245</w:t>
            </w:r>
          </w:p>
        </w:tc>
        <w:tc>
          <w:tcPr>
            <w:tcW w:w="474" w:type="pct"/>
            <w:vAlign w:val="center"/>
          </w:tcPr>
          <w:p w14:paraId="4C3B0176" w14:textId="77777777" w:rsidR="00EE3D89" w:rsidRPr="004C3091" w:rsidRDefault="00EE3D89" w:rsidP="0005325A">
            <w:pPr>
              <w:spacing w:after="0" w:line="240" w:lineRule="auto"/>
              <w:jc w:val="center"/>
              <w:rPr>
                <w:rFonts w:ascii="Arial Narrow" w:hAnsi="Arial Narrow" w:cs="Tahoma"/>
                <w:sz w:val="20"/>
                <w:szCs w:val="20"/>
              </w:rPr>
            </w:pPr>
            <w:r w:rsidRPr="004C3091">
              <w:rPr>
                <w:rFonts w:ascii="Arial Narrow" w:hAnsi="Arial Narrow" w:cs="Tahoma"/>
                <w:sz w:val="20"/>
                <w:szCs w:val="20"/>
              </w:rPr>
              <w:t xml:space="preserve">≥1 </w:t>
            </w:r>
            <w:proofErr w:type="spellStart"/>
            <w:r w:rsidRPr="004C3091">
              <w:rPr>
                <w:rFonts w:ascii="Arial Narrow" w:hAnsi="Arial Narrow" w:cs="Tahoma"/>
                <w:sz w:val="20"/>
                <w:szCs w:val="20"/>
              </w:rPr>
              <w:t>lt</w:t>
            </w:r>
            <w:proofErr w:type="spellEnd"/>
          </w:p>
        </w:tc>
        <w:tc>
          <w:tcPr>
            <w:tcW w:w="475" w:type="pct"/>
          </w:tcPr>
          <w:p w14:paraId="0EB3F1EC" w14:textId="77777777" w:rsidR="00EE3D89" w:rsidRPr="004C3091" w:rsidRDefault="00EE3D89" w:rsidP="0005325A">
            <w:pPr>
              <w:spacing w:after="0" w:line="240" w:lineRule="auto"/>
              <w:jc w:val="center"/>
              <w:rPr>
                <w:rFonts w:ascii="Arial Narrow" w:hAnsi="Arial Narrow"/>
                <w:sz w:val="20"/>
                <w:szCs w:val="20"/>
              </w:rPr>
            </w:pPr>
            <w:r w:rsidRPr="001D539A">
              <w:rPr>
                <w:rFonts w:ascii="Arial Narrow" w:hAnsi="Arial Narrow" w:cs="Tahoma"/>
                <w:sz w:val="20"/>
                <w:szCs w:val="20"/>
              </w:rPr>
              <w:t>3 iş günü</w:t>
            </w:r>
          </w:p>
        </w:tc>
        <w:tc>
          <w:tcPr>
            <w:tcW w:w="504" w:type="pct"/>
            <w:vAlign w:val="center"/>
          </w:tcPr>
          <w:p w14:paraId="2854AD59" w14:textId="77777777" w:rsidR="00EE3D89" w:rsidRPr="004C3091" w:rsidRDefault="00EE3D89" w:rsidP="0005325A">
            <w:pPr>
              <w:spacing w:after="0" w:line="240" w:lineRule="auto"/>
              <w:jc w:val="center"/>
              <w:rPr>
                <w:rFonts w:ascii="Arial Narrow" w:hAnsi="Arial Narrow" w:cs="Tahoma"/>
                <w:sz w:val="20"/>
                <w:szCs w:val="20"/>
              </w:rPr>
            </w:pPr>
            <w:r>
              <w:rPr>
                <w:rFonts w:ascii="Arial Narrow" w:hAnsi="Arial Narrow" w:cs="Tahoma"/>
                <w:sz w:val="20"/>
                <w:szCs w:val="20"/>
              </w:rPr>
              <w:t>7</w:t>
            </w:r>
            <w:r w:rsidRPr="004C3091">
              <w:rPr>
                <w:rFonts w:ascii="Arial Narrow" w:hAnsi="Arial Narrow" w:cs="Tahoma"/>
                <w:sz w:val="20"/>
                <w:szCs w:val="20"/>
              </w:rPr>
              <w:t>00</w:t>
            </w:r>
          </w:p>
        </w:tc>
        <w:tc>
          <w:tcPr>
            <w:tcW w:w="580" w:type="pct"/>
            <w:vAlign w:val="center"/>
          </w:tcPr>
          <w:p w14:paraId="538AF52A" w14:textId="77777777" w:rsidR="00EE3D89" w:rsidRPr="004C3091" w:rsidRDefault="00EE3D89" w:rsidP="0005325A">
            <w:pPr>
              <w:spacing w:after="0" w:line="240" w:lineRule="auto"/>
              <w:jc w:val="center"/>
              <w:rPr>
                <w:rFonts w:ascii="Arial Narrow" w:hAnsi="Arial Narrow" w:cs="Tahoma"/>
                <w:sz w:val="20"/>
                <w:szCs w:val="20"/>
              </w:rPr>
            </w:pPr>
          </w:p>
        </w:tc>
      </w:tr>
      <w:tr w:rsidR="00EE3D89" w:rsidRPr="004C3091" w14:paraId="1DF0FD3F" w14:textId="77777777" w:rsidTr="0005325A">
        <w:trPr>
          <w:cantSplit/>
          <w:trHeight w:val="283"/>
        </w:trPr>
        <w:tc>
          <w:tcPr>
            <w:tcW w:w="175" w:type="pct"/>
            <w:vAlign w:val="center"/>
          </w:tcPr>
          <w:p w14:paraId="4427CB9D" w14:textId="77777777" w:rsidR="00EE3D89" w:rsidRPr="004C3091" w:rsidRDefault="00EE3D89" w:rsidP="00EE3D89">
            <w:pPr>
              <w:numPr>
                <w:ilvl w:val="0"/>
                <w:numId w:val="15"/>
              </w:numPr>
              <w:spacing w:after="0" w:line="240" w:lineRule="auto"/>
              <w:ind w:left="360"/>
              <w:jc w:val="center"/>
              <w:rPr>
                <w:rFonts w:ascii="Arial Narrow" w:hAnsi="Arial Narrow" w:cs="Tahoma"/>
                <w:color w:val="000000"/>
                <w:sz w:val="20"/>
                <w:szCs w:val="20"/>
              </w:rPr>
            </w:pPr>
          </w:p>
        </w:tc>
        <w:tc>
          <w:tcPr>
            <w:tcW w:w="1301" w:type="pct"/>
            <w:vAlign w:val="center"/>
          </w:tcPr>
          <w:p w14:paraId="45BB2352" w14:textId="77777777" w:rsidR="00EE3D89" w:rsidRPr="004C3091" w:rsidRDefault="00EE3D89" w:rsidP="0005325A">
            <w:pPr>
              <w:spacing w:after="0" w:line="240" w:lineRule="auto"/>
              <w:rPr>
                <w:rFonts w:ascii="Arial Narrow" w:hAnsi="Arial Narrow"/>
                <w:sz w:val="20"/>
                <w:szCs w:val="20"/>
              </w:rPr>
            </w:pPr>
            <w:r w:rsidRPr="004C3091">
              <w:rPr>
                <w:rFonts w:ascii="Arial Narrow" w:hAnsi="Arial Narrow"/>
                <w:sz w:val="20"/>
                <w:szCs w:val="20"/>
              </w:rPr>
              <w:t>Standar</w:t>
            </w:r>
            <w:r>
              <w:rPr>
                <w:rFonts w:ascii="Arial Narrow" w:hAnsi="Arial Narrow"/>
                <w:sz w:val="20"/>
                <w:szCs w:val="20"/>
              </w:rPr>
              <w:t>dına</w:t>
            </w:r>
            <w:r w:rsidRPr="004C3091">
              <w:rPr>
                <w:rFonts w:ascii="Arial Narrow" w:hAnsi="Arial Narrow"/>
                <w:sz w:val="20"/>
                <w:szCs w:val="20"/>
              </w:rPr>
              <w:t xml:space="preserve"> Uygunluk </w:t>
            </w:r>
          </w:p>
        </w:tc>
        <w:tc>
          <w:tcPr>
            <w:tcW w:w="610" w:type="pct"/>
            <w:vAlign w:val="center"/>
          </w:tcPr>
          <w:p w14:paraId="3746E019" w14:textId="77777777" w:rsidR="00EE3D89" w:rsidRPr="004C3091" w:rsidRDefault="00EE3D89" w:rsidP="0005325A">
            <w:pPr>
              <w:spacing w:after="0" w:line="240" w:lineRule="auto"/>
              <w:jc w:val="center"/>
              <w:rPr>
                <w:rFonts w:ascii="Arial Narrow" w:hAnsi="Arial Narrow"/>
                <w:sz w:val="20"/>
                <w:szCs w:val="20"/>
              </w:rPr>
            </w:pPr>
            <w:r>
              <w:rPr>
                <w:rFonts w:ascii="Arial Narrow" w:hAnsi="Arial Narrow"/>
                <w:sz w:val="20"/>
                <w:szCs w:val="20"/>
              </w:rPr>
              <w:t>-</w:t>
            </w:r>
          </w:p>
        </w:tc>
        <w:tc>
          <w:tcPr>
            <w:tcW w:w="881" w:type="pct"/>
            <w:vAlign w:val="center"/>
          </w:tcPr>
          <w:p w14:paraId="350FFAB8" w14:textId="77777777" w:rsidR="00EE3D89" w:rsidRPr="004C3091" w:rsidRDefault="00EE3D89" w:rsidP="0005325A">
            <w:pPr>
              <w:spacing w:after="0" w:line="240" w:lineRule="auto"/>
              <w:jc w:val="center"/>
              <w:rPr>
                <w:rFonts w:ascii="Arial Narrow" w:hAnsi="Arial Narrow"/>
                <w:sz w:val="20"/>
                <w:szCs w:val="20"/>
              </w:rPr>
            </w:pPr>
            <w:r w:rsidRPr="004C3091">
              <w:rPr>
                <w:rFonts w:ascii="Arial Narrow" w:hAnsi="Arial Narrow"/>
                <w:sz w:val="20"/>
                <w:szCs w:val="20"/>
              </w:rPr>
              <w:t>TS EN 590</w:t>
            </w:r>
          </w:p>
        </w:tc>
        <w:tc>
          <w:tcPr>
            <w:tcW w:w="474" w:type="pct"/>
            <w:vAlign w:val="center"/>
          </w:tcPr>
          <w:p w14:paraId="4112444D" w14:textId="77777777" w:rsidR="00EE3D89" w:rsidRPr="004C3091" w:rsidRDefault="00EE3D89" w:rsidP="0005325A">
            <w:pPr>
              <w:spacing w:after="0" w:line="240" w:lineRule="auto"/>
              <w:jc w:val="center"/>
              <w:rPr>
                <w:rFonts w:ascii="Arial Narrow" w:hAnsi="Arial Narrow" w:cs="Tahoma"/>
                <w:sz w:val="20"/>
                <w:szCs w:val="20"/>
              </w:rPr>
            </w:pPr>
          </w:p>
        </w:tc>
        <w:tc>
          <w:tcPr>
            <w:tcW w:w="475" w:type="pct"/>
          </w:tcPr>
          <w:p w14:paraId="74D3278B" w14:textId="77777777" w:rsidR="00EE3D89" w:rsidRPr="004C3091" w:rsidRDefault="00EE3D89" w:rsidP="0005325A">
            <w:pPr>
              <w:spacing w:after="0" w:line="240" w:lineRule="auto"/>
              <w:jc w:val="center"/>
              <w:rPr>
                <w:rFonts w:ascii="Arial Narrow" w:hAnsi="Arial Narrow"/>
                <w:sz w:val="20"/>
                <w:szCs w:val="20"/>
              </w:rPr>
            </w:pPr>
            <w:r w:rsidRPr="001D539A">
              <w:rPr>
                <w:rFonts w:ascii="Arial Narrow" w:hAnsi="Arial Narrow" w:cs="Tahoma"/>
                <w:sz w:val="20"/>
                <w:szCs w:val="20"/>
              </w:rPr>
              <w:t>3 iş günü</w:t>
            </w:r>
          </w:p>
        </w:tc>
        <w:tc>
          <w:tcPr>
            <w:tcW w:w="504" w:type="pct"/>
            <w:vAlign w:val="center"/>
          </w:tcPr>
          <w:p w14:paraId="63A0FD13" w14:textId="77777777" w:rsidR="00EE3D89" w:rsidRPr="004C3091" w:rsidRDefault="00EE3D89" w:rsidP="0005325A">
            <w:pPr>
              <w:spacing w:after="0" w:line="240" w:lineRule="auto"/>
              <w:jc w:val="center"/>
              <w:rPr>
                <w:rFonts w:ascii="Arial Narrow" w:hAnsi="Arial Narrow" w:cs="Tahoma"/>
                <w:sz w:val="20"/>
                <w:szCs w:val="20"/>
              </w:rPr>
            </w:pPr>
            <w:r>
              <w:rPr>
                <w:rFonts w:ascii="Arial Narrow" w:hAnsi="Arial Narrow" w:cs="Tahoma"/>
                <w:sz w:val="20"/>
                <w:szCs w:val="20"/>
              </w:rPr>
              <w:t>75</w:t>
            </w:r>
            <w:r w:rsidRPr="004C3091">
              <w:rPr>
                <w:rFonts w:ascii="Arial Narrow" w:hAnsi="Arial Narrow" w:cs="Tahoma"/>
                <w:sz w:val="20"/>
                <w:szCs w:val="20"/>
              </w:rPr>
              <w:t>0</w:t>
            </w:r>
          </w:p>
        </w:tc>
        <w:tc>
          <w:tcPr>
            <w:tcW w:w="580" w:type="pct"/>
            <w:vAlign w:val="center"/>
          </w:tcPr>
          <w:p w14:paraId="3219AC3A" w14:textId="77777777" w:rsidR="00EE3D89" w:rsidRPr="004C3091" w:rsidRDefault="00EE3D89" w:rsidP="0005325A">
            <w:pPr>
              <w:spacing w:after="0" w:line="240" w:lineRule="auto"/>
              <w:jc w:val="center"/>
              <w:rPr>
                <w:rFonts w:ascii="Arial Narrow" w:hAnsi="Arial Narrow" w:cs="Tahoma"/>
                <w:sz w:val="20"/>
                <w:szCs w:val="20"/>
              </w:rPr>
            </w:pPr>
          </w:p>
        </w:tc>
      </w:tr>
      <w:tr w:rsidR="00EE3D89" w:rsidRPr="004C3091" w14:paraId="766B9FA6" w14:textId="77777777" w:rsidTr="0005325A">
        <w:trPr>
          <w:cantSplit/>
          <w:trHeight w:val="283"/>
        </w:trPr>
        <w:tc>
          <w:tcPr>
            <w:tcW w:w="5000" w:type="pct"/>
            <w:gridSpan w:val="8"/>
            <w:vAlign w:val="center"/>
          </w:tcPr>
          <w:p w14:paraId="41301B00" w14:textId="77777777" w:rsidR="00EE3D89" w:rsidRPr="004C3091" w:rsidRDefault="00EE3D89" w:rsidP="0005325A">
            <w:pPr>
              <w:spacing w:after="0"/>
              <w:ind w:left="170"/>
              <w:rPr>
                <w:rFonts w:ascii="Arial Narrow" w:hAnsi="Arial Narrow" w:cs="Calibri"/>
                <w:bCs/>
                <w:color w:val="000000"/>
                <w:sz w:val="20"/>
                <w:szCs w:val="20"/>
              </w:rPr>
            </w:pPr>
            <w:r w:rsidRPr="004C3091">
              <w:rPr>
                <w:rFonts w:ascii="Arial Narrow" w:hAnsi="Arial Narrow" w:cs="Calibri"/>
                <w:b/>
                <w:color w:val="000000"/>
                <w:sz w:val="20"/>
                <w:szCs w:val="20"/>
              </w:rPr>
              <w:t>NOT:</w:t>
            </w:r>
          </w:p>
          <w:p w14:paraId="6D88A2EB" w14:textId="77777777" w:rsidR="00EE3D89" w:rsidRDefault="00EE3D89" w:rsidP="00EE3D89">
            <w:pPr>
              <w:pStyle w:val="ListeParagraf"/>
              <w:numPr>
                <w:ilvl w:val="0"/>
                <w:numId w:val="14"/>
              </w:numPr>
              <w:spacing w:after="0"/>
              <w:ind w:left="340" w:hanging="170"/>
              <w:rPr>
                <w:rFonts w:ascii="Arial Narrow" w:hAnsi="Arial Narrow" w:cs="Calibri"/>
                <w:bCs/>
                <w:color w:val="000000"/>
                <w:sz w:val="20"/>
                <w:szCs w:val="20"/>
                <w:lang w:eastAsia="tr-TR"/>
              </w:rPr>
            </w:pPr>
            <w:r w:rsidRPr="00112354">
              <w:rPr>
                <w:rFonts w:ascii="Arial Narrow" w:hAnsi="Arial Narrow" w:cs="Calibri"/>
                <w:bCs/>
                <w:color w:val="000000"/>
                <w:sz w:val="20"/>
                <w:szCs w:val="20"/>
                <w:lang w:eastAsia="tr-TR"/>
              </w:rPr>
              <w:t>Sonucu acil olarak istenen numunenin her parametresi için %50 fazla ücret alınır. Acil analiz sonuçları numune tesliminden itibaren 24 saat içerisinde verilir.</w:t>
            </w:r>
          </w:p>
          <w:p w14:paraId="2DDEFBFF" w14:textId="77777777" w:rsidR="00EE3D89" w:rsidRPr="006405A3" w:rsidRDefault="00EE3D89" w:rsidP="00EE3D89">
            <w:pPr>
              <w:pStyle w:val="ListeParagraf"/>
              <w:numPr>
                <w:ilvl w:val="0"/>
                <w:numId w:val="14"/>
              </w:numPr>
              <w:spacing w:after="0"/>
              <w:ind w:left="340" w:right="116" w:hanging="170"/>
              <w:jc w:val="both"/>
              <w:rPr>
                <w:rFonts w:ascii="Arial Narrow" w:hAnsi="Arial Narrow" w:cs="Tahoma"/>
                <w:b/>
                <w:sz w:val="20"/>
                <w:szCs w:val="20"/>
              </w:rPr>
            </w:pPr>
            <w:r w:rsidRPr="0070410E">
              <w:rPr>
                <w:rFonts w:ascii="Arial Narrow" w:hAnsi="Arial Narrow" w:cs="Calibri"/>
                <w:b/>
                <w:color w:val="000000"/>
                <w:sz w:val="20"/>
                <w:szCs w:val="20"/>
              </w:rPr>
              <w:t>Analiz Talep Formunun onaylanmış hali ve toplam ücretin yatırıldığına dair dekontun tarafımıza gönderilmesinden sonra deneylere başlanacaktır.</w:t>
            </w:r>
          </w:p>
          <w:p w14:paraId="5E762B65" w14:textId="77777777" w:rsidR="00EE3D89" w:rsidRPr="0070410E" w:rsidRDefault="00EE3D89" w:rsidP="00EE3D89">
            <w:pPr>
              <w:pStyle w:val="ListeParagraf"/>
              <w:numPr>
                <w:ilvl w:val="0"/>
                <w:numId w:val="14"/>
              </w:numPr>
              <w:spacing w:after="120"/>
              <w:ind w:left="340" w:right="116" w:hanging="170"/>
              <w:jc w:val="both"/>
              <w:rPr>
                <w:rFonts w:ascii="Arial Narrow" w:hAnsi="Arial Narrow" w:cs="Tahoma"/>
                <w:b/>
                <w:sz w:val="20"/>
                <w:szCs w:val="20"/>
              </w:rPr>
            </w:pPr>
            <w:r w:rsidRPr="006405A3">
              <w:rPr>
                <w:rFonts w:ascii="Arial Narrow" w:hAnsi="Arial Narrow" w:cs="Tahoma"/>
                <w:b/>
                <w:sz w:val="20"/>
                <w:szCs w:val="20"/>
              </w:rPr>
              <w:t>Fiyatlara KDV dahil değildir.</w:t>
            </w:r>
          </w:p>
        </w:tc>
      </w:tr>
      <w:bookmarkEnd w:id="0"/>
    </w:tbl>
    <w:p w14:paraId="19D89AF8" w14:textId="77777777" w:rsidR="00EE3D89" w:rsidRPr="004C3091" w:rsidRDefault="00EE3D89" w:rsidP="00EE3D89">
      <w:pPr>
        <w:pStyle w:val="AralkYok"/>
        <w:spacing w:after="120"/>
        <w:rPr>
          <w:rFonts w:ascii="Arial Narrow" w:hAnsi="Arial Narrow" w:cs="Times New Roman"/>
          <w:sz w:val="20"/>
          <w:szCs w:val="20"/>
        </w:rPr>
      </w:pPr>
    </w:p>
    <w:p w14:paraId="25BDD2B8" w14:textId="77777777" w:rsidR="00EE3D89" w:rsidRPr="004C3091" w:rsidRDefault="00EE3D89" w:rsidP="00EE3D89">
      <w:pPr>
        <w:pStyle w:val="AralkYok"/>
        <w:spacing w:after="120"/>
        <w:jc w:val="center"/>
        <w:rPr>
          <w:rFonts w:ascii="Arial Narrow" w:eastAsia="Calibri" w:hAnsi="Arial Narrow" w:cs="Times New Roman"/>
          <w:b/>
          <w:bCs/>
          <w:sz w:val="20"/>
          <w:szCs w:val="20"/>
        </w:rPr>
      </w:pPr>
      <w:r w:rsidRPr="004C3091">
        <w:rPr>
          <w:rFonts w:ascii="Arial Narrow" w:hAnsi="Arial Narrow" w:cs="Times New Roman"/>
          <w:sz w:val="20"/>
          <w:szCs w:val="20"/>
        </w:rPr>
        <w:br w:type="page"/>
      </w:r>
      <w:r w:rsidRPr="004C3091">
        <w:rPr>
          <w:rFonts w:ascii="Arial Narrow" w:eastAsia="Calibri" w:hAnsi="Arial Narrow" w:cs="Times New Roman"/>
          <w:b/>
          <w:bCs/>
          <w:sz w:val="20"/>
          <w:szCs w:val="20"/>
        </w:rPr>
        <w:lastRenderedPageBreak/>
        <w:t>SIVI YAKIT (</w:t>
      </w:r>
      <w:r>
        <w:rPr>
          <w:rFonts w:ascii="Arial Narrow" w:eastAsia="Calibri" w:hAnsi="Arial Narrow" w:cs="Times New Roman"/>
          <w:b/>
          <w:bCs/>
          <w:sz w:val="20"/>
          <w:szCs w:val="20"/>
        </w:rPr>
        <w:t>BİODİZEL</w:t>
      </w:r>
      <w:r w:rsidRPr="004C3091">
        <w:rPr>
          <w:rFonts w:ascii="Arial Narrow" w:eastAsia="Calibri" w:hAnsi="Arial Narrow" w:cs="Times New Roman"/>
          <w:b/>
          <w:bCs/>
          <w:sz w:val="20"/>
          <w:szCs w:val="20"/>
        </w:rPr>
        <w:t>) ANALİZ LİSTESİ</w:t>
      </w:r>
    </w:p>
    <w:tbl>
      <w:tblPr>
        <w:tblW w:w="4990" w:type="pct"/>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6"/>
        <w:gridCol w:w="2338"/>
        <w:gridCol w:w="1088"/>
        <w:gridCol w:w="1578"/>
        <w:gridCol w:w="842"/>
        <w:gridCol w:w="844"/>
        <w:gridCol w:w="897"/>
        <w:gridCol w:w="1095"/>
      </w:tblGrid>
      <w:tr w:rsidR="00EE3D89" w:rsidRPr="004C3091" w14:paraId="04E55686" w14:textId="77777777" w:rsidTr="0005325A">
        <w:trPr>
          <w:cantSplit/>
          <w:trHeight w:val="283"/>
        </w:trPr>
        <w:tc>
          <w:tcPr>
            <w:tcW w:w="175" w:type="pct"/>
            <w:shd w:val="clear" w:color="auto" w:fill="00B0F0"/>
            <w:vAlign w:val="center"/>
          </w:tcPr>
          <w:p w14:paraId="7E49A047" w14:textId="77777777" w:rsidR="00EE3D89" w:rsidRPr="004C3091" w:rsidRDefault="00EE3D89" w:rsidP="0005325A">
            <w:pPr>
              <w:spacing w:after="0" w:line="240" w:lineRule="auto"/>
              <w:jc w:val="center"/>
              <w:rPr>
                <w:rFonts w:ascii="Arial Narrow" w:hAnsi="Arial Narrow"/>
                <w:b/>
                <w:sz w:val="20"/>
                <w:szCs w:val="20"/>
              </w:rPr>
            </w:pPr>
            <w:r w:rsidRPr="004C3091">
              <w:rPr>
                <w:rFonts w:ascii="Arial Narrow" w:hAnsi="Arial Narrow"/>
                <w:b/>
                <w:sz w:val="20"/>
                <w:szCs w:val="20"/>
              </w:rPr>
              <w:t>Sıra</w:t>
            </w:r>
          </w:p>
          <w:p w14:paraId="6996AFEA" w14:textId="77777777" w:rsidR="00EE3D89" w:rsidRPr="004C3091" w:rsidRDefault="00EE3D89" w:rsidP="0005325A">
            <w:pPr>
              <w:spacing w:after="0" w:line="240" w:lineRule="auto"/>
              <w:jc w:val="center"/>
              <w:rPr>
                <w:rFonts w:ascii="Arial Narrow" w:hAnsi="Arial Narrow"/>
                <w:b/>
                <w:sz w:val="20"/>
                <w:szCs w:val="20"/>
              </w:rPr>
            </w:pPr>
            <w:r w:rsidRPr="004C3091">
              <w:rPr>
                <w:rFonts w:ascii="Arial Narrow" w:hAnsi="Arial Narrow"/>
                <w:b/>
                <w:sz w:val="20"/>
                <w:szCs w:val="20"/>
              </w:rPr>
              <w:t>No</w:t>
            </w:r>
          </w:p>
        </w:tc>
        <w:tc>
          <w:tcPr>
            <w:tcW w:w="1301" w:type="pct"/>
            <w:shd w:val="clear" w:color="auto" w:fill="00B0F0"/>
            <w:vAlign w:val="center"/>
          </w:tcPr>
          <w:p w14:paraId="54E7820B" w14:textId="77777777" w:rsidR="00EE3D89" w:rsidRPr="004C3091" w:rsidRDefault="00EE3D89" w:rsidP="0005325A">
            <w:pPr>
              <w:spacing w:after="0" w:line="240" w:lineRule="auto"/>
              <w:rPr>
                <w:rFonts w:ascii="Arial Narrow" w:hAnsi="Arial Narrow"/>
                <w:b/>
                <w:sz w:val="20"/>
                <w:szCs w:val="20"/>
              </w:rPr>
            </w:pPr>
            <w:r w:rsidRPr="004C3091">
              <w:rPr>
                <w:rFonts w:ascii="Arial Narrow" w:hAnsi="Arial Narrow"/>
                <w:b/>
                <w:sz w:val="20"/>
                <w:szCs w:val="20"/>
              </w:rPr>
              <w:t>Analiz Adı</w:t>
            </w:r>
          </w:p>
        </w:tc>
        <w:tc>
          <w:tcPr>
            <w:tcW w:w="610" w:type="pct"/>
            <w:shd w:val="clear" w:color="auto" w:fill="00B0F0"/>
            <w:vAlign w:val="center"/>
          </w:tcPr>
          <w:p w14:paraId="5074B843" w14:textId="77777777" w:rsidR="00EE3D89" w:rsidRPr="004C3091" w:rsidRDefault="00EE3D89" w:rsidP="0005325A">
            <w:pPr>
              <w:spacing w:after="0" w:line="240" w:lineRule="auto"/>
              <w:jc w:val="center"/>
              <w:rPr>
                <w:rFonts w:ascii="Arial Narrow" w:hAnsi="Arial Narrow"/>
                <w:b/>
                <w:sz w:val="20"/>
                <w:szCs w:val="20"/>
              </w:rPr>
            </w:pPr>
            <w:r>
              <w:rPr>
                <w:rFonts w:ascii="Arial Narrow" w:eastAsia="Times New Roman" w:hAnsi="Arial Narrow" w:cs="Times New Roman"/>
                <w:b/>
                <w:sz w:val="20"/>
                <w:szCs w:val="20"/>
                <w:lang w:eastAsia="tr-TR"/>
              </w:rPr>
              <w:t>Sonuç Birimi</w:t>
            </w:r>
          </w:p>
        </w:tc>
        <w:tc>
          <w:tcPr>
            <w:tcW w:w="881" w:type="pct"/>
            <w:shd w:val="clear" w:color="auto" w:fill="00B0F0"/>
            <w:vAlign w:val="center"/>
          </w:tcPr>
          <w:p w14:paraId="28CDBB22" w14:textId="77777777" w:rsidR="00EE3D89" w:rsidRPr="004C3091" w:rsidRDefault="00EE3D89" w:rsidP="0005325A">
            <w:pPr>
              <w:spacing w:after="0" w:line="240" w:lineRule="auto"/>
              <w:jc w:val="center"/>
              <w:rPr>
                <w:rFonts w:ascii="Arial Narrow" w:hAnsi="Arial Narrow"/>
                <w:b/>
                <w:sz w:val="20"/>
                <w:szCs w:val="20"/>
              </w:rPr>
            </w:pPr>
            <w:r w:rsidRPr="004C3091">
              <w:rPr>
                <w:rFonts w:ascii="Arial Narrow" w:hAnsi="Arial Narrow"/>
                <w:b/>
                <w:sz w:val="20"/>
                <w:szCs w:val="20"/>
              </w:rPr>
              <w:t>Kullanılan Metot</w:t>
            </w:r>
          </w:p>
        </w:tc>
        <w:tc>
          <w:tcPr>
            <w:tcW w:w="474" w:type="pct"/>
            <w:shd w:val="clear" w:color="auto" w:fill="00B0F0"/>
            <w:vAlign w:val="center"/>
          </w:tcPr>
          <w:p w14:paraId="7790C431" w14:textId="77777777" w:rsidR="00EE3D89" w:rsidRPr="004C3091" w:rsidRDefault="00EE3D89" w:rsidP="0005325A">
            <w:pPr>
              <w:spacing w:after="0" w:line="240" w:lineRule="auto"/>
              <w:jc w:val="center"/>
              <w:rPr>
                <w:rFonts w:ascii="Arial Narrow" w:hAnsi="Arial Narrow"/>
                <w:b/>
                <w:sz w:val="20"/>
                <w:szCs w:val="20"/>
              </w:rPr>
            </w:pPr>
            <w:r w:rsidRPr="004C3091">
              <w:rPr>
                <w:rFonts w:ascii="Arial Narrow" w:hAnsi="Arial Narrow"/>
                <w:b/>
                <w:sz w:val="20"/>
                <w:szCs w:val="20"/>
              </w:rPr>
              <w:t>Numune Miktarı</w:t>
            </w:r>
          </w:p>
        </w:tc>
        <w:tc>
          <w:tcPr>
            <w:tcW w:w="475" w:type="pct"/>
            <w:shd w:val="clear" w:color="auto" w:fill="00B0F0"/>
            <w:vAlign w:val="center"/>
          </w:tcPr>
          <w:p w14:paraId="07C37887" w14:textId="77777777" w:rsidR="00EE3D89" w:rsidRPr="004C3091" w:rsidRDefault="00EE3D89" w:rsidP="0005325A">
            <w:pPr>
              <w:spacing w:after="0" w:line="240" w:lineRule="auto"/>
              <w:jc w:val="center"/>
              <w:rPr>
                <w:rFonts w:ascii="Arial Narrow" w:hAnsi="Arial Narrow"/>
                <w:b/>
                <w:sz w:val="20"/>
                <w:szCs w:val="20"/>
              </w:rPr>
            </w:pPr>
            <w:r w:rsidRPr="004C3091">
              <w:rPr>
                <w:rFonts w:ascii="Arial Narrow" w:hAnsi="Arial Narrow"/>
                <w:b/>
                <w:sz w:val="20"/>
                <w:szCs w:val="20"/>
              </w:rPr>
              <w:t>Analiz Süresi</w:t>
            </w:r>
          </w:p>
        </w:tc>
        <w:tc>
          <w:tcPr>
            <w:tcW w:w="504" w:type="pct"/>
            <w:shd w:val="clear" w:color="auto" w:fill="00B0F0"/>
            <w:vAlign w:val="center"/>
          </w:tcPr>
          <w:p w14:paraId="70F375BB" w14:textId="77777777" w:rsidR="00EE3D89" w:rsidRDefault="00EE3D89" w:rsidP="0005325A">
            <w:pPr>
              <w:spacing w:after="0"/>
              <w:jc w:val="center"/>
              <w:rPr>
                <w:rFonts w:ascii="Arial Narrow" w:hAnsi="Arial Narrow"/>
                <w:b/>
                <w:sz w:val="20"/>
                <w:szCs w:val="20"/>
              </w:rPr>
            </w:pPr>
            <w:r w:rsidRPr="004C3091">
              <w:rPr>
                <w:rFonts w:ascii="Arial Narrow" w:hAnsi="Arial Narrow"/>
                <w:b/>
                <w:sz w:val="20"/>
                <w:szCs w:val="20"/>
              </w:rPr>
              <w:t>Analiz</w:t>
            </w:r>
            <w:r>
              <w:rPr>
                <w:rFonts w:ascii="Arial Narrow" w:hAnsi="Arial Narrow"/>
                <w:b/>
                <w:sz w:val="20"/>
                <w:szCs w:val="20"/>
              </w:rPr>
              <w:t xml:space="preserve"> </w:t>
            </w:r>
            <w:r w:rsidRPr="004C3091">
              <w:rPr>
                <w:rFonts w:ascii="Arial Narrow" w:hAnsi="Arial Narrow"/>
                <w:b/>
                <w:sz w:val="20"/>
                <w:szCs w:val="20"/>
              </w:rPr>
              <w:t>Ücreti</w:t>
            </w:r>
            <w:r>
              <w:rPr>
                <w:rFonts w:ascii="Arial Narrow" w:hAnsi="Arial Narrow"/>
                <w:b/>
                <w:sz w:val="20"/>
                <w:szCs w:val="20"/>
              </w:rPr>
              <w:t xml:space="preserve"> </w:t>
            </w:r>
          </w:p>
          <w:p w14:paraId="46F88AF5" w14:textId="77777777" w:rsidR="00EE3D89" w:rsidRPr="004C3091" w:rsidRDefault="00EE3D89" w:rsidP="0005325A">
            <w:pPr>
              <w:spacing w:after="0" w:line="240" w:lineRule="auto"/>
              <w:jc w:val="center"/>
              <w:rPr>
                <w:rFonts w:ascii="Arial Narrow" w:hAnsi="Arial Narrow"/>
                <w:b/>
                <w:sz w:val="20"/>
                <w:szCs w:val="20"/>
              </w:rPr>
            </w:pPr>
            <w:r>
              <w:rPr>
                <w:rFonts w:ascii="Arial Narrow" w:hAnsi="Arial Narrow"/>
                <w:b/>
                <w:sz w:val="20"/>
                <w:szCs w:val="20"/>
              </w:rPr>
              <w:t>(TL)</w:t>
            </w:r>
          </w:p>
        </w:tc>
        <w:tc>
          <w:tcPr>
            <w:tcW w:w="580" w:type="pct"/>
            <w:shd w:val="clear" w:color="auto" w:fill="00B0F0"/>
            <w:vAlign w:val="center"/>
          </w:tcPr>
          <w:p w14:paraId="47F7B4F1" w14:textId="77777777" w:rsidR="00EE3D89" w:rsidRPr="004C3091" w:rsidRDefault="00EE3D89" w:rsidP="0005325A">
            <w:pPr>
              <w:spacing w:after="0" w:line="240" w:lineRule="auto"/>
              <w:jc w:val="center"/>
              <w:rPr>
                <w:rFonts w:ascii="Arial Narrow" w:hAnsi="Arial Narrow"/>
                <w:b/>
                <w:sz w:val="20"/>
                <w:szCs w:val="20"/>
              </w:rPr>
            </w:pPr>
            <w:r w:rsidRPr="004C3091">
              <w:rPr>
                <w:rFonts w:ascii="Arial Narrow" w:hAnsi="Arial Narrow"/>
                <w:b/>
                <w:sz w:val="20"/>
                <w:szCs w:val="20"/>
              </w:rPr>
              <w:t>Akreditasyon Durumu</w:t>
            </w:r>
          </w:p>
        </w:tc>
      </w:tr>
      <w:tr w:rsidR="00EE3D89" w:rsidRPr="004C3091" w14:paraId="61DF4979" w14:textId="77777777" w:rsidTr="0005325A">
        <w:trPr>
          <w:cantSplit/>
          <w:trHeight w:val="283"/>
        </w:trPr>
        <w:tc>
          <w:tcPr>
            <w:tcW w:w="175" w:type="pct"/>
            <w:vAlign w:val="center"/>
          </w:tcPr>
          <w:p w14:paraId="6D350567" w14:textId="77777777" w:rsidR="00EE3D89" w:rsidRPr="004C3091" w:rsidRDefault="00EE3D89" w:rsidP="00EE3D89">
            <w:pPr>
              <w:numPr>
                <w:ilvl w:val="0"/>
                <w:numId w:val="19"/>
              </w:numPr>
              <w:spacing w:after="0" w:line="240" w:lineRule="auto"/>
              <w:ind w:left="417"/>
              <w:jc w:val="center"/>
              <w:rPr>
                <w:rFonts w:ascii="Arial Narrow" w:hAnsi="Arial Narrow" w:cs="Tahoma"/>
                <w:color w:val="000000"/>
                <w:sz w:val="20"/>
                <w:szCs w:val="20"/>
              </w:rPr>
            </w:pPr>
          </w:p>
        </w:tc>
        <w:tc>
          <w:tcPr>
            <w:tcW w:w="1301" w:type="pct"/>
            <w:vAlign w:val="center"/>
          </w:tcPr>
          <w:p w14:paraId="261D3F80" w14:textId="77777777" w:rsidR="00EE3D89" w:rsidRPr="004C3091" w:rsidRDefault="00EE3D89" w:rsidP="0005325A">
            <w:pPr>
              <w:spacing w:after="0" w:line="240" w:lineRule="auto"/>
              <w:rPr>
                <w:rFonts w:ascii="Arial Narrow" w:hAnsi="Arial Narrow"/>
                <w:sz w:val="20"/>
                <w:szCs w:val="20"/>
              </w:rPr>
            </w:pPr>
            <w:r w:rsidRPr="004C3091">
              <w:rPr>
                <w:rFonts w:ascii="Arial Narrow" w:hAnsi="Arial Narrow"/>
                <w:sz w:val="20"/>
                <w:szCs w:val="20"/>
              </w:rPr>
              <w:t>Akma Noktası Tayini</w:t>
            </w:r>
          </w:p>
        </w:tc>
        <w:tc>
          <w:tcPr>
            <w:tcW w:w="610" w:type="pct"/>
            <w:vAlign w:val="center"/>
          </w:tcPr>
          <w:p w14:paraId="4B19C760" w14:textId="77777777" w:rsidR="00EE3D89" w:rsidRPr="003E5E22" w:rsidRDefault="00EE3D89" w:rsidP="0005325A">
            <w:pPr>
              <w:spacing w:after="0" w:line="240" w:lineRule="auto"/>
              <w:jc w:val="center"/>
              <w:rPr>
                <w:rFonts w:ascii="Arial Narrow" w:hAnsi="Arial Narrow" w:cs="Tahoma"/>
                <w:sz w:val="20"/>
                <w:szCs w:val="20"/>
              </w:rPr>
            </w:pPr>
            <w:proofErr w:type="gramStart"/>
            <w:r w:rsidRPr="00CE137B">
              <w:rPr>
                <w:rFonts w:ascii="Arial Narrow" w:hAnsi="Arial Narrow" w:cs="Tahoma"/>
                <w:sz w:val="20"/>
                <w:szCs w:val="20"/>
              </w:rPr>
              <w:t>ºC</w:t>
            </w:r>
            <w:proofErr w:type="gramEnd"/>
          </w:p>
        </w:tc>
        <w:tc>
          <w:tcPr>
            <w:tcW w:w="881" w:type="pct"/>
            <w:vAlign w:val="center"/>
          </w:tcPr>
          <w:p w14:paraId="3702785B" w14:textId="77777777" w:rsidR="00EE3D89" w:rsidRPr="004C3091" w:rsidRDefault="00EE3D89" w:rsidP="0005325A">
            <w:pPr>
              <w:spacing w:after="0" w:line="240" w:lineRule="auto"/>
              <w:jc w:val="center"/>
              <w:rPr>
                <w:rFonts w:ascii="Arial Narrow" w:hAnsi="Arial Narrow"/>
                <w:sz w:val="20"/>
                <w:szCs w:val="20"/>
              </w:rPr>
            </w:pPr>
            <w:r w:rsidRPr="004C3091">
              <w:rPr>
                <w:rFonts w:ascii="Arial Narrow" w:hAnsi="Arial Narrow"/>
                <w:sz w:val="20"/>
                <w:szCs w:val="20"/>
              </w:rPr>
              <w:t>TS EN ISO 3016</w:t>
            </w:r>
          </w:p>
        </w:tc>
        <w:tc>
          <w:tcPr>
            <w:tcW w:w="474" w:type="pct"/>
            <w:vAlign w:val="center"/>
          </w:tcPr>
          <w:p w14:paraId="74D003A9" w14:textId="77777777" w:rsidR="00EE3D89" w:rsidRPr="004C3091" w:rsidRDefault="00EE3D89" w:rsidP="0005325A">
            <w:pPr>
              <w:spacing w:after="0" w:line="240" w:lineRule="auto"/>
              <w:jc w:val="center"/>
              <w:rPr>
                <w:rFonts w:ascii="Arial Narrow" w:hAnsi="Arial Narrow" w:cs="Tahoma"/>
                <w:sz w:val="20"/>
                <w:szCs w:val="20"/>
              </w:rPr>
            </w:pPr>
            <w:r w:rsidRPr="004C3091">
              <w:rPr>
                <w:rFonts w:ascii="Arial Narrow" w:hAnsi="Arial Narrow" w:cs="Tahoma"/>
                <w:sz w:val="20"/>
                <w:szCs w:val="20"/>
              </w:rPr>
              <w:t xml:space="preserve">≥1 </w:t>
            </w:r>
            <w:proofErr w:type="spellStart"/>
            <w:r>
              <w:rPr>
                <w:rFonts w:ascii="Arial Narrow" w:hAnsi="Arial Narrow" w:cs="Tahoma"/>
                <w:sz w:val="20"/>
                <w:szCs w:val="20"/>
              </w:rPr>
              <w:t>Lt</w:t>
            </w:r>
            <w:proofErr w:type="spellEnd"/>
          </w:p>
        </w:tc>
        <w:tc>
          <w:tcPr>
            <w:tcW w:w="475" w:type="pct"/>
          </w:tcPr>
          <w:p w14:paraId="6B296AF8" w14:textId="77777777" w:rsidR="00EE3D89" w:rsidRPr="001D539A" w:rsidRDefault="00EE3D89" w:rsidP="0005325A">
            <w:pPr>
              <w:spacing w:after="0" w:line="240" w:lineRule="auto"/>
              <w:jc w:val="center"/>
              <w:rPr>
                <w:rFonts w:ascii="Arial Narrow" w:hAnsi="Arial Narrow" w:cs="Tahoma"/>
                <w:sz w:val="20"/>
                <w:szCs w:val="20"/>
              </w:rPr>
            </w:pPr>
            <w:r w:rsidRPr="007D3754">
              <w:rPr>
                <w:rFonts w:ascii="Arial Narrow" w:hAnsi="Arial Narrow" w:cs="Tahoma"/>
                <w:sz w:val="20"/>
                <w:szCs w:val="20"/>
              </w:rPr>
              <w:t>3 iş günü</w:t>
            </w:r>
          </w:p>
        </w:tc>
        <w:tc>
          <w:tcPr>
            <w:tcW w:w="504" w:type="pct"/>
            <w:vAlign w:val="center"/>
          </w:tcPr>
          <w:p w14:paraId="2EF9A09C" w14:textId="77777777" w:rsidR="00EE3D89" w:rsidRDefault="00EE3D89" w:rsidP="0005325A">
            <w:pPr>
              <w:spacing w:after="0" w:line="240" w:lineRule="auto"/>
              <w:jc w:val="center"/>
              <w:rPr>
                <w:rFonts w:ascii="Arial Narrow" w:hAnsi="Arial Narrow" w:cs="Tahoma"/>
                <w:sz w:val="20"/>
                <w:szCs w:val="20"/>
              </w:rPr>
            </w:pPr>
            <w:r>
              <w:rPr>
                <w:rFonts w:ascii="Arial Narrow" w:hAnsi="Arial Narrow" w:cs="Tahoma"/>
                <w:sz w:val="20"/>
                <w:szCs w:val="20"/>
              </w:rPr>
              <w:t>7</w:t>
            </w:r>
            <w:r w:rsidRPr="004C3091">
              <w:rPr>
                <w:rFonts w:ascii="Arial Narrow" w:hAnsi="Arial Narrow" w:cs="Tahoma"/>
                <w:sz w:val="20"/>
                <w:szCs w:val="20"/>
              </w:rPr>
              <w:t xml:space="preserve">00 </w:t>
            </w:r>
          </w:p>
        </w:tc>
        <w:tc>
          <w:tcPr>
            <w:tcW w:w="580" w:type="pct"/>
            <w:vAlign w:val="center"/>
          </w:tcPr>
          <w:p w14:paraId="39934588" w14:textId="77777777" w:rsidR="00EE3D89" w:rsidRPr="004C3091" w:rsidRDefault="00EE3D89" w:rsidP="0005325A">
            <w:pPr>
              <w:spacing w:after="0" w:line="240" w:lineRule="auto"/>
              <w:jc w:val="center"/>
              <w:rPr>
                <w:rFonts w:ascii="Arial Narrow" w:hAnsi="Arial Narrow" w:cs="Tahoma"/>
                <w:sz w:val="20"/>
                <w:szCs w:val="20"/>
              </w:rPr>
            </w:pPr>
          </w:p>
        </w:tc>
      </w:tr>
      <w:tr w:rsidR="00EE3D89" w:rsidRPr="004C3091" w14:paraId="5EE8BA0C" w14:textId="77777777" w:rsidTr="0005325A">
        <w:trPr>
          <w:cantSplit/>
          <w:trHeight w:val="283"/>
        </w:trPr>
        <w:tc>
          <w:tcPr>
            <w:tcW w:w="175" w:type="pct"/>
            <w:vAlign w:val="center"/>
          </w:tcPr>
          <w:p w14:paraId="4E128358" w14:textId="77777777" w:rsidR="00EE3D89" w:rsidRPr="004C3091" w:rsidRDefault="00EE3D89" w:rsidP="00EE3D89">
            <w:pPr>
              <w:numPr>
                <w:ilvl w:val="0"/>
                <w:numId w:val="19"/>
              </w:numPr>
              <w:spacing w:after="0" w:line="240" w:lineRule="auto"/>
              <w:ind w:left="417"/>
              <w:jc w:val="center"/>
              <w:rPr>
                <w:rFonts w:ascii="Arial Narrow" w:hAnsi="Arial Narrow" w:cs="Tahoma"/>
                <w:color w:val="000000"/>
                <w:sz w:val="20"/>
                <w:szCs w:val="20"/>
              </w:rPr>
            </w:pPr>
          </w:p>
        </w:tc>
        <w:tc>
          <w:tcPr>
            <w:tcW w:w="1301" w:type="pct"/>
            <w:vAlign w:val="center"/>
          </w:tcPr>
          <w:p w14:paraId="37459F63" w14:textId="77777777" w:rsidR="00EE3D89" w:rsidRPr="004C3091" w:rsidRDefault="00EE3D89" w:rsidP="0005325A">
            <w:pPr>
              <w:spacing w:after="0" w:line="240" w:lineRule="auto"/>
              <w:rPr>
                <w:rFonts w:ascii="Arial Narrow" w:hAnsi="Arial Narrow"/>
                <w:sz w:val="20"/>
                <w:szCs w:val="20"/>
              </w:rPr>
            </w:pPr>
            <w:r w:rsidRPr="004C3091">
              <w:rPr>
                <w:rFonts w:ascii="Arial Narrow" w:hAnsi="Arial Narrow"/>
                <w:sz w:val="20"/>
                <w:szCs w:val="20"/>
              </w:rPr>
              <w:t xml:space="preserve">Soğuk </w:t>
            </w:r>
            <w:r>
              <w:rPr>
                <w:rFonts w:ascii="Arial Narrow" w:hAnsi="Arial Narrow"/>
                <w:sz w:val="20"/>
                <w:szCs w:val="20"/>
              </w:rPr>
              <w:t>F</w:t>
            </w:r>
            <w:r w:rsidRPr="004C3091">
              <w:rPr>
                <w:rFonts w:ascii="Arial Narrow" w:hAnsi="Arial Narrow"/>
                <w:sz w:val="20"/>
                <w:szCs w:val="20"/>
              </w:rPr>
              <w:t xml:space="preserve">iltre </w:t>
            </w:r>
            <w:r>
              <w:rPr>
                <w:rFonts w:ascii="Arial Narrow" w:hAnsi="Arial Narrow"/>
                <w:sz w:val="20"/>
                <w:szCs w:val="20"/>
              </w:rPr>
              <w:t>T</w:t>
            </w:r>
            <w:r w:rsidRPr="004C3091">
              <w:rPr>
                <w:rFonts w:ascii="Arial Narrow" w:hAnsi="Arial Narrow"/>
                <w:sz w:val="20"/>
                <w:szCs w:val="20"/>
              </w:rPr>
              <w:t xml:space="preserve">ıkanma </w:t>
            </w:r>
            <w:r>
              <w:rPr>
                <w:rFonts w:ascii="Arial Narrow" w:hAnsi="Arial Narrow"/>
                <w:sz w:val="20"/>
                <w:szCs w:val="20"/>
              </w:rPr>
              <w:t>N</w:t>
            </w:r>
            <w:r w:rsidRPr="004C3091">
              <w:rPr>
                <w:rFonts w:ascii="Arial Narrow" w:hAnsi="Arial Narrow"/>
                <w:sz w:val="20"/>
                <w:szCs w:val="20"/>
              </w:rPr>
              <w:t xml:space="preserve">oktası </w:t>
            </w:r>
            <w:r>
              <w:rPr>
                <w:rFonts w:ascii="Arial Narrow" w:hAnsi="Arial Narrow"/>
                <w:sz w:val="20"/>
                <w:szCs w:val="20"/>
              </w:rPr>
              <w:t>T</w:t>
            </w:r>
            <w:r w:rsidRPr="004C3091">
              <w:rPr>
                <w:rFonts w:ascii="Arial Narrow" w:hAnsi="Arial Narrow"/>
                <w:sz w:val="20"/>
                <w:szCs w:val="20"/>
              </w:rPr>
              <w:t>ayin</w:t>
            </w:r>
            <w:r>
              <w:rPr>
                <w:rFonts w:ascii="Arial Narrow" w:hAnsi="Arial Narrow"/>
                <w:sz w:val="20"/>
                <w:szCs w:val="20"/>
              </w:rPr>
              <w:t>i</w:t>
            </w:r>
          </w:p>
        </w:tc>
        <w:tc>
          <w:tcPr>
            <w:tcW w:w="610" w:type="pct"/>
            <w:vAlign w:val="center"/>
          </w:tcPr>
          <w:p w14:paraId="05005955" w14:textId="77777777" w:rsidR="00EE3D89" w:rsidRPr="004C3091" w:rsidRDefault="00EE3D89" w:rsidP="0005325A">
            <w:pPr>
              <w:spacing w:after="0" w:line="240" w:lineRule="auto"/>
              <w:jc w:val="center"/>
              <w:rPr>
                <w:rFonts w:ascii="Arial Narrow" w:hAnsi="Arial Narrow"/>
                <w:sz w:val="20"/>
                <w:szCs w:val="20"/>
              </w:rPr>
            </w:pPr>
            <w:proofErr w:type="gramStart"/>
            <w:r w:rsidRPr="003E5E22">
              <w:rPr>
                <w:rFonts w:ascii="Arial Narrow" w:hAnsi="Arial Narrow" w:cs="Tahoma"/>
                <w:sz w:val="20"/>
                <w:szCs w:val="20"/>
              </w:rPr>
              <w:t>ºC</w:t>
            </w:r>
            <w:proofErr w:type="gramEnd"/>
          </w:p>
        </w:tc>
        <w:tc>
          <w:tcPr>
            <w:tcW w:w="881" w:type="pct"/>
            <w:vAlign w:val="center"/>
          </w:tcPr>
          <w:p w14:paraId="796FC67A" w14:textId="77777777" w:rsidR="00EE3D89" w:rsidRPr="004C3091" w:rsidRDefault="00EE3D89" w:rsidP="0005325A">
            <w:pPr>
              <w:spacing w:after="0" w:line="240" w:lineRule="auto"/>
              <w:jc w:val="center"/>
              <w:rPr>
                <w:rFonts w:ascii="Arial Narrow" w:hAnsi="Arial Narrow"/>
                <w:sz w:val="20"/>
                <w:szCs w:val="20"/>
              </w:rPr>
            </w:pPr>
            <w:r w:rsidRPr="004C3091">
              <w:rPr>
                <w:rFonts w:ascii="Arial Narrow" w:hAnsi="Arial Narrow"/>
                <w:sz w:val="20"/>
                <w:szCs w:val="20"/>
              </w:rPr>
              <w:t>TS EN 116</w:t>
            </w:r>
          </w:p>
        </w:tc>
        <w:tc>
          <w:tcPr>
            <w:tcW w:w="474" w:type="pct"/>
            <w:vAlign w:val="center"/>
          </w:tcPr>
          <w:p w14:paraId="501E23CA" w14:textId="77777777" w:rsidR="00EE3D89" w:rsidRPr="004C3091" w:rsidRDefault="00EE3D89" w:rsidP="0005325A">
            <w:pPr>
              <w:spacing w:after="0" w:line="240" w:lineRule="auto"/>
              <w:jc w:val="center"/>
              <w:rPr>
                <w:rFonts w:ascii="Arial Narrow" w:hAnsi="Arial Narrow" w:cs="Tahoma"/>
                <w:sz w:val="20"/>
                <w:szCs w:val="20"/>
              </w:rPr>
            </w:pPr>
            <w:r w:rsidRPr="004C3091">
              <w:rPr>
                <w:rFonts w:ascii="Arial Narrow" w:hAnsi="Arial Narrow" w:cs="Tahoma"/>
                <w:sz w:val="20"/>
                <w:szCs w:val="20"/>
              </w:rPr>
              <w:t xml:space="preserve">≥1 </w:t>
            </w:r>
            <w:proofErr w:type="spellStart"/>
            <w:r w:rsidRPr="004C3091">
              <w:rPr>
                <w:rFonts w:ascii="Arial Narrow" w:hAnsi="Arial Narrow" w:cs="Tahoma"/>
                <w:sz w:val="20"/>
                <w:szCs w:val="20"/>
              </w:rPr>
              <w:t>lt</w:t>
            </w:r>
            <w:proofErr w:type="spellEnd"/>
          </w:p>
        </w:tc>
        <w:tc>
          <w:tcPr>
            <w:tcW w:w="475" w:type="pct"/>
          </w:tcPr>
          <w:p w14:paraId="2F4FE4C2" w14:textId="77777777" w:rsidR="00EE3D89" w:rsidRPr="004C3091" w:rsidRDefault="00EE3D89" w:rsidP="0005325A">
            <w:pPr>
              <w:spacing w:after="0" w:line="240" w:lineRule="auto"/>
              <w:jc w:val="center"/>
              <w:rPr>
                <w:rFonts w:ascii="Arial Narrow" w:hAnsi="Arial Narrow"/>
                <w:sz w:val="20"/>
                <w:szCs w:val="20"/>
              </w:rPr>
            </w:pPr>
            <w:r w:rsidRPr="001D539A">
              <w:rPr>
                <w:rFonts w:ascii="Arial Narrow" w:hAnsi="Arial Narrow" w:cs="Tahoma"/>
                <w:sz w:val="20"/>
                <w:szCs w:val="20"/>
              </w:rPr>
              <w:t>3 iş günü</w:t>
            </w:r>
          </w:p>
        </w:tc>
        <w:tc>
          <w:tcPr>
            <w:tcW w:w="504" w:type="pct"/>
            <w:vAlign w:val="center"/>
          </w:tcPr>
          <w:p w14:paraId="2707C14B" w14:textId="77777777" w:rsidR="00EE3D89" w:rsidRPr="004C3091" w:rsidRDefault="00EE3D89" w:rsidP="0005325A">
            <w:pPr>
              <w:spacing w:after="0" w:line="240" w:lineRule="auto"/>
              <w:jc w:val="center"/>
              <w:rPr>
                <w:rFonts w:ascii="Arial Narrow" w:hAnsi="Arial Narrow" w:cs="Tahoma"/>
                <w:sz w:val="20"/>
                <w:szCs w:val="20"/>
              </w:rPr>
            </w:pPr>
            <w:r>
              <w:rPr>
                <w:rFonts w:ascii="Arial Narrow" w:hAnsi="Arial Narrow" w:cs="Tahoma"/>
                <w:sz w:val="20"/>
                <w:szCs w:val="20"/>
              </w:rPr>
              <w:t>750</w:t>
            </w:r>
            <w:r w:rsidRPr="004C3091">
              <w:rPr>
                <w:rFonts w:ascii="Arial Narrow" w:hAnsi="Arial Narrow" w:cs="Tahoma"/>
                <w:sz w:val="20"/>
                <w:szCs w:val="20"/>
              </w:rPr>
              <w:t xml:space="preserve"> </w:t>
            </w:r>
          </w:p>
        </w:tc>
        <w:tc>
          <w:tcPr>
            <w:tcW w:w="580" w:type="pct"/>
            <w:vAlign w:val="center"/>
          </w:tcPr>
          <w:p w14:paraId="6F8F136A" w14:textId="77777777" w:rsidR="00EE3D89" w:rsidRPr="004C3091" w:rsidRDefault="00EE3D89" w:rsidP="0005325A">
            <w:pPr>
              <w:spacing w:after="0" w:line="240" w:lineRule="auto"/>
              <w:jc w:val="center"/>
              <w:rPr>
                <w:rFonts w:ascii="Arial Narrow" w:hAnsi="Arial Narrow" w:cs="Tahoma"/>
                <w:sz w:val="20"/>
                <w:szCs w:val="20"/>
              </w:rPr>
            </w:pPr>
          </w:p>
        </w:tc>
      </w:tr>
      <w:tr w:rsidR="00EE3D89" w:rsidRPr="004C3091" w14:paraId="0A30450F" w14:textId="77777777" w:rsidTr="0005325A">
        <w:trPr>
          <w:cantSplit/>
          <w:trHeight w:val="283"/>
        </w:trPr>
        <w:tc>
          <w:tcPr>
            <w:tcW w:w="175" w:type="pct"/>
            <w:vAlign w:val="center"/>
          </w:tcPr>
          <w:p w14:paraId="213657F8" w14:textId="77777777" w:rsidR="00EE3D89" w:rsidRPr="004C3091" w:rsidRDefault="00EE3D89" w:rsidP="00EE3D89">
            <w:pPr>
              <w:numPr>
                <w:ilvl w:val="0"/>
                <w:numId w:val="19"/>
              </w:numPr>
              <w:spacing w:after="0" w:line="240" w:lineRule="auto"/>
              <w:ind w:left="417"/>
              <w:jc w:val="center"/>
              <w:rPr>
                <w:rFonts w:ascii="Arial Narrow" w:hAnsi="Arial Narrow" w:cs="Tahoma"/>
                <w:color w:val="000000"/>
                <w:sz w:val="20"/>
                <w:szCs w:val="20"/>
              </w:rPr>
            </w:pPr>
          </w:p>
        </w:tc>
        <w:tc>
          <w:tcPr>
            <w:tcW w:w="1301" w:type="pct"/>
            <w:vAlign w:val="center"/>
          </w:tcPr>
          <w:p w14:paraId="3CD9975E" w14:textId="77777777" w:rsidR="00EE3D89" w:rsidRPr="004C3091" w:rsidRDefault="00EE3D89" w:rsidP="0005325A">
            <w:pPr>
              <w:spacing w:after="0" w:line="240" w:lineRule="auto"/>
              <w:rPr>
                <w:rFonts w:ascii="Arial Narrow" w:hAnsi="Arial Narrow" w:cs="Tahoma"/>
                <w:sz w:val="20"/>
                <w:szCs w:val="20"/>
              </w:rPr>
            </w:pPr>
            <w:r w:rsidRPr="004C3091">
              <w:rPr>
                <w:rFonts w:ascii="Arial Narrow" w:hAnsi="Arial Narrow"/>
                <w:sz w:val="20"/>
                <w:szCs w:val="20"/>
              </w:rPr>
              <w:t>Kinematik Viskozite Tayini</w:t>
            </w:r>
          </w:p>
        </w:tc>
        <w:tc>
          <w:tcPr>
            <w:tcW w:w="610" w:type="pct"/>
            <w:vAlign w:val="center"/>
          </w:tcPr>
          <w:p w14:paraId="0290B590" w14:textId="77777777" w:rsidR="00EE3D89" w:rsidRPr="004C3091" w:rsidRDefault="00EE3D89" w:rsidP="0005325A">
            <w:pPr>
              <w:spacing w:after="0" w:line="240" w:lineRule="auto"/>
              <w:jc w:val="center"/>
              <w:rPr>
                <w:rFonts w:ascii="Arial Narrow" w:hAnsi="Arial Narrow" w:cs="Tahoma"/>
                <w:sz w:val="20"/>
                <w:szCs w:val="20"/>
              </w:rPr>
            </w:pPr>
            <w:proofErr w:type="gramStart"/>
            <w:r>
              <w:rPr>
                <w:rFonts w:ascii="Arial Narrow" w:hAnsi="Arial Narrow" w:cs="Tahoma"/>
                <w:sz w:val="20"/>
                <w:szCs w:val="20"/>
              </w:rPr>
              <w:t>mm</w:t>
            </w:r>
            <w:proofErr w:type="gramEnd"/>
            <w:r w:rsidRPr="003E5E22">
              <w:rPr>
                <w:rFonts w:ascii="Arial Narrow" w:hAnsi="Arial Narrow" w:cs="Tahoma"/>
                <w:sz w:val="20"/>
                <w:szCs w:val="20"/>
                <w:vertAlign w:val="superscript"/>
              </w:rPr>
              <w:t>2</w:t>
            </w:r>
            <w:r>
              <w:rPr>
                <w:rFonts w:ascii="Arial Narrow" w:hAnsi="Arial Narrow" w:cs="Tahoma"/>
                <w:sz w:val="20"/>
                <w:szCs w:val="20"/>
              </w:rPr>
              <w:t>/s</w:t>
            </w:r>
          </w:p>
        </w:tc>
        <w:tc>
          <w:tcPr>
            <w:tcW w:w="881" w:type="pct"/>
            <w:vAlign w:val="center"/>
          </w:tcPr>
          <w:p w14:paraId="04920293" w14:textId="77777777" w:rsidR="00EE3D89" w:rsidRPr="004C3091" w:rsidRDefault="00EE3D89" w:rsidP="0005325A">
            <w:pPr>
              <w:spacing w:after="0" w:line="240" w:lineRule="auto"/>
              <w:jc w:val="center"/>
              <w:rPr>
                <w:rFonts w:ascii="Arial Narrow" w:hAnsi="Arial Narrow" w:cs="Tahoma"/>
                <w:sz w:val="20"/>
                <w:szCs w:val="20"/>
              </w:rPr>
            </w:pPr>
            <w:r w:rsidRPr="004C3091">
              <w:rPr>
                <w:rFonts w:ascii="Arial Narrow" w:hAnsi="Arial Narrow"/>
                <w:sz w:val="20"/>
                <w:szCs w:val="20"/>
              </w:rPr>
              <w:t>TS EN ISO 3104</w:t>
            </w:r>
          </w:p>
        </w:tc>
        <w:tc>
          <w:tcPr>
            <w:tcW w:w="474" w:type="pct"/>
            <w:vAlign w:val="center"/>
          </w:tcPr>
          <w:p w14:paraId="707969CA" w14:textId="77777777" w:rsidR="00EE3D89" w:rsidRPr="004C3091" w:rsidRDefault="00EE3D89" w:rsidP="0005325A">
            <w:pPr>
              <w:spacing w:after="0" w:line="240" w:lineRule="auto"/>
              <w:jc w:val="center"/>
              <w:rPr>
                <w:rFonts w:ascii="Arial Narrow" w:hAnsi="Arial Narrow" w:cs="Tahoma"/>
                <w:sz w:val="20"/>
                <w:szCs w:val="20"/>
              </w:rPr>
            </w:pPr>
            <w:r w:rsidRPr="004C3091">
              <w:rPr>
                <w:rFonts w:ascii="Arial Narrow" w:hAnsi="Arial Narrow" w:cs="Tahoma"/>
                <w:sz w:val="20"/>
                <w:szCs w:val="20"/>
              </w:rPr>
              <w:t xml:space="preserve">≥1 </w:t>
            </w:r>
            <w:proofErr w:type="spellStart"/>
            <w:r w:rsidRPr="004C3091">
              <w:rPr>
                <w:rFonts w:ascii="Arial Narrow" w:hAnsi="Arial Narrow" w:cs="Tahoma"/>
                <w:sz w:val="20"/>
                <w:szCs w:val="20"/>
              </w:rPr>
              <w:t>lt</w:t>
            </w:r>
            <w:proofErr w:type="spellEnd"/>
          </w:p>
        </w:tc>
        <w:tc>
          <w:tcPr>
            <w:tcW w:w="475" w:type="pct"/>
          </w:tcPr>
          <w:p w14:paraId="7CDC578A" w14:textId="77777777" w:rsidR="00EE3D89" w:rsidRPr="004C3091" w:rsidRDefault="00EE3D89" w:rsidP="0005325A">
            <w:pPr>
              <w:spacing w:after="0" w:line="240" w:lineRule="auto"/>
              <w:jc w:val="center"/>
              <w:rPr>
                <w:rFonts w:ascii="Arial Narrow" w:hAnsi="Arial Narrow"/>
                <w:sz w:val="20"/>
                <w:szCs w:val="20"/>
              </w:rPr>
            </w:pPr>
            <w:r w:rsidRPr="001D539A">
              <w:rPr>
                <w:rFonts w:ascii="Arial Narrow" w:hAnsi="Arial Narrow" w:cs="Tahoma"/>
                <w:sz w:val="20"/>
                <w:szCs w:val="20"/>
              </w:rPr>
              <w:t>3 iş günü</w:t>
            </w:r>
          </w:p>
        </w:tc>
        <w:tc>
          <w:tcPr>
            <w:tcW w:w="504" w:type="pct"/>
            <w:vAlign w:val="center"/>
          </w:tcPr>
          <w:p w14:paraId="2C175314" w14:textId="77777777" w:rsidR="00EE3D89" w:rsidRPr="004C3091" w:rsidRDefault="00EE3D89" w:rsidP="0005325A">
            <w:pPr>
              <w:spacing w:after="0" w:line="240" w:lineRule="auto"/>
              <w:jc w:val="center"/>
              <w:rPr>
                <w:rFonts w:ascii="Arial Narrow" w:hAnsi="Arial Narrow" w:cs="Tahoma"/>
                <w:sz w:val="20"/>
                <w:szCs w:val="20"/>
              </w:rPr>
            </w:pPr>
            <w:r>
              <w:rPr>
                <w:rFonts w:ascii="Arial Narrow" w:hAnsi="Arial Narrow" w:cs="Tahoma"/>
                <w:sz w:val="20"/>
                <w:szCs w:val="20"/>
              </w:rPr>
              <w:t>7</w:t>
            </w:r>
            <w:r w:rsidRPr="004C3091">
              <w:rPr>
                <w:rFonts w:ascii="Arial Narrow" w:hAnsi="Arial Narrow" w:cs="Tahoma"/>
                <w:sz w:val="20"/>
                <w:szCs w:val="20"/>
              </w:rPr>
              <w:t>00</w:t>
            </w:r>
          </w:p>
        </w:tc>
        <w:tc>
          <w:tcPr>
            <w:tcW w:w="580" w:type="pct"/>
            <w:vAlign w:val="center"/>
          </w:tcPr>
          <w:p w14:paraId="15DAE92E" w14:textId="77777777" w:rsidR="00EE3D89" w:rsidRPr="004C3091" w:rsidRDefault="00EE3D89" w:rsidP="0005325A">
            <w:pPr>
              <w:spacing w:after="0" w:line="240" w:lineRule="auto"/>
              <w:jc w:val="center"/>
              <w:rPr>
                <w:rFonts w:ascii="Arial Narrow" w:hAnsi="Arial Narrow" w:cs="Tahoma"/>
                <w:sz w:val="20"/>
                <w:szCs w:val="20"/>
              </w:rPr>
            </w:pPr>
          </w:p>
        </w:tc>
      </w:tr>
      <w:tr w:rsidR="00EE3D89" w:rsidRPr="004C3091" w14:paraId="2C611358" w14:textId="77777777" w:rsidTr="0005325A">
        <w:trPr>
          <w:cantSplit/>
          <w:trHeight w:val="283"/>
        </w:trPr>
        <w:tc>
          <w:tcPr>
            <w:tcW w:w="175" w:type="pct"/>
            <w:vAlign w:val="center"/>
          </w:tcPr>
          <w:p w14:paraId="78D5FE87" w14:textId="77777777" w:rsidR="00EE3D89" w:rsidRPr="004C3091" w:rsidRDefault="00EE3D89" w:rsidP="00EE3D89">
            <w:pPr>
              <w:numPr>
                <w:ilvl w:val="0"/>
                <w:numId w:val="19"/>
              </w:numPr>
              <w:spacing w:after="0" w:line="240" w:lineRule="auto"/>
              <w:ind w:left="417"/>
              <w:jc w:val="center"/>
              <w:rPr>
                <w:rFonts w:ascii="Arial Narrow" w:hAnsi="Arial Narrow" w:cs="Tahoma"/>
                <w:color w:val="000000"/>
                <w:sz w:val="20"/>
                <w:szCs w:val="20"/>
              </w:rPr>
            </w:pPr>
          </w:p>
        </w:tc>
        <w:tc>
          <w:tcPr>
            <w:tcW w:w="1301" w:type="pct"/>
            <w:vAlign w:val="center"/>
          </w:tcPr>
          <w:p w14:paraId="44927615" w14:textId="77777777" w:rsidR="00EE3D89" w:rsidRPr="004C3091" w:rsidRDefault="00EE3D89" w:rsidP="0005325A">
            <w:pPr>
              <w:spacing w:after="0" w:line="240" w:lineRule="auto"/>
              <w:rPr>
                <w:rFonts w:ascii="Arial Narrow" w:hAnsi="Arial Narrow"/>
                <w:sz w:val="20"/>
                <w:szCs w:val="20"/>
              </w:rPr>
            </w:pPr>
            <w:r w:rsidRPr="004C3091">
              <w:rPr>
                <w:rFonts w:ascii="Arial Narrow" w:hAnsi="Arial Narrow"/>
                <w:sz w:val="20"/>
                <w:szCs w:val="20"/>
              </w:rPr>
              <w:t>Yoğunluk</w:t>
            </w:r>
            <w:r>
              <w:rPr>
                <w:rFonts w:ascii="Arial Narrow" w:hAnsi="Arial Narrow"/>
                <w:sz w:val="20"/>
                <w:szCs w:val="20"/>
              </w:rPr>
              <w:t xml:space="preserve"> Tayini</w:t>
            </w:r>
          </w:p>
        </w:tc>
        <w:tc>
          <w:tcPr>
            <w:tcW w:w="610" w:type="pct"/>
            <w:vAlign w:val="center"/>
          </w:tcPr>
          <w:p w14:paraId="41C8D2FA" w14:textId="77777777" w:rsidR="00EE3D89" w:rsidRPr="004C3091" w:rsidRDefault="00EE3D89" w:rsidP="0005325A">
            <w:pPr>
              <w:spacing w:after="0" w:line="240" w:lineRule="auto"/>
              <w:jc w:val="center"/>
              <w:rPr>
                <w:rFonts w:ascii="Arial Narrow" w:hAnsi="Arial Narrow" w:cs="Tahoma"/>
                <w:sz w:val="20"/>
                <w:szCs w:val="20"/>
              </w:rPr>
            </w:pPr>
            <w:proofErr w:type="gramStart"/>
            <w:r>
              <w:rPr>
                <w:rFonts w:ascii="Arial Narrow" w:eastAsia="Times New Roman" w:hAnsi="Arial Narrow" w:cs="Times New Roman"/>
                <w:sz w:val="20"/>
                <w:szCs w:val="20"/>
                <w:lang w:eastAsia="tr-TR"/>
              </w:rPr>
              <w:t>kg</w:t>
            </w:r>
            <w:proofErr w:type="gramEnd"/>
            <w:r>
              <w:rPr>
                <w:rFonts w:ascii="Arial Narrow" w:eastAsia="Times New Roman" w:hAnsi="Arial Narrow" w:cs="Times New Roman"/>
                <w:sz w:val="20"/>
                <w:szCs w:val="20"/>
                <w:lang w:eastAsia="tr-TR"/>
              </w:rPr>
              <w:t>/m</w:t>
            </w:r>
            <w:r w:rsidRPr="003E5E22">
              <w:rPr>
                <w:rFonts w:ascii="Arial Narrow" w:eastAsia="Times New Roman" w:hAnsi="Arial Narrow" w:cs="Times New Roman"/>
                <w:sz w:val="20"/>
                <w:szCs w:val="20"/>
                <w:vertAlign w:val="superscript"/>
                <w:lang w:eastAsia="tr-TR"/>
              </w:rPr>
              <w:t>3</w:t>
            </w:r>
          </w:p>
        </w:tc>
        <w:tc>
          <w:tcPr>
            <w:tcW w:w="881" w:type="pct"/>
            <w:vAlign w:val="center"/>
          </w:tcPr>
          <w:p w14:paraId="5052A85F" w14:textId="77777777" w:rsidR="00EE3D89" w:rsidRPr="004C3091" w:rsidRDefault="00EE3D89" w:rsidP="0005325A">
            <w:pPr>
              <w:spacing w:after="0" w:line="240" w:lineRule="auto"/>
              <w:jc w:val="center"/>
              <w:rPr>
                <w:rFonts w:ascii="Arial Narrow" w:hAnsi="Arial Narrow" w:cs="Tahoma"/>
                <w:sz w:val="20"/>
                <w:szCs w:val="20"/>
              </w:rPr>
            </w:pPr>
            <w:r w:rsidRPr="004C3091">
              <w:rPr>
                <w:rFonts w:ascii="Arial Narrow" w:hAnsi="Arial Narrow"/>
                <w:sz w:val="20"/>
                <w:szCs w:val="20"/>
              </w:rPr>
              <w:t>TS EN ISO 12185</w:t>
            </w:r>
          </w:p>
        </w:tc>
        <w:tc>
          <w:tcPr>
            <w:tcW w:w="474" w:type="pct"/>
            <w:vAlign w:val="center"/>
          </w:tcPr>
          <w:p w14:paraId="0E121F67" w14:textId="77777777" w:rsidR="00EE3D89" w:rsidRPr="004C3091" w:rsidRDefault="00EE3D89" w:rsidP="0005325A">
            <w:pPr>
              <w:spacing w:after="0" w:line="240" w:lineRule="auto"/>
              <w:jc w:val="center"/>
              <w:rPr>
                <w:rFonts w:ascii="Arial Narrow" w:hAnsi="Arial Narrow" w:cs="Tahoma"/>
                <w:sz w:val="20"/>
                <w:szCs w:val="20"/>
              </w:rPr>
            </w:pPr>
            <w:r w:rsidRPr="004C3091">
              <w:rPr>
                <w:rFonts w:ascii="Arial Narrow" w:hAnsi="Arial Narrow" w:cs="Tahoma"/>
                <w:sz w:val="20"/>
                <w:szCs w:val="20"/>
              </w:rPr>
              <w:t xml:space="preserve">≥1 </w:t>
            </w:r>
            <w:proofErr w:type="spellStart"/>
            <w:r w:rsidRPr="004C3091">
              <w:rPr>
                <w:rFonts w:ascii="Arial Narrow" w:hAnsi="Arial Narrow" w:cs="Tahoma"/>
                <w:sz w:val="20"/>
                <w:szCs w:val="20"/>
              </w:rPr>
              <w:t>lt</w:t>
            </w:r>
            <w:proofErr w:type="spellEnd"/>
          </w:p>
        </w:tc>
        <w:tc>
          <w:tcPr>
            <w:tcW w:w="475" w:type="pct"/>
          </w:tcPr>
          <w:p w14:paraId="684B728E" w14:textId="77777777" w:rsidR="00EE3D89" w:rsidRPr="004C3091" w:rsidRDefault="00EE3D89" w:rsidP="0005325A">
            <w:pPr>
              <w:spacing w:after="0" w:line="240" w:lineRule="auto"/>
              <w:jc w:val="center"/>
              <w:rPr>
                <w:rFonts w:ascii="Arial Narrow" w:hAnsi="Arial Narrow"/>
                <w:sz w:val="20"/>
                <w:szCs w:val="20"/>
              </w:rPr>
            </w:pPr>
            <w:r w:rsidRPr="001D539A">
              <w:rPr>
                <w:rFonts w:ascii="Arial Narrow" w:hAnsi="Arial Narrow" w:cs="Tahoma"/>
                <w:sz w:val="20"/>
                <w:szCs w:val="20"/>
              </w:rPr>
              <w:t>3 iş günü</w:t>
            </w:r>
          </w:p>
        </w:tc>
        <w:tc>
          <w:tcPr>
            <w:tcW w:w="504" w:type="pct"/>
            <w:vAlign w:val="center"/>
          </w:tcPr>
          <w:p w14:paraId="31769E02" w14:textId="77777777" w:rsidR="00EE3D89" w:rsidRPr="004C3091" w:rsidRDefault="00EE3D89" w:rsidP="0005325A">
            <w:pPr>
              <w:spacing w:after="0" w:line="240" w:lineRule="auto"/>
              <w:jc w:val="center"/>
              <w:rPr>
                <w:rFonts w:ascii="Arial Narrow" w:hAnsi="Arial Narrow" w:cs="Tahoma"/>
                <w:sz w:val="20"/>
                <w:szCs w:val="20"/>
              </w:rPr>
            </w:pPr>
            <w:r>
              <w:rPr>
                <w:rFonts w:ascii="Arial Narrow" w:hAnsi="Arial Narrow" w:cs="Tahoma"/>
                <w:sz w:val="20"/>
                <w:szCs w:val="20"/>
              </w:rPr>
              <w:t>5</w:t>
            </w:r>
            <w:r w:rsidRPr="004C3091">
              <w:rPr>
                <w:rFonts w:ascii="Arial Narrow" w:hAnsi="Arial Narrow" w:cs="Tahoma"/>
                <w:sz w:val="20"/>
                <w:szCs w:val="20"/>
              </w:rPr>
              <w:t>00</w:t>
            </w:r>
          </w:p>
        </w:tc>
        <w:tc>
          <w:tcPr>
            <w:tcW w:w="580" w:type="pct"/>
            <w:vAlign w:val="center"/>
          </w:tcPr>
          <w:p w14:paraId="2E988633" w14:textId="77777777" w:rsidR="00EE3D89" w:rsidRPr="004C3091" w:rsidRDefault="00EE3D89" w:rsidP="0005325A">
            <w:pPr>
              <w:spacing w:after="0" w:line="240" w:lineRule="auto"/>
              <w:jc w:val="center"/>
              <w:rPr>
                <w:rFonts w:ascii="Arial Narrow" w:hAnsi="Arial Narrow" w:cs="Tahoma"/>
                <w:sz w:val="20"/>
                <w:szCs w:val="20"/>
              </w:rPr>
            </w:pPr>
          </w:p>
        </w:tc>
      </w:tr>
      <w:tr w:rsidR="00EE3D89" w:rsidRPr="004C3091" w14:paraId="707A8D99" w14:textId="77777777" w:rsidTr="0005325A">
        <w:trPr>
          <w:cantSplit/>
          <w:trHeight w:val="283"/>
        </w:trPr>
        <w:tc>
          <w:tcPr>
            <w:tcW w:w="175" w:type="pct"/>
            <w:vAlign w:val="center"/>
          </w:tcPr>
          <w:p w14:paraId="232FCF04" w14:textId="77777777" w:rsidR="00EE3D89" w:rsidRPr="004C3091" w:rsidRDefault="00EE3D89" w:rsidP="00EE3D89">
            <w:pPr>
              <w:numPr>
                <w:ilvl w:val="0"/>
                <w:numId w:val="19"/>
              </w:numPr>
              <w:spacing w:after="0" w:line="240" w:lineRule="auto"/>
              <w:ind w:left="417"/>
              <w:jc w:val="center"/>
              <w:rPr>
                <w:rFonts w:ascii="Arial Narrow" w:hAnsi="Arial Narrow" w:cs="Tahoma"/>
                <w:color w:val="000000"/>
                <w:sz w:val="20"/>
                <w:szCs w:val="20"/>
              </w:rPr>
            </w:pPr>
          </w:p>
        </w:tc>
        <w:tc>
          <w:tcPr>
            <w:tcW w:w="1301" w:type="pct"/>
            <w:vAlign w:val="center"/>
          </w:tcPr>
          <w:p w14:paraId="7C25A132" w14:textId="77777777" w:rsidR="00EE3D89" w:rsidRPr="004C3091" w:rsidRDefault="00EE3D89" w:rsidP="0005325A">
            <w:pPr>
              <w:spacing w:after="0" w:line="240" w:lineRule="auto"/>
              <w:rPr>
                <w:rFonts w:ascii="Arial Narrow" w:hAnsi="Arial Narrow"/>
                <w:sz w:val="20"/>
                <w:szCs w:val="20"/>
              </w:rPr>
            </w:pPr>
            <w:r w:rsidRPr="004C3091">
              <w:rPr>
                <w:rFonts w:ascii="Arial Narrow" w:hAnsi="Arial Narrow"/>
                <w:sz w:val="20"/>
                <w:szCs w:val="20"/>
              </w:rPr>
              <w:t>Parlama Noktası</w:t>
            </w:r>
            <w:r>
              <w:rPr>
                <w:rFonts w:ascii="Arial Narrow" w:hAnsi="Arial Narrow"/>
                <w:sz w:val="20"/>
                <w:szCs w:val="20"/>
              </w:rPr>
              <w:t xml:space="preserve"> Tayini</w:t>
            </w:r>
          </w:p>
        </w:tc>
        <w:tc>
          <w:tcPr>
            <w:tcW w:w="610" w:type="pct"/>
            <w:vAlign w:val="center"/>
          </w:tcPr>
          <w:p w14:paraId="4AA5E5B6" w14:textId="77777777" w:rsidR="00EE3D89" w:rsidRPr="004C3091" w:rsidRDefault="00EE3D89" w:rsidP="0005325A">
            <w:pPr>
              <w:spacing w:after="0" w:line="240" w:lineRule="auto"/>
              <w:jc w:val="center"/>
              <w:rPr>
                <w:rFonts w:ascii="Arial Narrow" w:hAnsi="Arial Narrow" w:cs="Tahoma"/>
                <w:sz w:val="20"/>
                <w:szCs w:val="20"/>
              </w:rPr>
            </w:pPr>
            <w:proofErr w:type="gramStart"/>
            <w:r w:rsidRPr="003E5E22">
              <w:rPr>
                <w:rFonts w:ascii="Arial Narrow" w:hAnsi="Arial Narrow" w:cs="Tahoma"/>
                <w:sz w:val="20"/>
                <w:szCs w:val="20"/>
              </w:rPr>
              <w:t>ºC</w:t>
            </w:r>
            <w:proofErr w:type="gramEnd"/>
          </w:p>
        </w:tc>
        <w:tc>
          <w:tcPr>
            <w:tcW w:w="881" w:type="pct"/>
            <w:vAlign w:val="center"/>
          </w:tcPr>
          <w:p w14:paraId="596A5C58" w14:textId="77777777" w:rsidR="00EE3D89" w:rsidRPr="004C3091" w:rsidRDefault="00EE3D89" w:rsidP="0005325A">
            <w:pPr>
              <w:spacing w:after="0" w:line="240" w:lineRule="auto"/>
              <w:jc w:val="center"/>
              <w:rPr>
                <w:rFonts w:ascii="Arial Narrow" w:hAnsi="Arial Narrow" w:cs="Tahoma"/>
                <w:sz w:val="20"/>
                <w:szCs w:val="20"/>
              </w:rPr>
            </w:pPr>
            <w:r w:rsidRPr="004C3091">
              <w:rPr>
                <w:rFonts w:ascii="Arial Narrow" w:hAnsi="Arial Narrow"/>
                <w:sz w:val="20"/>
                <w:szCs w:val="20"/>
              </w:rPr>
              <w:t>TS EN ISO 2719</w:t>
            </w:r>
          </w:p>
        </w:tc>
        <w:tc>
          <w:tcPr>
            <w:tcW w:w="474" w:type="pct"/>
            <w:vAlign w:val="center"/>
          </w:tcPr>
          <w:p w14:paraId="60658504" w14:textId="77777777" w:rsidR="00EE3D89" w:rsidRPr="004C3091" w:rsidRDefault="00EE3D89" w:rsidP="0005325A">
            <w:pPr>
              <w:spacing w:after="0" w:line="240" w:lineRule="auto"/>
              <w:jc w:val="center"/>
              <w:rPr>
                <w:rFonts w:ascii="Arial Narrow" w:hAnsi="Arial Narrow" w:cs="Tahoma"/>
                <w:sz w:val="20"/>
                <w:szCs w:val="20"/>
              </w:rPr>
            </w:pPr>
            <w:r w:rsidRPr="004C3091">
              <w:rPr>
                <w:rFonts w:ascii="Arial Narrow" w:hAnsi="Arial Narrow" w:cs="Tahoma"/>
                <w:sz w:val="20"/>
                <w:szCs w:val="20"/>
              </w:rPr>
              <w:t xml:space="preserve">≥1 </w:t>
            </w:r>
            <w:proofErr w:type="spellStart"/>
            <w:r w:rsidRPr="004C3091">
              <w:rPr>
                <w:rFonts w:ascii="Arial Narrow" w:hAnsi="Arial Narrow" w:cs="Tahoma"/>
                <w:sz w:val="20"/>
                <w:szCs w:val="20"/>
              </w:rPr>
              <w:t>lt</w:t>
            </w:r>
            <w:proofErr w:type="spellEnd"/>
          </w:p>
        </w:tc>
        <w:tc>
          <w:tcPr>
            <w:tcW w:w="475" w:type="pct"/>
          </w:tcPr>
          <w:p w14:paraId="31ACDD9E" w14:textId="77777777" w:rsidR="00EE3D89" w:rsidRPr="004C3091" w:rsidRDefault="00EE3D89" w:rsidP="0005325A">
            <w:pPr>
              <w:spacing w:after="0" w:line="240" w:lineRule="auto"/>
              <w:jc w:val="center"/>
              <w:rPr>
                <w:rFonts w:ascii="Arial Narrow" w:hAnsi="Arial Narrow"/>
                <w:sz w:val="20"/>
                <w:szCs w:val="20"/>
              </w:rPr>
            </w:pPr>
            <w:r w:rsidRPr="001D539A">
              <w:rPr>
                <w:rFonts w:ascii="Arial Narrow" w:hAnsi="Arial Narrow" w:cs="Tahoma"/>
                <w:sz w:val="20"/>
                <w:szCs w:val="20"/>
              </w:rPr>
              <w:t>3 iş günü</w:t>
            </w:r>
          </w:p>
        </w:tc>
        <w:tc>
          <w:tcPr>
            <w:tcW w:w="504" w:type="pct"/>
            <w:vAlign w:val="center"/>
          </w:tcPr>
          <w:p w14:paraId="4FBED735" w14:textId="77777777" w:rsidR="00EE3D89" w:rsidRPr="004C3091" w:rsidRDefault="00EE3D89" w:rsidP="0005325A">
            <w:pPr>
              <w:spacing w:after="0" w:line="240" w:lineRule="auto"/>
              <w:jc w:val="center"/>
              <w:rPr>
                <w:rFonts w:ascii="Arial Narrow" w:hAnsi="Arial Narrow" w:cs="Tahoma"/>
                <w:sz w:val="20"/>
                <w:szCs w:val="20"/>
              </w:rPr>
            </w:pPr>
            <w:r>
              <w:rPr>
                <w:rFonts w:ascii="Arial Narrow" w:hAnsi="Arial Narrow" w:cs="Tahoma"/>
                <w:sz w:val="20"/>
                <w:szCs w:val="20"/>
              </w:rPr>
              <w:t>7</w:t>
            </w:r>
            <w:r w:rsidRPr="004C3091">
              <w:rPr>
                <w:rFonts w:ascii="Arial Narrow" w:hAnsi="Arial Narrow" w:cs="Tahoma"/>
                <w:sz w:val="20"/>
                <w:szCs w:val="20"/>
              </w:rPr>
              <w:t>00</w:t>
            </w:r>
          </w:p>
        </w:tc>
        <w:tc>
          <w:tcPr>
            <w:tcW w:w="580" w:type="pct"/>
            <w:vAlign w:val="center"/>
          </w:tcPr>
          <w:p w14:paraId="6752D9CD" w14:textId="77777777" w:rsidR="00EE3D89" w:rsidRPr="004C3091" w:rsidRDefault="00EE3D89" w:rsidP="0005325A">
            <w:pPr>
              <w:spacing w:after="0" w:line="240" w:lineRule="auto"/>
              <w:jc w:val="center"/>
              <w:rPr>
                <w:rFonts w:ascii="Arial Narrow" w:hAnsi="Arial Narrow" w:cs="Tahoma"/>
                <w:sz w:val="20"/>
                <w:szCs w:val="20"/>
              </w:rPr>
            </w:pPr>
          </w:p>
        </w:tc>
      </w:tr>
      <w:tr w:rsidR="00EE3D89" w:rsidRPr="004C3091" w14:paraId="5756250B" w14:textId="77777777" w:rsidTr="0005325A">
        <w:trPr>
          <w:cantSplit/>
          <w:trHeight w:val="283"/>
        </w:trPr>
        <w:tc>
          <w:tcPr>
            <w:tcW w:w="175" w:type="pct"/>
            <w:vAlign w:val="center"/>
          </w:tcPr>
          <w:p w14:paraId="289717A7" w14:textId="77777777" w:rsidR="00EE3D89" w:rsidRPr="004C3091" w:rsidRDefault="00EE3D89" w:rsidP="00EE3D89">
            <w:pPr>
              <w:numPr>
                <w:ilvl w:val="0"/>
                <w:numId w:val="19"/>
              </w:numPr>
              <w:spacing w:after="0" w:line="240" w:lineRule="auto"/>
              <w:ind w:left="417"/>
              <w:jc w:val="center"/>
              <w:rPr>
                <w:rFonts w:ascii="Arial Narrow" w:hAnsi="Arial Narrow" w:cs="Tahoma"/>
                <w:color w:val="000000"/>
                <w:sz w:val="20"/>
                <w:szCs w:val="20"/>
              </w:rPr>
            </w:pPr>
          </w:p>
        </w:tc>
        <w:tc>
          <w:tcPr>
            <w:tcW w:w="1301" w:type="pct"/>
            <w:vAlign w:val="center"/>
          </w:tcPr>
          <w:p w14:paraId="477318E4" w14:textId="77777777" w:rsidR="00EE3D89" w:rsidRPr="004C3091" w:rsidRDefault="00EE3D89" w:rsidP="0005325A">
            <w:pPr>
              <w:spacing w:after="0" w:line="240" w:lineRule="auto"/>
              <w:rPr>
                <w:rFonts w:ascii="Arial Narrow" w:hAnsi="Arial Narrow"/>
                <w:sz w:val="20"/>
                <w:szCs w:val="20"/>
              </w:rPr>
            </w:pPr>
            <w:r w:rsidRPr="004C3091">
              <w:rPr>
                <w:rFonts w:ascii="Arial Narrow" w:hAnsi="Arial Narrow"/>
                <w:sz w:val="20"/>
                <w:szCs w:val="20"/>
              </w:rPr>
              <w:t>Yanma Isısı Tayini</w:t>
            </w:r>
          </w:p>
        </w:tc>
        <w:tc>
          <w:tcPr>
            <w:tcW w:w="610" w:type="pct"/>
            <w:vAlign w:val="center"/>
          </w:tcPr>
          <w:p w14:paraId="258EB7A6" w14:textId="77777777" w:rsidR="00EE3D89" w:rsidRPr="004C3091" w:rsidRDefault="00EE3D89" w:rsidP="0005325A">
            <w:pPr>
              <w:spacing w:after="0" w:line="240" w:lineRule="auto"/>
              <w:jc w:val="center"/>
              <w:rPr>
                <w:rFonts w:ascii="Arial Narrow" w:hAnsi="Arial Narrow" w:cs="Tahoma"/>
                <w:sz w:val="20"/>
                <w:szCs w:val="20"/>
              </w:rPr>
            </w:pPr>
            <w:proofErr w:type="spellStart"/>
            <w:proofErr w:type="gramStart"/>
            <w:r>
              <w:rPr>
                <w:rFonts w:ascii="Arial Narrow" w:hAnsi="Arial Narrow" w:cs="Tahoma"/>
                <w:sz w:val="20"/>
                <w:szCs w:val="20"/>
              </w:rPr>
              <w:t>kcal</w:t>
            </w:r>
            <w:proofErr w:type="spellEnd"/>
            <w:proofErr w:type="gramEnd"/>
            <w:r>
              <w:rPr>
                <w:rFonts w:ascii="Arial Narrow" w:hAnsi="Arial Narrow" w:cs="Tahoma"/>
                <w:sz w:val="20"/>
                <w:szCs w:val="20"/>
              </w:rPr>
              <w:t>/kg</w:t>
            </w:r>
          </w:p>
        </w:tc>
        <w:tc>
          <w:tcPr>
            <w:tcW w:w="881" w:type="pct"/>
            <w:vAlign w:val="center"/>
          </w:tcPr>
          <w:p w14:paraId="6F282675" w14:textId="77777777" w:rsidR="00EE3D89" w:rsidRPr="004C3091" w:rsidRDefault="00EE3D89" w:rsidP="0005325A">
            <w:pPr>
              <w:spacing w:after="0" w:line="240" w:lineRule="auto"/>
              <w:jc w:val="center"/>
              <w:rPr>
                <w:rFonts w:ascii="Arial Narrow" w:hAnsi="Arial Narrow" w:cs="Tahoma"/>
                <w:sz w:val="20"/>
                <w:szCs w:val="20"/>
              </w:rPr>
            </w:pPr>
            <w:r w:rsidRPr="004C3091">
              <w:rPr>
                <w:rFonts w:ascii="Arial Narrow" w:hAnsi="Arial Narrow"/>
                <w:sz w:val="20"/>
                <w:szCs w:val="20"/>
              </w:rPr>
              <w:t>TS 1740</w:t>
            </w:r>
          </w:p>
        </w:tc>
        <w:tc>
          <w:tcPr>
            <w:tcW w:w="474" w:type="pct"/>
            <w:vAlign w:val="center"/>
          </w:tcPr>
          <w:p w14:paraId="72583775" w14:textId="77777777" w:rsidR="00EE3D89" w:rsidRPr="004C3091" w:rsidRDefault="00EE3D89" w:rsidP="0005325A">
            <w:pPr>
              <w:spacing w:after="0" w:line="240" w:lineRule="auto"/>
              <w:jc w:val="center"/>
              <w:rPr>
                <w:rFonts w:ascii="Arial Narrow" w:hAnsi="Arial Narrow" w:cs="Tahoma"/>
                <w:sz w:val="20"/>
                <w:szCs w:val="20"/>
              </w:rPr>
            </w:pPr>
            <w:r w:rsidRPr="004C3091">
              <w:rPr>
                <w:rFonts w:ascii="Arial Narrow" w:hAnsi="Arial Narrow" w:cs="Tahoma"/>
                <w:sz w:val="20"/>
                <w:szCs w:val="20"/>
              </w:rPr>
              <w:t xml:space="preserve">≥1 </w:t>
            </w:r>
            <w:proofErr w:type="spellStart"/>
            <w:r w:rsidRPr="004C3091">
              <w:rPr>
                <w:rFonts w:ascii="Arial Narrow" w:hAnsi="Arial Narrow" w:cs="Tahoma"/>
                <w:sz w:val="20"/>
                <w:szCs w:val="20"/>
              </w:rPr>
              <w:t>lt</w:t>
            </w:r>
            <w:proofErr w:type="spellEnd"/>
          </w:p>
        </w:tc>
        <w:tc>
          <w:tcPr>
            <w:tcW w:w="475" w:type="pct"/>
          </w:tcPr>
          <w:p w14:paraId="3D548581" w14:textId="77777777" w:rsidR="00EE3D89" w:rsidRPr="004C3091" w:rsidRDefault="00EE3D89" w:rsidP="0005325A">
            <w:pPr>
              <w:spacing w:after="0" w:line="240" w:lineRule="auto"/>
              <w:jc w:val="center"/>
              <w:rPr>
                <w:rFonts w:ascii="Arial Narrow" w:hAnsi="Arial Narrow"/>
                <w:sz w:val="20"/>
                <w:szCs w:val="20"/>
              </w:rPr>
            </w:pPr>
            <w:r w:rsidRPr="001D539A">
              <w:rPr>
                <w:rFonts w:ascii="Arial Narrow" w:hAnsi="Arial Narrow" w:cs="Tahoma"/>
                <w:sz w:val="20"/>
                <w:szCs w:val="20"/>
              </w:rPr>
              <w:t>3 iş günü</w:t>
            </w:r>
          </w:p>
        </w:tc>
        <w:tc>
          <w:tcPr>
            <w:tcW w:w="504" w:type="pct"/>
            <w:vAlign w:val="center"/>
          </w:tcPr>
          <w:p w14:paraId="6E928565" w14:textId="77777777" w:rsidR="00EE3D89" w:rsidRPr="004C3091" w:rsidRDefault="00EE3D89" w:rsidP="0005325A">
            <w:pPr>
              <w:spacing w:after="0" w:line="240" w:lineRule="auto"/>
              <w:jc w:val="center"/>
              <w:rPr>
                <w:rFonts w:ascii="Arial Narrow" w:hAnsi="Arial Narrow" w:cs="Tahoma"/>
                <w:sz w:val="20"/>
                <w:szCs w:val="20"/>
              </w:rPr>
            </w:pPr>
            <w:r>
              <w:rPr>
                <w:rFonts w:ascii="Arial Narrow" w:hAnsi="Arial Narrow" w:cs="Tahoma"/>
                <w:sz w:val="20"/>
                <w:szCs w:val="20"/>
              </w:rPr>
              <w:t>10</w:t>
            </w:r>
            <w:r w:rsidRPr="004C3091">
              <w:rPr>
                <w:rFonts w:ascii="Arial Narrow" w:hAnsi="Arial Narrow" w:cs="Tahoma"/>
                <w:sz w:val="20"/>
                <w:szCs w:val="20"/>
              </w:rPr>
              <w:t>00</w:t>
            </w:r>
          </w:p>
        </w:tc>
        <w:tc>
          <w:tcPr>
            <w:tcW w:w="580" w:type="pct"/>
            <w:vAlign w:val="center"/>
          </w:tcPr>
          <w:p w14:paraId="0614643D" w14:textId="77777777" w:rsidR="00EE3D89" w:rsidRPr="004C3091" w:rsidRDefault="00EE3D89" w:rsidP="0005325A">
            <w:pPr>
              <w:spacing w:after="0" w:line="240" w:lineRule="auto"/>
              <w:jc w:val="center"/>
              <w:rPr>
                <w:rFonts w:ascii="Arial Narrow" w:hAnsi="Arial Narrow" w:cs="Tahoma"/>
                <w:sz w:val="20"/>
                <w:szCs w:val="20"/>
              </w:rPr>
            </w:pPr>
          </w:p>
        </w:tc>
      </w:tr>
      <w:tr w:rsidR="00EE3D89" w:rsidRPr="004C3091" w14:paraId="0ECD216F" w14:textId="77777777" w:rsidTr="0005325A">
        <w:trPr>
          <w:cantSplit/>
          <w:trHeight w:val="283"/>
        </w:trPr>
        <w:tc>
          <w:tcPr>
            <w:tcW w:w="175" w:type="pct"/>
            <w:vAlign w:val="center"/>
          </w:tcPr>
          <w:p w14:paraId="1ED7E945" w14:textId="77777777" w:rsidR="00EE3D89" w:rsidRPr="004C3091" w:rsidRDefault="00EE3D89" w:rsidP="00EE3D89">
            <w:pPr>
              <w:numPr>
                <w:ilvl w:val="0"/>
                <w:numId w:val="19"/>
              </w:numPr>
              <w:spacing w:after="0" w:line="240" w:lineRule="auto"/>
              <w:ind w:left="417"/>
              <w:jc w:val="center"/>
              <w:rPr>
                <w:rFonts w:ascii="Arial Narrow" w:hAnsi="Arial Narrow" w:cs="Tahoma"/>
                <w:color w:val="000000"/>
                <w:sz w:val="20"/>
                <w:szCs w:val="20"/>
              </w:rPr>
            </w:pPr>
          </w:p>
        </w:tc>
        <w:tc>
          <w:tcPr>
            <w:tcW w:w="1301" w:type="pct"/>
            <w:vAlign w:val="center"/>
          </w:tcPr>
          <w:p w14:paraId="5C1CC079" w14:textId="77777777" w:rsidR="00EE3D89" w:rsidRPr="004C3091" w:rsidRDefault="00EE3D89" w:rsidP="0005325A">
            <w:pPr>
              <w:spacing w:after="0" w:line="240" w:lineRule="auto"/>
              <w:rPr>
                <w:rFonts w:ascii="Arial Narrow" w:hAnsi="Arial Narrow"/>
                <w:sz w:val="20"/>
                <w:szCs w:val="20"/>
              </w:rPr>
            </w:pPr>
            <w:r w:rsidRPr="004C3091">
              <w:rPr>
                <w:rFonts w:ascii="Arial Narrow" w:hAnsi="Arial Narrow"/>
                <w:sz w:val="20"/>
                <w:szCs w:val="20"/>
              </w:rPr>
              <w:t xml:space="preserve">Su </w:t>
            </w:r>
            <w:r>
              <w:rPr>
                <w:rFonts w:ascii="Arial Narrow" w:hAnsi="Arial Narrow"/>
                <w:sz w:val="20"/>
                <w:szCs w:val="20"/>
              </w:rPr>
              <w:t>Tayini</w:t>
            </w:r>
          </w:p>
        </w:tc>
        <w:tc>
          <w:tcPr>
            <w:tcW w:w="610" w:type="pct"/>
            <w:vAlign w:val="center"/>
          </w:tcPr>
          <w:p w14:paraId="5610DBF0" w14:textId="77777777" w:rsidR="00EE3D89" w:rsidRPr="004C3091" w:rsidRDefault="00EE3D89" w:rsidP="0005325A">
            <w:pPr>
              <w:spacing w:after="0" w:line="240" w:lineRule="auto"/>
              <w:jc w:val="center"/>
              <w:rPr>
                <w:rFonts w:ascii="Arial Narrow" w:hAnsi="Arial Narrow" w:cs="Tahoma"/>
                <w:sz w:val="20"/>
                <w:szCs w:val="20"/>
              </w:rPr>
            </w:pPr>
            <w:proofErr w:type="gramStart"/>
            <w:r w:rsidRPr="003E5E22">
              <w:rPr>
                <w:rFonts w:ascii="Arial Narrow" w:hAnsi="Arial Narrow" w:cs="Tahoma"/>
                <w:sz w:val="20"/>
                <w:szCs w:val="20"/>
              </w:rPr>
              <w:t>mg</w:t>
            </w:r>
            <w:proofErr w:type="gramEnd"/>
            <w:r w:rsidRPr="003E5E22">
              <w:rPr>
                <w:rFonts w:ascii="Arial Narrow" w:hAnsi="Arial Narrow" w:cs="Tahoma"/>
                <w:sz w:val="20"/>
                <w:szCs w:val="20"/>
              </w:rPr>
              <w:t>/kg</w:t>
            </w:r>
          </w:p>
        </w:tc>
        <w:tc>
          <w:tcPr>
            <w:tcW w:w="881" w:type="pct"/>
            <w:vAlign w:val="center"/>
          </w:tcPr>
          <w:p w14:paraId="5FD27B4C" w14:textId="77777777" w:rsidR="00EE3D89" w:rsidRPr="004C3091" w:rsidRDefault="00EE3D89" w:rsidP="0005325A">
            <w:pPr>
              <w:spacing w:after="0" w:line="240" w:lineRule="auto"/>
              <w:jc w:val="center"/>
              <w:rPr>
                <w:rFonts w:ascii="Arial Narrow" w:hAnsi="Arial Narrow" w:cs="Tahoma"/>
                <w:sz w:val="20"/>
                <w:szCs w:val="20"/>
              </w:rPr>
            </w:pPr>
            <w:r w:rsidRPr="004C3091">
              <w:rPr>
                <w:rFonts w:ascii="Arial Narrow" w:hAnsi="Arial Narrow"/>
                <w:sz w:val="20"/>
                <w:szCs w:val="20"/>
              </w:rPr>
              <w:t>TS 6147 EN ISO 12937</w:t>
            </w:r>
          </w:p>
        </w:tc>
        <w:tc>
          <w:tcPr>
            <w:tcW w:w="474" w:type="pct"/>
            <w:vAlign w:val="center"/>
          </w:tcPr>
          <w:p w14:paraId="28D10F24" w14:textId="77777777" w:rsidR="00EE3D89" w:rsidRPr="004C3091" w:rsidRDefault="00EE3D89" w:rsidP="0005325A">
            <w:pPr>
              <w:spacing w:after="0" w:line="240" w:lineRule="auto"/>
              <w:jc w:val="center"/>
              <w:rPr>
                <w:rFonts w:ascii="Arial Narrow" w:hAnsi="Arial Narrow" w:cs="Tahoma"/>
                <w:sz w:val="20"/>
                <w:szCs w:val="20"/>
              </w:rPr>
            </w:pPr>
            <w:r w:rsidRPr="004C3091">
              <w:rPr>
                <w:rFonts w:ascii="Arial Narrow" w:hAnsi="Arial Narrow" w:cs="Tahoma"/>
                <w:sz w:val="20"/>
                <w:szCs w:val="20"/>
              </w:rPr>
              <w:t xml:space="preserve">≥1 </w:t>
            </w:r>
            <w:proofErr w:type="spellStart"/>
            <w:r w:rsidRPr="004C3091">
              <w:rPr>
                <w:rFonts w:ascii="Arial Narrow" w:hAnsi="Arial Narrow" w:cs="Tahoma"/>
                <w:sz w:val="20"/>
                <w:szCs w:val="20"/>
              </w:rPr>
              <w:t>lt</w:t>
            </w:r>
            <w:proofErr w:type="spellEnd"/>
          </w:p>
        </w:tc>
        <w:tc>
          <w:tcPr>
            <w:tcW w:w="475" w:type="pct"/>
          </w:tcPr>
          <w:p w14:paraId="773EAD91" w14:textId="77777777" w:rsidR="00EE3D89" w:rsidRPr="004C3091" w:rsidRDefault="00EE3D89" w:rsidP="0005325A">
            <w:pPr>
              <w:spacing w:after="0" w:line="240" w:lineRule="auto"/>
              <w:jc w:val="center"/>
              <w:rPr>
                <w:rFonts w:ascii="Arial Narrow" w:hAnsi="Arial Narrow"/>
                <w:sz w:val="20"/>
                <w:szCs w:val="20"/>
              </w:rPr>
            </w:pPr>
            <w:r w:rsidRPr="001D539A">
              <w:rPr>
                <w:rFonts w:ascii="Arial Narrow" w:hAnsi="Arial Narrow" w:cs="Tahoma"/>
                <w:sz w:val="20"/>
                <w:szCs w:val="20"/>
              </w:rPr>
              <w:t>3 iş günü</w:t>
            </w:r>
          </w:p>
        </w:tc>
        <w:tc>
          <w:tcPr>
            <w:tcW w:w="504" w:type="pct"/>
            <w:vAlign w:val="center"/>
          </w:tcPr>
          <w:p w14:paraId="3A959D8B" w14:textId="77777777" w:rsidR="00EE3D89" w:rsidRPr="004C3091" w:rsidRDefault="00EE3D89" w:rsidP="0005325A">
            <w:pPr>
              <w:spacing w:after="0" w:line="240" w:lineRule="auto"/>
              <w:jc w:val="center"/>
              <w:rPr>
                <w:rFonts w:ascii="Arial Narrow" w:hAnsi="Arial Narrow" w:cs="Tahoma"/>
                <w:sz w:val="20"/>
                <w:szCs w:val="20"/>
              </w:rPr>
            </w:pPr>
            <w:r>
              <w:rPr>
                <w:rFonts w:ascii="Arial Narrow" w:hAnsi="Arial Narrow" w:cs="Tahoma"/>
                <w:sz w:val="20"/>
                <w:szCs w:val="20"/>
              </w:rPr>
              <w:t>75</w:t>
            </w:r>
            <w:r w:rsidRPr="004C3091">
              <w:rPr>
                <w:rFonts w:ascii="Arial Narrow" w:hAnsi="Arial Narrow" w:cs="Tahoma"/>
                <w:sz w:val="20"/>
                <w:szCs w:val="20"/>
              </w:rPr>
              <w:t>0</w:t>
            </w:r>
          </w:p>
        </w:tc>
        <w:tc>
          <w:tcPr>
            <w:tcW w:w="580" w:type="pct"/>
            <w:vAlign w:val="center"/>
          </w:tcPr>
          <w:p w14:paraId="18C9BFBB" w14:textId="77777777" w:rsidR="00EE3D89" w:rsidRPr="004C3091" w:rsidRDefault="00EE3D89" w:rsidP="0005325A">
            <w:pPr>
              <w:spacing w:after="0" w:line="240" w:lineRule="auto"/>
              <w:jc w:val="center"/>
              <w:rPr>
                <w:rFonts w:ascii="Arial Narrow" w:hAnsi="Arial Narrow" w:cs="Tahoma"/>
                <w:sz w:val="20"/>
                <w:szCs w:val="20"/>
              </w:rPr>
            </w:pPr>
          </w:p>
        </w:tc>
      </w:tr>
      <w:tr w:rsidR="00EE3D89" w:rsidRPr="004C3091" w14:paraId="445352B4" w14:textId="77777777" w:rsidTr="0005325A">
        <w:trPr>
          <w:cantSplit/>
          <w:trHeight w:val="283"/>
        </w:trPr>
        <w:tc>
          <w:tcPr>
            <w:tcW w:w="175" w:type="pct"/>
            <w:vAlign w:val="center"/>
          </w:tcPr>
          <w:p w14:paraId="6E885126" w14:textId="77777777" w:rsidR="00EE3D89" w:rsidRPr="004C3091" w:rsidRDefault="00EE3D89" w:rsidP="00EE3D89">
            <w:pPr>
              <w:numPr>
                <w:ilvl w:val="0"/>
                <w:numId w:val="19"/>
              </w:numPr>
              <w:spacing w:after="0" w:line="240" w:lineRule="auto"/>
              <w:ind w:left="417"/>
              <w:jc w:val="center"/>
              <w:rPr>
                <w:rFonts w:ascii="Arial Narrow" w:hAnsi="Arial Narrow" w:cs="Tahoma"/>
                <w:color w:val="000000"/>
                <w:sz w:val="20"/>
                <w:szCs w:val="20"/>
              </w:rPr>
            </w:pPr>
          </w:p>
        </w:tc>
        <w:tc>
          <w:tcPr>
            <w:tcW w:w="1301" w:type="pct"/>
            <w:vAlign w:val="center"/>
          </w:tcPr>
          <w:p w14:paraId="7E9E16FC" w14:textId="77777777" w:rsidR="00EE3D89" w:rsidRPr="004C3091" w:rsidRDefault="00EE3D89" w:rsidP="0005325A">
            <w:pPr>
              <w:spacing w:after="0" w:line="240" w:lineRule="auto"/>
              <w:rPr>
                <w:rFonts w:ascii="Arial Narrow" w:hAnsi="Arial Narrow"/>
                <w:sz w:val="20"/>
                <w:szCs w:val="20"/>
              </w:rPr>
            </w:pPr>
            <w:r w:rsidRPr="004C3091">
              <w:rPr>
                <w:rFonts w:ascii="Arial Narrow" w:hAnsi="Arial Narrow"/>
                <w:sz w:val="20"/>
                <w:szCs w:val="20"/>
              </w:rPr>
              <w:t>Kül Tayini</w:t>
            </w:r>
          </w:p>
        </w:tc>
        <w:tc>
          <w:tcPr>
            <w:tcW w:w="610" w:type="pct"/>
            <w:vAlign w:val="center"/>
          </w:tcPr>
          <w:p w14:paraId="11E4CF3D" w14:textId="77777777" w:rsidR="00EE3D89" w:rsidRPr="004C3091" w:rsidRDefault="00EE3D89" w:rsidP="0005325A">
            <w:pPr>
              <w:spacing w:after="0" w:line="240" w:lineRule="auto"/>
              <w:jc w:val="center"/>
              <w:rPr>
                <w:rFonts w:ascii="Arial Narrow" w:hAnsi="Arial Narrow"/>
                <w:sz w:val="20"/>
                <w:szCs w:val="20"/>
              </w:rPr>
            </w:pPr>
            <w:r>
              <w:rPr>
                <w:rFonts w:ascii="Arial Narrow" w:hAnsi="Arial Narrow"/>
                <w:sz w:val="20"/>
                <w:szCs w:val="20"/>
              </w:rPr>
              <w:t>%</w:t>
            </w:r>
          </w:p>
        </w:tc>
        <w:tc>
          <w:tcPr>
            <w:tcW w:w="881" w:type="pct"/>
            <w:vAlign w:val="center"/>
          </w:tcPr>
          <w:p w14:paraId="11EF1D39" w14:textId="77777777" w:rsidR="00EE3D89" w:rsidRPr="004C3091" w:rsidRDefault="00EE3D89" w:rsidP="0005325A">
            <w:pPr>
              <w:spacing w:after="0" w:line="240" w:lineRule="auto"/>
              <w:jc w:val="center"/>
              <w:rPr>
                <w:rFonts w:ascii="Arial Narrow" w:hAnsi="Arial Narrow"/>
                <w:sz w:val="20"/>
                <w:szCs w:val="20"/>
              </w:rPr>
            </w:pPr>
            <w:r w:rsidRPr="004C3091">
              <w:rPr>
                <w:rFonts w:ascii="Arial Narrow" w:hAnsi="Arial Narrow"/>
                <w:sz w:val="20"/>
                <w:szCs w:val="20"/>
              </w:rPr>
              <w:t>TS EN ISO 6245</w:t>
            </w:r>
          </w:p>
        </w:tc>
        <w:tc>
          <w:tcPr>
            <w:tcW w:w="474" w:type="pct"/>
            <w:vAlign w:val="center"/>
          </w:tcPr>
          <w:p w14:paraId="1D40C0D1" w14:textId="77777777" w:rsidR="00EE3D89" w:rsidRPr="004C3091" w:rsidRDefault="00EE3D89" w:rsidP="0005325A">
            <w:pPr>
              <w:spacing w:after="0" w:line="240" w:lineRule="auto"/>
              <w:jc w:val="center"/>
              <w:rPr>
                <w:rFonts w:ascii="Arial Narrow" w:hAnsi="Arial Narrow" w:cs="Tahoma"/>
                <w:sz w:val="20"/>
                <w:szCs w:val="20"/>
              </w:rPr>
            </w:pPr>
            <w:r w:rsidRPr="004C3091">
              <w:rPr>
                <w:rFonts w:ascii="Arial Narrow" w:hAnsi="Arial Narrow" w:cs="Tahoma"/>
                <w:sz w:val="20"/>
                <w:szCs w:val="20"/>
              </w:rPr>
              <w:t xml:space="preserve">≥1 </w:t>
            </w:r>
            <w:proofErr w:type="spellStart"/>
            <w:r w:rsidRPr="004C3091">
              <w:rPr>
                <w:rFonts w:ascii="Arial Narrow" w:hAnsi="Arial Narrow" w:cs="Tahoma"/>
                <w:sz w:val="20"/>
                <w:szCs w:val="20"/>
              </w:rPr>
              <w:t>lt</w:t>
            </w:r>
            <w:proofErr w:type="spellEnd"/>
          </w:p>
        </w:tc>
        <w:tc>
          <w:tcPr>
            <w:tcW w:w="475" w:type="pct"/>
          </w:tcPr>
          <w:p w14:paraId="5831D2BD" w14:textId="77777777" w:rsidR="00EE3D89" w:rsidRPr="004C3091" w:rsidRDefault="00EE3D89" w:rsidP="0005325A">
            <w:pPr>
              <w:spacing w:after="0" w:line="240" w:lineRule="auto"/>
              <w:jc w:val="center"/>
              <w:rPr>
                <w:rFonts w:ascii="Arial Narrow" w:hAnsi="Arial Narrow"/>
                <w:sz w:val="20"/>
                <w:szCs w:val="20"/>
              </w:rPr>
            </w:pPr>
            <w:r w:rsidRPr="001D539A">
              <w:rPr>
                <w:rFonts w:ascii="Arial Narrow" w:hAnsi="Arial Narrow" w:cs="Tahoma"/>
                <w:sz w:val="20"/>
                <w:szCs w:val="20"/>
              </w:rPr>
              <w:t>3 iş günü</w:t>
            </w:r>
          </w:p>
        </w:tc>
        <w:tc>
          <w:tcPr>
            <w:tcW w:w="504" w:type="pct"/>
            <w:vAlign w:val="center"/>
          </w:tcPr>
          <w:p w14:paraId="0A6E7B13" w14:textId="77777777" w:rsidR="00EE3D89" w:rsidRPr="004C3091" w:rsidRDefault="00EE3D89" w:rsidP="0005325A">
            <w:pPr>
              <w:spacing w:after="0" w:line="240" w:lineRule="auto"/>
              <w:jc w:val="center"/>
              <w:rPr>
                <w:rFonts w:ascii="Arial Narrow" w:hAnsi="Arial Narrow" w:cs="Tahoma"/>
                <w:sz w:val="20"/>
                <w:szCs w:val="20"/>
              </w:rPr>
            </w:pPr>
            <w:r>
              <w:rPr>
                <w:rFonts w:ascii="Arial Narrow" w:hAnsi="Arial Narrow" w:cs="Tahoma"/>
                <w:sz w:val="20"/>
                <w:szCs w:val="20"/>
              </w:rPr>
              <w:t>7</w:t>
            </w:r>
            <w:r w:rsidRPr="004C3091">
              <w:rPr>
                <w:rFonts w:ascii="Arial Narrow" w:hAnsi="Arial Narrow" w:cs="Tahoma"/>
                <w:sz w:val="20"/>
                <w:szCs w:val="20"/>
              </w:rPr>
              <w:t>00</w:t>
            </w:r>
          </w:p>
        </w:tc>
        <w:tc>
          <w:tcPr>
            <w:tcW w:w="580" w:type="pct"/>
            <w:vAlign w:val="center"/>
          </w:tcPr>
          <w:p w14:paraId="4B743648" w14:textId="77777777" w:rsidR="00EE3D89" w:rsidRPr="004C3091" w:rsidRDefault="00EE3D89" w:rsidP="0005325A">
            <w:pPr>
              <w:spacing w:after="0" w:line="240" w:lineRule="auto"/>
              <w:jc w:val="center"/>
              <w:rPr>
                <w:rFonts w:ascii="Arial Narrow" w:hAnsi="Arial Narrow" w:cs="Tahoma"/>
                <w:sz w:val="20"/>
                <w:szCs w:val="20"/>
              </w:rPr>
            </w:pPr>
          </w:p>
        </w:tc>
      </w:tr>
      <w:tr w:rsidR="00EE3D89" w:rsidRPr="004C3091" w14:paraId="3C6F96B9" w14:textId="77777777" w:rsidTr="0005325A">
        <w:trPr>
          <w:cantSplit/>
          <w:trHeight w:val="283"/>
        </w:trPr>
        <w:tc>
          <w:tcPr>
            <w:tcW w:w="175" w:type="pct"/>
            <w:vAlign w:val="center"/>
          </w:tcPr>
          <w:p w14:paraId="4B98A878" w14:textId="77777777" w:rsidR="00EE3D89" w:rsidRPr="004C3091" w:rsidRDefault="00EE3D89" w:rsidP="00EE3D89">
            <w:pPr>
              <w:numPr>
                <w:ilvl w:val="0"/>
                <w:numId w:val="19"/>
              </w:numPr>
              <w:spacing w:after="0" w:line="240" w:lineRule="auto"/>
              <w:ind w:left="417"/>
              <w:jc w:val="center"/>
              <w:rPr>
                <w:rFonts w:ascii="Arial Narrow" w:hAnsi="Arial Narrow" w:cs="Tahoma"/>
                <w:color w:val="000000"/>
                <w:sz w:val="20"/>
                <w:szCs w:val="20"/>
              </w:rPr>
            </w:pPr>
          </w:p>
        </w:tc>
        <w:tc>
          <w:tcPr>
            <w:tcW w:w="1301" w:type="pct"/>
            <w:vAlign w:val="center"/>
          </w:tcPr>
          <w:p w14:paraId="3A83DEB5" w14:textId="77777777" w:rsidR="00EE3D89" w:rsidRPr="004C3091" w:rsidRDefault="00EE3D89" w:rsidP="0005325A">
            <w:pPr>
              <w:spacing w:after="0" w:line="240" w:lineRule="auto"/>
              <w:rPr>
                <w:rFonts w:ascii="Arial Narrow" w:hAnsi="Arial Narrow"/>
                <w:sz w:val="20"/>
                <w:szCs w:val="20"/>
              </w:rPr>
            </w:pPr>
            <w:r w:rsidRPr="004C3091">
              <w:rPr>
                <w:rFonts w:ascii="Arial Narrow" w:hAnsi="Arial Narrow"/>
                <w:sz w:val="20"/>
                <w:szCs w:val="20"/>
              </w:rPr>
              <w:t>Standar</w:t>
            </w:r>
            <w:r>
              <w:rPr>
                <w:rFonts w:ascii="Arial Narrow" w:hAnsi="Arial Narrow"/>
                <w:sz w:val="20"/>
                <w:szCs w:val="20"/>
              </w:rPr>
              <w:t>dına</w:t>
            </w:r>
            <w:r w:rsidRPr="004C3091">
              <w:rPr>
                <w:rFonts w:ascii="Arial Narrow" w:hAnsi="Arial Narrow"/>
                <w:sz w:val="20"/>
                <w:szCs w:val="20"/>
              </w:rPr>
              <w:t xml:space="preserve"> Uygunluk </w:t>
            </w:r>
          </w:p>
        </w:tc>
        <w:tc>
          <w:tcPr>
            <w:tcW w:w="610" w:type="pct"/>
            <w:vAlign w:val="center"/>
          </w:tcPr>
          <w:p w14:paraId="70039ACB" w14:textId="77777777" w:rsidR="00EE3D89" w:rsidRPr="004C3091" w:rsidRDefault="00EE3D89" w:rsidP="0005325A">
            <w:pPr>
              <w:spacing w:after="0" w:line="240" w:lineRule="auto"/>
              <w:jc w:val="center"/>
              <w:rPr>
                <w:rFonts w:ascii="Arial Narrow" w:hAnsi="Arial Narrow"/>
                <w:sz w:val="20"/>
                <w:szCs w:val="20"/>
              </w:rPr>
            </w:pPr>
            <w:r>
              <w:rPr>
                <w:rFonts w:ascii="Arial Narrow" w:hAnsi="Arial Narrow"/>
                <w:sz w:val="20"/>
                <w:szCs w:val="20"/>
              </w:rPr>
              <w:t>-</w:t>
            </w:r>
          </w:p>
        </w:tc>
        <w:tc>
          <w:tcPr>
            <w:tcW w:w="881" w:type="pct"/>
            <w:vAlign w:val="center"/>
          </w:tcPr>
          <w:p w14:paraId="5556642B" w14:textId="77777777" w:rsidR="00EE3D89" w:rsidRPr="004C3091" w:rsidRDefault="00EE3D89" w:rsidP="0005325A">
            <w:pPr>
              <w:spacing w:after="0" w:line="240" w:lineRule="auto"/>
              <w:jc w:val="center"/>
              <w:rPr>
                <w:rFonts w:ascii="Arial Narrow" w:hAnsi="Arial Narrow"/>
                <w:sz w:val="20"/>
                <w:szCs w:val="20"/>
              </w:rPr>
            </w:pPr>
            <w:r w:rsidRPr="00CE7FDB">
              <w:rPr>
                <w:rFonts w:ascii="Arial Narrow" w:hAnsi="Arial Narrow"/>
                <w:sz w:val="20"/>
                <w:szCs w:val="20"/>
              </w:rPr>
              <w:t>TS EN 14214+A2</w:t>
            </w:r>
          </w:p>
        </w:tc>
        <w:tc>
          <w:tcPr>
            <w:tcW w:w="474" w:type="pct"/>
            <w:vAlign w:val="center"/>
          </w:tcPr>
          <w:p w14:paraId="6E4D9A5D" w14:textId="77777777" w:rsidR="00EE3D89" w:rsidRPr="004C3091" w:rsidRDefault="00EE3D89" w:rsidP="0005325A">
            <w:pPr>
              <w:spacing w:after="0" w:line="240" w:lineRule="auto"/>
              <w:jc w:val="center"/>
              <w:rPr>
                <w:rFonts w:ascii="Arial Narrow" w:hAnsi="Arial Narrow" w:cs="Tahoma"/>
                <w:sz w:val="20"/>
                <w:szCs w:val="20"/>
              </w:rPr>
            </w:pPr>
          </w:p>
        </w:tc>
        <w:tc>
          <w:tcPr>
            <w:tcW w:w="475" w:type="pct"/>
          </w:tcPr>
          <w:p w14:paraId="3227CC56" w14:textId="77777777" w:rsidR="00EE3D89" w:rsidRPr="004C3091" w:rsidRDefault="00EE3D89" w:rsidP="0005325A">
            <w:pPr>
              <w:spacing w:after="0" w:line="240" w:lineRule="auto"/>
              <w:jc w:val="center"/>
              <w:rPr>
                <w:rFonts w:ascii="Arial Narrow" w:hAnsi="Arial Narrow"/>
                <w:sz w:val="20"/>
                <w:szCs w:val="20"/>
              </w:rPr>
            </w:pPr>
            <w:r w:rsidRPr="001D539A">
              <w:rPr>
                <w:rFonts w:ascii="Arial Narrow" w:hAnsi="Arial Narrow" w:cs="Tahoma"/>
                <w:sz w:val="20"/>
                <w:szCs w:val="20"/>
              </w:rPr>
              <w:t>3 iş günü</w:t>
            </w:r>
          </w:p>
        </w:tc>
        <w:tc>
          <w:tcPr>
            <w:tcW w:w="504" w:type="pct"/>
            <w:vAlign w:val="center"/>
          </w:tcPr>
          <w:p w14:paraId="3BD6BE1C" w14:textId="77777777" w:rsidR="00EE3D89" w:rsidRPr="004C3091" w:rsidRDefault="00EE3D89" w:rsidP="0005325A">
            <w:pPr>
              <w:spacing w:after="0" w:line="240" w:lineRule="auto"/>
              <w:jc w:val="center"/>
              <w:rPr>
                <w:rFonts w:ascii="Arial Narrow" w:hAnsi="Arial Narrow" w:cs="Tahoma"/>
                <w:sz w:val="20"/>
                <w:szCs w:val="20"/>
              </w:rPr>
            </w:pPr>
            <w:r>
              <w:rPr>
                <w:rFonts w:ascii="Arial Narrow" w:hAnsi="Arial Narrow" w:cs="Tahoma"/>
                <w:sz w:val="20"/>
                <w:szCs w:val="20"/>
              </w:rPr>
              <w:t>75</w:t>
            </w:r>
            <w:r w:rsidRPr="004C3091">
              <w:rPr>
                <w:rFonts w:ascii="Arial Narrow" w:hAnsi="Arial Narrow" w:cs="Tahoma"/>
                <w:sz w:val="20"/>
                <w:szCs w:val="20"/>
              </w:rPr>
              <w:t>0</w:t>
            </w:r>
          </w:p>
        </w:tc>
        <w:tc>
          <w:tcPr>
            <w:tcW w:w="580" w:type="pct"/>
            <w:vAlign w:val="center"/>
          </w:tcPr>
          <w:p w14:paraId="3847FADC" w14:textId="77777777" w:rsidR="00EE3D89" w:rsidRPr="004C3091" w:rsidRDefault="00EE3D89" w:rsidP="0005325A">
            <w:pPr>
              <w:spacing w:after="0" w:line="240" w:lineRule="auto"/>
              <w:jc w:val="center"/>
              <w:rPr>
                <w:rFonts w:ascii="Arial Narrow" w:hAnsi="Arial Narrow" w:cs="Tahoma"/>
                <w:sz w:val="20"/>
                <w:szCs w:val="20"/>
              </w:rPr>
            </w:pPr>
          </w:p>
        </w:tc>
      </w:tr>
      <w:tr w:rsidR="00EE3D89" w:rsidRPr="004C3091" w14:paraId="69024ACF" w14:textId="77777777" w:rsidTr="0005325A">
        <w:trPr>
          <w:cantSplit/>
          <w:trHeight w:val="283"/>
        </w:trPr>
        <w:tc>
          <w:tcPr>
            <w:tcW w:w="5000" w:type="pct"/>
            <w:gridSpan w:val="8"/>
            <w:vAlign w:val="center"/>
          </w:tcPr>
          <w:p w14:paraId="1FF61804" w14:textId="77777777" w:rsidR="00EE3D89" w:rsidRPr="004C3091" w:rsidRDefault="00EE3D89" w:rsidP="0005325A">
            <w:pPr>
              <w:spacing w:after="0"/>
              <w:ind w:left="170"/>
              <w:rPr>
                <w:rFonts w:ascii="Arial Narrow" w:hAnsi="Arial Narrow" w:cs="Calibri"/>
                <w:bCs/>
                <w:color w:val="000000"/>
                <w:sz w:val="20"/>
                <w:szCs w:val="20"/>
              </w:rPr>
            </w:pPr>
            <w:r w:rsidRPr="004C3091">
              <w:rPr>
                <w:rFonts w:ascii="Arial Narrow" w:hAnsi="Arial Narrow" w:cs="Calibri"/>
                <w:b/>
                <w:color w:val="000000"/>
                <w:sz w:val="20"/>
                <w:szCs w:val="20"/>
              </w:rPr>
              <w:t>NOT:</w:t>
            </w:r>
          </w:p>
          <w:p w14:paraId="3F041F01" w14:textId="77777777" w:rsidR="00EE3D89" w:rsidRDefault="00EE3D89" w:rsidP="00EE3D89">
            <w:pPr>
              <w:pStyle w:val="ListeParagraf"/>
              <w:numPr>
                <w:ilvl w:val="0"/>
                <w:numId w:val="14"/>
              </w:numPr>
              <w:spacing w:after="0"/>
              <w:ind w:left="340" w:hanging="170"/>
              <w:rPr>
                <w:rFonts w:ascii="Arial Narrow" w:hAnsi="Arial Narrow" w:cs="Calibri"/>
                <w:bCs/>
                <w:color w:val="000000"/>
                <w:sz w:val="20"/>
                <w:szCs w:val="20"/>
                <w:lang w:eastAsia="tr-TR"/>
              </w:rPr>
            </w:pPr>
            <w:r w:rsidRPr="00112354">
              <w:rPr>
                <w:rFonts w:ascii="Arial Narrow" w:hAnsi="Arial Narrow" w:cs="Calibri"/>
                <w:bCs/>
                <w:color w:val="000000"/>
                <w:sz w:val="20"/>
                <w:szCs w:val="20"/>
                <w:lang w:eastAsia="tr-TR"/>
              </w:rPr>
              <w:t>Sonucu acil olarak istenen numunenin her parametresi için %50 fazla ücret alınır. Acil analiz sonuçları numune tesliminden itibaren 24 saat içerisinde verilir.</w:t>
            </w:r>
          </w:p>
          <w:p w14:paraId="1C264321" w14:textId="77777777" w:rsidR="00EE3D89" w:rsidRPr="006405A3" w:rsidRDefault="00EE3D89" w:rsidP="00EE3D89">
            <w:pPr>
              <w:pStyle w:val="ListeParagraf"/>
              <w:numPr>
                <w:ilvl w:val="0"/>
                <w:numId w:val="14"/>
              </w:numPr>
              <w:spacing w:after="0"/>
              <w:ind w:left="340" w:right="116" w:hanging="170"/>
              <w:jc w:val="both"/>
              <w:rPr>
                <w:rFonts w:ascii="Arial Narrow" w:hAnsi="Arial Narrow" w:cs="Tahoma"/>
                <w:b/>
                <w:sz w:val="20"/>
                <w:szCs w:val="20"/>
              </w:rPr>
            </w:pPr>
            <w:r w:rsidRPr="0070410E">
              <w:rPr>
                <w:rFonts w:ascii="Arial Narrow" w:hAnsi="Arial Narrow" w:cs="Calibri"/>
                <w:b/>
                <w:color w:val="000000"/>
                <w:sz w:val="20"/>
                <w:szCs w:val="20"/>
              </w:rPr>
              <w:t>Analiz Talep Formunun onaylanmış hali ve toplam ücretin yatırıldığına dair dekontun tarafımıza gönderilmesinden sonra deneylere başlanacaktır.</w:t>
            </w:r>
          </w:p>
          <w:p w14:paraId="02EA13B2" w14:textId="77777777" w:rsidR="00EE3D89" w:rsidRPr="0070410E" w:rsidRDefault="00EE3D89" w:rsidP="00EE3D89">
            <w:pPr>
              <w:pStyle w:val="ListeParagraf"/>
              <w:numPr>
                <w:ilvl w:val="0"/>
                <w:numId w:val="14"/>
              </w:numPr>
              <w:spacing w:after="120"/>
              <w:ind w:left="340" w:right="116" w:hanging="170"/>
              <w:jc w:val="both"/>
              <w:rPr>
                <w:rFonts w:ascii="Arial Narrow" w:hAnsi="Arial Narrow" w:cs="Tahoma"/>
                <w:b/>
                <w:sz w:val="20"/>
                <w:szCs w:val="20"/>
              </w:rPr>
            </w:pPr>
            <w:r w:rsidRPr="006405A3">
              <w:rPr>
                <w:rFonts w:ascii="Arial Narrow" w:hAnsi="Arial Narrow" w:cs="Tahoma"/>
                <w:b/>
                <w:sz w:val="20"/>
                <w:szCs w:val="20"/>
              </w:rPr>
              <w:t>Fiyatlara KDV dahil değildir.</w:t>
            </w:r>
          </w:p>
        </w:tc>
      </w:tr>
    </w:tbl>
    <w:p w14:paraId="17FCDB6B" w14:textId="77777777" w:rsidR="00EE3D89" w:rsidRPr="004C3091" w:rsidRDefault="00EE3D89" w:rsidP="00EE3D89">
      <w:pPr>
        <w:pStyle w:val="AralkYok"/>
        <w:spacing w:after="120"/>
        <w:rPr>
          <w:rFonts w:ascii="Arial Narrow" w:hAnsi="Arial Narrow" w:cs="Times New Roman"/>
          <w:sz w:val="20"/>
          <w:szCs w:val="20"/>
        </w:rPr>
      </w:pPr>
    </w:p>
    <w:p w14:paraId="5A7A57C9" w14:textId="77777777" w:rsidR="00EE3D89" w:rsidRDefault="00EE3D89" w:rsidP="00EE3D89">
      <w:pPr>
        <w:pStyle w:val="AralkYok"/>
        <w:spacing w:after="120"/>
        <w:rPr>
          <w:rFonts w:ascii="Arial Narrow" w:hAnsi="Arial Narrow" w:cs="Times New Roman"/>
          <w:sz w:val="20"/>
          <w:szCs w:val="20"/>
        </w:rPr>
      </w:pPr>
      <w:r>
        <w:rPr>
          <w:rFonts w:ascii="Arial Narrow" w:hAnsi="Arial Narrow" w:cs="Times New Roman"/>
          <w:sz w:val="20"/>
          <w:szCs w:val="20"/>
        </w:rPr>
        <w:br w:type="page"/>
      </w:r>
    </w:p>
    <w:p w14:paraId="2286918A" w14:textId="77777777" w:rsidR="00EE3D89" w:rsidRPr="004C3091" w:rsidRDefault="00EE3D89" w:rsidP="00EE3D89">
      <w:pPr>
        <w:pStyle w:val="AralkYok"/>
        <w:spacing w:after="120"/>
        <w:jc w:val="center"/>
        <w:rPr>
          <w:rFonts w:ascii="Arial Narrow" w:hAnsi="Arial Narrow" w:cs="Times New Roman"/>
          <w:sz w:val="20"/>
          <w:szCs w:val="20"/>
        </w:rPr>
      </w:pPr>
      <w:r w:rsidRPr="004C3091">
        <w:rPr>
          <w:rFonts w:ascii="Arial Narrow" w:eastAsia="Calibri" w:hAnsi="Arial Narrow" w:cs="Times New Roman"/>
          <w:b/>
          <w:bCs/>
          <w:sz w:val="20"/>
          <w:szCs w:val="20"/>
        </w:rPr>
        <w:lastRenderedPageBreak/>
        <w:t>SIVI YAKIT (BENZİN) ANALİZ LİSTESİ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6"/>
        <w:gridCol w:w="1605"/>
        <w:gridCol w:w="1936"/>
        <w:gridCol w:w="1566"/>
        <w:gridCol w:w="712"/>
        <w:gridCol w:w="828"/>
        <w:gridCol w:w="958"/>
        <w:gridCol w:w="1095"/>
      </w:tblGrid>
      <w:tr w:rsidR="00EE3D89" w:rsidRPr="004C3091" w14:paraId="48CD2D50" w14:textId="77777777" w:rsidTr="0005325A">
        <w:trPr>
          <w:cantSplit/>
          <w:trHeight w:val="283"/>
        </w:trPr>
        <w:tc>
          <w:tcPr>
            <w:tcW w:w="178" w:type="pct"/>
            <w:shd w:val="clear" w:color="auto" w:fill="00B0F0"/>
            <w:vAlign w:val="center"/>
          </w:tcPr>
          <w:p w14:paraId="1F8A149B" w14:textId="77777777" w:rsidR="00EE3D89" w:rsidRPr="004C3091" w:rsidRDefault="00EE3D89" w:rsidP="0005325A">
            <w:pPr>
              <w:spacing w:after="0" w:line="240" w:lineRule="auto"/>
              <w:jc w:val="center"/>
              <w:rPr>
                <w:rFonts w:ascii="Arial Narrow" w:eastAsia="Times New Roman" w:hAnsi="Arial Narrow" w:cs="Times New Roman"/>
                <w:b/>
                <w:sz w:val="20"/>
                <w:szCs w:val="20"/>
                <w:lang w:eastAsia="tr-TR"/>
              </w:rPr>
            </w:pPr>
            <w:r w:rsidRPr="004C3091">
              <w:rPr>
                <w:rFonts w:ascii="Arial Narrow" w:eastAsia="Times New Roman" w:hAnsi="Arial Narrow" w:cs="Times New Roman"/>
                <w:b/>
                <w:sz w:val="20"/>
                <w:szCs w:val="20"/>
                <w:lang w:eastAsia="tr-TR"/>
              </w:rPr>
              <w:t>Sıra</w:t>
            </w:r>
          </w:p>
          <w:p w14:paraId="0F453E00" w14:textId="77777777" w:rsidR="00EE3D89" w:rsidRPr="004C3091" w:rsidRDefault="00EE3D89" w:rsidP="0005325A">
            <w:pPr>
              <w:spacing w:after="0" w:line="240" w:lineRule="auto"/>
              <w:jc w:val="center"/>
              <w:rPr>
                <w:rFonts w:ascii="Arial Narrow" w:eastAsia="Times New Roman" w:hAnsi="Arial Narrow" w:cs="Times New Roman"/>
                <w:b/>
                <w:sz w:val="20"/>
                <w:szCs w:val="20"/>
                <w:lang w:eastAsia="tr-TR"/>
              </w:rPr>
            </w:pPr>
            <w:r w:rsidRPr="004C3091">
              <w:rPr>
                <w:rFonts w:ascii="Arial Narrow" w:eastAsia="Times New Roman" w:hAnsi="Arial Narrow" w:cs="Times New Roman"/>
                <w:b/>
                <w:sz w:val="20"/>
                <w:szCs w:val="20"/>
                <w:lang w:eastAsia="tr-TR"/>
              </w:rPr>
              <w:t>No</w:t>
            </w:r>
          </w:p>
        </w:tc>
        <w:tc>
          <w:tcPr>
            <w:tcW w:w="901" w:type="pct"/>
            <w:shd w:val="clear" w:color="auto" w:fill="00B0F0"/>
            <w:vAlign w:val="center"/>
          </w:tcPr>
          <w:p w14:paraId="6E68489C" w14:textId="77777777" w:rsidR="00EE3D89" w:rsidRPr="004C3091" w:rsidRDefault="00EE3D89" w:rsidP="0005325A">
            <w:pPr>
              <w:spacing w:after="0" w:line="240" w:lineRule="auto"/>
              <w:rPr>
                <w:rFonts w:ascii="Arial Narrow" w:eastAsia="Times New Roman" w:hAnsi="Arial Narrow" w:cs="Times New Roman"/>
                <w:b/>
                <w:sz w:val="20"/>
                <w:szCs w:val="20"/>
                <w:lang w:eastAsia="tr-TR"/>
              </w:rPr>
            </w:pPr>
            <w:r w:rsidRPr="004C3091">
              <w:rPr>
                <w:rFonts w:ascii="Arial Narrow" w:eastAsia="Times New Roman" w:hAnsi="Arial Narrow" w:cs="Times New Roman"/>
                <w:b/>
                <w:sz w:val="20"/>
                <w:szCs w:val="20"/>
                <w:lang w:eastAsia="tr-TR"/>
              </w:rPr>
              <w:t>Analiz Adı</w:t>
            </w:r>
          </w:p>
        </w:tc>
        <w:tc>
          <w:tcPr>
            <w:tcW w:w="1083" w:type="pct"/>
            <w:shd w:val="clear" w:color="auto" w:fill="00B0F0"/>
            <w:vAlign w:val="center"/>
          </w:tcPr>
          <w:p w14:paraId="31B674DF" w14:textId="77777777" w:rsidR="00EE3D89" w:rsidRPr="004C3091" w:rsidRDefault="00EE3D89" w:rsidP="0005325A">
            <w:pPr>
              <w:spacing w:after="0" w:line="240" w:lineRule="auto"/>
              <w:jc w:val="center"/>
              <w:rPr>
                <w:rFonts w:ascii="Arial Narrow" w:eastAsia="Times New Roman" w:hAnsi="Arial Narrow" w:cs="Times New Roman"/>
                <w:b/>
                <w:sz w:val="20"/>
                <w:szCs w:val="20"/>
                <w:lang w:eastAsia="tr-TR"/>
              </w:rPr>
            </w:pPr>
            <w:r>
              <w:rPr>
                <w:rFonts w:ascii="Arial Narrow" w:eastAsia="Times New Roman" w:hAnsi="Arial Narrow" w:cs="Times New Roman"/>
                <w:b/>
                <w:sz w:val="20"/>
                <w:szCs w:val="20"/>
                <w:lang w:eastAsia="tr-TR"/>
              </w:rPr>
              <w:t>Sonuç Birimi</w:t>
            </w:r>
          </w:p>
        </w:tc>
        <w:tc>
          <w:tcPr>
            <w:tcW w:w="879" w:type="pct"/>
            <w:shd w:val="clear" w:color="auto" w:fill="00B0F0"/>
            <w:vAlign w:val="center"/>
          </w:tcPr>
          <w:p w14:paraId="3FAE4D94" w14:textId="77777777" w:rsidR="00EE3D89" w:rsidRPr="004C3091" w:rsidRDefault="00EE3D89" w:rsidP="0005325A">
            <w:pPr>
              <w:spacing w:after="0" w:line="240" w:lineRule="auto"/>
              <w:jc w:val="center"/>
              <w:rPr>
                <w:rFonts w:ascii="Arial Narrow" w:eastAsia="Times New Roman" w:hAnsi="Arial Narrow" w:cs="Times New Roman"/>
                <w:b/>
                <w:sz w:val="20"/>
                <w:szCs w:val="20"/>
                <w:lang w:eastAsia="tr-TR"/>
              </w:rPr>
            </w:pPr>
            <w:r w:rsidRPr="004C3091">
              <w:rPr>
                <w:rFonts w:ascii="Arial Narrow" w:eastAsia="Times New Roman" w:hAnsi="Arial Narrow" w:cs="Times New Roman"/>
                <w:b/>
                <w:sz w:val="20"/>
                <w:szCs w:val="20"/>
                <w:lang w:eastAsia="tr-TR"/>
              </w:rPr>
              <w:t>Kullanılan Metot</w:t>
            </w:r>
          </w:p>
        </w:tc>
        <w:tc>
          <w:tcPr>
            <w:tcW w:w="407" w:type="pct"/>
            <w:shd w:val="clear" w:color="auto" w:fill="00B0F0"/>
            <w:vAlign w:val="center"/>
          </w:tcPr>
          <w:p w14:paraId="1CE2F3F2" w14:textId="77777777" w:rsidR="00EE3D89" w:rsidRPr="004C3091" w:rsidRDefault="00EE3D89" w:rsidP="0005325A">
            <w:pPr>
              <w:spacing w:after="0" w:line="240" w:lineRule="auto"/>
              <w:jc w:val="center"/>
              <w:rPr>
                <w:rFonts w:ascii="Arial Narrow" w:eastAsia="Times New Roman" w:hAnsi="Arial Narrow" w:cs="Times New Roman"/>
                <w:b/>
                <w:sz w:val="20"/>
                <w:szCs w:val="20"/>
                <w:lang w:eastAsia="tr-TR"/>
              </w:rPr>
            </w:pPr>
            <w:r w:rsidRPr="004C3091">
              <w:rPr>
                <w:rFonts w:ascii="Arial Narrow" w:eastAsia="Times New Roman" w:hAnsi="Arial Narrow" w:cs="Times New Roman"/>
                <w:b/>
                <w:sz w:val="20"/>
                <w:szCs w:val="20"/>
                <w:lang w:eastAsia="tr-TR"/>
              </w:rPr>
              <w:t>Numune Miktarı</w:t>
            </w:r>
          </w:p>
        </w:tc>
        <w:tc>
          <w:tcPr>
            <w:tcW w:w="473" w:type="pct"/>
            <w:shd w:val="clear" w:color="auto" w:fill="00B0F0"/>
            <w:vAlign w:val="center"/>
          </w:tcPr>
          <w:p w14:paraId="49B541D6" w14:textId="77777777" w:rsidR="00EE3D89" w:rsidRPr="004C3091" w:rsidRDefault="00EE3D89" w:rsidP="0005325A">
            <w:pPr>
              <w:spacing w:after="0" w:line="240" w:lineRule="auto"/>
              <w:jc w:val="center"/>
              <w:rPr>
                <w:rFonts w:ascii="Arial Narrow" w:eastAsia="Times New Roman" w:hAnsi="Arial Narrow" w:cs="Times New Roman"/>
                <w:b/>
                <w:sz w:val="20"/>
                <w:szCs w:val="20"/>
                <w:lang w:eastAsia="tr-TR"/>
              </w:rPr>
            </w:pPr>
            <w:r w:rsidRPr="004C3091">
              <w:rPr>
                <w:rFonts w:ascii="Arial Narrow" w:eastAsia="Times New Roman" w:hAnsi="Arial Narrow" w:cs="Times New Roman"/>
                <w:b/>
                <w:sz w:val="20"/>
                <w:szCs w:val="20"/>
                <w:lang w:eastAsia="tr-TR"/>
              </w:rPr>
              <w:t>Analiz Süresi</w:t>
            </w:r>
          </w:p>
        </w:tc>
        <w:tc>
          <w:tcPr>
            <w:tcW w:w="544" w:type="pct"/>
            <w:shd w:val="clear" w:color="auto" w:fill="00B0F0"/>
            <w:vAlign w:val="center"/>
          </w:tcPr>
          <w:p w14:paraId="49AB8E0D" w14:textId="77777777" w:rsidR="00EE3D89" w:rsidRDefault="00EE3D89" w:rsidP="0005325A">
            <w:pPr>
              <w:spacing w:after="0" w:line="240" w:lineRule="auto"/>
              <w:jc w:val="center"/>
              <w:rPr>
                <w:rFonts w:ascii="Arial Narrow" w:eastAsia="Times New Roman" w:hAnsi="Arial Narrow" w:cs="Times New Roman"/>
                <w:b/>
                <w:sz w:val="20"/>
                <w:szCs w:val="20"/>
                <w:lang w:eastAsia="tr-TR"/>
              </w:rPr>
            </w:pPr>
            <w:r w:rsidRPr="004C3091">
              <w:rPr>
                <w:rFonts w:ascii="Arial Narrow" w:eastAsia="Times New Roman" w:hAnsi="Arial Narrow" w:cs="Times New Roman"/>
                <w:b/>
                <w:sz w:val="20"/>
                <w:szCs w:val="20"/>
                <w:lang w:eastAsia="tr-TR"/>
              </w:rPr>
              <w:t>Analiz Ücreti</w:t>
            </w:r>
          </w:p>
          <w:p w14:paraId="5575645C" w14:textId="77777777" w:rsidR="00EE3D89" w:rsidRPr="004C3091" w:rsidRDefault="00EE3D89" w:rsidP="0005325A">
            <w:pPr>
              <w:spacing w:after="0" w:line="240" w:lineRule="auto"/>
              <w:jc w:val="center"/>
              <w:rPr>
                <w:rFonts w:ascii="Arial Narrow" w:eastAsia="Times New Roman" w:hAnsi="Arial Narrow" w:cs="Times New Roman"/>
                <w:b/>
                <w:sz w:val="20"/>
                <w:szCs w:val="20"/>
                <w:lang w:eastAsia="tr-TR"/>
              </w:rPr>
            </w:pPr>
            <w:r>
              <w:rPr>
                <w:rFonts w:ascii="Arial Narrow" w:eastAsia="Times New Roman" w:hAnsi="Arial Narrow" w:cs="Times New Roman"/>
                <w:b/>
                <w:sz w:val="20"/>
                <w:szCs w:val="20"/>
                <w:lang w:eastAsia="tr-TR"/>
              </w:rPr>
              <w:t>(TL)</w:t>
            </w:r>
          </w:p>
        </w:tc>
        <w:tc>
          <w:tcPr>
            <w:tcW w:w="535" w:type="pct"/>
            <w:shd w:val="clear" w:color="auto" w:fill="00B0F0"/>
            <w:vAlign w:val="center"/>
          </w:tcPr>
          <w:p w14:paraId="1397FCE2" w14:textId="77777777" w:rsidR="00EE3D89" w:rsidRPr="004C3091" w:rsidRDefault="00EE3D89" w:rsidP="0005325A">
            <w:pPr>
              <w:spacing w:after="0" w:line="240" w:lineRule="auto"/>
              <w:jc w:val="center"/>
              <w:rPr>
                <w:rFonts w:ascii="Arial Narrow" w:eastAsia="Times New Roman" w:hAnsi="Arial Narrow" w:cs="Times New Roman"/>
                <w:b/>
                <w:sz w:val="20"/>
                <w:szCs w:val="20"/>
                <w:lang w:eastAsia="tr-TR"/>
              </w:rPr>
            </w:pPr>
            <w:r w:rsidRPr="004C3091">
              <w:rPr>
                <w:rFonts w:ascii="Arial Narrow" w:eastAsia="Times New Roman" w:hAnsi="Arial Narrow" w:cs="Times New Roman"/>
                <w:b/>
                <w:sz w:val="20"/>
                <w:szCs w:val="20"/>
                <w:lang w:eastAsia="tr-TR"/>
              </w:rPr>
              <w:t>Akreditasyon Durumu</w:t>
            </w:r>
          </w:p>
        </w:tc>
      </w:tr>
      <w:tr w:rsidR="00EE3D89" w:rsidRPr="004C3091" w14:paraId="05B151B6" w14:textId="77777777" w:rsidTr="0005325A">
        <w:trPr>
          <w:cantSplit/>
          <w:trHeight w:val="283"/>
        </w:trPr>
        <w:tc>
          <w:tcPr>
            <w:tcW w:w="178" w:type="pct"/>
            <w:vAlign w:val="center"/>
          </w:tcPr>
          <w:p w14:paraId="02502D48" w14:textId="77777777" w:rsidR="00EE3D89" w:rsidRPr="004C3091" w:rsidRDefault="00EE3D89" w:rsidP="00EE3D89">
            <w:pPr>
              <w:numPr>
                <w:ilvl w:val="0"/>
                <w:numId w:val="13"/>
              </w:numPr>
              <w:spacing w:after="0" w:line="240" w:lineRule="auto"/>
              <w:ind w:left="360"/>
              <w:jc w:val="center"/>
              <w:rPr>
                <w:rFonts w:ascii="Arial Narrow" w:eastAsia="Times New Roman" w:hAnsi="Arial Narrow" w:cs="Tahoma"/>
                <w:color w:val="000000"/>
                <w:sz w:val="20"/>
                <w:szCs w:val="20"/>
                <w:lang w:eastAsia="tr-TR"/>
              </w:rPr>
            </w:pPr>
          </w:p>
        </w:tc>
        <w:tc>
          <w:tcPr>
            <w:tcW w:w="901" w:type="pct"/>
            <w:vAlign w:val="center"/>
          </w:tcPr>
          <w:p w14:paraId="58E5E71D" w14:textId="77777777" w:rsidR="00EE3D89" w:rsidRPr="004C3091" w:rsidRDefault="00EE3D89" w:rsidP="0005325A">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Görünüş</w:t>
            </w:r>
          </w:p>
        </w:tc>
        <w:tc>
          <w:tcPr>
            <w:tcW w:w="1083" w:type="pct"/>
          </w:tcPr>
          <w:p w14:paraId="06E03A14" w14:textId="77777777" w:rsidR="00EE3D89" w:rsidRPr="004C3091" w:rsidRDefault="00EE3D89" w:rsidP="0005325A">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w:t>
            </w:r>
          </w:p>
        </w:tc>
        <w:tc>
          <w:tcPr>
            <w:tcW w:w="879" w:type="pct"/>
            <w:vAlign w:val="center"/>
          </w:tcPr>
          <w:p w14:paraId="6320C304"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r w:rsidRPr="001A62EE">
              <w:rPr>
                <w:rFonts w:ascii="Arial Narrow" w:hAnsi="Arial Narrow"/>
                <w:sz w:val="20"/>
                <w:szCs w:val="20"/>
              </w:rPr>
              <w:t>İşletme içi metot</w:t>
            </w:r>
          </w:p>
        </w:tc>
        <w:tc>
          <w:tcPr>
            <w:tcW w:w="407" w:type="pct"/>
            <w:vAlign w:val="center"/>
          </w:tcPr>
          <w:p w14:paraId="7AE661AB"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r w:rsidRPr="004C3091">
              <w:rPr>
                <w:rFonts w:ascii="Arial Narrow" w:eastAsia="Times New Roman" w:hAnsi="Arial Narrow" w:cs="Tahoma"/>
                <w:sz w:val="20"/>
                <w:szCs w:val="20"/>
                <w:lang w:eastAsia="tr-TR"/>
              </w:rPr>
              <w:t xml:space="preserve">≥1 </w:t>
            </w:r>
            <w:proofErr w:type="spellStart"/>
            <w:r w:rsidRPr="004C3091">
              <w:rPr>
                <w:rFonts w:ascii="Arial Narrow" w:eastAsia="Times New Roman" w:hAnsi="Arial Narrow" w:cs="Tahoma"/>
                <w:sz w:val="20"/>
                <w:szCs w:val="20"/>
                <w:lang w:eastAsia="tr-TR"/>
              </w:rPr>
              <w:t>lt</w:t>
            </w:r>
            <w:proofErr w:type="spellEnd"/>
          </w:p>
        </w:tc>
        <w:tc>
          <w:tcPr>
            <w:tcW w:w="473" w:type="pct"/>
            <w:vAlign w:val="center"/>
          </w:tcPr>
          <w:p w14:paraId="733DC891" w14:textId="77777777" w:rsidR="00EE3D89" w:rsidRPr="004C3091" w:rsidRDefault="00EE3D89" w:rsidP="0005325A">
            <w:pPr>
              <w:spacing w:after="0" w:line="240" w:lineRule="auto"/>
              <w:jc w:val="center"/>
              <w:rPr>
                <w:rFonts w:ascii="Arial Narrow" w:eastAsia="Times New Roman" w:hAnsi="Arial Narrow" w:cs="Times New Roman"/>
                <w:sz w:val="20"/>
                <w:szCs w:val="20"/>
                <w:lang w:eastAsia="tr-TR"/>
              </w:rPr>
            </w:pPr>
            <w:r w:rsidRPr="00E754D0">
              <w:rPr>
                <w:rFonts w:ascii="Arial Narrow" w:hAnsi="Arial Narrow" w:cs="Tahoma"/>
                <w:sz w:val="20"/>
                <w:szCs w:val="20"/>
              </w:rPr>
              <w:t>3 iş günü</w:t>
            </w:r>
          </w:p>
        </w:tc>
        <w:tc>
          <w:tcPr>
            <w:tcW w:w="544" w:type="pct"/>
            <w:vAlign w:val="center"/>
          </w:tcPr>
          <w:p w14:paraId="24444ECD"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r>
              <w:rPr>
                <w:rFonts w:ascii="Arial Narrow" w:eastAsia="Times New Roman" w:hAnsi="Arial Narrow" w:cs="Tahoma"/>
                <w:sz w:val="20"/>
                <w:szCs w:val="20"/>
                <w:lang w:eastAsia="tr-TR"/>
              </w:rPr>
              <w:t>25</w:t>
            </w:r>
            <w:r w:rsidRPr="004C3091">
              <w:rPr>
                <w:rFonts w:ascii="Arial Narrow" w:eastAsia="Times New Roman" w:hAnsi="Arial Narrow" w:cs="Tahoma"/>
                <w:sz w:val="20"/>
                <w:szCs w:val="20"/>
                <w:lang w:eastAsia="tr-TR"/>
              </w:rPr>
              <w:t>0</w:t>
            </w:r>
          </w:p>
        </w:tc>
        <w:tc>
          <w:tcPr>
            <w:tcW w:w="535" w:type="pct"/>
            <w:vAlign w:val="center"/>
          </w:tcPr>
          <w:p w14:paraId="6B8FC624"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p>
        </w:tc>
      </w:tr>
      <w:tr w:rsidR="00EE3D89" w:rsidRPr="004C3091" w14:paraId="3D675CE2" w14:textId="77777777" w:rsidTr="0005325A">
        <w:trPr>
          <w:cantSplit/>
          <w:trHeight w:val="283"/>
        </w:trPr>
        <w:tc>
          <w:tcPr>
            <w:tcW w:w="178" w:type="pct"/>
            <w:vAlign w:val="center"/>
          </w:tcPr>
          <w:p w14:paraId="7E9865B1" w14:textId="77777777" w:rsidR="00EE3D89" w:rsidRPr="004C3091" w:rsidRDefault="00EE3D89" w:rsidP="00EE3D89">
            <w:pPr>
              <w:numPr>
                <w:ilvl w:val="0"/>
                <w:numId w:val="13"/>
              </w:numPr>
              <w:spacing w:after="0" w:line="240" w:lineRule="auto"/>
              <w:ind w:left="360"/>
              <w:jc w:val="center"/>
              <w:rPr>
                <w:rFonts w:ascii="Arial Narrow" w:eastAsia="Times New Roman" w:hAnsi="Arial Narrow" w:cs="Tahoma"/>
                <w:color w:val="000000"/>
                <w:sz w:val="20"/>
                <w:szCs w:val="20"/>
                <w:lang w:eastAsia="tr-TR"/>
              </w:rPr>
            </w:pPr>
          </w:p>
        </w:tc>
        <w:tc>
          <w:tcPr>
            <w:tcW w:w="901" w:type="pct"/>
            <w:vAlign w:val="center"/>
          </w:tcPr>
          <w:p w14:paraId="37822871" w14:textId="77777777" w:rsidR="00EE3D89" w:rsidRDefault="00EE3D89" w:rsidP="0005325A">
            <w:pPr>
              <w:spacing w:after="0" w:line="240" w:lineRule="auto"/>
              <w:rPr>
                <w:rFonts w:ascii="Arial Narrow" w:eastAsia="Times New Roman" w:hAnsi="Arial Narrow" w:cs="Times New Roman"/>
                <w:sz w:val="20"/>
                <w:szCs w:val="20"/>
                <w:lang w:eastAsia="tr-TR"/>
              </w:rPr>
            </w:pPr>
            <w:proofErr w:type="spellStart"/>
            <w:r w:rsidRPr="004C3091">
              <w:rPr>
                <w:rFonts w:ascii="Arial Narrow" w:eastAsia="Times New Roman" w:hAnsi="Arial Narrow" w:cs="Times New Roman"/>
                <w:sz w:val="20"/>
                <w:szCs w:val="20"/>
                <w:lang w:eastAsia="tr-TR"/>
              </w:rPr>
              <w:t>Distilasyon</w:t>
            </w:r>
            <w:proofErr w:type="spellEnd"/>
          </w:p>
          <w:p w14:paraId="17565BAF" w14:textId="77777777" w:rsidR="00EE3D89" w:rsidRPr="004C3091" w:rsidRDefault="00EE3D89" w:rsidP="0005325A">
            <w:pPr>
              <w:spacing w:after="0" w:line="240" w:lineRule="auto"/>
              <w:rPr>
                <w:rFonts w:ascii="Arial Narrow" w:eastAsia="Times New Roman" w:hAnsi="Arial Narrow" w:cs="Times New Roman"/>
                <w:sz w:val="20"/>
                <w:szCs w:val="20"/>
                <w:lang w:eastAsia="tr-TR"/>
              </w:rPr>
            </w:pPr>
          </w:p>
        </w:tc>
        <w:tc>
          <w:tcPr>
            <w:tcW w:w="1083" w:type="pct"/>
          </w:tcPr>
          <w:p w14:paraId="6707F9E0" w14:textId="77777777" w:rsidR="00EE3D89" w:rsidRPr="00325CA3" w:rsidRDefault="00EE3D89" w:rsidP="0005325A">
            <w:pPr>
              <w:spacing w:after="0" w:line="240" w:lineRule="auto"/>
              <w:jc w:val="center"/>
              <w:rPr>
                <w:rFonts w:ascii="Arial Narrow" w:eastAsia="Times New Roman" w:hAnsi="Arial Narrow" w:cs="Times New Roman"/>
                <w:sz w:val="20"/>
                <w:szCs w:val="20"/>
                <w:lang w:eastAsia="tr-TR"/>
              </w:rPr>
            </w:pPr>
            <w:r w:rsidRPr="00325CA3">
              <w:rPr>
                <w:rFonts w:ascii="Arial Narrow" w:eastAsia="Times New Roman" w:hAnsi="Arial Narrow" w:cs="Times New Roman"/>
                <w:sz w:val="20"/>
                <w:szCs w:val="20"/>
                <w:lang w:eastAsia="tr-TR"/>
              </w:rPr>
              <w:t xml:space="preserve">70°C’de % Hacim, </w:t>
            </w:r>
          </w:p>
          <w:p w14:paraId="3809F425" w14:textId="77777777" w:rsidR="00EE3D89" w:rsidRPr="00325CA3" w:rsidRDefault="00EE3D89" w:rsidP="0005325A">
            <w:pPr>
              <w:spacing w:after="0" w:line="240" w:lineRule="auto"/>
              <w:jc w:val="center"/>
              <w:rPr>
                <w:rFonts w:ascii="Arial Narrow" w:eastAsia="Times New Roman" w:hAnsi="Arial Narrow" w:cs="Times New Roman"/>
                <w:sz w:val="20"/>
                <w:szCs w:val="20"/>
                <w:lang w:eastAsia="tr-TR"/>
              </w:rPr>
            </w:pPr>
            <w:r w:rsidRPr="00325CA3">
              <w:rPr>
                <w:rFonts w:ascii="Arial Narrow" w:eastAsia="Times New Roman" w:hAnsi="Arial Narrow" w:cs="Times New Roman"/>
                <w:sz w:val="20"/>
                <w:szCs w:val="20"/>
                <w:lang w:eastAsia="tr-TR"/>
              </w:rPr>
              <w:t>100°C’de % Hacim</w:t>
            </w:r>
          </w:p>
          <w:p w14:paraId="70E80D40" w14:textId="77777777" w:rsidR="00EE3D89" w:rsidRPr="00325CA3" w:rsidRDefault="00EE3D89" w:rsidP="0005325A">
            <w:pPr>
              <w:spacing w:after="0" w:line="240" w:lineRule="auto"/>
              <w:jc w:val="center"/>
              <w:rPr>
                <w:rFonts w:ascii="Arial Narrow" w:eastAsia="Times New Roman" w:hAnsi="Arial Narrow" w:cs="Times New Roman"/>
                <w:sz w:val="20"/>
                <w:szCs w:val="20"/>
                <w:lang w:eastAsia="tr-TR"/>
              </w:rPr>
            </w:pPr>
            <w:r w:rsidRPr="00325CA3">
              <w:rPr>
                <w:rFonts w:ascii="Arial Narrow" w:eastAsia="Times New Roman" w:hAnsi="Arial Narrow" w:cs="Times New Roman"/>
                <w:sz w:val="20"/>
                <w:szCs w:val="20"/>
                <w:lang w:eastAsia="tr-TR"/>
              </w:rPr>
              <w:t>180°C’de % Hacim,</w:t>
            </w:r>
          </w:p>
          <w:p w14:paraId="115139FA" w14:textId="77777777" w:rsidR="00EE3D89" w:rsidRPr="00325CA3" w:rsidRDefault="00EE3D89" w:rsidP="0005325A">
            <w:pPr>
              <w:spacing w:after="0" w:line="240" w:lineRule="auto"/>
              <w:jc w:val="center"/>
              <w:rPr>
                <w:rFonts w:ascii="Arial Narrow" w:eastAsia="Times New Roman" w:hAnsi="Arial Narrow" w:cs="Times New Roman"/>
                <w:sz w:val="20"/>
                <w:szCs w:val="20"/>
                <w:lang w:eastAsia="tr-TR"/>
              </w:rPr>
            </w:pPr>
            <w:r w:rsidRPr="00325CA3">
              <w:rPr>
                <w:rFonts w:ascii="Arial Narrow" w:eastAsia="Times New Roman" w:hAnsi="Arial Narrow" w:cs="Times New Roman"/>
                <w:sz w:val="20"/>
                <w:szCs w:val="20"/>
                <w:lang w:eastAsia="tr-TR"/>
              </w:rPr>
              <w:t>Kaynama Noktası Sonu (°C)</w:t>
            </w:r>
            <w:r>
              <w:rPr>
                <w:rFonts w:ascii="Arial Narrow" w:eastAsia="Times New Roman" w:hAnsi="Arial Narrow" w:cs="Times New Roman"/>
                <w:sz w:val="20"/>
                <w:szCs w:val="20"/>
                <w:lang w:eastAsia="tr-TR"/>
              </w:rPr>
              <w:t>,</w:t>
            </w:r>
          </w:p>
          <w:p w14:paraId="7429EAAF" w14:textId="77777777" w:rsidR="00EE3D89" w:rsidRPr="004C3091" w:rsidRDefault="00EE3D89" w:rsidP="0005325A">
            <w:pPr>
              <w:spacing w:after="0" w:line="240" w:lineRule="auto"/>
              <w:jc w:val="center"/>
              <w:rPr>
                <w:rFonts w:ascii="Arial Narrow" w:eastAsia="Times New Roman" w:hAnsi="Arial Narrow" w:cs="Times New Roman"/>
                <w:sz w:val="20"/>
                <w:szCs w:val="20"/>
                <w:lang w:eastAsia="tr-TR"/>
              </w:rPr>
            </w:pPr>
            <w:proofErr w:type="spellStart"/>
            <w:r w:rsidRPr="00325CA3">
              <w:rPr>
                <w:rFonts w:ascii="Arial Narrow" w:eastAsia="Times New Roman" w:hAnsi="Arial Narrow" w:cs="Times New Roman"/>
                <w:sz w:val="20"/>
                <w:szCs w:val="20"/>
                <w:lang w:eastAsia="tr-TR"/>
              </w:rPr>
              <w:t>Distilasyon</w:t>
            </w:r>
            <w:proofErr w:type="spellEnd"/>
            <w:r w:rsidRPr="00325CA3">
              <w:rPr>
                <w:rFonts w:ascii="Arial Narrow" w:eastAsia="Times New Roman" w:hAnsi="Arial Narrow" w:cs="Times New Roman"/>
                <w:sz w:val="20"/>
                <w:szCs w:val="20"/>
                <w:lang w:eastAsia="tr-TR"/>
              </w:rPr>
              <w:t xml:space="preserve"> kalıntısı (%)</w:t>
            </w:r>
          </w:p>
        </w:tc>
        <w:tc>
          <w:tcPr>
            <w:tcW w:w="879" w:type="pct"/>
            <w:vAlign w:val="center"/>
          </w:tcPr>
          <w:p w14:paraId="071D24A1" w14:textId="77777777" w:rsidR="00EE3D89" w:rsidRPr="004C3091" w:rsidRDefault="00EE3D89" w:rsidP="0005325A">
            <w:pPr>
              <w:spacing w:after="0" w:line="240" w:lineRule="auto"/>
              <w:jc w:val="center"/>
              <w:rPr>
                <w:rFonts w:ascii="Arial Narrow" w:eastAsia="Times New Roman" w:hAnsi="Arial Narrow" w:cs="Times New Roman"/>
                <w:sz w:val="20"/>
                <w:szCs w:val="20"/>
                <w:lang w:eastAsia="tr-TR"/>
              </w:rPr>
            </w:pPr>
            <w:r w:rsidRPr="004C3091">
              <w:rPr>
                <w:rFonts w:ascii="Arial Narrow" w:eastAsia="Times New Roman" w:hAnsi="Arial Narrow" w:cs="Times New Roman"/>
                <w:sz w:val="20"/>
                <w:szCs w:val="20"/>
                <w:lang w:eastAsia="tr-TR"/>
              </w:rPr>
              <w:t>TS EN ISO 3405</w:t>
            </w:r>
          </w:p>
        </w:tc>
        <w:tc>
          <w:tcPr>
            <w:tcW w:w="407" w:type="pct"/>
            <w:vAlign w:val="center"/>
          </w:tcPr>
          <w:p w14:paraId="0412DB15"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r w:rsidRPr="004C3091">
              <w:rPr>
                <w:rFonts w:ascii="Arial Narrow" w:eastAsia="Times New Roman" w:hAnsi="Arial Narrow" w:cs="Tahoma"/>
                <w:sz w:val="20"/>
                <w:szCs w:val="20"/>
                <w:lang w:eastAsia="tr-TR"/>
              </w:rPr>
              <w:t xml:space="preserve">≥1 </w:t>
            </w:r>
            <w:proofErr w:type="spellStart"/>
            <w:r w:rsidRPr="004C3091">
              <w:rPr>
                <w:rFonts w:ascii="Arial Narrow" w:eastAsia="Times New Roman" w:hAnsi="Arial Narrow" w:cs="Tahoma"/>
                <w:sz w:val="20"/>
                <w:szCs w:val="20"/>
                <w:lang w:eastAsia="tr-TR"/>
              </w:rPr>
              <w:t>lt</w:t>
            </w:r>
            <w:proofErr w:type="spellEnd"/>
          </w:p>
        </w:tc>
        <w:tc>
          <w:tcPr>
            <w:tcW w:w="473" w:type="pct"/>
            <w:vAlign w:val="center"/>
          </w:tcPr>
          <w:p w14:paraId="626B56A5" w14:textId="77777777" w:rsidR="00EE3D89" w:rsidRPr="004C3091" w:rsidRDefault="00EE3D89" w:rsidP="0005325A">
            <w:pPr>
              <w:spacing w:after="0" w:line="240" w:lineRule="auto"/>
              <w:jc w:val="center"/>
              <w:rPr>
                <w:rFonts w:ascii="Arial Narrow" w:eastAsia="Times New Roman" w:hAnsi="Arial Narrow" w:cs="Times New Roman"/>
                <w:sz w:val="20"/>
                <w:szCs w:val="20"/>
                <w:lang w:eastAsia="tr-TR"/>
              </w:rPr>
            </w:pPr>
            <w:r w:rsidRPr="00E754D0">
              <w:rPr>
                <w:rFonts w:ascii="Arial Narrow" w:hAnsi="Arial Narrow" w:cs="Tahoma"/>
                <w:sz w:val="20"/>
                <w:szCs w:val="20"/>
              </w:rPr>
              <w:t>3 iş günü</w:t>
            </w:r>
          </w:p>
        </w:tc>
        <w:tc>
          <w:tcPr>
            <w:tcW w:w="544" w:type="pct"/>
            <w:vAlign w:val="center"/>
          </w:tcPr>
          <w:p w14:paraId="4AE7E39D"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r>
              <w:rPr>
                <w:rFonts w:ascii="Arial Narrow" w:eastAsia="Times New Roman" w:hAnsi="Arial Narrow" w:cs="Tahoma"/>
                <w:sz w:val="20"/>
                <w:szCs w:val="20"/>
                <w:lang w:eastAsia="tr-TR"/>
              </w:rPr>
              <w:t>10</w:t>
            </w:r>
            <w:r w:rsidRPr="004C3091">
              <w:rPr>
                <w:rFonts w:ascii="Arial Narrow" w:eastAsia="Times New Roman" w:hAnsi="Arial Narrow" w:cs="Tahoma"/>
                <w:sz w:val="20"/>
                <w:szCs w:val="20"/>
                <w:lang w:eastAsia="tr-TR"/>
              </w:rPr>
              <w:t>00</w:t>
            </w:r>
          </w:p>
        </w:tc>
        <w:tc>
          <w:tcPr>
            <w:tcW w:w="535" w:type="pct"/>
            <w:vAlign w:val="center"/>
          </w:tcPr>
          <w:p w14:paraId="3D13D88D" w14:textId="77777777" w:rsidR="00EE3D89" w:rsidRPr="004C3091" w:rsidRDefault="00EE3D89" w:rsidP="0005325A">
            <w:pPr>
              <w:spacing w:after="0" w:line="240" w:lineRule="auto"/>
              <w:rPr>
                <w:rFonts w:ascii="Arial Narrow" w:eastAsia="Times New Roman" w:hAnsi="Arial Narrow" w:cs="Tahoma"/>
                <w:sz w:val="20"/>
                <w:szCs w:val="20"/>
                <w:lang w:eastAsia="tr-TR"/>
              </w:rPr>
            </w:pPr>
          </w:p>
        </w:tc>
      </w:tr>
      <w:tr w:rsidR="00EE3D89" w:rsidRPr="004C3091" w14:paraId="6D7E96C4" w14:textId="77777777" w:rsidTr="0005325A">
        <w:trPr>
          <w:cantSplit/>
          <w:trHeight w:val="283"/>
        </w:trPr>
        <w:tc>
          <w:tcPr>
            <w:tcW w:w="178" w:type="pct"/>
            <w:vAlign w:val="center"/>
          </w:tcPr>
          <w:p w14:paraId="416324C4" w14:textId="77777777" w:rsidR="00EE3D89" w:rsidRPr="004C3091" w:rsidRDefault="00EE3D89" w:rsidP="00EE3D89">
            <w:pPr>
              <w:numPr>
                <w:ilvl w:val="0"/>
                <w:numId w:val="13"/>
              </w:numPr>
              <w:spacing w:after="0" w:line="240" w:lineRule="auto"/>
              <w:ind w:left="360"/>
              <w:jc w:val="center"/>
              <w:rPr>
                <w:rFonts w:ascii="Arial Narrow" w:eastAsia="Times New Roman" w:hAnsi="Arial Narrow" w:cs="Tahoma"/>
                <w:color w:val="000000"/>
                <w:sz w:val="20"/>
                <w:szCs w:val="20"/>
                <w:lang w:eastAsia="tr-TR"/>
              </w:rPr>
            </w:pPr>
          </w:p>
        </w:tc>
        <w:tc>
          <w:tcPr>
            <w:tcW w:w="901" w:type="pct"/>
            <w:vAlign w:val="center"/>
          </w:tcPr>
          <w:p w14:paraId="138644CE" w14:textId="77777777" w:rsidR="00EE3D89" w:rsidRPr="004C3091" w:rsidRDefault="00EE3D89" w:rsidP="0005325A">
            <w:pPr>
              <w:spacing w:after="0" w:line="240" w:lineRule="auto"/>
              <w:rPr>
                <w:rFonts w:ascii="Arial Narrow" w:eastAsia="Times New Roman" w:hAnsi="Arial Narrow" w:cs="Times New Roman"/>
                <w:sz w:val="20"/>
                <w:szCs w:val="20"/>
                <w:lang w:eastAsia="tr-TR"/>
              </w:rPr>
            </w:pPr>
            <w:r w:rsidRPr="004C3091">
              <w:rPr>
                <w:rFonts w:ascii="Arial Narrow" w:eastAsia="Times New Roman" w:hAnsi="Arial Narrow" w:cs="Times New Roman"/>
                <w:sz w:val="20"/>
                <w:szCs w:val="20"/>
                <w:lang w:eastAsia="tr-TR"/>
              </w:rPr>
              <w:t xml:space="preserve">Yoğunluk </w:t>
            </w:r>
            <w:r>
              <w:rPr>
                <w:rFonts w:ascii="Arial Narrow" w:eastAsia="Times New Roman" w:hAnsi="Arial Narrow" w:cs="Times New Roman"/>
                <w:sz w:val="20"/>
                <w:szCs w:val="20"/>
                <w:lang w:eastAsia="tr-TR"/>
              </w:rPr>
              <w:t>Tayini</w:t>
            </w:r>
          </w:p>
        </w:tc>
        <w:tc>
          <w:tcPr>
            <w:tcW w:w="1083" w:type="pct"/>
          </w:tcPr>
          <w:p w14:paraId="210A3EE5" w14:textId="77777777" w:rsidR="00EE3D89" w:rsidRPr="004C3091" w:rsidRDefault="00EE3D89" w:rsidP="0005325A">
            <w:pPr>
              <w:spacing w:after="0" w:line="240" w:lineRule="auto"/>
              <w:jc w:val="center"/>
              <w:rPr>
                <w:rFonts w:ascii="Arial Narrow" w:eastAsia="Times New Roman" w:hAnsi="Arial Narrow" w:cs="Times New Roman"/>
                <w:sz w:val="20"/>
                <w:szCs w:val="20"/>
                <w:lang w:eastAsia="tr-TR"/>
              </w:rPr>
            </w:pPr>
            <w:proofErr w:type="gramStart"/>
            <w:r>
              <w:rPr>
                <w:rFonts w:ascii="Arial Narrow" w:eastAsia="Times New Roman" w:hAnsi="Arial Narrow" w:cs="Times New Roman"/>
                <w:sz w:val="20"/>
                <w:szCs w:val="20"/>
                <w:lang w:eastAsia="tr-TR"/>
              </w:rPr>
              <w:t>kg</w:t>
            </w:r>
            <w:proofErr w:type="gramEnd"/>
            <w:r>
              <w:rPr>
                <w:rFonts w:ascii="Arial Narrow" w:eastAsia="Times New Roman" w:hAnsi="Arial Narrow" w:cs="Times New Roman"/>
                <w:sz w:val="20"/>
                <w:szCs w:val="20"/>
                <w:lang w:eastAsia="tr-TR"/>
              </w:rPr>
              <w:t>/m</w:t>
            </w:r>
            <w:r w:rsidRPr="003E5E22">
              <w:rPr>
                <w:rFonts w:ascii="Arial Narrow" w:eastAsia="Times New Roman" w:hAnsi="Arial Narrow" w:cs="Times New Roman"/>
                <w:sz w:val="20"/>
                <w:szCs w:val="20"/>
                <w:vertAlign w:val="superscript"/>
                <w:lang w:eastAsia="tr-TR"/>
              </w:rPr>
              <w:t>3</w:t>
            </w:r>
          </w:p>
        </w:tc>
        <w:tc>
          <w:tcPr>
            <w:tcW w:w="879" w:type="pct"/>
            <w:vAlign w:val="center"/>
          </w:tcPr>
          <w:p w14:paraId="211BA98A"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r w:rsidRPr="004C3091">
              <w:rPr>
                <w:rFonts w:ascii="Arial Narrow" w:eastAsia="Times New Roman" w:hAnsi="Arial Narrow" w:cs="Times New Roman"/>
                <w:sz w:val="20"/>
                <w:szCs w:val="20"/>
                <w:lang w:eastAsia="tr-TR"/>
              </w:rPr>
              <w:t>TS EN ISO 12185</w:t>
            </w:r>
          </w:p>
        </w:tc>
        <w:tc>
          <w:tcPr>
            <w:tcW w:w="407" w:type="pct"/>
            <w:vAlign w:val="center"/>
          </w:tcPr>
          <w:p w14:paraId="3D43DE83"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r w:rsidRPr="004C3091">
              <w:rPr>
                <w:rFonts w:ascii="Arial Narrow" w:eastAsia="Times New Roman" w:hAnsi="Arial Narrow" w:cs="Tahoma"/>
                <w:sz w:val="20"/>
                <w:szCs w:val="20"/>
                <w:lang w:eastAsia="tr-TR"/>
              </w:rPr>
              <w:t xml:space="preserve">≥1 </w:t>
            </w:r>
            <w:proofErr w:type="spellStart"/>
            <w:r w:rsidRPr="004C3091">
              <w:rPr>
                <w:rFonts w:ascii="Arial Narrow" w:eastAsia="Times New Roman" w:hAnsi="Arial Narrow" w:cs="Tahoma"/>
                <w:sz w:val="20"/>
                <w:szCs w:val="20"/>
                <w:lang w:eastAsia="tr-TR"/>
              </w:rPr>
              <w:t>lt</w:t>
            </w:r>
            <w:proofErr w:type="spellEnd"/>
          </w:p>
        </w:tc>
        <w:tc>
          <w:tcPr>
            <w:tcW w:w="473" w:type="pct"/>
            <w:vAlign w:val="center"/>
          </w:tcPr>
          <w:p w14:paraId="6FBC1716" w14:textId="77777777" w:rsidR="00EE3D89" w:rsidRPr="004C3091" w:rsidRDefault="00EE3D89" w:rsidP="0005325A">
            <w:pPr>
              <w:spacing w:after="0" w:line="240" w:lineRule="auto"/>
              <w:jc w:val="center"/>
              <w:rPr>
                <w:rFonts w:ascii="Arial Narrow" w:eastAsia="Times New Roman" w:hAnsi="Arial Narrow" w:cs="Times New Roman"/>
                <w:sz w:val="20"/>
                <w:szCs w:val="20"/>
                <w:lang w:eastAsia="tr-TR"/>
              </w:rPr>
            </w:pPr>
            <w:r w:rsidRPr="00E754D0">
              <w:rPr>
                <w:rFonts w:ascii="Arial Narrow" w:hAnsi="Arial Narrow" w:cs="Tahoma"/>
                <w:sz w:val="20"/>
                <w:szCs w:val="20"/>
              </w:rPr>
              <w:t>3 iş günü</w:t>
            </w:r>
          </w:p>
        </w:tc>
        <w:tc>
          <w:tcPr>
            <w:tcW w:w="544" w:type="pct"/>
            <w:vAlign w:val="center"/>
          </w:tcPr>
          <w:p w14:paraId="1DCE9C7B"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r>
              <w:rPr>
                <w:rFonts w:ascii="Arial Narrow" w:eastAsia="Times New Roman" w:hAnsi="Arial Narrow" w:cs="Tahoma"/>
                <w:sz w:val="20"/>
                <w:szCs w:val="20"/>
                <w:lang w:eastAsia="tr-TR"/>
              </w:rPr>
              <w:t>5</w:t>
            </w:r>
            <w:r w:rsidRPr="004C3091">
              <w:rPr>
                <w:rFonts w:ascii="Arial Narrow" w:eastAsia="Times New Roman" w:hAnsi="Arial Narrow" w:cs="Tahoma"/>
                <w:sz w:val="20"/>
                <w:szCs w:val="20"/>
                <w:lang w:eastAsia="tr-TR"/>
              </w:rPr>
              <w:t>00</w:t>
            </w:r>
          </w:p>
        </w:tc>
        <w:tc>
          <w:tcPr>
            <w:tcW w:w="535" w:type="pct"/>
            <w:vAlign w:val="center"/>
          </w:tcPr>
          <w:p w14:paraId="1A55ED55"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p>
        </w:tc>
      </w:tr>
      <w:tr w:rsidR="00EE3D89" w:rsidRPr="004C3091" w14:paraId="525E1421" w14:textId="77777777" w:rsidTr="0005325A">
        <w:trPr>
          <w:cantSplit/>
          <w:trHeight w:val="283"/>
        </w:trPr>
        <w:tc>
          <w:tcPr>
            <w:tcW w:w="178" w:type="pct"/>
            <w:vAlign w:val="center"/>
          </w:tcPr>
          <w:p w14:paraId="2C6AC295" w14:textId="77777777" w:rsidR="00EE3D89" w:rsidRPr="004C3091" w:rsidRDefault="00EE3D89" w:rsidP="00EE3D89">
            <w:pPr>
              <w:numPr>
                <w:ilvl w:val="0"/>
                <w:numId w:val="13"/>
              </w:numPr>
              <w:spacing w:after="0" w:line="240" w:lineRule="auto"/>
              <w:ind w:left="360"/>
              <w:jc w:val="center"/>
              <w:rPr>
                <w:rFonts w:ascii="Arial Narrow" w:eastAsia="Times New Roman" w:hAnsi="Arial Narrow" w:cs="Tahoma"/>
                <w:color w:val="000000"/>
                <w:sz w:val="20"/>
                <w:szCs w:val="20"/>
                <w:lang w:eastAsia="tr-TR"/>
              </w:rPr>
            </w:pPr>
          </w:p>
        </w:tc>
        <w:tc>
          <w:tcPr>
            <w:tcW w:w="901" w:type="pct"/>
            <w:vAlign w:val="center"/>
          </w:tcPr>
          <w:p w14:paraId="16B79ED4" w14:textId="77777777" w:rsidR="00EE3D89" w:rsidRPr="004C3091" w:rsidRDefault="00EE3D89" w:rsidP="0005325A">
            <w:pPr>
              <w:spacing w:after="0" w:line="240" w:lineRule="auto"/>
              <w:rPr>
                <w:rFonts w:ascii="Arial Narrow" w:eastAsia="Times New Roman" w:hAnsi="Arial Narrow" w:cs="Times New Roman"/>
                <w:sz w:val="20"/>
                <w:szCs w:val="20"/>
                <w:lang w:eastAsia="tr-TR"/>
              </w:rPr>
            </w:pPr>
            <w:r w:rsidRPr="004C3091">
              <w:rPr>
                <w:rFonts w:ascii="Arial Narrow" w:eastAsia="Times New Roman" w:hAnsi="Arial Narrow" w:cs="Times New Roman"/>
                <w:sz w:val="20"/>
                <w:szCs w:val="20"/>
                <w:lang w:eastAsia="tr-TR"/>
              </w:rPr>
              <w:t xml:space="preserve">Su </w:t>
            </w:r>
            <w:r>
              <w:rPr>
                <w:rFonts w:ascii="Arial Narrow" w:eastAsia="Times New Roman" w:hAnsi="Arial Narrow" w:cs="Times New Roman"/>
                <w:sz w:val="20"/>
                <w:szCs w:val="20"/>
                <w:lang w:eastAsia="tr-TR"/>
              </w:rPr>
              <w:t>T</w:t>
            </w:r>
            <w:r w:rsidRPr="004C3091">
              <w:rPr>
                <w:rFonts w:ascii="Arial Narrow" w:eastAsia="Times New Roman" w:hAnsi="Arial Narrow" w:cs="Times New Roman"/>
                <w:sz w:val="20"/>
                <w:szCs w:val="20"/>
                <w:lang w:eastAsia="tr-TR"/>
              </w:rPr>
              <w:t>ayini</w:t>
            </w:r>
          </w:p>
        </w:tc>
        <w:tc>
          <w:tcPr>
            <w:tcW w:w="1083" w:type="pct"/>
            <w:vAlign w:val="center"/>
          </w:tcPr>
          <w:p w14:paraId="1D54F68C" w14:textId="77777777" w:rsidR="00EE3D89" w:rsidRPr="004C3091" w:rsidRDefault="00EE3D89" w:rsidP="0005325A">
            <w:pPr>
              <w:spacing w:after="0" w:line="240" w:lineRule="auto"/>
              <w:jc w:val="center"/>
              <w:rPr>
                <w:rFonts w:ascii="Arial Narrow" w:eastAsia="Times New Roman" w:hAnsi="Arial Narrow" w:cs="Times New Roman"/>
                <w:sz w:val="20"/>
                <w:szCs w:val="20"/>
                <w:lang w:eastAsia="tr-TR"/>
              </w:rPr>
            </w:pPr>
            <w:proofErr w:type="gramStart"/>
            <w:r w:rsidRPr="003E5E22">
              <w:rPr>
                <w:rFonts w:ascii="Arial Narrow" w:hAnsi="Arial Narrow" w:cs="Tahoma"/>
                <w:sz w:val="20"/>
                <w:szCs w:val="20"/>
              </w:rPr>
              <w:t>mg</w:t>
            </w:r>
            <w:proofErr w:type="gramEnd"/>
            <w:r w:rsidRPr="003E5E22">
              <w:rPr>
                <w:rFonts w:ascii="Arial Narrow" w:hAnsi="Arial Narrow" w:cs="Tahoma"/>
                <w:sz w:val="20"/>
                <w:szCs w:val="20"/>
              </w:rPr>
              <w:t>/kg</w:t>
            </w:r>
          </w:p>
        </w:tc>
        <w:tc>
          <w:tcPr>
            <w:tcW w:w="879" w:type="pct"/>
            <w:vAlign w:val="center"/>
          </w:tcPr>
          <w:p w14:paraId="5F830FEE"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r w:rsidRPr="004C3091">
              <w:rPr>
                <w:rFonts w:ascii="Arial Narrow" w:eastAsia="Times New Roman" w:hAnsi="Arial Narrow" w:cs="Times New Roman"/>
                <w:sz w:val="20"/>
                <w:szCs w:val="20"/>
                <w:lang w:eastAsia="tr-TR"/>
              </w:rPr>
              <w:t>TS 6147 EN ISO 12937</w:t>
            </w:r>
          </w:p>
        </w:tc>
        <w:tc>
          <w:tcPr>
            <w:tcW w:w="407" w:type="pct"/>
            <w:vAlign w:val="center"/>
          </w:tcPr>
          <w:p w14:paraId="42070AB5"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r w:rsidRPr="004C3091">
              <w:rPr>
                <w:rFonts w:ascii="Arial Narrow" w:eastAsia="Times New Roman" w:hAnsi="Arial Narrow" w:cs="Tahoma"/>
                <w:sz w:val="20"/>
                <w:szCs w:val="20"/>
                <w:lang w:eastAsia="tr-TR"/>
              </w:rPr>
              <w:t xml:space="preserve">≥1 </w:t>
            </w:r>
            <w:proofErr w:type="spellStart"/>
            <w:r w:rsidRPr="004C3091">
              <w:rPr>
                <w:rFonts w:ascii="Arial Narrow" w:eastAsia="Times New Roman" w:hAnsi="Arial Narrow" w:cs="Tahoma"/>
                <w:sz w:val="20"/>
                <w:szCs w:val="20"/>
                <w:lang w:eastAsia="tr-TR"/>
              </w:rPr>
              <w:t>lt</w:t>
            </w:r>
            <w:proofErr w:type="spellEnd"/>
          </w:p>
        </w:tc>
        <w:tc>
          <w:tcPr>
            <w:tcW w:w="473" w:type="pct"/>
            <w:vAlign w:val="center"/>
          </w:tcPr>
          <w:p w14:paraId="23329527" w14:textId="77777777" w:rsidR="00EE3D89" w:rsidRPr="004C3091" w:rsidRDefault="00EE3D89" w:rsidP="0005325A">
            <w:pPr>
              <w:spacing w:after="0" w:line="240" w:lineRule="auto"/>
              <w:jc w:val="center"/>
              <w:rPr>
                <w:rFonts w:ascii="Arial Narrow" w:eastAsia="Times New Roman" w:hAnsi="Arial Narrow" w:cs="Times New Roman"/>
                <w:sz w:val="20"/>
                <w:szCs w:val="20"/>
                <w:lang w:eastAsia="tr-TR"/>
              </w:rPr>
            </w:pPr>
            <w:r w:rsidRPr="00E754D0">
              <w:rPr>
                <w:rFonts w:ascii="Arial Narrow" w:hAnsi="Arial Narrow" w:cs="Tahoma"/>
                <w:sz w:val="20"/>
                <w:szCs w:val="20"/>
              </w:rPr>
              <w:t>3 iş günü</w:t>
            </w:r>
          </w:p>
        </w:tc>
        <w:tc>
          <w:tcPr>
            <w:tcW w:w="544" w:type="pct"/>
            <w:vAlign w:val="center"/>
          </w:tcPr>
          <w:p w14:paraId="6690B303"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r>
              <w:rPr>
                <w:rFonts w:ascii="Arial Narrow" w:eastAsia="Times New Roman" w:hAnsi="Arial Narrow" w:cs="Tahoma"/>
                <w:sz w:val="20"/>
                <w:szCs w:val="20"/>
                <w:lang w:eastAsia="tr-TR"/>
              </w:rPr>
              <w:t>75</w:t>
            </w:r>
            <w:r w:rsidRPr="004C3091">
              <w:rPr>
                <w:rFonts w:ascii="Arial Narrow" w:eastAsia="Times New Roman" w:hAnsi="Arial Narrow" w:cs="Tahoma"/>
                <w:sz w:val="20"/>
                <w:szCs w:val="20"/>
                <w:lang w:eastAsia="tr-TR"/>
              </w:rPr>
              <w:t>0</w:t>
            </w:r>
          </w:p>
        </w:tc>
        <w:tc>
          <w:tcPr>
            <w:tcW w:w="535" w:type="pct"/>
            <w:vAlign w:val="center"/>
          </w:tcPr>
          <w:p w14:paraId="58305C9F"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r>
              <w:rPr>
                <w:rFonts w:ascii="Arial Narrow" w:eastAsia="Times New Roman" w:hAnsi="Arial Narrow" w:cs="Tahoma"/>
                <w:sz w:val="20"/>
                <w:szCs w:val="20"/>
                <w:lang w:eastAsia="tr-TR"/>
              </w:rPr>
              <w:t xml:space="preserve"> </w:t>
            </w:r>
          </w:p>
        </w:tc>
      </w:tr>
      <w:tr w:rsidR="00EE3D89" w:rsidRPr="004C3091" w14:paraId="22B4F62B" w14:textId="77777777" w:rsidTr="0005325A">
        <w:trPr>
          <w:cantSplit/>
          <w:trHeight w:val="283"/>
        </w:trPr>
        <w:tc>
          <w:tcPr>
            <w:tcW w:w="178" w:type="pct"/>
            <w:vAlign w:val="center"/>
          </w:tcPr>
          <w:p w14:paraId="7E37240E" w14:textId="77777777" w:rsidR="00EE3D89" w:rsidRPr="004C3091" w:rsidRDefault="00EE3D89" w:rsidP="00EE3D89">
            <w:pPr>
              <w:numPr>
                <w:ilvl w:val="0"/>
                <w:numId w:val="13"/>
              </w:numPr>
              <w:spacing w:after="0" w:line="240" w:lineRule="auto"/>
              <w:ind w:left="360"/>
              <w:jc w:val="center"/>
              <w:rPr>
                <w:rFonts w:ascii="Arial Narrow" w:eastAsia="Times New Roman" w:hAnsi="Arial Narrow" w:cs="Tahoma"/>
                <w:color w:val="000000"/>
                <w:sz w:val="20"/>
                <w:szCs w:val="20"/>
                <w:lang w:eastAsia="tr-TR"/>
              </w:rPr>
            </w:pPr>
          </w:p>
        </w:tc>
        <w:tc>
          <w:tcPr>
            <w:tcW w:w="901" w:type="pct"/>
            <w:vAlign w:val="center"/>
          </w:tcPr>
          <w:p w14:paraId="246F26C6" w14:textId="77777777" w:rsidR="00EE3D89" w:rsidRPr="004C3091" w:rsidRDefault="00EE3D89" w:rsidP="0005325A">
            <w:pPr>
              <w:spacing w:after="0" w:line="240" w:lineRule="auto"/>
              <w:rPr>
                <w:rFonts w:ascii="Arial Narrow" w:eastAsia="Times New Roman" w:hAnsi="Arial Narrow" w:cs="Times New Roman"/>
                <w:sz w:val="20"/>
                <w:szCs w:val="20"/>
                <w:lang w:eastAsia="tr-TR"/>
              </w:rPr>
            </w:pPr>
            <w:proofErr w:type="spellStart"/>
            <w:r w:rsidRPr="004C3091">
              <w:rPr>
                <w:rFonts w:ascii="Arial Narrow" w:eastAsia="Times New Roman" w:hAnsi="Arial Narrow" w:cs="Times New Roman"/>
                <w:sz w:val="20"/>
                <w:szCs w:val="20"/>
                <w:lang w:eastAsia="tr-TR"/>
              </w:rPr>
              <w:t>Reid</w:t>
            </w:r>
            <w:proofErr w:type="spellEnd"/>
            <w:r w:rsidRPr="004C3091">
              <w:rPr>
                <w:rFonts w:ascii="Arial Narrow" w:eastAsia="Times New Roman" w:hAnsi="Arial Narrow" w:cs="Times New Roman"/>
                <w:sz w:val="20"/>
                <w:szCs w:val="20"/>
                <w:lang w:eastAsia="tr-TR"/>
              </w:rPr>
              <w:t xml:space="preserve"> Buhar Basıncı</w:t>
            </w:r>
          </w:p>
        </w:tc>
        <w:tc>
          <w:tcPr>
            <w:tcW w:w="1083" w:type="pct"/>
          </w:tcPr>
          <w:p w14:paraId="572F2CCE" w14:textId="77777777" w:rsidR="00EE3D89" w:rsidRPr="004C3091" w:rsidRDefault="00EE3D89" w:rsidP="0005325A">
            <w:pPr>
              <w:spacing w:after="0" w:line="240" w:lineRule="auto"/>
              <w:jc w:val="center"/>
              <w:rPr>
                <w:rFonts w:ascii="Arial Narrow" w:eastAsia="Times New Roman" w:hAnsi="Arial Narrow" w:cs="Times New Roman"/>
                <w:sz w:val="20"/>
                <w:szCs w:val="20"/>
                <w:lang w:eastAsia="tr-TR"/>
              </w:rPr>
            </w:pPr>
            <w:proofErr w:type="spellStart"/>
            <w:proofErr w:type="gramStart"/>
            <w:r w:rsidRPr="003E5E22">
              <w:rPr>
                <w:rFonts w:ascii="Arial Narrow" w:eastAsia="Times New Roman" w:hAnsi="Arial Narrow" w:cs="Times New Roman"/>
                <w:sz w:val="20"/>
                <w:szCs w:val="20"/>
                <w:lang w:eastAsia="tr-TR"/>
              </w:rPr>
              <w:t>kPa</w:t>
            </w:r>
            <w:proofErr w:type="spellEnd"/>
            <w:proofErr w:type="gramEnd"/>
          </w:p>
        </w:tc>
        <w:tc>
          <w:tcPr>
            <w:tcW w:w="879" w:type="pct"/>
            <w:vAlign w:val="center"/>
          </w:tcPr>
          <w:p w14:paraId="47D6C17D"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r w:rsidRPr="004C3091">
              <w:rPr>
                <w:rFonts w:ascii="Arial Narrow" w:eastAsia="Times New Roman" w:hAnsi="Arial Narrow" w:cs="Times New Roman"/>
                <w:sz w:val="20"/>
                <w:szCs w:val="20"/>
                <w:lang w:eastAsia="tr-TR"/>
              </w:rPr>
              <w:t>TS 1448</w:t>
            </w:r>
          </w:p>
        </w:tc>
        <w:tc>
          <w:tcPr>
            <w:tcW w:w="407" w:type="pct"/>
            <w:vAlign w:val="center"/>
          </w:tcPr>
          <w:p w14:paraId="14C9AC68"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r w:rsidRPr="004C3091">
              <w:rPr>
                <w:rFonts w:ascii="Arial Narrow" w:eastAsia="Times New Roman" w:hAnsi="Arial Narrow" w:cs="Tahoma"/>
                <w:sz w:val="20"/>
                <w:szCs w:val="20"/>
                <w:lang w:eastAsia="tr-TR"/>
              </w:rPr>
              <w:t xml:space="preserve">≥1 </w:t>
            </w:r>
            <w:proofErr w:type="spellStart"/>
            <w:r w:rsidRPr="004C3091">
              <w:rPr>
                <w:rFonts w:ascii="Arial Narrow" w:eastAsia="Times New Roman" w:hAnsi="Arial Narrow" w:cs="Tahoma"/>
                <w:sz w:val="20"/>
                <w:szCs w:val="20"/>
                <w:lang w:eastAsia="tr-TR"/>
              </w:rPr>
              <w:t>lt</w:t>
            </w:r>
            <w:proofErr w:type="spellEnd"/>
          </w:p>
        </w:tc>
        <w:tc>
          <w:tcPr>
            <w:tcW w:w="473" w:type="pct"/>
            <w:vAlign w:val="center"/>
          </w:tcPr>
          <w:p w14:paraId="17E7DD03" w14:textId="77777777" w:rsidR="00EE3D89" w:rsidRPr="004C3091" w:rsidRDefault="00EE3D89" w:rsidP="0005325A">
            <w:pPr>
              <w:spacing w:after="0" w:line="240" w:lineRule="auto"/>
              <w:jc w:val="center"/>
              <w:rPr>
                <w:rFonts w:ascii="Arial Narrow" w:eastAsia="Times New Roman" w:hAnsi="Arial Narrow" w:cs="Times New Roman"/>
                <w:sz w:val="20"/>
                <w:szCs w:val="20"/>
                <w:lang w:eastAsia="tr-TR"/>
              </w:rPr>
            </w:pPr>
            <w:r w:rsidRPr="00E754D0">
              <w:rPr>
                <w:rFonts w:ascii="Arial Narrow" w:hAnsi="Arial Narrow" w:cs="Tahoma"/>
                <w:sz w:val="20"/>
                <w:szCs w:val="20"/>
              </w:rPr>
              <w:t>3 iş günü</w:t>
            </w:r>
          </w:p>
        </w:tc>
        <w:tc>
          <w:tcPr>
            <w:tcW w:w="544" w:type="pct"/>
            <w:vAlign w:val="center"/>
          </w:tcPr>
          <w:p w14:paraId="35167DA7"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r>
              <w:rPr>
                <w:rFonts w:ascii="Arial Narrow" w:eastAsia="Times New Roman" w:hAnsi="Arial Narrow" w:cs="Tahoma"/>
                <w:sz w:val="20"/>
                <w:szCs w:val="20"/>
                <w:lang w:eastAsia="tr-TR"/>
              </w:rPr>
              <w:t>75</w:t>
            </w:r>
            <w:r w:rsidRPr="004C3091">
              <w:rPr>
                <w:rFonts w:ascii="Arial Narrow" w:eastAsia="Times New Roman" w:hAnsi="Arial Narrow" w:cs="Tahoma"/>
                <w:sz w:val="20"/>
                <w:szCs w:val="20"/>
                <w:lang w:eastAsia="tr-TR"/>
              </w:rPr>
              <w:t>0</w:t>
            </w:r>
          </w:p>
        </w:tc>
        <w:tc>
          <w:tcPr>
            <w:tcW w:w="535" w:type="pct"/>
            <w:vAlign w:val="center"/>
          </w:tcPr>
          <w:p w14:paraId="3ADF4709"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p>
        </w:tc>
      </w:tr>
      <w:tr w:rsidR="00EE3D89" w:rsidRPr="004C3091" w14:paraId="7A961DB2" w14:textId="77777777" w:rsidTr="0005325A">
        <w:trPr>
          <w:cantSplit/>
          <w:trHeight w:val="283"/>
        </w:trPr>
        <w:tc>
          <w:tcPr>
            <w:tcW w:w="178" w:type="pct"/>
            <w:vAlign w:val="center"/>
          </w:tcPr>
          <w:p w14:paraId="1354978E" w14:textId="77777777" w:rsidR="00EE3D89" w:rsidRPr="004C3091" w:rsidRDefault="00EE3D89" w:rsidP="00EE3D89">
            <w:pPr>
              <w:numPr>
                <w:ilvl w:val="0"/>
                <w:numId w:val="13"/>
              </w:numPr>
              <w:spacing w:after="0" w:line="240" w:lineRule="auto"/>
              <w:ind w:left="360"/>
              <w:jc w:val="center"/>
              <w:rPr>
                <w:rFonts w:ascii="Arial Narrow" w:eastAsia="Times New Roman" w:hAnsi="Arial Narrow" w:cs="Tahoma"/>
                <w:color w:val="000000"/>
                <w:sz w:val="20"/>
                <w:szCs w:val="20"/>
                <w:lang w:eastAsia="tr-TR"/>
              </w:rPr>
            </w:pPr>
          </w:p>
        </w:tc>
        <w:tc>
          <w:tcPr>
            <w:tcW w:w="901" w:type="pct"/>
            <w:vAlign w:val="center"/>
          </w:tcPr>
          <w:p w14:paraId="2F46E473" w14:textId="77777777" w:rsidR="00EE3D89" w:rsidRPr="004C3091" w:rsidRDefault="00EE3D89" w:rsidP="0005325A">
            <w:pPr>
              <w:spacing w:after="0" w:line="240" w:lineRule="auto"/>
              <w:rPr>
                <w:rFonts w:ascii="Arial Narrow" w:eastAsia="Times New Roman" w:hAnsi="Arial Narrow" w:cs="Times New Roman"/>
                <w:sz w:val="20"/>
                <w:szCs w:val="20"/>
                <w:lang w:eastAsia="tr-TR"/>
              </w:rPr>
            </w:pPr>
            <w:r w:rsidRPr="004C3091">
              <w:rPr>
                <w:rFonts w:ascii="Arial Narrow" w:eastAsia="Times New Roman" w:hAnsi="Arial Narrow" w:cs="Times New Roman"/>
                <w:sz w:val="20"/>
                <w:szCs w:val="20"/>
                <w:lang w:eastAsia="tr-TR"/>
              </w:rPr>
              <w:t>Kükürt Tayini</w:t>
            </w:r>
          </w:p>
        </w:tc>
        <w:tc>
          <w:tcPr>
            <w:tcW w:w="1083" w:type="pct"/>
          </w:tcPr>
          <w:p w14:paraId="4DB6DCA7" w14:textId="77777777" w:rsidR="00EE3D89" w:rsidRPr="004C3091" w:rsidRDefault="00EE3D89" w:rsidP="0005325A">
            <w:pPr>
              <w:spacing w:after="0" w:line="240" w:lineRule="auto"/>
              <w:jc w:val="center"/>
              <w:rPr>
                <w:rFonts w:ascii="Arial Narrow" w:eastAsia="Times New Roman" w:hAnsi="Arial Narrow" w:cs="Times New Roman"/>
                <w:sz w:val="20"/>
                <w:szCs w:val="20"/>
                <w:lang w:eastAsia="tr-TR"/>
              </w:rPr>
            </w:pPr>
            <w:proofErr w:type="gramStart"/>
            <w:r w:rsidRPr="003E5E22">
              <w:rPr>
                <w:rFonts w:ascii="Arial Narrow" w:eastAsia="Times New Roman" w:hAnsi="Arial Narrow" w:cs="Times New Roman"/>
                <w:sz w:val="20"/>
                <w:szCs w:val="20"/>
                <w:lang w:eastAsia="tr-TR"/>
              </w:rPr>
              <w:t>mg</w:t>
            </w:r>
            <w:proofErr w:type="gramEnd"/>
            <w:r w:rsidRPr="003E5E22">
              <w:rPr>
                <w:rFonts w:ascii="Arial Narrow" w:eastAsia="Times New Roman" w:hAnsi="Arial Narrow" w:cs="Times New Roman"/>
                <w:sz w:val="20"/>
                <w:szCs w:val="20"/>
                <w:lang w:eastAsia="tr-TR"/>
              </w:rPr>
              <w:t>/kg</w:t>
            </w:r>
          </w:p>
        </w:tc>
        <w:tc>
          <w:tcPr>
            <w:tcW w:w="879" w:type="pct"/>
            <w:vAlign w:val="center"/>
          </w:tcPr>
          <w:p w14:paraId="7B3BDA71" w14:textId="77777777" w:rsidR="00EE3D89" w:rsidRPr="004C3091" w:rsidRDefault="00EE3D89" w:rsidP="0005325A">
            <w:pPr>
              <w:spacing w:after="0" w:line="240" w:lineRule="auto"/>
              <w:jc w:val="center"/>
              <w:rPr>
                <w:rFonts w:ascii="Arial Narrow" w:eastAsia="Times New Roman" w:hAnsi="Arial Narrow" w:cs="Times New Roman"/>
                <w:sz w:val="20"/>
                <w:szCs w:val="20"/>
                <w:lang w:eastAsia="tr-TR"/>
              </w:rPr>
            </w:pPr>
            <w:r w:rsidRPr="00057BB5">
              <w:rPr>
                <w:rFonts w:ascii="Arial Narrow" w:hAnsi="Arial Narrow" w:cs="Tahoma"/>
                <w:sz w:val="20"/>
                <w:szCs w:val="20"/>
              </w:rPr>
              <w:t xml:space="preserve">TS </w:t>
            </w:r>
            <w:r>
              <w:rPr>
                <w:rFonts w:ascii="Arial Narrow" w:hAnsi="Arial Narrow" w:cs="Tahoma"/>
                <w:sz w:val="20"/>
                <w:szCs w:val="20"/>
              </w:rPr>
              <w:t>6591</w:t>
            </w:r>
          </w:p>
        </w:tc>
        <w:tc>
          <w:tcPr>
            <w:tcW w:w="407" w:type="pct"/>
            <w:vAlign w:val="center"/>
          </w:tcPr>
          <w:p w14:paraId="423810D8"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r w:rsidRPr="004C3091">
              <w:rPr>
                <w:rFonts w:ascii="Arial Narrow" w:eastAsia="Times New Roman" w:hAnsi="Arial Narrow" w:cs="Tahoma"/>
                <w:sz w:val="20"/>
                <w:szCs w:val="20"/>
                <w:lang w:eastAsia="tr-TR"/>
              </w:rPr>
              <w:t xml:space="preserve">≥1 </w:t>
            </w:r>
            <w:proofErr w:type="spellStart"/>
            <w:r w:rsidRPr="004C3091">
              <w:rPr>
                <w:rFonts w:ascii="Arial Narrow" w:eastAsia="Times New Roman" w:hAnsi="Arial Narrow" w:cs="Tahoma"/>
                <w:sz w:val="20"/>
                <w:szCs w:val="20"/>
                <w:lang w:eastAsia="tr-TR"/>
              </w:rPr>
              <w:t>lt</w:t>
            </w:r>
            <w:proofErr w:type="spellEnd"/>
          </w:p>
        </w:tc>
        <w:tc>
          <w:tcPr>
            <w:tcW w:w="473" w:type="pct"/>
            <w:vAlign w:val="center"/>
          </w:tcPr>
          <w:p w14:paraId="7BEB089B" w14:textId="77777777" w:rsidR="00EE3D89" w:rsidRPr="004C3091" w:rsidRDefault="00EE3D89" w:rsidP="0005325A">
            <w:pPr>
              <w:spacing w:after="0" w:line="240" w:lineRule="auto"/>
              <w:jc w:val="center"/>
              <w:rPr>
                <w:rFonts w:ascii="Arial Narrow" w:eastAsia="Times New Roman" w:hAnsi="Arial Narrow" w:cs="Times New Roman"/>
                <w:sz w:val="20"/>
                <w:szCs w:val="20"/>
                <w:lang w:eastAsia="tr-TR"/>
              </w:rPr>
            </w:pPr>
            <w:r w:rsidRPr="00E754D0">
              <w:rPr>
                <w:rFonts w:ascii="Arial Narrow" w:hAnsi="Arial Narrow" w:cs="Tahoma"/>
                <w:sz w:val="20"/>
                <w:szCs w:val="20"/>
              </w:rPr>
              <w:t>3 iş günü</w:t>
            </w:r>
          </w:p>
        </w:tc>
        <w:tc>
          <w:tcPr>
            <w:tcW w:w="544" w:type="pct"/>
            <w:vAlign w:val="center"/>
          </w:tcPr>
          <w:p w14:paraId="02B60FDC"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r>
              <w:rPr>
                <w:rFonts w:ascii="Arial Narrow" w:eastAsia="Times New Roman" w:hAnsi="Arial Narrow" w:cs="Tahoma"/>
                <w:sz w:val="20"/>
                <w:szCs w:val="20"/>
                <w:lang w:eastAsia="tr-TR"/>
              </w:rPr>
              <w:t>9</w:t>
            </w:r>
            <w:r w:rsidRPr="004C3091">
              <w:rPr>
                <w:rFonts w:ascii="Arial Narrow" w:eastAsia="Times New Roman" w:hAnsi="Arial Narrow" w:cs="Tahoma"/>
                <w:sz w:val="20"/>
                <w:szCs w:val="20"/>
                <w:lang w:eastAsia="tr-TR"/>
              </w:rPr>
              <w:t>00</w:t>
            </w:r>
          </w:p>
        </w:tc>
        <w:tc>
          <w:tcPr>
            <w:tcW w:w="535" w:type="pct"/>
            <w:vAlign w:val="center"/>
          </w:tcPr>
          <w:p w14:paraId="1D8B0D9E"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p>
        </w:tc>
      </w:tr>
      <w:tr w:rsidR="00EE3D89" w:rsidRPr="004C3091" w14:paraId="64AC0762" w14:textId="77777777" w:rsidTr="0005325A">
        <w:trPr>
          <w:cantSplit/>
          <w:trHeight w:val="283"/>
        </w:trPr>
        <w:tc>
          <w:tcPr>
            <w:tcW w:w="178" w:type="pct"/>
            <w:vAlign w:val="center"/>
          </w:tcPr>
          <w:p w14:paraId="6BFE2874" w14:textId="77777777" w:rsidR="00EE3D89" w:rsidRPr="004C3091" w:rsidRDefault="00EE3D89" w:rsidP="00EE3D89">
            <w:pPr>
              <w:numPr>
                <w:ilvl w:val="0"/>
                <w:numId w:val="13"/>
              </w:numPr>
              <w:spacing w:after="0" w:line="240" w:lineRule="auto"/>
              <w:ind w:left="360"/>
              <w:jc w:val="center"/>
              <w:rPr>
                <w:rFonts w:ascii="Arial Narrow" w:eastAsia="Times New Roman" w:hAnsi="Arial Narrow" w:cs="Tahoma"/>
                <w:color w:val="000000"/>
                <w:sz w:val="20"/>
                <w:szCs w:val="20"/>
                <w:lang w:eastAsia="tr-TR"/>
              </w:rPr>
            </w:pPr>
          </w:p>
        </w:tc>
        <w:tc>
          <w:tcPr>
            <w:tcW w:w="901" w:type="pct"/>
            <w:vAlign w:val="center"/>
          </w:tcPr>
          <w:p w14:paraId="1062CE79" w14:textId="77777777" w:rsidR="00EE3D89" w:rsidRPr="004C3091" w:rsidRDefault="00EE3D89" w:rsidP="0005325A">
            <w:pPr>
              <w:spacing w:after="0" w:line="240" w:lineRule="auto"/>
              <w:rPr>
                <w:rFonts w:ascii="Arial Narrow" w:eastAsia="Times New Roman" w:hAnsi="Arial Narrow" w:cs="Times New Roman"/>
                <w:sz w:val="20"/>
                <w:szCs w:val="20"/>
                <w:lang w:eastAsia="tr-TR"/>
              </w:rPr>
            </w:pPr>
            <w:r w:rsidRPr="004C3091">
              <w:rPr>
                <w:rFonts w:ascii="Arial Narrow" w:hAnsi="Arial Narrow"/>
                <w:sz w:val="20"/>
                <w:szCs w:val="20"/>
              </w:rPr>
              <w:t>Standar</w:t>
            </w:r>
            <w:r>
              <w:rPr>
                <w:rFonts w:ascii="Arial Narrow" w:hAnsi="Arial Narrow"/>
                <w:sz w:val="20"/>
                <w:szCs w:val="20"/>
              </w:rPr>
              <w:t>dına</w:t>
            </w:r>
            <w:r w:rsidRPr="004C3091">
              <w:rPr>
                <w:rFonts w:ascii="Arial Narrow" w:hAnsi="Arial Narrow"/>
                <w:sz w:val="20"/>
                <w:szCs w:val="20"/>
              </w:rPr>
              <w:t xml:space="preserve"> Uygunluk </w:t>
            </w:r>
          </w:p>
        </w:tc>
        <w:tc>
          <w:tcPr>
            <w:tcW w:w="1083" w:type="pct"/>
          </w:tcPr>
          <w:p w14:paraId="3997B3D3" w14:textId="77777777" w:rsidR="00EE3D89" w:rsidRPr="004C3091" w:rsidRDefault="00EE3D89" w:rsidP="0005325A">
            <w:pPr>
              <w:spacing w:after="0" w:line="240" w:lineRule="auto"/>
              <w:jc w:val="center"/>
              <w:rPr>
                <w:rFonts w:ascii="Arial Narrow" w:eastAsia="Times New Roman" w:hAnsi="Arial Narrow" w:cs="Times New Roman"/>
                <w:sz w:val="20"/>
                <w:szCs w:val="20"/>
                <w:lang w:eastAsia="tr-TR"/>
              </w:rPr>
            </w:pPr>
          </w:p>
        </w:tc>
        <w:tc>
          <w:tcPr>
            <w:tcW w:w="879" w:type="pct"/>
            <w:vAlign w:val="center"/>
          </w:tcPr>
          <w:p w14:paraId="0BDA8484" w14:textId="77777777" w:rsidR="00EE3D89" w:rsidRPr="004C3091" w:rsidRDefault="00EE3D89" w:rsidP="0005325A">
            <w:pPr>
              <w:spacing w:after="0" w:line="240" w:lineRule="auto"/>
              <w:jc w:val="center"/>
              <w:rPr>
                <w:rFonts w:ascii="Arial Narrow" w:eastAsia="Times New Roman" w:hAnsi="Arial Narrow" w:cs="Times New Roman"/>
                <w:sz w:val="20"/>
                <w:szCs w:val="20"/>
                <w:lang w:eastAsia="tr-TR"/>
              </w:rPr>
            </w:pPr>
            <w:r w:rsidRPr="004C3091">
              <w:rPr>
                <w:rFonts w:ascii="Arial Narrow" w:eastAsia="Times New Roman" w:hAnsi="Arial Narrow" w:cs="Times New Roman"/>
                <w:sz w:val="20"/>
                <w:szCs w:val="20"/>
                <w:lang w:eastAsia="tr-TR"/>
              </w:rPr>
              <w:t>TS EN 228:2012+A1</w:t>
            </w:r>
          </w:p>
        </w:tc>
        <w:tc>
          <w:tcPr>
            <w:tcW w:w="407" w:type="pct"/>
            <w:vAlign w:val="center"/>
          </w:tcPr>
          <w:p w14:paraId="591A6DC7"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p>
        </w:tc>
        <w:tc>
          <w:tcPr>
            <w:tcW w:w="473" w:type="pct"/>
            <w:vAlign w:val="center"/>
          </w:tcPr>
          <w:p w14:paraId="65F2637A" w14:textId="77777777" w:rsidR="00EE3D89" w:rsidRPr="004C3091" w:rsidRDefault="00EE3D89" w:rsidP="0005325A">
            <w:pPr>
              <w:spacing w:after="0" w:line="240" w:lineRule="auto"/>
              <w:jc w:val="center"/>
              <w:rPr>
                <w:rFonts w:ascii="Arial Narrow" w:eastAsia="Times New Roman" w:hAnsi="Arial Narrow" w:cs="Times New Roman"/>
                <w:sz w:val="20"/>
                <w:szCs w:val="20"/>
                <w:lang w:eastAsia="tr-TR"/>
              </w:rPr>
            </w:pPr>
            <w:r w:rsidRPr="00E754D0">
              <w:rPr>
                <w:rFonts w:ascii="Arial Narrow" w:hAnsi="Arial Narrow" w:cs="Tahoma"/>
                <w:sz w:val="20"/>
                <w:szCs w:val="20"/>
              </w:rPr>
              <w:t>3 iş günü</w:t>
            </w:r>
          </w:p>
        </w:tc>
        <w:tc>
          <w:tcPr>
            <w:tcW w:w="544" w:type="pct"/>
            <w:vAlign w:val="center"/>
          </w:tcPr>
          <w:p w14:paraId="1EDF26A6"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r>
              <w:rPr>
                <w:rFonts w:ascii="Arial Narrow" w:eastAsia="Times New Roman" w:hAnsi="Arial Narrow" w:cs="Tahoma"/>
                <w:sz w:val="20"/>
                <w:szCs w:val="20"/>
                <w:lang w:eastAsia="tr-TR"/>
              </w:rPr>
              <w:t>75</w:t>
            </w:r>
            <w:r w:rsidRPr="004C3091">
              <w:rPr>
                <w:rFonts w:ascii="Arial Narrow" w:eastAsia="Times New Roman" w:hAnsi="Arial Narrow" w:cs="Tahoma"/>
                <w:sz w:val="20"/>
                <w:szCs w:val="20"/>
                <w:lang w:eastAsia="tr-TR"/>
              </w:rPr>
              <w:t>0</w:t>
            </w:r>
          </w:p>
        </w:tc>
        <w:tc>
          <w:tcPr>
            <w:tcW w:w="535" w:type="pct"/>
            <w:vAlign w:val="center"/>
          </w:tcPr>
          <w:p w14:paraId="71DA7449"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p>
        </w:tc>
      </w:tr>
      <w:tr w:rsidR="00EE3D89" w:rsidRPr="004C3091" w14:paraId="2E27524C" w14:textId="77777777" w:rsidTr="0005325A">
        <w:trPr>
          <w:cantSplit/>
          <w:trHeight w:val="283"/>
        </w:trPr>
        <w:tc>
          <w:tcPr>
            <w:tcW w:w="5000" w:type="pct"/>
            <w:gridSpan w:val="8"/>
            <w:vAlign w:val="center"/>
          </w:tcPr>
          <w:p w14:paraId="36A425FA" w14:textId="77777777" w:rsidR="00EE3D89" w:rsidRPr="004C3091" w:rsidRDefault="00EE3D89" w:rsidP="0005325A">
            <w:pPr>
              <w:spacing w:after="0"/>
              <w:ind w:left="170"/>
              <w:rPr>
                <w:rFonts w:ascii="Arial Narrow" w:hAnsi="Arial Narrow" w:cs="Calibri"/>
                <w:bCs/>
                <w:color w:val="000000"/>
                <w:sz w:val="20"/>
                <w:szCs w:val="20"/>
              </w:rPr>
            </w:pPr>
            <w:r w:rsidRPr="004C3091">
              <w:rPr>
                <w:rFonts w:ascii="Arial Narrow" w:hAnsi="Arial Narrow" w:cs="Calibri"/>
                <w:b/>
                <w:color w:val="000000"/>
                <w:sz w:val="20"/>
                <w:szCs w:val="20"/>
              </w:rPr>
              <w:t>NOT:</w:t>
            </w:r>
          </w:p>
          <w:p w14:paraId="5251A676" w14:textId="77777777" w:rsidR="00EE3D89" w:rsidRDefault="00EE3D89" w:rsidP="00EE3D89">
            <w:pPr>
              <w:pStyle w:val="ListeParagraf"/>
              <w:numPr>
                <w:ilvl w:val="0"/>
                <w:numId w:val="18"/>
              </w:numPr>
              <w:spacing w:after="0"/>
              <w:ind w:left="340" w:hanging="170"/>
              <w:rPr>
                <w:rFonts w:ascii="Arial Narrow" w:hAnsi="Arial Narrow" w:cs="Calibri"/>
                <w:bCs/>
                <w:color w:val="000000"/>
                <w:sz w:val="20"/>
                <w:szCs w:val="20"/>
                <w:lang w:eastAsia="tr-TR"/>
              </w:rPr>
            </w:pPr>
            <w:r w:rsidRPr="00112354">
              <w:rPr>
                <w:rFonts w:ascii="Arial Narrow" w:hAnsi="Arial Narrow" w:cs="Calibri"/>
                <w:bCs/>
                <w:color w:val="000000"/>
                <w:sz w:val="20"/>
                <w:szCs w:val="20"/>
                <w:lang w:eastAsia="tr-TR"/>
              </w:rPr>
              <w:t>Sonucu acil olarak istenen numunenin her parametresi için %50 fazla ücret alınır. Acil analiz sonuçları numune tesliminden itibaren 24 saat içerisinde verilir.</w:t>
            </w:r>
          </w:p>
          <w:p w14:paraId="216BD104" w14:textId="77777777" w:rsidR="00EE3D89" w:rsidRPr="006405A3" w:rsidRDefault="00EE3D89" w:rsidP="00EE3D89">
            <w:pPr>
              <w:pStyle w:val="ListeParagraf"/>
              <w:numPr>
                <w:ilvl w:val="0"/>
                <w:numId w:val="18"/>
              </w:numPr>
              <w:spacing w:after="0"/>
              <w:ind w:left="340" w:hanging="170"/>
              <w:rPr>
                <w:rFonts w:ascii="Arial Narrow" w:eastAsia="Times New Roman" w:hAnsi="Arial Narrow" w:cs="Tahoma"/>
                <w:sz w:val="20"/>
                <w:szCs w:val="20"/>
                <w:lang w:eastAsia="tr-TR"/>
              </w:rPr>
            </w:pPr>
            <w:r w:rsidRPr="00D16845">
              <w:rPr>
                <w:rFonts w:ascii="Arial Narrow" w:hAnsi="Arial Narrow" w:cs="Calibri"/>
                <w:b/>
                <w:color w:val="000000"/>
                <w:sz w:val="20"/>
                <w:szCs w:val="20"/>
              </w:rPr>
              <w:t>Analiz Talep Formunun onaylanmış hali ve toplam ücretin yatırıldığına dair dekontun tarafımıza gönderilmesinden sonra deneylere başlanacaktır.</w:t>
            </w:r>
          </w:p>
          <w:p w14:paraId="403E3941" w14:textId="77777777" w:rsidR="00EE3D89" w:rsidRPr="00D16845" w:rsidRDefault="00EE3D89" w:rsidP="00EE3D89">
            <w:pPr>
              <w:pStyle w:val="ListeParagraf"/>
              <w:numPr>
                <w:ilvl w:val="0"/>
                <w:numId w:val="18"/>
              </w:numPr>
              <w:spacing w:after="120"/>
              <w:ind w:left="340" w:hanging="170"/>
              <w:rPr>
                <w:rFonts w:ascii="Arial Narrow" w:eastAsia="Times New Roman" w:hAnsi="Arial Narrow" w:cs="Tahoma"/>
                <w:sz w:val="20"/>
                <w:szCs w:val="20"/>
                <w:lang w:eastAsia="tr-TR"/>
              </w:rPr>
            </w:pPr>
            <w:r w:rsidRPr="006405A3">
              <w:rPr>
                <w:rFonts w:ascii="Arial Narrow" w:hAnsi="Arial Narrow" w:cs="Tahoma"/>
                <w:b/>
                <w:sz w:val="20"/>
                <w:szCs w:val="20"/>
              </w:rPr>
              <w:t>Fiyatlara KDV dahil değildir.</w:t>
            </w:r>
          </w:p>
        </w:tc>
      </w:tr>
    </w:tbl>
    <w:p w14:paraId="358D05BA" w14:textId="77777777" w:rsidR="00EE3D89" w:rsidRPr="004C3091" w:rsidRDefault="00EE3D89" w:rsidP="00EE3D89">
      <w:pPr>
        <w:pStyle w:val="AralkYok"/>
        <w:spacing w:after="120"/>
        <w:rPr>
          <w:rFonts w:ascii="Arial Narrow" w:hAnsi="Arial Narrow" w:cs="Times New Roman"/>
          <w:sz w:val="20"/>
          <w:szCs w:val="20"/>
        </w:rPr>
      </w:pPr>
    </w:p>
    <w:p w14:paraId="7E217B6C" w14:textId="77777777" w:rsidR="00EE3D89" w:rsidRPr="004C3091" w:rsidRDefault="00EE3D89" w:rsidP="00EE3D89">
      <w:pPr>
        <w:pStyle w:val="AralkYok"/>
        <w:spacing w:after="120"/>
        <w:rPr>
          <w:rFonts w:ascii="Arial Narrow" w:hAnsi="Arial Narrow" w:cs="Times New Roman"/>
          <w:sz w:val="20"/>
          <w:szCs w:val="20"/>
        </w:rPr>
      </w:pPr>
      <w:r w:rsidRPr="004C3091">
        <w:rPr>
          <w:rFonts w:ascii="Arial Narrow" w:hAnsi="Arial Narrow" w:cs="Times New Roman"/>
          <w:sz w:val="20"/>
          <w:szCs w:val="20"/>
        </w:rPr>
        <w:br w:type="page"/>
      </w:r>
    </w:p>
    <w:p w14:paraId="6588C9AE" w14:textId="77777777" w:rsidR="00EE3D89" w:rsidRPr="004C3091" w:rsidRDefault="00EE3D89" w:rsidP="00EE3D89">
      <w:pPr>
        <w:pStyle w:val="AralkYok"/>
        <w:spacing w:after="120"/>
        <w:jc w:val="center"/>
        <w:rPr>
          <w:rFonts w:ascii="Arial Narrow" w:hAnsi="Arial Narrow" w:cs="Times New Roman"/>
          <w:sz w:val="20"/>
          <w:szCs w:val="20"/>
        </w:rPr>
      </w:pPr>
      <w:r w:rsidRPr="004C3091">
        <w:rPr>
          <w:rFonts w:ascii="Arial Narrow" w:eastAsia="Calibri" w:hAnsi="Arial Narrow" w:cs="Times New Roman"/>
          <w:b/>
          <w:bCs/>
          <w:sz w:val="20"/>
          <w:szCs w:val="20"/>
        </w:rPr>
        <w:lastRenderedPageBreak/>
        <w:t>KATI YAKIT (BİYOKÜTLE) ANALİZ LİSTESİ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6"/>
        <w:gridCol w:w="1875"/>
        <w:gridCol w:w="1026"/>
        <w:gridCol w:w="1935"/>
        <w:gridCol w:w="956"/>
        <w:gridCol w:w="831"/>
        <w:gridCol w:w="982"/>
        <w:gridCol w:w="1095"/>
      </w:tblGrid>
      <w:tr w:rsidR="00EE3D89" w:rsidRPr="004C3091" w14:paraId="1D4C0C2E" w14:textId="77777777" w:rsidTr="0005325A">
        <w:trPr>
          <w:cantSplit/>
          <w:trHeight w:val="283"/>
        </w:trPr>
        <w:tc>
          <w:tcPr>
            <w:tcW w:w="194" w:type="pct"/>
            <w:shd w:val="clear" w:color="auto" w:fill="00B0F0"/>
            <w:vAlign w:val="center"/>
          </w:tcPr>
          <w:p w14:paraId="4BAE0455" w14:textId="77777777" w:rsidR="00EE3D89" w:rsidRPr="004C3091" w:rsidRDefault="00EE3D89" w:rsidP="0005325A">
            <w:pPr>
              <w:spacing w:after="0"/>
              <w:jc w:val="center"/>
              <w:rPr>
                <w:rFonts w:ascii="Arial Narrow" w:hAnsi="Arial Narrow"/>
                <w:b/>
                <w:sz w:val="20"/>
                <w:szCs w:val="20"/>
              </w:rPr>
            </w:pPr>
            <w:r w:rsidRPr="004C3091">
              <w:rPr>
                <w:rFonts w:ascii="Arial Narrow" w:hAnsi="Arial Narrow"/>
                <w:b/>
                <w:sz w:val="20"/>
                <w:szCs w:val="20"/>
              </w:rPr>
              <w:t>Sıra</w:t>
            </w:r>
          </w:p>
          <w:p w14:paraId="6DE90ED6" w14:textId="77777777" w:rsidR="00EE3D89" w:rsidRPr="004C3091" w:rsidRDefault="00EE3D89" w:rsidP="0005325A">
            <w:pPr>
              <w:spacing w:after="0"/>
              <w:jc w:val="center"/>
              <w:rPr>
                <w:rFonts w:ascii="Arial Narrow" w:hAnsi="Arial Narrow"/>
                <w:b/>
                <w:sz w:val="20"/>
                <w:szCs w:val="20"/>
              </w:rPr>
            </w:pPr>
            <w:r w:rsidRPr="004C3091">
              <w:rPr>
                <w:rFonts w:ascii="Arial Narrow" w:hAnsi="Arial Narrow"/>
                <w:b/>
                <w:sz w:val="20"/>
                <w:szCs w:val="20"/>
              </w:rPr>
              <w:t>No</w:t>
            </w:r>
          </w:p>
        </w:tc>
        <w:tc>
          <w:tcPr>
            <w:tcW w:w="1049" w:type="pct"/>
            <w:shd w:val="clear" w:color="auto" w:fill="00B0F0"/>
            <w:vAlign w:val="center"/>
          </w:tcPr>
          <w:p w14:paraId="20EB1F68" w14:textId="77777777" w:rsidR="00EE3D89" w:rsidRPr="004C3091" w:rsidRDefault="00EE3D89" w:rsidP="0005325A">
            <w:pPr>
              <w:spacing w:after="0"/>
              <w:jc w:val="center"/>
              <w:rPr>
                <w:rFonts w:ascii="Arial Narrow" w:hAnsi="Arial Narrow"/>
                <w:b/>
                <w:sz w:val="20"/>
                <w:szCs w:val="20"/>
              </w:rPr>
            </w:pPr>
            <w:r w:rsidRPr="004C3091">
              <w:rPr>
                <w:rFonts w:ascii="Arial Narrow" w:hAnsi="Arial Narrow"/>
                <w:b/>
                <w:sz w:val="20"/>
                <w:szCs w:val="20"/>
              </w:rPr>
              <w:t>Analiz Adı</w:t>
            </w:r>
          </w:p>
        </w:tc>
        <w:tc>
          <w:tcPr>
            <w:tcW w:w="581" w:type="pct"/>
            <w:shd w:val="clear" w:color="auto" w:fill="00B0F0"/>
            <w:vAlign w:val="center"/>
          </w:tcPr>
          <w:p w14:paraId="77208F67" w14:textId="77777777" w:rsidR="00EE3D89" w:rsidRPr="004C3091" w:rsidRDefault="00EE3D89" w:rsidP="0005325A">
            <w:pPr>
              <w:spacing w:after="0"/>
              <w:jc w:val="center"/>
              <w:rPr>
                <w:rFonts w:ascii="Arial Narrow" w:hAnsi="Arial Narrow"/>
                <w:b/>
                <w:sz w:val="20"/>
                <w:szCs w:val="20"/>
              </w:rPr>
            </w:pPr>
            <w:r>
              <w:rPr>
                <w:rFonts w:ascii="Arial Narrow" w:eastAsia="Times New Roman" w:hAnsi="Arial Narrow" w:cs="Times New Roman"/>
                <w:b/>
                <w:sz w:val="20"/>
                <w:szCs w:val="20"/>
                <w:lang w:eastAsia="tr-TR"/>
              </w:rPr>
              <w:t>Sonuç Birimi</w:t>
            </w:r>
          </w:p>
        </w:tc>
        <w:tc>
          <w:tcPr>
            <w:tcW w:w="1082" w:type="pct"/>
            <w:shd w:val="clear" w:color="auto" w:fill="00B0F0"/>
            <w:vAlign w:val="center"/>
          </w:tcPr>
          <w:p w14:paraId="372A4C38" w14:textId="77777777" w:rsidR="00EE3D89" w:rsidRPr="004C3091" w:rsidRDefault="00EE3D89" w:rsidP="0005325A">
            <w:pPr>
              <w:spacing w:after="0"/>
              <w:jc w:val="center"/>
              <w:rPr>
                <w:rFonts w:ascii="Arial Narrow" w:hAnsi="Arial Narrow"/>
                <w:b/>
                <w:sz w:val="20"/>
                <w:szCs w:val="20"/>
              </w:rPr>
            </w:pPr>
            <w:r w:rsidRPr="004C3091">
              <w:rPr>
                <w:rFonts w:ascii="Arial Narrow" w:hAnsi="Arial Narrow"/>
                <w:b/>
                <w:sz w:val="20"/>
                <w:szCs w:val="20"/>
              </w:rPr>
              <w:t xml:space="preserve">Kullanılan Metot </w:t>
            </w:r>
          </w:p>
        </w:tc>
        <w:tc>
          <w:tcPr>
            <w:tcW w:w="542" w:type="pct"/>
            <w:shd w:val="clear" w:color="auto" w:fill="00B0F0"/>
            <w:vAlign w:val="center"/>
          </w:tcPr>
          <w:p w14:paraId="6CBAC619" w14:textId="77777777" w:rsidR="00EE3D89" w:rsidRPr="004C3091" w:rsidRDefault="00EE3D89" w:rsidP="0005325A">
            <w:pPr>
              <w:spacing w:after="0"/>
              <w:jc w:val="center"/>
              <w:rPr>
                <w:rFonts w:ascii="Arial Narrow" w:hAnsi="Arial Narrow"/>
                <w:b/>
                <w:sz w:val="20"/>
                <w:szCs w:val="20"/>
              </w:rPr>
            </w:pPr>
            <w:r w:rsidRPr="004C3091">
              <w:rPr>
                <w:rFonts w:ascii="Arial Narrow" w:hAnsi="Arial Narrow"/>
                <w:b/>
                <w:sz w:val="20"/>
                <w:szCs w:val="20"/>
              </w:rPr>
              <w:t>Numune Miktarı</w:t>
            </w:r>
          </w:p>
        </w:tc>
        <w:tc>
          <w:tcPr>
            <w:tcW w:w="473" w:type="pct"/>
            <w:shd w:val="clear" w:color="auto" w:fill="00B0F0"/>
            <w:vAlign w:val="center"/>
          </w:tcPr>
          <w:p w14:paraId="544EB168" w14:textId="77777777" w:rsidR="00EE3D89" w:rsidRPr="004C3091" w:rsidRDefault="00EE3D89" w:rsidP="0005325A">
            <w:pPr>
              <w:spacing w:after="0"/>
              <w:jc w:val="center"/>
              <w:rPr>
                <w:rFonts w:ascii="Arial Narrow" w:hAnsi="Arial Narrow"/>
                <w:b/>
                <w:sz w:val="20"/>
                <w:szCs w:val="20"/>
              </w:rPr>
            </w:pPr>
            <w:r w:rsidRPr="004C3091">
              <w:rPr>
                <w:rFonts w:ascii="Arial Narrow" w:hAnsi="Arial Narrow"/>
                <w:b/>
                <w:sz w:val="20"/>
                <w:szCs w:val="20"/>
              </w:rPr>
              <w:t xml:space="preserve">Analiz </w:t>
            </w:r>
          </w:p>
          <w:p w14:paraId="69F8B43A" w14:textId="77777777" w:rsidR="00EE3D89" w:rsidRPr="004C3091" w:rsidRDefault="00EE3D89" w:rsidP="0005325A">
            <w:pPr>
              <w:spacing w:after="0"/>
              <w:jc w:val="center"/>
              <w:rPr>
                <w:rFonts w:ascii="Arial Narrow" w:hAnsi="Arial Narrow"/>
                <w:b/>
                <w:sz w:val="20"/>
                <w:szCs w:val="20"/>
              </w:rPr>
            </w:pPr>
            <w:r w:rsidRPr="004C3091">
              <w:rPr>
                <w:rFonts w:ascii="Arial Narrow" w:hAnsi="Arial Narrow"/>
                <w:b/>
                <w:sz w:val="20"/>
                <w:szCs w:val="20"/>
              </w:rPr>
              <w:t>Süresi</w:t>
            </w:r>
          </w:p>
        </w:tc>
        <w:tc>
          <w:tcPr>
            <w:tcW w:w="556" w:type="pct"/>
            <w:shd w:val="clear" w:color="auto" w:fill="00B0F0"/>
            <w:vAlign w:val="center"/>
          </w:tcPr>
          <w:p w14:paraId="0526FFEC" w14:textId="77777777" w:rsidR="00EE3D89" w:rsidRDefault="00EE3D89" w:rsidP="0005325A">
            <w:pPr>
              <w:spacing w:after="0"/>
              <w:jc w:val="center"/>
              <w:rPr>
                <w:rFonts w:ascii="Arial Narrow" w:hAnsi="Arial Narrow"/>
                <w:b/>
                <w:sz w:val="20"/>
                <w:szCs w:val="20"/>
              </w:rPr>
            </w:pPr>
            <w:r w:rsidRPr="004C3091">
              <w:rPr>
                <w:rFonts w:ascii="Arial Narrow" w:hAnsi="Arial Narrow"/>
                <w:b/>
                <w:sz w:val="20"/>
                <w:szCs w:val="20"/>
              </w:rPr>
              <w:t>Analiz Ücreti</w:t>
            </w:r>
            <w:r>
              <w:rPr>
                <w:rFonts w:ascii="Arial Narrow" w:hAnsi="Arial Narrow"/>
                <w:b/>
                <w:sz w:val="20"/>
                <w:szCs w:val="20"/>
              </w:rPr>
              <w:t xml:space="preserve"> </w:t>
            </w:r>
          </w:p>
          <w:p w14:paraId="4434B4F6" w14:textId="77777777" w:rsidR="00EE3D89" w:rsidRPr="004C3091" w:rsidRDefault="00EE3D89" w:rsidP="0005325A">
            <w:pPr>
              <w:spacing w:after="0"/>
              <w:jc w:val="center"/>
              <w:rPr>
                <w:rFonts w:ascii="Arial Narrow" w:hAnsi="Arial Narrow"/>
                <w:b/>
                <w:sz w:val="20"/>
                <w:szCs w:val="20"/>
              </w:rPr>
            </w:pPr>
            <w:r>
              <w:rPr>
                <w:rFonts w:ascii="Arial Narrow" w:hAnsi="Arial Narrow"/>
                <w:b/>
                <w:sz w:val="20"/>
                <w:szCs w:val="20"/>
              </w:rPr>
              <w:t>(TL)</w:t>
            </w:r>
          </w:p>
        </w:tc>
        <w:tc>
          <w:tcPr>
            <w:tcW w:w="523" w:type="pct"/>
            <w:shd w:val="clear" w:color="auto" w:fill="00B0F0"/>
            <w:vAlign w:val="center"/>
          </w:tcPr>
          <w:p w14:paraId="350F0BFF" w14:textId="77777777" w:rsidR="00EE3D89" w:rsidRPr="004C3091" w:rsidRDefault="00EE3D89" w:rsidP="0005325A">
            <w:pPr>
              <w:spacing w:after="0"/>
              <w:jc w:val="center"/>
              <w:rPr>
                <w:rFonts w:ascii="Arial Narrow" w:hAnsi="Arial Narrow"/>
                <w:b/>
                <w:sz w:val="20"/>
                <w:szCs w:val="20"/>
              </w:rPr>
            </w:pPr>
            <w:r w:rsidRPr="004C3091">
              <w:rPr>
                <w:rFonts w:ascii="Arial Narrow" w:hAnsi="Arial Narrow"/>
                <w:b/>
                <w:sz w:val="20"/>
                <w:szCs w:val="20"/>
              </w:rPr>
              <w:t>Akreditasyon Durumu</w:t>
            </w:r>
          </w:p>
        </w:tc>
      </w:tr>
      <w:tr w:rsidR="00EE3D89" w:rsidRPr="004C3091" w14:paraId="6B692E53" w14:textId="77777777" w:rsidTr="0005325A">
        <w:trPr>
          <w:cantSplit/>
          <w:trHeight w:val="283"/>
        </w:trPr>
        <w:tc>
          <w:tcPr>
            <w:tcW w:w="194" w:type="pct"/>
            <w:vAlign w:val="center"/>
          </w:tcPr>
          <w:p w14:paraId="097C12B0" w14:textId="77777777" w:rsidR="00EE3D89" w:rsidRPr="004C3091" w:rsidRDefault="00EE3D89" w:rsidP="0005325A">
            <w:pPr>
              <w:spacing w:after="0"/>
              <w:jc w:val="center"/>
              <w:rPr>
                <w:rFonts w:ascii="Arial Narrow" w:hAnsi="Arial Narrow" w:cs="Tahoma"/>
                <w:color w:val="000000"/>
                <w:sz w:val="20"/>
                <w:szCs w:val="20"/>
              </w:rPr>
            </w:pPr>
            <w:r w:rsidRPr="004C3091">
              <w:rPr>
                <w:rFonts w:ascii="Arial Narrow" w:hAnsi="Arial Narrow" w:cs="Tahoma"/>
                <w:color w:val="000000"/>
                <w:sz w:val="20"/>
                <w:szCs w:val="20"/>
              </w:rPr>
              <w:t>1</w:t>
            </w:r>
          </w:p>
        </w:tc>
        <w:tc>
          <w:tcPr>
            <w:tcW w:w="1049" w:type="pct"/>
            <w:vAlign w:val="center"/>
          </w:tcPr>
          <w:p w14:paraId="77E59278" w14:textId="77777777" w:rsidR="00EE3D89" w:rsidRPr="004C3091" w:rsidRDefault="00EE3D89" w:rsidP="0005325A">
            <w:pPr>
              <w:spacing w:after="0"/>
              <w:rPr>
                <w:rFonts w:ascii="Arial Narrow" w:hAnsi="Arial Narrow" w:cs="Tahoma"/>
                <w:sz w:val="20"/>
                <w:szCs w:val="20"/>
              </w:rPr>
            </w:pPr>
            <w:r w:rsidRPr="004C3091">
              <w:rPr>
                <w:rFonts w:ascii="Arial Narrow" w:hAnsi="Arial Narrow" w:cs="Tahoma"/>
                <w:sz w:val="20"/>
                <w:szCs w:val="20"/>
              </w:rPr>
              <w:t>Numune Hazırlama</w:t>
            </w:r>
          </w:p>
        </w:tc>
        <w:tc>
          <w:tcPr>
            <w:tcW w:w="581" w:type="pct"/>
            <w:vAlign w:val="center"/>
          </w:tcPr>
          <w:p w14:paraId="3D311010"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w:t>
            </w:r>
          </w:p>
        </w:tc>
        <w:tc>
          <w:tcPr>
            <w:tcW w:w="1082" w:type="pct"/>
            <w:vAlign w:val="center"/>
          </w:tcPr>
          <w:p w14:paraId="1E420311"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cs="Tahoma"/>
                <w:sz w:val="20"/>
                <w:szCs w:val="20"/>
              </w:rPr>
              <w:t>ASTM D2013 / D2013M</w:t>
            </w:r>
          </w:p>
        </w:tc>
        <w:tc>
          <w:tcPr>
            <w:tcW w:w="542" w:type="pct"/>
            <w:vAlign w:val="center"/>
          </w:tcPr>
          <w:p w14:paraId="657C6111"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cs="Tahoma"/>
                <w:sz w:val="20"/>
                <w:szCs w:val="20"/>
              </w:rPr>
              <w:t>&gt;1 kg</w:t>
            </w:r>
          </w:p>
        </w:tc>
        <w:tc>
          <w:tcPr>
            <w:tcW w:w="473" w:type="pct"/>
          </w:tcPr>
          <w:p w14:paraId="6FA4A45C" w14:textId="77777777" w:rsidR="00EE3D89" w:rsidRPr="004C3091" w:rsidRDefault="00EE3D89" w:rsidP="0005325A">
            <w:pPr>
              <w:spacing w:after="0"/>
              <w:jc w:val="center"/>
              <w:rPr>
                <w:rFonts w:ascii="Arial Narrow" w:hAnsi="Arial Narrow" w:cs="Tahoma"/>
                <w:sz w:val="20"/>
                <w:szCs w:val="20"/>
              </w:rPr>
            </w:pPr>
            <w:r w:rsidRPr="008714A8">
              <w:rPr>
                <w:rFonts w:ascii="Arial Narrow" w:hAnsi="Arial Narrow" w:cs="Tahoma"/>
                <w:sz w:val="20"/>
                <w:szCs w:val="20"/>
              </w:rPr>
              <w:t>3 iş günü</w:t>
            </w:r>
          </w:p>
        </w:tc>
        <w:tc>
          <w:tcPr>
            <w:tcW w:w="556" w:type="pct"/>
            <w:vAlign w:val="center"/>
          </w:tcPr>
          <w:p w14:paraId="1A425FCD"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650</w:t>
            </w:r>
          </w:p>
        </w:tc>
        <w:tc>
          <w:tcPr>
            <w:tcW w:w="523" w:type="pct"/>
            <w:vAlign w:val="center"/>
          </w:tcPr>
          <w:p w14:paraId="7F61F10B" w14:textId="77777777" w:rsidR="00EE3D89" w:rsidRPr="004C3091" w:rsidRDefault="00EE3D89" w:rsidP="0005325A">
            <w:pPr>
              <w:spacing w:after="0"/>
              <w:jc w:val="center"/>
              <w:rPr>
                <w:rFonts w:ascii="Arial Narrow" w:hAnsi="Arial Narrow" w:cs="Tahoma"/>
                <w:sz w:val="20"/>
                <w:szCs w:val="20"/>
              </w:rPr>
            </w:pPr>
          </w:p>
        </w:tc>
      </w:tr>
      <w:tr w:rsidR="00EE3D89" w:rsidRPr="004C3091" w14:paraId="5A949416" w14:textId="77777777" w:rsidTr="0005325A">
        <w:trPr>
          <w:cantSplit/>
          <w:trHeight w:val="283"/>
        </w:trPr>
        <w:tc>
          <w:tcPr>
            <w:tcW w:w="194" w:type="pct"/>
            <w:vAlign w:val="center"/>
          </w:tcPr>
          <w:p w14:paraId="3D2325C1" w14:textId="77777777" w:rsidR="00EE3D89" w:rsidRPr="004C3091" w:rsidRDefault="00EE3D89" w:rsidP="0005325A">
            <w:pPr>
              <w:spacing w:after="0"/>
              <w:jc w:val="center"/>
              <w:rPr>
                <w:rFonts w:ascii="Arial Narrow" w:hAnsi="Arial Narrow" w:cs="Tahoma"/>
                <w:color w:val="000000"/>
                <w:sz w:val="20"/>
                <w:szCs w:val="20"/>
              </w:rPr>
            </w:pPr>
            <w:r w:rsidRPr="004C3091">
              <w:rPr>
                <w:rFonts w:ascii="Arial Narrow" w:hAnsi="Arial Narrow" w:cs="Tahoma"/>
                <w:color w:val="000000"/>
                <w:sz w:val="20"/>
                <w:szCs w:val="20"/>
              </w:rPr>
              <w:t>3</w:t>
            </w:r>
          </w:p>
        </w:tc>
        <w:tc>
          <w:tcPr>
            <w:tcW w:w="1049" w:type="pct"/>
            <w:vAlign w:val="center"/>
          </w:tcPr>
          <w:p w14:paraId="086C43D8" w14:textId="77777777" w:rsidR="00EE3D89" w:rsidRPr="004C3091" w:rsidRDefault="00EE3D89" w:rsidP="0005325A">
            <w:pPr>
              <w:spacing w:after="0"/>
              <w:rPr>
                <w:rFonts w:ascii="Arial Narrow" w:hAnsi="Arial Narrow" w:cs="Tahoma"/>
                <w:sz w:val="20"/>
                <w:szCs w:val="20"/>
              </w:rPr>
            </w:pPr>
            <w:r w:rsidRPr="004C3091">
              <w:rPr>
                <w:rFonts w:ascii="Arial Narrow" w:hAnsi="Arial Narrow" w:cs="Tahoma"/>
                <w:sz w:val="20"/>
                <w:szCs w:val="20"/>
              </w:rPr>
              <w:t>Toplam Nem Tayini</w:t>
            </w:r>
          </w:p>
        </w:tc>
        <w:tc>
          <w:tcPr>
            <w:tcW w:w="581" w:type="pct"/>
          </w:tcPr>
          <w:p w14:paraId="3C736A12"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w:t>
            </w:r>
          </w:p>
        </w:tc>
        <w:tc>
          <w:tcPr>
            <w:tcW w:w="1082" w:type="pct"/>
            <w:vAlign w:val="center"/>
          </w:tcPr>
          <w:p w14:paraId="32B8FBA6"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cs="Tahoma"/>
                <w:sz w:val="20"/>
                <w:szCs w:val="20"/>
              </w:rPr>
              <w:t>ASTM D3302</w:t>
            </w:r>
          </w:p>
        </w:tc>
        <w:tc>
          <w:tcPr>
            <w:tcW w:w="542" w:type="pct"/>
            <w:vAlign w:val="center"/>
          </w:tcPr>
          <w:p w14:paraId="7D9AD13D"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sz w:val="20"/>
                <w:szCs w:val="20"/>
              </w:rPr>
              <w:t>&gt;1 kg</w:t>
            </w:r>
          </w:p>
        </w:tc>
        <w:tc>
          <w:tcPr>
            <w:tcW w:w="473" w:type="pct"/>
          </w:tcPr>
          <w:p w14:paraId="375A0B5E" w14:textId="77777777" w:rsidR="00EE3D89" w:rsidRPr="004C3091" w:rsidRDefault="00EE3D89" w:rsidP="0005325A">
            <w:pPr>
              <w:spacing w:after="0"/>
              <w:jc w:val="center"/>
              <w:rPr>
                <w:rFonts w:ascii="Arial Narrow" w:hAnsi="Arial Narrow" w:cs="Tahoma"/>
                <w:sz w:val="20"/>
                <w:szCs w:val="20"/>
              </w:rPr>
            </w:pPr>
            <w:r w:rsidRPr="008714A8">
              <w:rPr>
                <w:rFonts w:ascii="Arial Narrow" w:hAnsi="Arial Narrow" w:cs="Tahoma"/>
                <w:sz w:val="20"/>
                <w:szCs w:val="20"/>
              </w:rPr>
              <w:t>3 iş günü</w:t>
            </w:r>
          </w:p>
        </w:tc>
        <w:tc>
          <w:tcPr>
            <w:tcW w:w="556" w:type="pct"/>
            <w:vAlign w:val="center"/>
          </w:tcPr>
          <w:p w14:paraId="1472F8E2"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80</w:t>
            </w:r>
            <w:r w:rsidRPr="004C3091">
              <w:rPr>
                <w:rFonts w:ascii="Arial Narrow" w:hAnsi="Arial Narrow" w:cs="Tahoma"/>
                <w:sz w:val="20"/>
                <w:szCs w:val="20"/>
              </w:rPr>
              <w:t>0</w:t>
            </w:r>
          </w:p>
        </w:tc>
        <w:tc>
          <w:tcPr>
            <w:tcW w:w="523" w:type="pct"/>
            <w:vAlign w:val="center"/>
          </w:tcPr>
          <w:p w14:paraId="19C2A083" w14:textId="77777777" w:rsidR="00EE3D89" w:rsidRPr="004C3091" w:rsidRDefault="00EE3D89" w:rsidP="0005325A">
            <w:pPr>
              <w:spacing w:after="0"/>
              <w:jc w:val="center"/>
              <w:rPr>
                <w:rFonts w:ascii="Arial Narrow" w:hAnsi="Arial Narrow" w:cs="Tahoma"/>
                <w:sz w:val="20"/>
                <w:szCs w:val="20"/>
              </w:rPr>
            </w:pPr>
          </w:p>
        </w:tc>
      </w:tr>
      <w:tr w:rsidR="00EE3D89" w:rsidRPr="004C3091" w14:paraId="290D42CC" w14:textId="77777777" w:rsidTr="0005325A">
        <w:trPr>
          <w:cantSplit/>
          <w:trHeight w:val="283"/>
        </w:trPr>
        <w:tc>
          <w:tcPr>
            <w:tcW w:w="194" w:type="pct"/>
            <w:vAlign w:val="center"/>
          </w:tcPr>
          <w:p w14:paraId="1101E94F" w14:textId="77777777" w:rsidR="00EE3D89" w:rsidRPr="004C3091" w:rsidRDefault="00EE3D89" w:rsidP="0005325A">
            <w:pPr>
              <w:spacing w:after="0"/>
              <w:jc w:val="center"/>
              <w:rPr>
                <w:rFonts w:ascii="Arial Narrow" w:hAnsi="Arial Narrow" w:cs="Tahoma"/>
                <w:color w:val="000000"/>
                <w:sz w:val="20"/>
                <w:szCs w:val="20"/>
              </w:rPr>
            </w:pPr>
            <w:r w:rsidRPr="004C3091">
              <w:rPr>
                <w:rFonts w:ascii="Arial Narrow" w:hAnsi="Arial Narrow" w:cs="Tahoma"/>
                <w:color w:val="000000"/>
                <w:sz w:val="20"/>
                <w:szCs w:val="20"/>
              </w:rPr>
              <w:t>4</w:t>
            </w:r>
          </w:p>
        </w:tc>
        <w:tc>
          <w:tcPr>
            <w:tcW w:w="1049" w:type="pct"/>
            <w:vAlign w:val="center"/>
          </w:tcPr>
          <w:p w14:paraId="116042F6" w14:textId="77777777" w:rsidR="00EE3D89" w:rsidRPr="004C3091" w:rsidRDefault="00EE3D89" w:rsidP="0005325A">
            <w:pPr>
              <w:spacing w:after="0"/>
              <w:rPr>
                <w:rFonts w:ascii="Arial Narrow" w:hAnsi="Arial Narrow" w:cs="Tahoma"/>
                <w:sz w:val="20"/>
                <w:szCs w:val="20"/>
              </w:rPr>
            </w:pPr>
            <w:r w:rsidRPr="004C3091">
              <w:rPr>
                <w:rFonts w:ascii="Arial Narrow" w:hAnsi="Arial Narrow" w:cs="Tahoma"/>
                <w:sz w:val="20"/>
                <w:szCs w:val="20"/>
              </w:rPr>
              <w:t>Kül Tayini</w:t>
            </w:r>
          </w:p>
        </w:tc>
        <w:tc>
          <w:tcPr>
            <w:tcW w:w="581" w:type="pct"/>
          </w:tcPr>
          <w:p w14:paraId="34F580E1"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w:t>
            </w:r>
          </w:p>
        </w:tc>
        <w:tc>
          <w:tcPr>
            <w:tcW w:w="1082" w:type="pct"/>
            <w:vAlign w:val="center"/>
          </w:tcPr>
          <w:p w14:paraId="495E0357"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cs="Tahoma"/>
                <w:sz w:val="20"/>
                <w:szCs w:val="20"/>
              </w:rPr>
              <w:t>ASTM D3174</w:t>
            </w:r>
          </w:p>
        </w:tc>
        <w:tc>
          <w:tcPr>
            <w:tcW w:w="542" w:type="pct"/>
            <w:vAlign w:val="center"/>
          </w:tcPr>
          <w:p w14:paraId="36B30503"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sz w:val="20"/>
                <w:szCs w:val="20"/>
              </w:rPr>
              <w:t>&gt;1 kg</w:t>
            </w:r>
          </w:p>
        </w:tc>
        <w:tc>
          <w:tcPr>
            <w:tcW w:w="473" w:type="pct"/>
          </w:tcPr>
          <w:p w14:paraId="0CD406DB" w14:textId="77777777" w:rsidR="00EE3D89" w:rsidRPr="004C3091" w:rsidRDefault="00EE3D89" w:rsidP="0005325A">
            <w:pPr>
              <w:spacing w:after="0"/>
              <w:jc w:val="center"/>
              <w:rPr>
                <w:rFonts w:ascii="Arial Narrow" w:hAnsi="Arial Narrow" w:cs="Tahoma"/>
                <w:sz w:val="20"/>
                <w:szCs w:val="20"/>
              </w:rPr>
            </w:pPr>
            <w:r w:rsidRPr="008714A8">
              <w:rPr>
                <w:rFonts w:ascii="Arial Narrow" w:hAnsi="Arial Narrow" w:cs="Tahoma"/>
                <w:sz w:val="20"/>
                <w:szCs w:val="20"/>
              </w:rPr>
              <w:t>3 iş günü</w:t>
            </w:r>
          </w:p>
        </w:tc>
        <w:tc>
          <w:tcPr>
            <w:tcW w:w="556" w:type="pct"/>
            <w:vAlign w:val="center"/>
          </w:tcPr>
          <w:p w14:paraId="3D17ACF7"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80</w:t>
            </w:r>
            <w:r w:rsidRPr="004C3091">
              <w:rPr>
                <w:rFonts w:ascii="Arial Narrow" w:hAnsi="Arial Narrow" w:cs="Tahoma"/>
                <w:sz w:val="20"/>
                <w:szCs w:val="20"/>
              </w:rPr>
              <w:t>0</w:t>
            </w:r>
          </w:p>
        </w:tc>
        <w:tc>
          <w:tcPr>
            <w:tcW w:w="523" w:type="pct"/>
            <w:vAlign w:val="center"/>
          </w:tcPr>
          <w:p w14:paraId="50535C6B" w14:textId="77777777" w:rsidR="00EE3D89" w:rsidRPr="004C3091" w:rsidRDefault="00EE3D89" w:rsidP="0005325A">
            <w:pPr>
              <w:spacing w:after="0"/>
              <w:jc w:val="center"/>
              <w:rPr>
                <w:rFonts w:ascii="Arial Narrow" w:hAnsi="Arial Narrow" w:cs="Tahoma"/>
                <w:sz w:val="20"/>
                <w:szCs w:val="20"/>
              </w:rPr>
            </w:pPr>
          </w:p>
        </w:tc>
      </w:tr>
      <w:tr w:rsidR="00EE3D89" w:rsidRPr="004C3091" w14:paraId="41543422" w14:textId="77777777" w:rsidTr="0005325A">
        <w:trPr>
          <w:cantSplit/>
          <w:trHeight w:val="283"/>
        </w:trPr>
        <w:tc>
          <w:tcPr>
            <w:tcW w:w="194" w:type="pct"/>
            <w:vAlign w:val="center"/>
          </w:tcPr>
          <w:p w14:paraId="7CC86259" w14:textId="77777777" w:rsidR="00EE3D89" w:rsidRPr="004C3091" w:rsidRDefault="00EE3D89" w:rsidP="0005325A">
            <w:pPr>
              <w:spacing w:after="0"/>
              <w:jc w:val="center"/>
              <w:rPr>
                <w:rFonts w:ascii="Arial Narrow" w:hAnsi="Arial Narrow" w:cs="Tahoma"/>
                <w:color w:val="000000"/>
                <w:sz w:val="20"/>
                <w:szCs w:val="20"/>
              </w:rPr>
            </w:pPr>
            <w:r w:rsidRPr="004C3091">
              <w:rPr>
                <w:rFonts w:ascii="Arial Narrow" w:hAnsi="Arial Narrow" w:cs="Tahoma"/>
                <w:color w:val="000000"/>
                <w:sz w:val="20"/>
                <w:szCs w:val="20"/>
              </w:rPr>
              <w:t>5</w:t>
            </w:r>
          </w:p>
        </w:tc>
        <w:tc>
          <w:tcPr>
            <w:tcW w:w="1049" w:type="pct"/>
            <w:vAlign w:val="center"/>
          </w:tcPr>
          <w:p w14:paraId="2E71F329" w14:textId="77777777" w:rsidR="00EE3D89" w:rsidRPr="004C3091" w:rsidRDefault="00EE3D89" w:rsidP="0005325A">
            <w:pPr>
              <w:spacing w:after="0"/>
              <w:rPr>
                <w:rFonts w:ascii="Arial Narrow" w:hAnsi="Arial Narrow" w:cs="Tahoma"/>
                <w:sz w:val="20"/>
                <w:szCs w:val="20"/>
              </w:rPr>
            </w:pPr>
            <w:r w:rsidRPr="004C3091">
              <w:rPr>
                <w:rFonts w:ascii="Arial Narrow" w:hAnsi="Arial Narrow" w:cs="Tahoma"/>
                <w:sz w:val="20"/>
                <w:szCs w:val="20"/>
              </w:rPr>
              <w:t>Uçucu Madde Tayini</w:t>
            </w:r>
          </w:p>
        </w:tc>
        <w:tc>
          <w:tcPr>
            <w:tcW w:w="581" w:type="pct"/>
          </w:tcPr>
          <w:p w14:paraId="648A2510"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w:t>
            </w:r>
          </w:p>
        </w:tc>
        <w:tc>
          <w:tcPr>
            <w:tcW w:w="1082" w:type="pct"/>
            <w:vAlign w:val="center"/>
          </w:tcPr>
          <w:p w14:paraId="22BCC75B"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cs="Tahoma"/>
                <w:sz w:val="20"/>
                <w:szCs w:val="20"/>
              </w:rPr>
              <w:t>ASTM D3175</w:t>
            </w:r>
          </w:p>
        </w:tc>
        <w:tc>
          <w:tcPr>
            <w:tcW w:w="542" w:type="pct"/>
            <w:vAlign w:val="center"/>
          </w:tcPr>
          <w:p w14:paraId="3F38C128"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sz w:val="20"/>
                <w:szCs w:val="20"/>
              </w:rPr>
              <w:t>&gt;1 kg</w:t>
            </w:r>
          </w:p>
        </w:tc>
        <w:tc>
          <w:tcPr>
            <w:tcW w:w="473" w:type="pct"/>
          </w:tcPr>
          <w:p w14:paraId="7F56DFDD" w14:textId="77777777" w:rsidR="00EE3D89" w:rsidRPr="004C3091" w:rsidRDefault="00EE3D89" w:rsidP="0005325A">
            <w:pPr>
              <w:spacing w:after="0"/>
              <w:jc w:val="center"/>
              <w:rPr>
                <w:rFonts w:ascii="Arial Narrow" w:hAnsi="Arial Narrow" w:cs="Tahoma"/>
                <w:sz w:val="20"/>
                <w:szCs w:val="20"/>
              </w:rPr>
            </w:pPr>
            <w:r w:rsidRPr="008714A8">
              <w:rPr>
                <w:rFonts w:ascii="Arial Narrow" w:hAnsi="Arial Narrow" w:cs="Tahoma"/>
                <w:sz w:val="20"/>
                <w:szCs w:val="20"/>
              </w:rPr>
              <w:t>3 iş günü</w:t>
            </w:r>
          </w:p>
        </w:tc>
        <w:tc>
          <w:tcPr>
            <w:tcW w:w="556" w:type="pct"/>
            <w:vAlign w:val="center"/>
          </w:tcPr>
          <w:p w14:paraId="42D7144D"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80</w:t>
            </w:r>
            <w:r w:rsidRPr="004C3091">
              <w:rPr>
                <w:rFonts w:ascii="Arial Narrow" w:hAnsi="Arial Narrow" w:cs="Tahoma"/>
                <w:sz w:val="20"/>
                <w:szCs w:val="20"/>
              </w:rPr>
              <w:t>0</w:t>
            </w:r>
          </w:p>
        </w:tc>
        <w:tc>
          <w:tcPr>
            <w:tcW w:w="523" w:type="pct"/>
            <w:vAlign w:val="center"/>
          </w:tcPr>
          <w:p w14:paraId="5032A0EB" w14:textId="77777777" w:rsidR="00EE3D89" w:rsidRPr="004C3091" w:rsidRDefault="00EE3D89" w:rsidP="0005325A">
            <w:pPr>
              <w:spacing w:after="0"/>
              <w:jc w:val="center"/>
              <w:rPr>
                <w:rFonts w:ascii="Arial Narrow" w:hAnsi="Arial Narrow" w:cs="Tahoma"/>
                <w:sz w:val="20"/>
                <w:szCs w:val="20"/>
              </w:rPr>
            </w:pPr>
          </w:p>
        </w:tc>
      </w:tr>
      <w:tr w:rsidR="00EE3D89" w:rsidRPr="004C3091" w14:paraId="21024153" w14:textId="77777777" w:rsidTr="0005325A">
        <w:trPr>
          <w:cantSplit/>
          <w:trHeight w:val="283"/>
        </w:trPr>
        <w:tc>
          <w:tcPr>
            <w:tcW w:w="194" w:type="pct"/>
            <w:vAlign w:val="center"/>
          </w:tcPr>
          <w:p w14:paraId="5660D13F" w14:textId="77777777" w:rsidR="00EE3D89" w:rsidRPr="004C3091" w:rsidRDefault="00EE3D89" w:rsidP="0005325A">
            <w:pPr>
              <w:spacing w:after="0"/>
              <w:jc w:val="center"/>
              <w:rPr>
                <w:rFonts w:ascii="Arial Narrow" w:hAnsi="Arial Narrow" w:cs="Tahoma"/>
                <w:color w:val="000000"/>
                <w:sz w:val="20"/>
                <w:szCs w:val="20"/>
              </w:rPr>
            </w:pPr>
            <w:r w:rsidRPr="004C3091">
              <w:rPr>
                <w:rFonts w:ascii="Arial Narrow" w:hAnsi="Arial Narrow" w:cs="Tahoma"/>
                <w:color w:val="000000"/>
                <w:sz w:val="20"/>
                <w:szCs w:val="20"/>
              </w:rPr>
              <w:t>6</w:t>
            </w:r>
          </w:p>
        </w:tc>
        <w:tc>
          <w:tcPr>
            <w:tcW w:w="1049" w:type="pct"/>
            <w:vAlign w:val="center"/>
          </w:tcPr>
          <w:p w14:paraId="5B483002" w14:textId="77777777" w:rsidR="00EE3D89" w:rsidRPr="004C3091" w:rsidRDefault="00EE3D89" w:rsidP="0005325A">
            <w:pPr>
              <w:spacing w:after="0"/>
              <w:rPr>
                <w:rFonts w:ascii="Arial Narrow" w:hAnsi="Arial Narrow" w:cs="Tahoma"/>
                <w:sz w:val="20"/>
                <w:szCs w:val="20"/>
              </w:rPr>
            </w:pPr>
            <w:r w:rsidRPr="004C3091">
              <w:rPr>
                <w:rFonts w:ascii="Arial Narrow" w:hAnsi="Arial Narrow" w:cs="Tahoma"/>
                <w:sz w:val="20"/>
                <w:szCs w:val="20"/>
              </w:rPr>
              <w:t>Toplam Kükürt Tayini</w:t>
            </w:r>
          </w:p>
        </w:tc>
        <w:tc>
          <w:tcPr>
            <w:tcW w:w="581" w:type="pct"/>
          </w:tcPr>
          <w:p w14:paraId="7B66998F"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w:t>
            </w:r>
          </w:p>
        </w:tc>
        <w:tc>
          <w:tcPr>
            <w:tcW w:w="1082" w:type="pct"/>
            <w:vAlign w:val="center"/>
          </w:tcPr>
          <w:p w14:paraId="2A1E052D"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cs="Tahoma"/>
                <w:sz w:val="20"/>
                <w:szCs w:val="20"/>
              </w:rPr>
              <w:t>ASTM D4239</w:t>
            </w:r>
          </w:p>
        </w:tc>
        <w:tc>
          <w:tcPr>
            <w:tcW w:w="542" w:type="pct"/>
            <w:vAlign w:val="center"/>
          </w:tcPr>
          <w:p w14:paraId="5CB95D7F"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sz w:val="20"/>
                <w:szCs w:val="20"/>
              </w:rPr>
              <w:t>&gt;1 kg</w:t>
            </w:r>
          </w:p>
        </w:tc>
        <w:tc>
          <w:tcPr>
            <w:tcW w:w="473" w:type="pct"/>
          </w:tcPr>
          <w:p w14:paraId="4E44BC49" w14:textId="77777777" w:rsidR="00EE3D89" w:rsidRPr="004C3091" w:rsidRDefault="00EE3D89" w:rsidP="0005325A">
            <w:pPr>
              <w:spacing w:after="0"/>
              <w:jc w:val="center"/>
              <w:rPr>
                <w:rFonts w:ascii="Arial Narrow" w:hAnsi="Arial Narrow" w:cs="Tahoma"/>
                <w:sz w:val="20"/>
                <w:szCs w:val="20"/>
              </w:rPr>
            </w:pPr>
            <w:r w:rsidRPr="008714A8">
              <w:rPr>
                <w:rFonts w:ascii="Arial Narrow" w:hAnsi="Arial Narrow" w:cs="Tahoma"/>
                <w:sz w:val="20"/>
                <w:szCs w:val="20"/>
              </w:rPr>
              <w:t>3 iş günü</w:t>
            </w:r>
          </w:p>
        </w:tc>
        <w:tc>
          <w:tcPr>
            <w:tcW w:w="556" w:type="pct"/>
            <w:vAlign w:val="center"/>
          </w:tcPr>
          <w:p w14:paraId="3DF80C9E"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10</w:t>
            </w:r>
            <w:r w:rsidRPr="004C3091">
              <w:rPr>
                <w:rFonts w:ascii="Arial Narrow" w:hAnsi="Arial Narrow" w:cs="Tahoma"/>
                <w:sz w:val="20"/>
                <w:szCs w:val="20"/>
              </w:rPr>
              <w:t>00</w:t>
            </w:r>
          </w:p>
        </w:tc>
        <w:tc>
          <w:tcPr>
            <w:tcW w:w="523" w:type="pct"/>
            <w:vAlign w:val="center"/>
          </w:tcPr>
          <w:p w14:paraId="7008E9E7" w14:textId="77777777" w:rsidR="00EE3D89" w:rsidRPr="004C3091" w:rsidRDefault="00EE3D89" w:rsidP="0005325A">
            <w:pPr>
              <w:spacing w:after="0"/>
              <w:jc w:val="center"/>
              <w:rPr>
                <w:rFonts w:ascii="Arial Narrow" w:hAnsi="Arial Narrow" w:cs="Tahoma"/>
                <w:sz w:val="20"/>
                <w:szCs w:val="20"/>
              </w:rPr>
            </w:pPr>
          </w:p>
        </w:tc>
      </w:tr>
      <w:tr w:rsidR="00EE3D89" w:rsidRPr="004C3091" w14:paraId="7693BD82" w14:textId="77777777" w:rsidTr="0005325A">
        <w:trPr>
          <w:cantSplit/>
          <w:trHeight w:val="283"/>
        </w:trPr>
        <w:tc>
          <w:tcPr>
            <w:tcW w:w="194" w:type="pct"/>
            <w:vAlign w:val="center"/>
          </w:tcPr>
          <w:p w14:paraId="6E90D11C" w14:textId="77777777" w:rsidR="00EE3D89" w:rsidRPr="004C3091" w:rsidRDefault="00EE3D89" w:rsidP="0005325A">
            <w:pPr>
              <w:spacing w:after="0"/>
              <w:jc w:val="center"/>
              <w:rPr>
                <w:rFonts w:ascii="Arial Narrow" w:hAnsi="Arial Narrow" w:cs="Tahoma"/>
                <w:color w:val="000000"/>
                <w:sz w:val="20"/>
                <w:szCs w:val="20"/>
              </w:rPr>
            </w:pPr>
            <w:r w:rsidRPr="004C3091">
              <w:rPr>
                <w:rFonts w:ascii="Arial Narrow" w:hAnsi="Arial Narrow" w:cs="Tahoma"/>
                <w:color w:val="000000"/>
                <w:sz w:val="20"/>
                <w:szCs w:val="20"/>
              </w:rPr>
              <w:t>7</w:t>
            </w:r>
          </w:p>
        </w:tc>
        <w:tc>
          <w:tcPr>
            <w:tcW w:w="1049" w:type="pct"/>
            <w:vAlign w:val="center"/>
          </w:tcPr>
          <w:p w14:paraId="44B315B5" w14:textId="77777777" w:rsidR="00EE3D89" w:rsidRPr="004C3091" w:rsidRDefault="00EE3D89" w:rsidP="0005325A">
            <w:pPr>
              <w:spacing w:after="0"/>
              <w:rPr>
                <w:rFonts w:ascii="Arial Narrow" w:hAnsi="Arial Narrow" w:cs="Tahoma"/>
                <w:sz w:val="20"/>
                <w:szCs w:val="20"/>
              </w:rPr>
            </w:pPr>
            <w:r w:rsidRPr="004C3091">
              <w:rPr>
                <w:rFonts w:ascii="Arial Narrow" w:hAnsi="Arial Narrow" w:cs="Tahoma"/>
                <w:sz w:val="20"/>
                <w:szCs w:val="20"/>
              </w:rPr>
              <w:t xml:space="preserve">Üst Isıl </w:t>
            </w:r>
            <w:r w:rsidRPr="004C3091">
              <w:rPr>
                <w:rFonts w:ascii="Arial Narrow" w:hAnsi="Arial Narrow"/>
                <w:sz w:val="20"/>
                <w:szCs w:val="20"/>
              </w:rPr>
              <w:t xml:space="preserve">Değer </w:t>
            </w:r>
            <w:r w:rsidRPr="004C3091">
              <w:rPr>
                <w:rFonts w:ascii="Arial Narrow" w:hAnsi="Arial Narrow" w:cs="Tahoma"/>
                <w:sz w:val="20"/>
                <w:szCs w:val="20"/>
              </w:rPr>
              <w:t>Tayini</w:t>
            </w:r>
          </w:p>
        </w:tc>
        <w:tc>
          <w:tcPr>
            <w:tcW w:w="581" w:type="pct"/>
          </w:tcPr>
          <w:p w14:paraId="2554A862" w14:textId="77777777" w:rsidR="00EE3D89" w:rsidRPr="004C3091" w:rsidRDefault="00EE3D89" w:rsidP="0005325A">
            <w:pPr>
              <w:spacing w:after="0"/>
              <w:jc w:val="center"/>
              <w:rPr>
                <w:rFonts w:ascii="Arial Narrow" w:hAnsi="Arial Narrow" w:cs="Tahoma"/>
                <w:sz w:val="20"/>
                <w:szCs w:val="20"/>
              </w:rPr>
            </w:pPr>
            <w:proofErr w:type="spellStart"/>
            <w:proofErr w:type="gramStart"/>
            <w:r>
              <w:rPr>
                <w:rFonts w:ascii="Arial Narrow" w:hAnsi="Arial Narrow" w:cs="Tahoma"/>
                <w:sz w:val="20"/>
                <w:szCs w:val="20"/>
              </w:rPr>
              <w:t>kcal</w:t>
            </w:r>
            <w:proofErr w:type="spellEnd"/>
            <w:proofErr w:type="gramEnd"/>
            <w:r>
              <w:rPr>
                <w:rFonts w:ascii="Arial Narrow" w:hAnsi="Arial Narrow" w:cs="Tahoma"/>
                <w:sz w:val="20"/>
                <w:szCs w:val="20"/>
              </w:rPr>
              <w:t>/kg</w:t>
            </w:r>
          </w:p>
        </w:tc>
        <w:tc>
          <w:tcPr>
            <w:tcW w:w="1082" w:type="pct"/>
            <w:vAlign w:val="center"/>
          </w:tcPr>
          <w:p w14:paraId="3BCC7318"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cs="Tahoma"/>
                <w:sz w:val="20"/>
                <w:szCs w:val="20"/>
              </w:rPr>
              <w:t>ASTM D5865</w:t>
            </w:r>
          </w:p>
        </w:tc>
        <w:tc>
          <w:tcPr>
            <w:tcW w:w="542" w:type="pct"/>
            <w:vAlign w:val="center"/>
          </w:tcPr>
          <w:p w14:paraId="2D68421A"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sz w:val="20"/>
                <w:szCs w:val="20"/>
              </w:rPr>
              <w:t>&gt;1 kg</w:t>
            </w:r>
          </w:p>
        </w:tc>
        <w:tc>
          <w:tcPr>
            <w:tcW w:w="473" w:type="pct"/>
          </w:tcPr>
          <w:p w14:paraId="13BCA5E2" w14:textId="77777777" w:rsidR="00EE3D89" w:rsidRPr="004C3091" w:rsidRDefault="00EE3D89" w:rsidP="0005325A">
            <w:pPr>
              <w:spacing w:after="0"/>
              <w:jc w:val="center"/>
              <w:rPr>
                <w:rFonts w:ascii="Arial Narrow" w:hAnsi="Arial Narrow" w:cs="Tahoma"/>
                <w:sz w:val="20"/>
                <w:szCs w:val="20"/>
              </w:rPr>
            </w:pPr>
            <w:r w:rsidRPr="008714A8">
              <w:rPr>
                <w:rFonts w:ascii="Arial Narrow" w:hAnsi="Arial Narrow" w:cs="Tahoma"/>
                <w:sz w:val="20"/>
                <w:szCs w:val="20"/>
              </w:rPr>
              <w:t>3 iş günü</w:t>
            </w:r>
          </w:p>
        </w:tc>
        <w:tc>
          <w:tcPr>
            <w:tcW w:w="556" w:type="pct"/>
            <w:vAlign w:val="center"/>
          </w:tcPr>
          <w:p w14:paraId="473478B0"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14</w:t>
            </w:r>
            <w:r w:rsidRPr="004C3091">
              <w:rPr>
                <w:rFonts w:ascii="Arial Narrow" w:hAnsi="Arial Narrow" w:cs="Tahoma"/>
                <w:sz w:val="20"/>
                <w:szCs w:val="20"/>
              </w:rPr>
              <w:t>00</w:t>
            </w:r>
          </w:p>
        </w:tc>
        <w:tc>
          <w:tcPr>
            <w:tcW w:w="523" w:type="pct"/>
            <w:vAlign w:val="center"/>
          </w:tcPr>
          <w:p w14:paraId="4306CA82" w14:textId="77777777" w:rsidR="00EE3D89" w:rsidRPr="004C3091" w:rsidRDefault="00EE3D89" w:rsidP="0005325A">
            <w:pPr>
              <w:spacing w:after="0"/>
              <w:jc w:val="center"/>
              <w:rPr>
                <w:rFonts w:ascii="Arial Narrow" w:hAnsi="Arial Narrow" w:cs="Tahoma"/>
                <w:sz w:val="20"/>
                <w:szCs w:val="20"/>
              </w:rPr>
            </w:pPr>
          </w:p>
        </w:tc>
      </w:tr>
      <w:tr w:rsidR="00EE3D89" w:rsidRPr="004C3091" w14:paraId="590F06AC" w14:textId="77777777" w:rsidTr="0005325A">
        <w:trPr>
          <w:cantSplit/>
          <w:trHeight w:val="283"/>
        </w:trPr>
        <w:tc>
          <w:tcPr>
            <w:tcW w:w="194" w:type="pct"/>
            <w:vAlign w:val="center"/>
          </w:tcPr>
          <w:p w14:paraId="1CDA0DBA"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cs="Tahoma"/>
                <w:color w:val="000000"/>
                <w:sz w:val="20"/>
                <w:szCs w:val="20"/>
              </w:rPr>
              <w:t>8</w:t>
            </w:r>
          </w:p>
        </w:tc>
        <w:tc>
          <w:tcPr>
            <w:tcW w:w="1049" w:type="pct"/>
            <w:vAlign w:val="center"/>
          </w:tcPr>
          <w:p w14:paraId="744D68D1" w14:textId="77777777" w:rsidR="00EE3D89" w:rsidRPr="004C3091" w:rsidRDefault="00EE3D89" w:rsidP="0005325A">
            <w:pPr>
              <w:spacing w:after="0"/>
              <w:rPr>
                <w:rFonts w:ascii="Arial Narrow" w:hAnsi="Arial Narrow" w:cs="Tahoma"/>
                <w:sz w:val="20"/>
                <w:szCs w:val="20"/>
              </w:rPr>
            </w:pPr>
            <w:r w:rsidRPr="004C3091">
              <w:rPr>
                <w:rFonts w:ascii="Arial Narrow" w:hAnsi="Arial Narrow" w:cs="Tahoma"/>
                <w:sz w:val="20"/>
                <w:szCs w:val="20"/>
              </w:rPr>
              <w:t xml:space="preserve">Alt Isıl </w:t>
            </w:r>
            <w:r w:rsidRPr="004C3091">
              <w:rPr>
                <w:rFonts w:ascii="Arial Narrow" w:hAnsi="Arial Narrow"/>
                <w:sz w:val="20"/>
                <w:szCs w:val="20"/>
              </w:rPr>
              <w:t xml:space="preserve">Değer </w:t>
            </w:r>
            <w:r w:rsidRPr="004C3091">
              <w:rPr>
                <w:rFonts w:ascii="Arial Narrow" w:hAnsi="Arial Narrow" w:cs="Tahoma"/>
                <w:sz w:val="20"/>
                <w:szCs w:val="20"/>
              </w:rPr>
              <w:t>Tayini</w:t>
            </w:r>
            <w:r>
              <w:rPr>
                <w:rFonts w:ascii="Arial Narrow" w:hAnsi="Arial Narrow" w:cs="Tahoma"/>
                <w:sz w:val="20"/>
                <w:szCs w:val="20"/>
              </w:rPr>
              <w:t xml:space="preserve"> </w:t>
            </w:r>
            <w:r w:rsidRPr="005C28BC">
              <w:rPr>
                <w:rFonts w:ascii="Arial Narrow" w:hAnsi="Arial Narrow" w:cs="Tahoma"/>
                <w:b/>
                <w:bCs/>
                <w:sz w:val="20"/>
                <w:szCs w:val="20"/>
              </w:rPr>
              <w:t>*</w:t>
            </w:r>
          </w:p>
        </w:tc>
        <w:tc>
          <w:tcPr>
            <w:tcW w:w="581" w:type="pct"/>
          </w:tcPr>
          <w:p w14:paraId="58BB085E" w14:textId="77777777" w:rsidR="00EE3D89" w:rsidRPr="004C3091" w:rsidRDefault="00EE3D89" w:rsidP="0005325A">
            <w:pPr>
              <w:spacing w:after="0"/>
              <w:jc w:val="center"/>
              <w:rPr>
                <w:rFonts w:ascii="Arial Narrow" w:hAnsi="Arial Narrow" w:cs="Tahoma"/>
                <w:sz w:val="20"/>
                <w:szCs w:val="20"/>
              </w:rPr>
            </w:pPr>
            <w:proofErr w:type="spellStart"/>
            <w:proofErr w:type="gramStart"/>
            <w:r>
              <w:rPr>
                <w:rFonts w:ascii="Arial Narrow" w:hAnsi="Arial Narrow" w:cs="Tahoma"/>
                <w:sz w:val="20"/>
                <w:szCs w:val="20"/>
              </w:rPr>
              <w:t>kcal</w:t>
            </w:r>
            <w:proofErr w:type="spellEnd"/>
            <w:proofErr w:type="gramEnd"/>
            <w:r>
              <w:rPr>
                <w:rFonts w:ascii="Arial Narrow" w:hAnsi="Arial Narrow" w:cs="Tahoma"/>
                <w:sz w:val="20"/>
                <w:szCs w:val="20"/>
              </w:rPr>
              <w:t>/kg</w:t>
            </w:r>
          </w:p>
        </w:tc>
        <w:tc>
          <w:tcPr>
            <w:tcW w:w="1082" w:type="pct"/>
            <w:vAlign w:val="center"/>
          </w:tcPr>
          <w:p w14:paraId="1A3CF476"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cs="Tahoma"/>
                <w:sz w:val="20"/>
                <w:szCs w:val="20"/>
              </w:rPr>
              <w:t>TS ISO 1928</w:t>
            </w:r>
          </w:p>
        </w:tc>
        <w:tc>
          <w:tcPr>
            <w:tcW w:w="542" w:type="pct"/>
            <w:vAlign w:val="center"/>
          </w:tcPr>
          <w:p w14:paraId="2F7B2571" w14:textId="77777777" w:rsidR="00EE3D89" w:rsidRPr="004C3091" w:rsidRDefault="00EE3D89" w:rsidP="0005325A">
            <w:pPr>
              <w:spacing w:after="0"/>
              <w:jc w:val="center"/>
              <w:rPr>
                <w:rFonts w:ascii="Arial Narrow" w:hAnsi="Arial Narrow" w:cs="Tahoma"/>
                <w:sz w:val="20"/>
                <w:szCs w:val="20"/>
              </w:rPr>
            </w:pPr>
            <w:r w:rsidRPr="004C3091">
              <w:rPr>
                <w:rFonts w:ascii="Arial Narrow" w:hAnsi="Arial Narrow"/>
                <w:sz w:val="20"/>
                <w:szCs w:val="20"/>
              </w:rPr>
              <w:t>&gt;1 kg</w:t>
            </w:r>
          </w:p>
        </w:tc>
        <w:tc>
          <w:tcPr>
            <w:tcW w:w="473" w:type="pct"/>
          </w:tcPr>
          <w:p w14:paraId="225819F9" w14:textId="77777777" w:rsidR="00EE3D89" w:rsidRPr="004C3091" w:rsidRDefault="00EE3D89" w:rsidP="0005325A">
            <w:pPr>
              <w:spacing w:after="0"/>
              <w:jc w:val="center"/>
              <w:rPr>
                <w:rFonts w:ascii="Arial Narrow" w:hAnsi="Arial Narrow" w:cs="Tahoma"/>
                <w:sz w:val="20"/>
                <w:szCs w:val="20"/>
              </w:rPr>
            </w:pPr>
            <w:r w:rsidRPr="008714A8">
              <w:rPr>
                <w:rFonts w:ascii="Arial Narrow" w:hAnsi="Arial Narrow" w:cs="Tahoma"/>
                <w:sz w:val="20"/>
                <w:szCs w:val="20"/>
              </w:rPr>
              <w:t>3 iş günü</w:t>
            </w:r>
          </w:p>
        </w:tc>
        <w:tc>
          <w:tcPr>
            <w:tcW w:w="556" w:type="pct"/>
            <w:vAlign w:val="center"/>
          </w:tcPr>
          <w:p w14:paraId="28E92898" w14:textId="77777777" w:rsidR="00EE3D89" w:rsidRPr="004C3091" w:rsidRDefault="00EE3D89" w:rsidP="0005325A">
            <w:pPr>
              <w:spacing w:after="0"/>
              <w:jc w:val="center"/>
              <w:rPr>
                <w:rFonts w:ascii="Arial Narrow" w:hAnsi="Arial Narrow" w:cs="Tahoma"/>
                <w:sz w:val="20"/>
                <w:szCs w:val="20"/>
              </w:rPr>
            </w:pPr>
            <w:r>
              <w:rPr>
                <w:rFonts w:ascii="Arial Narrow" w:hAnsi="Arial Narrow" w:cs="Tahoma"/>
                <w:sz w:val="20"/>
                <w:szCs w:val="20"/>
              </w:rPr>
              <w:t>48</w:t>
            </w:r>
            <w:r w:rsidRPr="004C3091">
              <w:rPr>
                <w:rFonts w:ascii="Arial Narrow" w:hAnsi="Arial Narrow" w:cs="Tahoma"/>
                <w:sz w:val="20"/>
                <w:szCs w:val="20"/>
              </w:rPr>
              <w:t>00</w:t>
            </w:r>
          </w:p>
        </w:tc>
        <w:tc>
          <w:tcPr>
            <w:tcW w:w="523" w:type="pct"/>
            <w:vAlign w:val="center"/>
          </w:tcPr>
          <w:p w14:paraId="13C71F78" w14:textId="77777777" w:rsidR="00EE3D89" w:rsidRPr="004C3091" w:rsidRDefault="00EE3D89" w:rsidP="0005325A">
            <w:pPr>
              <w:spacing w:after="0"/>
              <w:jc w:val="center"/>
              <w:rPr>
                <w:rFonts w:ascii="Arial Narrow" w:hAnsi="Arial Narrow" w:cs="Tahoma"/>
                <w:sz w:val="20"/>
                <w:szCs w:val="20"/>
              </w:rPr>
            </w:pPr>
          </w:p>
        </w:tc>
      </w:tr>
      <w:tr w:rsidR="00EE3D89" w:rsidRPr="004C3091" w14:paraId="7D037609" w14:textId="77777777" w:rsidTr="0005325A">
        <w:trPr>
          <w:cantSplit/>
          <w:trHeight w:val="283"/>
        </w:trPr>
        <w:tc>
          <w:tcPr>
            <w:tcW w:w="5000" w:type="pct"/>
            <w:gridSpan w:val="8"/>
            <w:vAlign w:val="center"/>
          </w:tcPr>
          <w:p w14:paraId="307FEAA6" w14:textId="77777777" w:rsidR="00EE3D89" w:rsidRPr="004C3091" w:rsidRDefault="00EE3D89" w:rsidP="0005325A">
            <w:pPr>
              <w:spacing w:after="0"/>
              <w:ind w:left="170"/>
              <w:rPr>
                <w:rFonts w:ascii="Arial Narrow" w:hAnsi="Arial Narrow" w:cs="Calibri"/>
                <w:bCs/>
                <w:color w:val="000000"/>
                <w:sz w:val="20"/>
                <w:szCs w:val="20"/>
              </w:rPr>
            </w:pPr>
            <w:r w:rsidRPr="004C3091">
              <w:rPr>
                <w:rFonts w:ascii="Arial Narrow" w:hAnsi="Arial Narrow" w:cs="Calibri"/>
                <w:b/>
                <w:color w:val="000000"/>
                <w:sz w:val="20"/>
                <w:szCs w:val="20"/>
              </w:rPr>
              <w:t>NOT:</w:t>
            </w:r>
          </w:p>
          <w:p w14:paraId="3659A6F1" w14:textId="77777777" w:rsidR="00EE3D89" w:rsidRDefault="00EE3D89" w:rsidP="00EE3D89">
            <w:pPr>
              <w:pStyle w:val="ListeParagraf"/>
              <w:numPr>
                <w:ilvl w:val="0"/>
                <w:numId w:val="10"/>
              </w:numPr>
              <w:spacing w:after="0"/>
              <w:ind w:left="340" w:hanging="170"/>
              <w:rPr>
                <w:rFonts w:ascii="Arial Narrow" w:hAnsi="Arial Narrow" w:cs="Calibri"/>
                <w:bCs/>
                <w:color w:val="000000"/>
                <w:sz w:val="20"/>
                <w:szCs w:val="20"/>
                <w:lang w:eastAsia="tr-TR"/>
              </w:rPr>
            </w:pPr>
            <w:r w:rsidRPr="00EE2C29">
              <w:rPr>
                <w:rFonts w:ascii="Arial Narrow" w:hAnsi="Arial Narrow" w:cs="Calibri"/>
                <w:bCs/>
                <w:color w:val="000000"/>
                <w:sz w:val="20"/>
                <w:szCs w:val="20"/>
                <w:lang w:eastAsia="tr-TR"/>
              </w:rPr>
              <w:t>Her gelen numune için numune hazırlama ücreti ayrıca eklenecektir.</w:t>
            </w:r>
          </w:p>
          <w:p w14:paraId="28662DB7" w14:textId="77777777" w:rsidR="00EE3D89" w:rsidRDefault="00EE3D89" w:rsidP="00EE3D89">
            <w:pPr>
              <w:pStyle w:val="ListeParagraf"/>
              <w:numPr>
                <w:ilvl w:val="0"/>
                <w:numId w:val="10"/>
              </w:numPr>
              <w:spacing w:after="0"/>
              <w:ind w:left="340" w:hanging="170"/>
              <w:rPr>
                <w:rFonts w:ascii="Arial Narrow" w:hAnsi="Arial Narrow" w:cs="Calibri"/>
                <w:bCs/>
                <w:color w:val="000000"/>
                <w:sz w:val="20"/>
                <w:szCs w:val="20"/>
                <w:lang w:eastAsia="tr-TR"/>
              </w:rPr>
            </w:pPr>
            <w:r w:rsidRPr="005C28BC">
              <w:rPr>
                <w:rFonts w:ascii="Arial Narrow" w:hAnsi="Arial Narrow" w:cs="Calibri"/>
                <w:b/>
                <w:color w:val="000000"/>
                <w:sz w:val="20"/>
                <w:szCs w:val="20"/>
                <w:lang w:eastAsia="tr-TR"/>
              </w:rPr>
              <w:t xml:space="preserve">* </w:t>
            </w:r>
            <w:r w:rsidRPr="00EE2C29">
              <w:rPr>
                <w:rFonts w:ascii="Arial Narrow" w:hAnsi="Arial Narrow" w:cs="Calibri"/>
                <w:bCs/>
                <w:color w:val="000000"/>
                <w:sz w:val="20"/>
                <w:szCs w:val="20"/>
                <w:lang w:eastAsia="tr-TR"/>
              </w:rPr>
              <w:t xml:space="preserve">Alt Isıl Değer Tayini; üst ısıl değer, </w:t>
            </w:r>
            <w:r>
              <w:rPr>
                <w:rFonts w:ascii="Arial Narrow" w:hAnsi="Arial Narrow" w:cs="Calibri"/>
                <w:bCs/>
                <w:color w:val="000000"/>
                <w:sz w:val="20"/>
                <w:szCs w:val="20"/>
                <w:lang w:eastAsia="tr-TR"/>
              </w:rPr>
              <w:t xml:space="preserve">toplam </w:t>
            </w:r>
            <w:r w:rsidRPr="00EE2C29">
              <w:rPr>
                <w:rFonts w:ascii="Arial Narrow" w:hAnsi="Arial Narrow" w:cs="Calibri"/>
                <w:bCs/>
                <w:color w:val="000000"/>
                <w:sz w:val="20"/>
                <w:szCs w:val="20"/>
                <w:lang w:eastAsia="tr-TR"/>
              </w:rPr>
              <w:t>nem, uçucu, kül, toplam kükürt tayini analizleri yaptırıldığında, ayrıca Alt Isıl Değer Tayini ücreti alınmaz.</w:t>
            </w:r>
          </w:p>
          <w:p w14:paraId="72F487DD" w14:textId="77777777" w:rsidR="00EE3D89" w:rsidRDefault="00EE3D89" w:rsidP="00EE3D89">
            <w:pPr>
              <w:pStyle w:val="ListeParagraf"/>
              <w:numPr>
                <w:ilvl w:val="0"/>
                <w:numId w:val="10"/>
              </w:numPr>
              <w:spacing w:after="0"/>
              <w:ind w:left="340" w:hanging="170"/>
              <w:rPr>
                <w:rFonts w:ascii="Arial Narrow" w:hAnsi="Arial Narrow" w:cs="Calibri"/>
                <w:bCs/>
                <w:color w:val="000000"/>
                <w:sz w:val="20"/>
                <w:szCs w:val="20"/>
                <w:lang w:eastAsia="tr-TR"/>
              </w:rPr>
            </w:pPr>
            <w:r w:rsidRPr="00EE2C29">
              <w:rPr>
                <w:rFonts w:ascii="Arial Narrow" w:hAnsi="Arial Narrow" w:cs="Calibri"/>
                <w:bCs/>
                <w:color w:val="000000"/>
                <w:sz w:val="20"/>
                <w:szCs w:val="20"/>
                <w:lang w:eastAsia="tr-TR"/>
              </w:rPr>
              <w:t>Kuru bazda analiz taleplerinde hesaplamada kullanılan nem tayin analizi ücrete dahil edilir.</w:t>
            </w:r>
          </w:p>
          <w:p w14:paraId="2A0D26F1" w14:textId="77777777" w:rsidR="00EE3D89" w:rsidRDefault="00EE3D89" w:rsidP="00EE3D89">
            <w:pPr>
              <w:pStyle w:val="ListeParagraf"/>
              <w:numPr>
                <w:ilvl w:val="0"/>
                <w:numId w:val="10"/>
              </w:numPr>
              <w:spacing w:after="0"/>
              <w:ind w:left="340" w:hanging="170"/>
              <w:rPr>
                <w:rFonts w:ascii="Arial Narrow" w:hAnsi="Arial Narrow" w:cs="Calibri"/>
                <w:bCs/>
                <w:color w:val="000000"/>
                <w:sz w:val="20"/>
                <w:szCs w:val="20"/>
                <w:lang w:eastAsia="tr-TR"/>
              </w:rPr>
            </w:pPr>
            <w:r w:rsidRPr="00112354">
              <w:rPr>
                <w:rFonts w:ascii="Arial Narrow" w:hAnsi="Arial Narrow" w:cs="Calibri"/>
                <w:bCs/>
                <w:color w:val="000000"/>
                <w:sz w:val="20"/>
                <w:szCs w:val="20"/>
                <w:lang w:eastAsia="tr-TR"/>
              </w:rPr>
              <w:t>Sonucu acil olarak istenen numunenin her parametresi için %50 fazla ücret alınır. Acil analiz sonuçları numune tesliminden itibaren 24 saat içerisinde verilir.</w:t>
            </w:r>
          </w:p>
          <w:p w14:paraId="559BB68E" w14:textId="77777777" w:rsidR="00EE3D89" w:rsidRPr="006405A3" w:rsidRDefault="00EE3D89" w:rsidP="00EE3D89">
            <w:pPr>
              <w:pStyle w:val="ListeParagraf"/>
              <w:numPr>
                <w:ilvl w:val="0"/>
                <w:numId w:val="10"/>
              </w:numPr>
              <w:spacing w:after="0"/>
              <w:ind w:left="340" w:hanging="170"/>
              <w:rPr>
                <w:rFonts w:ascii="Arial Narrow" w:hAnsi="Arial Narrow" w:cs="Calibri"/>
                <w:bCs/>
                <w:color w:val="000000"/>
                <w:sz w:val="20"/>
                <w:szCs w:val="20"/>
                <w:lang w:eastAsia="tr-TR"/>
              </w:rPr>
            </w:pPr>
            <w:r w:rsidRPr="004C3091">
              <w:rPr>
                <w:rFonts w:ascii="Arial Narrow" w:hAnsi="Arial Narrow" w:cs="Calibri"/>
                <w:b/>
                <w:color w:val="000000"/>
                <w:sz w:val="20"/>
                <w:szCs w:val="20"/>
              </w:rPr>
              <w:t>Analiz Talep Formunun onaylanmış hali ve toplam ücretin yatırıldığına dair dekontun tarafımıza gönderilmesinden sonra deneylere başlanacaktır.</w:t>
            </w:r>
          </w:p>
          <w:p w14:paraId="51B7389B" w14:textId="77777777" w:rsidR="00EE3D89" w:rsidRPr="004C3091" w:rsidRDefault="00EE3D89" w:rsidP="00EE3D89">
            <w:pPr>
              <w:pStyle w:val="ListeParagraf"/>
              <w:numPr>
                <w:ilvl w:val="0"/>
                <w:numId w:val="10"/>
              </w:numPr>
              <w:spacing w:after="120"/>
              <w:ind w:left="340" w:hanging="170"/>
              <w:rPr>
                <w:rFonts w:ascii="Arial Narrow" w:hAnsi="Arial Narrow" w:cs="Calibri"/>
                <w:bCs/>
                <w:color w:val="000000"/>
                <w:sz w:val="20"/>
                <w:szCs w:val="20"/>
                <w:lang w:eastAsia="tr-TR"/>
              </w:rPr>
            </w:pPr>
            <w:r w:rsidRPr="006405A3">
              <w:rPr>
                <w:rFonts w:ascii="Arial Narrow" w:hAnsi="Arial Narrow" w:cs="Tahoma"/>
                <w:b/>
                <w:sz w:val="20"/>
                <w:szCs w:val="20"/>
              </w:rPr>
              <w:t>Fiyatlara KDV dahil değildir.</w:t>
            </w:r>
          </w:p>
        </w:tc>
      </w:tr>
    </w:tbl>
    <w:p w14:paraId="08D42E69" w14:textId="77777777" w:rsidR="00EE3D89" w:rsidRDefault="00EE3D89" w:rsidP="00EE3D89">
      <w:pPr>
        <w:pStyle w:val="AralkYok"/>
        <w:rPr>
          <w:rFonts w:ascii="Arial Narrow" w:hAnsi="Arial Narrow" w:cs="Times New Roman"/>
          <w:sz w:val="20"/>
          <w:szCs w:val="20"/>
        </w:rPr>
      </w:pPr>
    </w:p>
    <w:p w14:paraId="4F051E6D" w14:textId="77777777" w:rsidR="00EE3D89" w:rsidRDefault="00EE3D89" w:rsidP="00EE3D89">
      <w:pPr>
        <w:pStyle w:val="AralkYok"/>
        <w:rPr>
          <w:rFonts w:ascii="Arial Narrow" w:hAnsi="Arial Narrow" w:cs="Times New Roman"/>
          <w:sz w:val="20"/>
          <w:szCs w:val="20"/>
        </w:rPr>
      </w:pPr>
    </w:p>
    <w:p w14:paraId="126D22DA" w14:textId="77777777" w:rsidR="00EE3D89" w:rsidRDefault="00EE3D89" w:rsidP="00EE3D89">
      <w:pPr>
        <w:pStyle w:val="AralkYok"/>
        <w:rPr>
          <w:rFonts w:ascii="Arial Narrow" w:hAnsi="Arial Narrow" w:cs="Times New Roman"/>
          <w:sz w:val="20"/>
          <w:szCs w:val="20"/>
        </w:rPr>
      </w:pPr>
    </w:p>
    <w:p w14:paraId="7FDEC435" w14:textId="77777777" w:rsidR="00EE3D89" w:rsidRDefault="00EE3D89" w:rsidP="00EE3D89">
      <w:pPr>
        <w:pStyle w:val="AralkYok"/>
        <w:rPr>
          <w:rFonts w:ascii="Arial Narrow" w:hAnsi="Arial Narrow" w:cs="Times New Roman"/>
          <w:sz w:val="20"/>
          <w:szCs w:val="20"/>
        </w:rPr>
      </w:pPr>
    </w:p>
    <w:p w14:paraId="201A1C3E" w14:textId="77777777" w:rsidR="00EE3D89" w:rsidRPr="004C3091" w:rsidRDefault="00EE3D89" w:rsidP="00EE3D89">
      <w:pPr>
        <w:pStyle w:val="AralkYok"/>
        <w:rPr>
          <w:rFonts w:ascii="Arial Narrow" w:hAnsi="Arial Narrow" w:cs="Times New Roman"/>
          <w:sz w:val="20"/>
          <w:szCs w:val="20"/>
        </w:rPr>
      </w:pPr>
    </w:p>
    <w:p w14:paraId="24BA3B16" w14:textId="77777777" w:rsidR="00EE3D89" w:rsidRPr="004C3091" w:rsidRDefault="00EE3D89" w:rsidP="00EE3D89">
      <w:pPr>
        <w:pStyle w:val="AralkYok"/>
        <w:spacing w:after="120"/>
        <w:jc w:val="center"/>
        <w:rPr>
          <w:rFonts w:ascii="Arial Narrow" w:hAnsi="Arial Narrow" w:cs="Times New Roman"/>
          <w:sz w:val="20"/>
          <w:szCs w:val="20"/>
        </w:rPr>
      </w:pPr>
      <w:r w:rsidRPr="004C3091">
        <w:rPr>
          <w:rFonts w:ascii="Arial Narrow" w:eastAsia="Calibri" w:hAnsi="Arial Narrow" w:cs="Times New Roman"/>
          <w:b/>
          <w:bCs/>
          <w:sz w:val="20"/>
          <w:szCs w:val="20"/>
        </w:rPr>
        <w:t>KATI YAKIT (ODUN) ANALİZ LİSTESİ</w:t>
      </w:r>
    </w:p>
    <w:tbl>
      <w:tblPr>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6"/>
        <w:gridCol w:w="2565"/>
        <w:gridCol w:w="1316"/>
        <w:gridCol w:w="1194"/>
        <w:gridCol w:w="826"/>
        <w:gridCol w:w="704"/>
        <w:gridCol w:w="1000"/>
        <w:gridCol w:w="1095"/>
      </w:tblGrid>
      <w:tr w:rsidR="00EE3D89" w:rsidRPr="004C3091" w14:paraId="7C97CA3C" w14:textId="77777777" w:rsidTr="0005325A">
        <w:trPr>
          <w:cantSplit/>
          <w:trHeight w:val="283"/>
        </w:trPr>
        <w:tc>
          <w:tcPr>
            <w:tcW w:w="176" w:type="pct"/>
            <w:shd w:val="clear" w:color="auto" w:fill="00B0F0"/>
            <w:vAlign w:val="center"/>
          </w:tcPr>
          <w:p w14:paraId="17797630" w14:textId="77777777" w:rsidR="00EE3D89" w:rsidRPr="004C3091" w:rsidRDefault="00EE3D89" w:rsidP="0005325A">
            <w:pPr>
              <w:spacing w:after="0" w:line="240" w:lineRule="auto"/>
              <w:jc w:val="center"/>
              <w:rPr>
                <w:rFonts w:ascii="Arial Narrow" w:eastAsia="Times New Roman" w:hAnsi="Arial Narrow" w:cs="Times New Roman"/>
                <w:b/>
                <w:sz w:val="20"/>
                <w:szCs w:val="20"/>
                <w:lang w:eastAsia="tr-TR"/>
              </w:rPr>
            </w:pPr>
            <w:r w:rsidRPr="004C3091">
              <w:rPr>
                <w:rFonts w:ascii="Arial Narrow" w:eastAsia="Times New Roman" w:hAnsi="Arial Narrow" w:cs="Times New Roman"/>
                <w:b/>
                <w:sz w:val="20"/>
                <w:szCs w:val="20"/>
                <w:lang w:eastAsia="tr-TR"/>
              </w:rPr>
              <w:t>Sıra</w:t>
            </w:r>
          </w:p>
          <w:p w14:paraId="29B7D5F2" w14:textId="77777777" w:rsidR="00EE3D89" w:rsidRPr="004C3091" w:rsidRDefault="00EE3D89" w:rsidP="0005325A">
            <w:pPr>
              <w:spacing w:after="0" w:line="240" w:lineRule="auto"/>
              <w:jc w:val="center"/>
              <w:rPr>
                <w:rFonts w:ascii="Arial Narrow" w:eastAsia="Times New Roman" w:hAnsi="Arial Narrow" w:cs="Times New Roman"/>
                <w:b/>
                <w:sz w:val="20"/>
                <w:szCs w:val="20"/>
                <w:lang w:eastAsia="tr-TR"/>
              </w:rPr>
            </w:pPr>
            <w:r w:rsidRPr="004C3091">
              <w:rPr>
                <w:rFonts w:ascii="Arial Narrow" w:eastAsia="Times New Roman" w:hAnsi="Arial Narrow" w:cs="Times New Roman"/>
                <w:b/>
                <w:sz w:val="20"/>
                <w:szCs w:val="20"/>
                <w:lang w:eastAsia="tr-TR"/>
              </w:rPr>
              <w:t>No</w:t>
            </w:r>
          </w:p>
        </w:tc>
        <w:tc>
          <w:tcPr>
            <w:tcW w:w="1433" w:type="pct"/>
            <w:shd w:val="clear" w:color="auto" w:fill="00B0F0"/>
            <w:vAlign w:val="center"/>
          </w:tcPr>
          <w:p w14:paraId="0C977BD6" w14:textId="77777777" w:rsidR="00EE3D89" w:rsidRPr="004C3091" w:rsidRDefault="00EE3D89" w:rsidP="0005325A">
            <w:pPr>
              <w:spacing w:after="0" w:line="240" w:lineRule="auto"/>
              <w:rPr>
                <w:rFonts w:ascii="Arial Narrow" w:eastAsia="Times New Roman" w:hAnsi="Arial Narrow" w:cs="Times New Roman"/>
                <w:b/>
                <w:sz w:val="20"/>
                <w:szCs w:val="20"/>
                <w:lang w:eastAsia="tr-TR"/>
              </w:rPr>
            </w:pPr>
            <w:r w:rsidRPr="004C3091">
              <w:rPr>
                <w:rFonts w:ascii="Arial Narrow" w:eastAsia="Times New Roman" w:hAnsi="Arial Narrow" w:cs="Times New Roman"/>
                <w:b/>
                <w:sz w:val="20"/>
                <w:szCs w:val="20"/>
                <w:lang w:eastAsia="tr-TR"/>
              </w:rPr>
              <w:t>Analiz Adı</w:t>
            </w:r>
          </w:p>
        </w:tc>
        <w:tc>
          <w:tcPr>
            <w:tcW w:w="744" w:type="pct"/>
            <w:shd w:val="clear" w:color="auto" w:fill="00B0F0"/>
            <w:vAlign w:val="center"/>
          </w:tcPr>
          <w:p w14:paraId="2A7668D5" w14:textId="77777777" w:rsidR="00EE3D89" w:rsidRPr="004C3091" w:rsidRDefault="00EE3D89" w:rsidP="0005325A">
            <w:pPr>
              <w:spacing w:after="0" w:line="240" w:lineRule="auto"/>
              <w:jc w:val="center"/>
              <w:rPr>
                <w:rFonts w:ascii="Arial Narrow" w:eastAsia="Times New Roman" w:hAnsi="Arial Narrow" w:cs="Times New Roman"/>
                <w:b/>
                <w:sz w:val="20"/>
                <w:szCs w:val="20"/>
                <w:lang w:eastAsia="tr-TR"/>
              </w:rPr>
            </w:pPr>
            <w:r>
              <w:rPr>
                <w:rFonts w:ascii="Arial Narrow" w:eastAsia="Times New Roman" w:hAnsi="Arial Narrow" w:cs="Times New Roman"/>
                <w:b/>
                <w:sz w:val="20"/>
                <w:szCs w:val="20"/>
                <w:lang w:eastAsia="tr-TR"/>
              </w:rPr>
              <w:t>Sonuç Birimi</w:t>
            </w:r>
          </w:p>
        </w:tc>
        <w:tc>
          <w:tcPr>
            <w:tcW w:w="676" w:type="pct"/>
            <w:shd w:val="clear" w:color="auto" w:fill="00B0F0"/>
            <w:vAlign w:val="center"/>
          </w:tcPr>
          <w:p w14:paraId="1BA06DAD" w14:textId="77777777" w:rsidR="00EE3D89" w:rsidRPr="004C3091" w:rsidRDefault="00EE3D89" w:rsidP="0005325A">
            <w:pPr>
              <w:spacing w:after="0" w:line="240" w:lineRule="auto"/>
              <w:jc w:val="center"/>
              <w:rPr>
                <w:rFonts w:ascii="Arial Narrow" w:eastAsia="Times New Roman" w:hAnsi="Arial Narrow" w:cs="Times New Roman"/>
                <w:b/>
                <w:sz w:val="20"/>
                <w:szCs w:val="20"/>
                <w:lang w:eastAsia="tr-TR"/>
              </w:rPr>
            </w:pPr>
            <w:r w:rsidRPr="004C3091">
              <w:rPr>
                <w:rFonts w:ascii="Arial Narrow" w:eastAsia="Times New Roman" w:hAnsi="Arial Narrow" w:cs="Times New Roman"/>
                <w:b/>
                <w:sz w:val="20"/>
                <w:szCs w:val="20"/>
                <w:lang w:eastAsia="tr-TR"/>
              </w:rPr>
              <w:t>Kullanılan Metot</w:t>
            </w:r>
          </w:p>
        </w:tc>
        <w:tc>
          <w:tcPr>
            <w:tcW w:w="473" w:type="pct"/>
            <w:shd w:val="clear" w:color="auto" w:fill="00B0F0"/>
            <w:vAlign w:val="center"/>
          </w:tcPr>
          <w:p w14:paraId="749C4575" w14:textId="77777777" w:rsidR="00EE3D89" w:rsidRPr="004C3091" w:rsidRDefault="00EE3D89" w:rsidP="0005325A">
            <w:pPr>
              <w:spacing w:after="0" w:line="240" w:lineRule="auto"/>
              <w:jc w:val="center"/>
              <w:rPr>
                <w:rFonts w:ascii="Arial Narrow" w:eastAsia="Times New Roman" w:hAnsi="Arial Narrow" w:cs="Times New Roman"/>
                <w:b/>
                <w:sz w:val="20"/>
                <w:szCs w:val="20"/>
                <w:lang w:eastAsia="tr-TR"/>
              </w:rPr>
            </w:pPr>
            <w:r w:rsidRPr="004C3091">
              <w:rPr>
                <w:rFonts w:ascii="Arial Narrow" w:eastAsia="Times New Roman" w:hAnsi="Arial Narrow" w:cs="Times New Roman"/>
                <w:b/>
                <w:sz w:val="20"/>
                <w:szCs w:val="20"/>
                <w:lang w:eastAsia="tr-TR"/>
              </w:rPr>
              <w:t>Numune Miktarı</w:t>
            </w:r>
          </w:p>
        </w:tc>
        <w:tc>
          <w:tcPr>
            <w:tcW w:w="406" w:type="pct"/>
            <w:shd w:val="clear" w:color="auto" w:fill="00B0F0"/>
            <w:vAlign w:val="center"/>
          </w:tcPr>
          <w:p w14:paraId="2A21A1E0" w14:textId="77777777" w:rsidR="00EE3D89" w:rsidRPr="004C3091" w:rsidRDefault="00EE3D89" w:rsidP="0005325A">
            <w:pPr>
              <w:spacing w:after="0" w:line="240" w:lineRule="auto"/>
              <w:jc w:val="center"/>
              <w:rPr>
                <w:rFonts w:ascii="Arial Narrow" w:eastAsia="Times New Roman" w:hAnsi="Arial Narrow" w:cs="Times New Roman"/>
                <w:b/>
                <w:sz w:val="20"/>
                <w:szCs w:val="20"/>
                <w:lang w:eastAsia="tr-TR"/>
              </w:rPr>
            </w:pPr>
            <w:r w:rsidRPr="004C3091">
              <w:rPr>
                <w:rFonts w:ascii="Arial Narrow" w:eastAsia="Times New Roman" w:hAnsi="Arial Narrow" w:cs="Times New Roman"/>
                <w:b/>
                <w:sz w:val="20"/>
                <w:szCs w:val="20"/>
                <w:lang w:eastAsia="tr-TR"/>
              </w:rPr>
              <w:t>Analiz Süresi</w:t>
            </w:r>
          </w:p>
        </w:tc>
        <w:tc>
          <w:tcPr>
            <w:tcW w:w="569" w:type="pct"/>
            <w:shd w:val="clear" w:color="auto" w:fill="00B0F0"/>
            <w:vAlign w:val="center"/>
          </w:tcPr>
          <w:p w14:paraId="674BD854" w14:textId="77777777" w:rsidR="00EE3D89" w:rsidRPr="004C3091" w:rsidRDefault="00EE3D89" w:rsidP="0005325A">
            <w:pPr>
              <w:spacing w:after="0" w:line="240" w:lineRule="auto"/>
              <w:jc w:val="center"/>
              <w:rPr>
                <w:rFonts w:ascii="Arial Narrow" w:eastAsia="Times New Roman" w:hAnsi="Arial Narrow" w:cs="Times New Roman"/>
                <w:b/>
                <w:sz w:val="20"/>
                <w:szCs w:val="20"/>
                <w:lang w:eastAsia="tr-TR"/>
              </w:rPr>
            </w:pPr>
            <w:r w:rsidRPr="004C3091">
              <w:rPr>
                <w:rFonts w:ascii="Arial Narrow" w:eastAsia="Times New Roman" w:hAnsi="Arial Narrow" w:cs="Times New Roman"/>
                <w:b/>
                <w:sz w:val="20"/>
                <w:szCs w:val="20"/>
                <w:lang w:eastAsia="tr-TR"/>
              </w:rPr>
              <w:t>Analiz Ücreti</w:t>
            </w:r>
            <w:r>
              <w:rPr>
                <w:rFonts w:ascii="Arial Narrow" w:eastAsia="Times New Roman" w:hAnsi="Arial Narrow" w:cs="Times New Roman"/>
                <w:b/>
                <w:sz w:val="20"/>
                <w:szCs w:val="20"/>
                <w:lang w:eastAsia="tr-TR"/>
              </w:rPr>
              <w:t xml:space="preserve"> (TL)</w:t>
            </w:r>
          </w:p>
        </w:tc>
        <w:tc>
          <w:tcPr>
            <w:tcW w:w="523" w:type="pct"/>
            <w:shd w:val="clear" w:color="auto" w:fill="00B0F0"/>
            <w:vAlign w:val="center"/>
          </w:tcPr>
          <w:p w14:paraId="63B6F311" w14:textId="77777777" w:rsidR="00EE3D89" w:rsidRPr="004C3091" w:rsidRDefault="00EE3D89" w:rsidP="0005325A">
            <w:pPr>
              <w:spacing w:after="0" w:line="240" w:lineRule="auto"/>
              <w:jc w:val="center"/>
              <w:rPr>
                <w:rFonts w:ascii="Arial Narrow" w:eastAsia="Times New Roman" w:hAnsi="Arial Narrow" w:cs="Times New Roman"/>
                <w:b/>
                <w:sz w:val="20"/>
                <w:szCs w:val="20"/>
                <w:lang w:eastAsia="tr-TR"/>
              </w:rPr>
            </w:pPr>
            <w:r w:rsidRPr="004C3091">
              <w:rPr>
                <w:rFonts w:ascii="Arial Narrow" w:eastAsia="Times New Roman" w:hAnsi="Arial Narrow" w:cs="Times New Roman"/>
                <w:b/>
                <w:sz w:val="20"/>
                <w:szCs w:val="20"/>
                <w:lang w:eastAsia="tr-TR"/>
              </w:rPr>
              <w:t>Akreditasyon Durumu</w:t>
            </w:r>
          </w:p>
        </w:tc>
      </w:tr>
      <w:tr w:rsidR="00EE3D89" w:rsidRPr="004C3091" w14:paraId="4BA6ED39" w14:textId="77777777" w:rsidTr="0005325A">
        <w:trPr>
          <w:cantSplit/>
          <w:trHeight w:val="283"/>
        </w:trPr>
        <w:tc>
          <w:tcPr>
            <w:tcW w:w="176" w:type="pct"/>
            <w:vAlign w:val="center"/>
          </w:tcPr>
          <w:p w14:paraId="663651B0" w14:textId="77777777" w:rsidR="00EE3D89" w:rsidRPr="004C3091" w:rsidRDefault="00EE3D89" w:rsidP="00EE3D89">
            <w:pPr>
              <w:numPr>
                <w:ilvl w:val="0"/>
                <w:numId w:val="16"/>
              </w:numPr>
              <w:spacing w:after="0" w:line="240" w:lineRule="auto"/>
              <w:ind w:left="360"/>
              <w:jc w:val="center"/>
              <w:rPr>
                <w:rFonts w:ascii="Arial Narrow" w:eastAsia="Times New Roman" w:hAnsi="Arial Narrow" w:cs="Tahoma"/>
                <w:color w:val="000000"/>
                <w:sz w:val="20"/>
                <w:szCs w:val="20"/>
                <w:lang w:eastAsia="tr-TR"/>
              </w:rPr>
            </w:pPr>
          </w:p>
        </w:tc>
        <w:tc>
          <w:tcPr>
            <w:tcW w:w="1433" w:type="pct"/>
            <w:vAlign w:val="center"/>
          </w:tcPr>
          <w:p w14:paraId="4CE8AA5F" w14:textId="77777777" w:rsidR="00EE3D89" w:rsidRPr="004C3091" w:rsidRDefault="00EE3D89" w:rsidP="0005325A">
            <w:pPr>
              <w:spacing w:after="0" w:line="240" w:lineRule="auto"/>
              <w:rPr>
                <w:rFonts w:ascii="Arial Narrow" w:eastAsia="Times New Roman" w:hAnsi="Arial Narrow" w:cs="Times New Roman"/>
                <w:sz w:val="20"/>
                <w:szCs w:val="20"/>
                <w:lang w:eastAsia="tr-TR"/>
              </w:rPr>
            </w:pPr>
            <w:r w:rsidRPr="004C3091">
              <w:rPr>
                <w:rFonts w:ascii="Arial Narrow" w:eastAsia="Times New Roman" w:hAnsi="Arial Narrow" w:cs="Times New Roman"/>
                <w:sz w:val="20"/>
                <w:szCs w:val="20"/>
                <w:lang w:eastAsia="tr-TR"/>
              </w:rPr>
              <w:t>Numune Hazırlama</w:t>
            </w:r>
          </w:p>
        </w:tc>
        <w:tc>
          <w:tcPr>
            <w:tcW w:w="744" w:type="pct"/>
            <w:vAlign w:val="center"/>
          </w:tcPr>
          <w:p w14:paraId="14DCEBC3"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r>
              <w:rPr>
                <w:rFonts w:ascii="Arial Narrow" w:eastAsia="Times New Roman" w:hAnsi="Arial Narrow" w:cs="Tahoma"/>
                <w:sz w:val="20"/>
                <w:szCs w:val="20"/>
                <w:lang w:eastAsia="tr-TR"/>
              </w:rPr>
              <w:t>-</w:t>
            </w:r>
          </w:p>
        </w:tc>
        <w:tc>
          <w:tcPr>
            <w:tcW w:w="676" w:type="pct"/>
            <w:vAlign w:val="center"/>
          </w:tcPr>
          <w:p w14:paraId="7A4D44DE"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r w:rsidRPr="004C3091">
              <w:rPr>
                <w:rFonts w:ascii="Arial Narrow" w:eastAsia="Times New Roman" w:hAnsi="Arial Narrow" w:cs="Times New Roman"/>
                <w:sz w:val="20"/>
                <w:szCs w:val="20"/>
                <w:lang w:eastAsia="tr-TR"/>
              </w:rPr>
              <w:t>-</w:t>
            </w:r>
          </w:p>
        </w:tc>
        <w:tc>
          <w:tcPr>
            <w:tcW w:w="473" w:type="pct"/>
            <w:vAlign w:val="center"/>
          </w:tcPr>
          <w:p w14:paraId="0157FF39"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r w:rsidRPr="004C3091">
              <w:rPr>
                <w:rFonts w:ascii="Arial Narrow" w:eastAsia="Times New Roman" w:hAnsi="Arial Narrow" w:cs="Tahoma"/>
                <w:sz w:val="20"/>
                <w:szCs w:val="20"/>
                <w:lang w:eastAsia="tr-TR"/>
              </w:rPr>
              <w:t xml:space="preserve">≥1 </w:t>
            </w:r>
            <w:proofErr w:type="spellStart"/>
            <w:r w:rsidRPr="004C3091">
              <w:rPr>
                <w:rFonts w:ascii="Arial Narrow" w:eastAsia="Times New Roman" w:hAnsi="Arial Narrow" w:cs="Tahoma"/>
                <w:sz w:val="20"/>
                <w:szCs w:val="20"/>
                <w:lang w:eastAsia="tr-TR"/>
              </w:rPr>
              <w:t>lt</w:t>
            </w:r>
            <w:proofErr w:type="spellEnd"/>
          </w:p>
        </w:tc>
        <w:tc>
          <w:tcPr>
            <w:tcW w:w="406" w:type="pct"/>
          </w:tcPr>
          <w:p w14:paraId="27E6E9E0" w14:textId="77777777" w:rsidR="00EE3D89" w:rsidRPr="004C3091" w:rsidRDefault="00EE3D89" w:rsidP="0005325A">
            <w:pPr>
              <w:spacing w:after="0" w:line="240" w:lineRule="auto"/>
              <w:jc w:val="center"/>
              <w:rPr>
                <w:rFonts w:ascii="Arial Narrow" w:eastAsia="Times New Roman" w:hAnsi="Arial Narrow" w:cs="Times New Roman"/>
                <w:sz w:val="20"/>
                <w:szCs w:val="20"/>
                <w:lang w:eastAsia="tr-TR"/>
              </w:rPr>
            </w:pPr>
            <w:r w:rsidRPr="00F203F3">
              <w:rPr>
                <w:rFonts w:ascii="Arial Narrow" w:hAnsi="Arial Narrow" w:cs="Tahoma"/>
                <w:sz w:val="20"/>
                <w:szCs w:val="20"/>
              </w:rPr>
              <w:t>3 iş günü</w:t>
            </w:r>
          </w:p>
        </w:tc>
        <w:tc>
          <w:tcPr>
            <w:tcW w:w="569" w:type="pct"/>
            <w:vAlign w:val="center"/>
          </w:tcPr>
          <w:p w14:paraId="60A70ABE"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r>
              <w:rPr>
                <w:rFonts w:ascii="Arial Narrow" w:eastAsia="Times New Roman" w:hAnsi="Arial Narrow" w:cs="Tahoma"/>
                <w:sz w:val="20"/>
                <w:szCs w:val="20"/>
                <w:lang w:eastAsia="tr-TR"/>
              </w:rPr>
              <w:t>650</w:t>
            </w:r>
          </w:p>
        </w:tc>
        <w:tc>
          <w:tcPr>
            <w:tcW w:w="523" w:type="pct"/>
            <w:vAlign w:val="center"/>
          </w:tcPr>
          <w:p w14:paraId="03541499"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p>
        </w:tc>
      </w:tr>
      <w:tr w:rsidR="00EE3D89" w:rsidRPr="004C3091" w14:paraId="78E48436" w14:textId="77777777" w:rsidTr="0005325A">
        <w:trPr>
          <w:cantSplit/>
          <w:trHeight w:val="283"/>
        </w:trPr>
        <w:tc>
          <w:tcPr>
            <w:tcW w:w="176" w:type="pct"/>
            <w:vAlign w:val="center"/>
          </w:tcPr>
          <w:p w14:paraId="5DE79406" w14:textId="77777777" w:rsidR="00EE3D89" w:rsidRPr="004C3091" w:rsidRDefault="00EE3D89" w:rsidP="00EE3D89">
            <w:pPr>
              <w:numPr>
                <w:ilvl w:val="0"/>
                <w:numId w:val="16"/>
              </w:numPr>
              <w:spacing w:after="0" w:line="240" w:lineRule="auto"/>
              <w:ind w:left="360"/>
              <w:jc w:val="center"/>
              <w:rPr>
                <w:rFonts w:ascii="Arial Narrow" w:eastAsia="Times New Roman" w:hAnsi="Arial Narrow" w:cs="Tahoma"/>
                <w:color w:val="000000"/>
                <w:sz w:val="20"/>
                <w:szCs w:val="20"/>
                <w:lang w:eastAsia="tr-TR"/>
              </w:rPr>
            </w:pPr>
          </w:p>
        </w:tc>
        <w:tc>
          <w:tcPr>
            <w:tcW w:w="1433" w:type="pct"/>
            <w:vAlign w:val="center"/>
          </w:tcPr>
          <w:p w14:paraId="1826A5BD" w14:textId="77777777" w:rsidR="00EE3D89" w:rsidRPr="004C3091" w:rsidRDefault="00EE3D89" w:rsidP="0005325A">
            <w:pPr>
              <w:spacing w:after="0" w:line="240" w:lineRule="auto"/>
              <w:rPr>
                <w:rFonts w:ascii="Arial Narrow" w:eastAsia="Times New Roman" w:hAnsi="Arial Narrow" w:cs="Times New Roman"/>
                <w:sz w:val="20"/>
                <w:szCs w:val="20"/>
                <w:lang w:eastAsia="tr-TR"/>
              </w:rPr>
            </w:pPr>
            <w:r w:rsidRPr="004C3091">
              <w:rPr>
                <w:rFonts w:ascii="Arial Narrow" w:eastAsia="Times New Roman" w:hAnsi="Arial Narrow" w:cs="Times New Roman"/>
                <w:sz w:val="20"/>
                <w:szCs w:val="20"/>
                <w:lang w:eastAsia="tr-TR"/>
              </w:rPr>
              <w:t>Rutubet Miktarı</w:t>
            </w:r>
          </w:p>
        </w:tc>
        <w:tc>
          <w:tcPr>
            <w:tcW w:w="744" w:type="pct"/>
            <w:vAlign w:val="center"/>
          </w:tcPr>
          <w:p w14:paraId="1DB10B4B" w14:textId="77777777" w:rsidR="00EE3D89" w:rsidRPr="004C3091" w:rsidRDefault="00EE3D89" w:rsidP="0005325A">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w:t>
            </w:r>
          </w:p>
        </w:tc>
        <w:tc>
          <w:tcPr>
            <w:tcW w:w="676" w:type="pct"/>
            <w:vAlign w:val="center"/>
          </w:tcPr>
          <w:p w14:paraId="2C0B0899" w14:textId="77777777" w:rsidR="00EE3D89" w:rsidRPr="004C3091" w:rsidRDefault="00EE3D89" w:rsidP="0005325A">
            <w:pPr>
              <w:spacing w:after="0" w:line="240" w:lineRule="auto"/>
              <w:jc w:val="center"/>
              <w:rPr>
                <w:rFonts w:ascii="Arial Narrow" w:eastAsia="Times New Roman" w:hAnsi="Arial Narrow" w:cs="Times New Roman"/>
                <w:sz w:val="20"/>
                <w:szCs w:val="20"/>
                <w:lang w:eastAsia="tr-TR"/>
              </w:rPr>
            </w:pPr>
            <w:r w:rsidRPr="004C3091">
              <w:rPr>
                <w:rFonts w:ascii="Arial Narrow" w:eastAsia="Times New Roman" w:hAnsi="Arial Narrow" w:cs="Times New Roman"/>
                <w:sz w:val="20"/>
                <w:szCs w:val="20"/>
                <w:lang w:eastAsia="tr-TR"/>
              </w:rPr>
              <w:t>TS ISO 13061-1</w:t>
            </w:r>
          </w:p>
        </w:tc>
        <w:tc>
          <w:tcPr>
            <w:tcW w:w="473" w:type="pct"/>
            <w:vAlign w:val="center"/>
          </w:tcPr>
          <w:p w14:paraId="3E55B2F1"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r w:rsidRPr="004C3091">
              <w:rPr>
                <w:rFonts w:ascii="Arial Narrow" w:eastAsia="Times New Roman" w:hAnsi="Arial Narrow" w:cs="Tahoma"/>
                <w:sz w:val="20"/>
                <w:szCs w:val="20"/>
                <w:lang w:eastAsia="tr-TR"/>
              </w:rPr>
              <w:t xml:space="preserve">≥1 </w:t>
            </w:r>
            <w:proofErr w:type="spellStart"/>
            <w:r w:rsidRPr="004C3091">
              <w:rPr>
                <w:rFonts w:ascii="Arial Narrow" w:eastAsia="Times New Roman" w:hAnsi="Arial Narrow" w:cs="Tahoma"/>
                <w:sz w:val="20"/>
                <w:szCs w:val="20"/>
                <w:lang w:eastAsia="tr-TR"/>
              </w:rPr>
              <w:t>lt</w:t>
            </w:r>
            <w:proofErr w:type="spellEnd"/>
          </w:p>
        </w:tc>
        <w:tc>
          <w:tcPr>
            <w:tcW w:w="406" w:type="pct"/>
          </w:tcPr>
          <w:p w14:paraId="78BEADD3" w14:textId="77777777" w:rsidR="00EE3D89" w:rsidRPr="004C3091" w:rsidRDefault="00EE3D89" w:rsidP="0005325A">
            <w:pPr>
              <w:spacing w:after="0" w:line="240" w:lineRule="auto"/>
              <w:jc w:val="center"/>
              <w:rPr>
                <w:rFonts w:ascii="Arial Narrow" w:eastAsia="Times New Roman" w:hAnsi="Arial Narrow" w:cs="Times New Roman"/>
                <w:sz w:val="20"/>
                <w:szCs w:val="20"/>
                <w:lang w:eastAsia="tr-TR"/>
              </w:rPr>
            </w:pPr>
            <w:r w:rsidRPr="00F203F3">
              <w:rPr>
                <w:rFonts w:ascii="Arial Narrow" w:hAnsi="Arial Narrow" w:cs="Tahoma"/>
                <w:sz w:val="20"/>
                <w:szCs w:val="20"/>
              </w:rPr>
              <w:t>3 iş günü</w:t>
            </w:r>
          </w:p>
        </w:tc>
        <w:tc>
          <w:tcPr>
            <w:tcW w:w="569" w:type="pct"/>
            <w:vAlign w:val="center"/>
          </w:tcPr>
          <w:p w14:paraId="461F7588"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r>
              <w:rPr>
                <w:rFonts w:ascii="Arial Narrow" w:eastAsia="Times New Roman" w:hAnsi="Arial Narrow" w:cs="Tahoma"/>
                <w:sz w:val="20"/>
                <w:szCs w:val="20"/>
                <w:lang w:eastAsia="tr-TR"/>
              </w:rPr>
              <w:t>750</w:t>
            </w:r>
          </w:p>
        </w:tc>
        <w:tc>
          <w:tcPr>
            <w:tcW w:w="523" w:type="pct"/>
            <w:vAlign w:val="center"/>
          </w:tcPr>
          <w:p w14:paraId="3FECC23D"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p>
        </w:tc>
      </w:tr>
      <w:tr w:rsidR="00EE3D89" w:rsidRPr="004C3091" w14:paraId="20048B3F" w14:textId="77777777" w:rsidTr="0005325A">
        <w:trPr>
          <w:cantSplit/>
          <w:trHeight w:val="283"/>
        </w:trPr>
        <w:tc>
          <w:tcPr>
            <w:tcW w:w="176" w:type="pct"/>
            <w:vAlign w:val="center"/>
          </w:tcPr>
          <w:p w14:paraId="71B0F497" w14:textId="77777777" w:rsidR="00EE3D89" w:rsidRPr="004C3091" w:rsidRDefault="00EE3D89" w:rsidP="00EE3D89">
            <w:pPr>
              <w:numPr>
                <w:ilvl w:val="0"/>
                <w:numId w:val="16"/>
              </w:numPr>
              <w:spacing w:after="0" w:line="240" w:lineRule="auto"/>
              <w:ind w:left="360"/>
              <w:jc w:val="center"/>
              <w:rPr>
                <w:rFonts w:ascii="Arial Narrow" w:eastAsia="Times New Roman" w:hAnsi="Arial Narrow" w:cs="Tahoma"/>
                <w:color w:val="000000"/>
                <w:sz w:val="20"/>
                <w:szCs w:val="20"/>
                <w:lang w:eastAsia="tr-TR"/>
              </w:rPr>
            </w:pPr>
          </w:p>
        </w:tc>
        <w:tc>
          <w:tcPr>
            <w:tcW w:w="1433" w:type="pct"/>
            <w:vAlign w:val="center"/>
          </w:tcPr>
          <w:p w14:paraId="2CA43121" w14:textId="77777777" w:rsidR="00EE3D89" w:rsidRPr="004C3091" w:rsidRDefault="00EE3D89" w:rsidP="0005325A">
            <w:pPr>
              <w:spacing w:after="0" w:line="240" w:lineRule="auto"/>
              <w:rPr>
                <w:rFonts w:ascii="Arial Narrow" w:eastAsia="Times New Roman" w:hAnsi="Arial Narrow" w:cs="Times New Roman"/>
                <w:sz w:val="20"/>
                <w:szCs w:val="20"/>
                <w:lang w:eastAsia="tr-TR"/>
              </w:rPr>
            </w:pPr>
            <w:r w:rsidRPr="004C3091">
              <w:rPr>
                <w:rFonts w:ascii="Arial Narrow" w:eastAsia="Times New Roman" w:hAnsi="Arial Narrow" w:cs="Times New Roman"/>
                <w:sz w:val="20"/>
                <w:szCs w:val="20"/>
                <w:lang w:eastAsia="tr-TR"/>
              </w:rPr>
              <w:t>Birim Hacim Ağırlığı</w:t>
            </w:r>
          </w:p>
        </w:tc>
        <w:tc>
          <w:tcPr>
            <w:tcW w:w="744" w:type="pct"/>
            <w:vAlign w:val="center"/>
          </w:tcPr>
          <w:p w14:paraId="31FD8499"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proofErr w:type="gramStart"/>
            <w:r>
              <w:rPr>
                <w:rFonts w:ascii="Arial Narrow" w:eastAsia="Times New Roman" w:hAnsi="Arial Narrow" w:cs="Tahoma"/>
                <w:sz w:val="20"/>
                <w:szCs w:val="20"/>
                <w:lang w:eastAsia="tr-TR"/>
              </w:rPr>
              <w:t>kg</w:t>
            </w:r>
            <w:proofErr w:type="gramEnd"/>
            <w:r>
              <w:rPr>
                <w:rFonts w:ascii="Arial Narrow" w:eastAsia="Times New Roman" w:hAnsi="Arial Narrow" w:cs="Tahoma"/>
                <w:sz w:val="20"/>
                <w:szCs w:val="20"/>
                <w:lang w:eastAsia="tr-TR"/>
              </w:rPr>
              <w:t>/m</w:t>
            </w:r>
            <w:r w:rsidRPr="007721C1">
              <w:rPr>
                <w:rFonts w:ascii="Arial Narrow" w:eastAsia="Times New Roman" w:hAnsi="Arial Narrow" w:cs="Tahoma"/>
                <w:sz w:val="20"/>
                <w:szCs w:val="20"/>
                <w:vertAlign w:val="superscript"/>
                <w:lang w:eastAsia="tr-TR"/>
              </w:rPr>
              <w:t>3</w:t>
            </w:r>
          </w:p>
        </w:tc>
        <w:tc>
          <w:tcPr>
            <w:tcW w:w="676" w:type="pct"/>
            <w:vAlign w:val="center"/>
          </w:tcPr>
          <w:p w14:paraId="65D4B19A"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r w:rsidRPr="004C3091">
              <w:rPr>
                <w:rFonts w:ascii="Arial Narrow" w:eastAsia="Times New Roman" w:hAnsi="Arial Narrow" w:cs="Times New Roman"/>
                <w:sz w:val="20"/>
                <w:szCs w:val="20"/>
                <w:lang w:eastAsia="tr-TR"/>
              </w:rPr>
              <w:t>TS ISO 13061-2</w:t>
            </w:r>
          </w:p>
        </w:tc>
        <w:tc>
          <w:tcPr>
            <w:tcW w:w="473" w:type="pct"/>
            <w:vAlign w:val="center"/>
          </w:tcPr>
          <w:p w14:paraId="2BAE60D9"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r w:rsidRPr="004C3091">
              <w:rPr>
                <w:rFonts w:ascii="Arial Narrow" w:eastAsia="Times New Roman" w:hAnsi="Arial Narrow" w:cs="Tahoma"/>
                <w:sz w:val="20"/>
                <w:szCs w:val="20"/>
                <w:lang w:eastAsia="tr-TR"/>
              </w:rPr>
              <w:t xml:space="preserve">≥1 </w:t>
            </w:r>
            <w:proofErr w:type="spellStart"/>
            <w:r w:rsidRPr="004C3091">
              <w:rPr>
                <w:rFonts w:ascii="Arial Narrow" w:eastAsia="Times New Roman" w:hAnsi="Arial Narrow" w:cs="Tahoma"/>
                <w:sz w:val="20"/>
                <w:szCs w:val="20"/>
                <w:lang w:eastAsia="tr-TR"/>
              </w:rPr>
              <w:t>lt</w:t>
            </w:r>
            <w:proofErr w:type="spellEnd"/>
          </w:p>
        </w:tc>
        <w:tc>
          <w:tcPr>
            <w:tcW w:w="406" w:type="pct"/>
          </w:tcPr>
          <w:p w14:paraId="5BC640FE" w14:textId="77777777" w:rsidR="00EE3D89" w:rsidRPr="004C3091" w:rsidRDefault="00EE3D89" w:rsidP="0005325A">
            <w:pPr>
              <w:spacing w:after="0" w:line="240" w:lineRule="auto"/>
              <w:jc w:val="center"/>
              <w:rPr>
                <w:rFonts w:ascii="Arial Narrow" w:eastAsia="Times New Roman" w:hAnsi="Arial Narrow" w:cs="Times New Roman"/>
                <w:sz w:val="20"/>
                <w:szCs w:val="20"/>
                <w:lang w:eastAsia="tr-TR"/>
              </w:rPr>
            </w:pPr>
            <w:r w:rsidRPr="00F203F3">
              <w:rPr>
                <w:rFonts w:ascii="Arial Narrow" w:hAnsi="Arial Narrow" w:cs="Tahoma"/>
                <w:sz w:val="20"/>
                <w:szCs w:val="20"/>
              </w:rPr>
              <w:t>3 iş günü</w:t>
            </w:r>
          </w:p>
        </w:tc>
        <w:tc>
          <w:tcPr>
            <w:tcW w:w="569" w:type="pct"/>
            <w:vAlign w:val="center"/>
          </w:tcPr>
          <w:p w14:paraId="5FB83A25"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r>
              <w:rPr>
                <w:rFonts w:ascii="Arial Narrow" w:eastAsia="Times New Roman" w:hAnsi="Arial Narrow" w:cs="Tahoma"/>
                <w:sz w:val="20"/>
                <w:szCs w:val="20"/>
                <w:lang w:eastAsia="tr-TR"/>
              </w:rPr>
              <w:t>750</w:t>
            </w:r>
          </w:p>
        </w:tc>
        <w:tc>
          <w:tcPr>
            <w:tcW w:w="523" w:type="pct"/>
            <w:vAlign w:val="center"/>
          </w:tcPr>
          <w:p w14:paraId="399B9088" w14:textId="77777777" w:rsidR="00EE3D89" w:rsidRPr="004C3091" w:rsidRDefault="00EE3D89" w:rsidP="0005325A">
            <w:pPr>
              <w:spacing w:after="0" w:line="240" w:lineRule="auto"/>
              <w:jc w:val="center"/>
              <w:rPr>
                <w:rFonts w:ascii="Arial Narrow" w:eastAsia="Times New Roman" w:hAnsi="Arial Narrow" w:cs="Tahoma"/>
                <w:sz w:val="20"/>
                <w:szCs w:val="20"/>
                <w:lang w:eastAsia="tr-TR"/>
              </w:rPr>
            </w:pPr>
          </w:p>
        </w:tc>
      </w:tr>
      <w:tr w:rsidR="00EE3D89" w:rsidRPr="004C3091" w14:paraId="7BA52253" w14:textId="77777777" w:rsidTr="0005325A">
        <w:trPr>
          <w:cantSplit/>
          <w:trHeight w:val="283"/>
        </w:trPr>
        <w:tc>
          <w:tcPr>
            <w:tcW w:w="5000" w:type="pct"/>
            <w:gridSpan w:val="8"/>
            <w:vAlign w:val="center"/>
          </w:tcPr>
          <w:p w14:paraId="695EC18E" w14:textId="77777777" w:rsidR="00EE3D89" w:rsidRPr="004C3091" w:rsidRDefault="00EE3D89" w:rsidP="0005325A">
            <w:pPr>
              <w:spacing w:after="0"/>
              <w:ind w:left="170"/>
              <w:rPr>
                <w:rFonts w:ascii="Arial Narrow" w:hAnsi="Arial Narrow" w:cs="Calibri"/>
                <w:bCs/>
                <w:color w:val="000000"/>
                <w:sz w:val="20"/>
                <w:szCs w:val="20"/>
              </w:rPr>
            </w:pPr>
            <w:r w:rsidRPr="004C3091">
              <w:rPr>
                <w:rFonts w:ascii="Arial Narrow" w:hAnsi="Arial Narrow" w:cs="Calibri"/>
                <w:b/>
                <w:color w:val="000000"/>
                <w:sz w:val="20"/>
                <w:szCs w:val="20"/>
              </w:rPr>
              <w:t>NOT:</w:t>
            </w:r>
            <w:r w:rsidRPr="004C3091">
              <w:rPr>
                <w:rFonts w:ascii="Arial Narrow" w:hAnsi="Arial Narrow" w:cs="Calibri"/>
                <w:bCs/>
                <w:color w:val="000000"/>
                <w:sz w:val="20"/>
                <w:szCs w:val="20"/>
              </w:rPr>
              <w:t xml:space="preserve"> </w:t>
            </w:r>
          </w:p>
          <w:p w14:paraId="73346456" w14:textId="77777777" w:rsidR="00EE3D89" w:rsidRPr="004F590C" w:rsidRDefault="00EE3D89" w:rsidP="00EE3D89">
            <w:pPr>
              <w:pStyle w:val="ListeParagraf"/>
              <w:numPr>
                <w:ilvl w:val="0"/>
                <w:numId w:val="14"/>
              </w:numPr>
              <w:ind w:left="340" w:hanging="170"/>
              <w:rPr>
                <w:rFonts w:ascii="Arial Narrow" w:eastAsia="Times New Roman" w:hAnsi="Arial Narrow" w:cs="Tahoma"/>
                <w:sz w:val="20"/>
                <w:szCs w:val="20"/>
                <w:lang w:eastAsia="tr-TR"/>
              </w:rPr>
            </w:pPr>
            <w:r w:rsidRPr="004F590C">
              <w:rPr>
                <w:rFonts w:ascii="Arial Narrow" w:eastAsia="Times New Roman" w:hAnsi="Arial Narrow" w:cs="Tahoma"/>
                <w:sz w:val="20"/>
                <w:szCs w:val="20"/>
                <w:lang w:eastAsia="tr-TR"/>
              </w:rPr>
              <w:t>Her gelen numune için numune hazırlama ücreti ayrıca eklenecektir.</w:t>
            </w:r>
          </w:p>
          <w:p w14:paraId="3BFA2BD5" w14:textId="77777777" w:rsidR="00EE3D89" w:rsidRPr="006405A3" w:rsidRDefault="00EE3D89" w:rsidP="00EE3D89">
            <w:pPr>
              <w:pStyle w:val="ListeParagraf"/>
              <w:numPr>
                <w:ilvl w:val="0"/>
                <w:numId w:val="14"/>
              </w:numPr>
              <w:spacing w:after="0"/>
              <w:ind w:left="340" w:hanging="170"/>
              <w:rPr>
                <w:rFonts w:ascii="Arial Narrow" w:eastAsia="Times New Roman" w:hAnsi="Arial Narrow" w:cs="Tahoma"/>
                <w:sz w:val="20"/>
                <w:szCs w:val="20"/>
                <w:lang w:eastAsia="tr-TR"/>
              </w:rPr>
            </w:pPr>
            <w:r w:rsidRPr="004C3091">
              <w:rPr>
                <w:rFonts w:ascii="Arial Narrow" w:hAnsi="Arial Narrow" w:cs="Calibri"/>
                <w:b/>
                <w:color w:val="000000"/>
                <w:sz w:val="20"/>
                <w:szCs w:val="20"/>
              </w:rPr>
              <w:t>Analiz Talep Formunun onaylanmış hali ve toplam ücretin yatırıldığına dair dekontun tarafımıza gönderilmesinden sonra deneylere başlanacaktır.</w:t>
            </w:r>
          </w:p>
          <w:p w14:paraId="07705623" w14:textId="77777777" w:rsidR="00EE3D89" w:rsidRPr="004C3091" w:rsidRDefault="00EE3D89" w:rsidP="00EE3D89">
            <w:pPr>
              <w:pStyle w:val="ListeParagraf"/>
              <w:numPr>
                <w:ilvl w:val="0"/>
                <w:numId w:val="14"/>
              </w:numPr>
              <w:spacing w:after="120"/>
              <w:ind w:left="340" w:hanging="170"/>
              <w:rPr>
                <w:rFonts w:ascii="Arial Narrow" w:eastAsia="Times New Roman" w:hAnsi="Arial Narrow" w:cs="Tahoma"/>
                <w:sz w:val="20"/>
                <w:szCs w:val="20"/>
                <w:lang w:eastAsia="tr-TR"/>
              </w:rPr>
            </w:pPr>
            <w:r w:rsidRPr="006405A3">
              <w:rPr>
                <w:rFonts w:ascii="Arial Narrow" w:hAnsi="Arial Narrow" w:cs="Tahoma"/>
                <w:b/>
                <w:sz w:val="20"/>
                <w:szCs w:val="20"/>
              </w:rPr>
              <w:t>Fiyatlara KDV dahil değildir.</w:t>
            </w:r>
          </w:p>
        </w:tc>
      </w:tr>
    </w:tbl>
    <w:p w14:paraId="0922D167" w14:textId="77777777" w:rsidR="00EE3D89" w:rsidRPr="004C3091" w:rsidRDefault="00EE3D89" w:rsidP="00EE3D89">
      <w:pPr>
        <w:pStyle w:val="AralkYok"/>
        <w:rPr>
          <w:rFonts w:ascii="Arial Narrow" w:hAnsi="Arial Narrow" w:cs="Times New Roman"/>
          <w:sz w:val="20"/>
          <w:szCs w:val="20"/>
        </w:rPr>
      </w:pPr>
    </w:p>
    <w:p w14:paraId="5D6679E1" w14:textId="2FC6BED3" w:rsidR="00FF2FEB" w:rsidRDefault="00FF2FEB" w:rsidP="00233437">
      <w:pPr>
        <w:spacing w:after="0" w:line="240" w:lineRule="auto"/>
        <w:ind w:right="11"/>
        <w:jc w:val="center"/>
        <w:rPr>
          <w:rFonts w:ascii="Times New Roman" w:eastAsia="Arial" w:hAnsi="Times New Roman" w:cs="Times New Roman"/>
          <w:b/>
        </w:rPr>
      </w:pPr>
    </w:p>
    <w:p w14:paraId="769374BF" w14:textId="11F2CA43" w:rsidR="00CD78E8" w:rsidRDefault="00CD78E8" w:rsidP="00233437">
      <w:pPr>
        <w:spacing w:after="0" w:line="240" w:lineRule="auto"/>
        <w:ind w:right="11"/>
        <w:jc w:val="center"/>
        <w:rPr>
          <w:rFonts w:ascii="Times New Roman" w:eastAsia="Arial" w:hAnsi="Times New Roman" w:cs="Times New Roman"/>
          <w:b/>
        </w:rPr>
      </w:pPr>
    </w:p>
    <w:p w14:paraId="2A461E05" w14:textId="5EFA69B3" w:rsidR="00CD78E8" w:rsidRDefault="00CD78E8" w:rsidP="00233437">
      <w:pPr>
        <w:spacing w:after="0" w:line="240" w:lineRule="auto"/>
        <w:ind w:right="11"/>
        <w:jc w:val="center"/>
        <w:rPr>
          <w:rFonts w:ascii="Times New Roman" w:eastAsia="Arial" w:hAnsi="Times New Roman" w:cs="Times New Roman"/>
          <w:b/>
        </w:rPr>
      </w:pPr>
    </w:p>
    <w:p w14:paraId="47B5E798" w14:textId="28829DD1" w:rsidR="00CD78E8" w:rsidRDefault="00CD78E8" w:rsidP="00233437">
      <w:pPr>
        <w:spacing w:after="0" w:line="240" w:lineRule="auto"/>
        <w:ind w:right="11"/>
        <w:jc w:val="center"/>
        <w:rPr>
          <w:rFonts w:ascii="Times New Roman" w:eastAsia="Arial" w:hAnsi="Times New Roman" w:cs="Times New Roman"/>
          <w:b/>
        </w:rPr>
      </w:pPr>
    </w:p>
    <w:p w14:paraId="35ED2E79" w14:textId="671C9FBC" w:rsidR="00CD78E8" w:rsidRDefault="00CD78E8" w:rsidP="00233437">
      <w:pPr>
        <w:spacing w:after="0" w:line="240" w:lineRule="auto"/>
        <w:ind w:right="11"/>
        <w:jc w:val="center"/>
        <w:rPr>
          <w:rFonts w:ascii="Times New Roman" w:eastAsia="Arial" w:hAnsi="Times New Roman" w:cs="Times New Roman"/>
          <w:b/>
        </w:rPr>
      </w:pPr>
    </w:p>
    <w:p w14:paraId="5028EFF3" w14:textId="4D8A1265" w:rsidR="00CD78E8" w:rsidRDefault="00CD78E8" w:rsidP="00233437">
      <w:pPr>
        <w:spacing w:after="0" w:line="240" w:lineRule="auto"/>
        <w:ind w:right="11"/>
        <w:jc w:val="center"/>
        <w:rPr>
          <w:rFonts w:ascii="Times New Roman" w:eastAsia="Arial" w:hAnsi="Times New Roman" w:cs="Times New Roman"/>
          <w:b/>
        </w:rPr>
      </w:pPr>
    </w:p>
    <w:p w14:paraId="44F093B8" w14:textId="5C5FCA51" w:rsidR="00CD78E8" w:rsidRDefault="00CD78E8" w:rsidP="00233437">
      <w:pPr>
        <w:spacing w:after="0" w:line="240" w:lineRule="auto"/>
        <w:ind w:right="11"/>
        <w:jc w:val="center"/>
        <w:rPr>
          <w:rFonts w:ascii="Times New Roman" w:eastAsia="Arial" w:hAnsi="Times New Roman" w:cs="Times New Roman"/>
          <w:b/>
        </w:rPr>
      </w:pPr>
    </w:p>
    <w:p w14:paraId="61E16269" w14:textId="1E893FF2" w:rsidR="00CD78E8" w:rsidRDefault="00CD78E8" w:rsidP="00233437">
      <w:pPr>
        <w:spacing w:after="0" w:line="240" w:lineRule="auto"/>
        <w:ind w:right="11"/>
        <w:jc w:val="center"/>
        <w:rPr>
          <w:rFonts w:ascii="Times New Roman" w:eastAsia="Arial" w:hAnsi="Times New Roman" w:cs="Times New Roman"/>
          <w:b/>
        </w:rPr>
      </w:pPr>
    </w:p>
    <w:p w14:paraId="1266ECAD" w14:textId="11926073" w:rsidR="00CD78E8" w:rsidRDefault="00CD78E8" w:rsidP="00233437">
      <w:pPr>
        <w:spacing w:after="0" w:line="240" w:lineRule="auto"/>
        <w:ind w:right="11"/>
        <w:jc w:val="center"/>
        <w:rPr>
          <w:rFonts w:ascii="Times New Roman" w:eastAsia="Arial" w:hAnsi="Times New Roman" w:cs="Times New Roman"/>
          <w:b/>
        </w:rPr>
      </w:pPr>
    </w:p>
    <w:p w14:paraId="378AC6B6" w14:textId="61F61107" w:rsidR="00CD78E8" w:rsidRDefault="00CD78E8" w:rsidP="00233437">
      <w:pPr>
        <w:spacing w:after="0" w:line="240" w:lineRule="auto"/>
        <w:ind w:right="11"/>
        <w:jc w:val="center"/>
        <w:rPr>
          <w:rFonts w:ascii="Times New Roman" w:eastAsia="Arial" w:hAnsi="Times New Roman" w:cs="Times New Roman"/>
          <w:b/>
        </w:rPr>
      </w:pPr>
    </w:p>
    <w:p w14:paraId="37F81C60" w14:textId="77777777" w:rsidR="00CD78E8" w:rsidRDefault="00CD78E8" w:rsidP="00233437">
      <w:pPr>
        <w:spacing w:after="0" w:line="240" w:lineRule="auto"/>
        <w:ind w:right="11"/>
        <w:jc w:val="center"/>
        <w:rPr>
          <w:rFonts w:ascii="Times New Roman" w:eastAsia="Arial" w:hAnsi="Times New Roman" w:cs="Times New Roman"/>
          <w:b/>
        </w:rPr>
      </w:pPr>
    </w:p>
    <w:p w14:paraId="2CB61B64" w14:textId="77777777" w:rsidR="00FF2FEB" w:rsidRDefault="00FF2FEB" w:rsidP="00233437">
      <w:pPr>
        <w:spacing w:after="0" w:line="240" w:lineRule="auto"/>
        <w:ind w:right="11"/>
        <w:jc w:val="center"/>
        <w:rPr>
          <w:rFonts w:ascii="Times New Roman" w:eastAsia="Arial" w:hAnsi="Times New Roman" w:cs="Times New Roman"/>
          <w:b/>
        </w:rPr>
      </w:pPr>
    </w:p>
    <w:p w14:paraId="23696B94" w14:textId="3C1696A2" w:rsidR="00233437" w:rsidRDefault="00233437" w:rsidP="00233437">
      <w:pPr>
        <w:spacing w:after="0" w:line="240" w:lineRule="auto"/>
        <w:ind w:right="11"/>
        <w:jc w:val="center"/>
        <w:rPr>
          <w:rFonts w:ascii="Times New Roman" w:hAnsi="Times New Roman" w:cs="Times New Roman"/>
        </w:rPr>
      </w:pPr>
      <w:r>
        <w:rPr>
          <w:rFonts w:ascii="Times New Roman" w:eastAsia="Arial" w:hAnsi="Times New Roman" w:cs="Times New Roman"/>
          <w:b/>
        </w:rPr>
        <w:t>MAKİNA MÜHENDİSLİĞİ BÖLÜMÜ.</w:t>
      </w:r>
    </w:p>
    <w:p w14:paraId="1E50D1C7" w14:textId="77777777" w:rsidR="00233437" w:rsidRDefault="00233437" w:rsidP="00233437">
      <w:pPr>
        <w:tabs>
          <w:tab w:val="left" w:pos="4253"/>
        </w:tabs>
        <w:spacing w:after="0" w:line="240" w:lineRule="auto"/>
        <w:jc w:val="center"/>
        <w:rPr>
          <w:rFonts w:ascii="Times New Roman" w:eastAsia="Arial" w:hAnsi="Times New Roman" w:cs="Times New Roman"/>
          <w:b/>
        </w:rPr>
      </w:pPr>
      <w:r>
        <w:rPr>
          <w:rFonts w:ascii="Times New Roman" w:eastAsia="Arial" w:hAnsi="Times New Roman" w:cs="Times New Roman"/>
          <w:b/>
        </w:rPr>
        <w:t>2025 YILI DÖNER SERMAYE FİYAT LİSTESİ</w:t>
      </w:r>
    </w:p>
    <w:p w14:paraId="1D8C7DEF" w14:textId="77777777" w:rsidR="00233437" w:rsidRDefault="00233437" w:rsidP="00233437">
      <w:pPr>
        <w:spacing w:after="0" w:line="240" w:lineRule="auto"/>
        <w:ind w:right="11"/>
        <w:rPr>
          <w:rFonts w:ascii="Times New Roman" w:eastAsia="Arial" w:hAnsi="Times New Roman" w:cs="Times New Roman"/>
          <w:b/>
        </w:rPr>
      </w:pPr>
    </w:p>
    <w:p w14:paraId="31C80DF8" w14:textId="77777777" w:rsidR="00233437" w:rsidRDefault="00233437" w:rsidP="00233437">
      <w:pPr>
        <w:spacing w:after="0" w:line="240" w:lineRule="auto"/>
        <w:ind w:right="11"/>
        <w:jc w:val="center"/>
        <w:rPr>
          <w:rFonts w:ascii="Times New Roman" w:eastAsia="Arial" w:hAnsi="Times New Roman" w:cs="Times New Roman"/>
          <w:b/>
        </w:rPr>
      </w:pPr>
    </w:p>
    <w:tbl>
      <w:tblPr>
        <w:tblStyle w:val="TabloKlavuzu"/>
        <w:tblW w:w="0" w:type="auto"/>
        <w:jc w:val="center"/>
        <w:tblInd w:w="0" w:type="dxa"/>
        <w:tblLook w:val="04A0" w:firstRow="1" w:lastRow="0" w:firstColumn="1" w:lastColumn="0" w:noHBand="0" w:noVBand="1"/>
      </w:tblPr>
      <w:tblGrid>
        <w:gridCol w:w="7083"/>
        <w:gridCol w:w="1979"/>
      </w:tblGrid>
      <w:tr w:rsidR="00233437" w14:paraId="0715D272" w14:textId="77777777" w:rsidTr="00233437">
        <w:trPr>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62CCBC42" w14:textId="77777777" w:rsidR="00233437" w:rsidRDefault="00233437">
            <w:pPr>
              <w:spacing w:line="240" w:lineRule="auto"/>
              <w:jc w:val="center"/>
              <w:rPr>
                <w:rFonts w:ascii="Times New Roman" w:hAnsi="Times New Roman" w:cs="Times New Roman"/>
                <w:b/>
                <w:bCs/>
              </w:rPr>
            </w:pPr>
            <w:r>
              <w:rPr>
                <w:rFonts w:ascii="Times New Roman" w:hAnsi="Times New Roman" w:cs="Times New Roman"/>
                <w:b/>
                <w:bCs/>
              </w:rPr>
              <w:t>Çalışma Adı</w:t>
            </w:r>
          </w:p>
        </w:tc>
        <w:tc>
          <w:tcPr>
            <w:tcW w:w="1979" w:type="dxa"/>
            <w:tcBorders>
              <w:top w:val="single" w:sz="4" w:space="0" w:color="auto"/>
              <w:left w:val="single" w:sz="4" w:space="0" w:color="auto"/>
              <w:bottom w:val="single" w:sz="4" w:space="0" w:color="auto"/>
              <w:right w:val="single" w:sz="4" w:space="0" w:color="auto"/>
            </w:tcBorders>
            <w:vAlign w:val="center"/>
            <w:hideMark/>
          </w:tcPr>
          <w:p w14:paraId="635F0FA8" w14:textId="77777777" w:rsidR="00233437" w:rsidRDefault="00233437">
            <w:pPr>
              <w:spacing w:line="240" w:lineRule="auto"/>
              <w:jc w:val="center"/>
              <w:rPr>
                <w:rFonts w:ascii="Times New Roman" w:hAnsi="Times New Roman" w:cs="Times New Roman"/>
                <w:b/>
              </w:rPr>
            </w:pPr>
            <w:r>
              <w:rPr>
                <w:rFonts w:ascii="Times New Roman" w:hAnsi="Times New Roman" w:cs="Times New Roman"/>
                <w:b/>
              </w:rPr>
              <w:t xml:space="preserve">Birim Fiyatı  </w:t>
            </w:r>
          </w:p>
          <w:p w14:paraId="50E89E82" w14:textId="77777777" w:rsidR="00233437" w:rsidRDefault="00233437">
            <w:pPr>
              <w:spacing w:line="240" w:lineRule="auto"/>
              <w:jc w:val="center"/>
              <w:rPr>
                <w:rFonts w:ascii="Times New Roman" w:hAnsi="Times New Roman" w:cs="Times New Roman"/>
              </w:rPr>
            </w:pPr>
            <w:r>
              <w:rPr>
                <w:rFonts w:ascii="Times New Roman" w:hAnsi="Times New Roman" w:cs="Times New Roman"/>
                <w:b/>
              </w:rPr>
              <w:t>(KDV Hariç-TL)</w:t>
            </w:r>
          </w:p>
        </w:tc>
      </w:tr>
      <w:tr w:rsidR="00233437" w14:paraId="73C3EA44" w14:textId="77777777" w:rsidTr="00233437">
        <w:trPr>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6B37247F" w14:textId="77777777" w:rsidR="00233437" w:rsidRDefault="00233437">
            <w:pPr>
              <w:spacing w:line="240" w:lineRule="auto"/>
              <w:rPr>
                <w:rFonts w:ascii="Times New Roman" w:hAnsi="Times New Roman" w:cs="Times New Roman"/>
                <w:b/>
                <w:bCs/>
              </w:rPr>
            </w:pPr>
            <w:r>
              <w:rPr>
                <w:rFonts w:ascii="Times New Roman" w:hAnsi="Times New Roman" w:cs="Times New Roman"/>
                <w:b/>
                <w:bCs/>
              </w:rPr>
              <w:t>a) XRD Her bir numune için kalitatif faz analizi</w:t>
            </w:r>
          </w:p>
        </w:tc>
        <w:tc>
          <w:tcPr>
            <w:tcW w:w="1979" w:type="dxa"/>
            <w:tcBorders>
              <w:top w:val="single" w:sz="4" w:space="0" w:color="auto"/>
              <w:left w:val="single" w:sz="4" w:space="0" w:color="auto"/>
              <w:bottom w:val="single" w:sz="4" w:space="0" w:color="auto"/>
              <w:right w:val="single" w:sz="4" w:space="0" w:color="auto"/>
            </w:tcBorders>
          </w:tcPr>
          <w:p w14:paraId="3D80081C" w14:textId="77777777" w:rsidR="00233437" w:rsidRDefault="00233437">
            <w:pPr>
              <w:spacing w:line="240" w:lineRule="auto"/>
              <w:rPr>
                <w:rFonts w:ascii="Times New Roman" w:hAnsi="Times New Roman" w:cs="Times New Roman"/>
              </w:rPr>
            </w:pPr>
          </w:p>
        </w:tc>
      </w:tr>
      <w:tr w:rsidR="00233437" w14:paraId="455B9D4D" w14:textId="77777777" w:rsidTr="00233437">
        <w:trPr>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3DFF3993" w14:textId="77777777" w:rsidR="00233437" w:rsidRDefault="00233437">
            <w:pPr>
              <w:spacing w:line="240" w:lineRule="auto"/>
              <w:rPr>
                <w:rFonts w:ascii="Times New Roman" w:hAnsi="Times New Roman" w:cs="Times New Roman"/>
              </w:rPr>
            </w:pPr>
            <w:r>
              <w:rPr>
                <w:rFonts w:ascii="Times New Roman" w:hAnsi="Times New Roman" w:cs="Times New Roman"/>
              </w:rPr>
              <w:t xml:space="preserve">Kalitatif Analiz (Toz, </w:t>
            </w:r>
            <w:proofErr w:type="spellStart"/>
            <w:r>
              <w:rPr>
                <w:rFonts w:ascii="Times New Roman" w:hAnsi="Times New Roman" w:cs="Times New Roman"/>
              </w:rPr>
              <w:t>bulk</w:t>
            </w:r>
            <w:proofErr w:type="spellEnd"/>
            <w:r>
              <w:rPr>
                <w:rFonts w:ascii="Times New Roman" w:hAnsi="Times New Roman" w:cs="Times New Roman"/>
              </w:rPr>
              <w:t xml:space="preserve"> ve ince film)</w:t>
            </w:r>
          </w:p>
        </w:tc>
        <w:tc>
          <w:tcPr>
            <w:tcW w:w="1979" w:type="dxa"/>
            <w:tcBorders>
              <w:top w:val="single" w:sz="4" w:space="0" w:color="auto"/>
              <w:left w:val="single" w:sz="4" w:space="0" w:color="auto"/>
              <w:bottom w:val="single" w:sz="4" w:space="0" w:color="auto"/>
              <w:right w:val="single" w:sz="4" w:space="0" w:color="auto"/>
            </w:tcBorders>
            <w:hideMark/>
          </w:tcPr>
          <w:p w14:paraId="03509472" w14:textId="77777777" w:rsidR="00233437" w:rsidRDefault="00233437">
            <w:pPr>
              <w:spacing w:line="240" w:lineRule="auto"/>
              <w:jc w:val="center"/>
              <w:rPr>
                <w:rFonts w:ascii="Times New Roman" w:hAnsi="Times New Roman" w:cs="Times New Roman"/>
              </w:rPr>
            </w:pPr>
            <w:r>
              <w:t xml:space="preserve"> 375 </w:t>
            </w:r>
          </w:p>
        </w:tc>
      </w:tr>
      <w:tr w:rsidR="00233437" w14:paraId="5CB030C1" w14:textId="77777777" w:rsidTr="00233437">
        <w:trPr>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66AE5C2E" w14:textId="77777777" w:rsidR="00233437" w:rsidRDefault="00233437">
            <w:pPr>
              <w:spacing w:line="240" w:lineRule="auto"/>
              <w:rPr>
                <w:rFonts w:ascii="Times New Roman" w:hAnsi="Times New Roman" w:cs="Times New Roman"/>
              </w:rPr>
            </w:pPr>
            <w:r>
              <w:rPr>
                <w:rFonts w:ascii="Times New Roman" w:hAnsi="Times New Roman" w:cs="Times New Roman"/>
              </w:rPr>
              <w:t>XRD için örnek hazırlama</w:t>
            </w:r>
          </w:p>
        </w:tc>
        <w:tc>
          <w:tcPr>
            <w:tcW w:w="1979" w:type="dxa"/>
            <w:tcBorders>
              <w:top w:val="single" w:sz="4" w:space="0" w:color="auto"/>
              <w:left w:val="single" w:sz="4" w:space="0" w:color="auto"/>
              <w:bottom w:val="single" w:sz="4" w:space="0" w:color="auto"/>
              <w:right w:val="single" w:sz="4" w:space="0" w:color="auto"/>
            </w:tcBorders>
            <w:hideMark/>
          </w:tcPr>
          <w:p w14:paraId="4A132CF3" w14:textId="77777777" w:rsidR="00233437" w:rsidRDefault="00233437">
            <w:pPr>
              <w:spacing w:line="240" w:lineRule="auto"/>
              <w:jc w:val="center"/>
              <w:rPr>
                <w:rFonts w:ascii="Times New Roman" w:hAnsi="Times New Roman" w:cs="Times New Roman"/>
              </w:rPr>
            </w:pPr>
            <w:r>
              <w:t xml:space="preserve"> 150 </w:t>
            </w:r>
          </w:p>
        </w:tc>
      </w:tr>
      <w:tr w:rsidR="00233437" w14:paraId="7453B29E" w14:textId="77777777" w:rsidTr="00233437">
        <w:trPr>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6E4B4B14" w14:textId="77777777" w:rsidR="00233437" w:rsidRDefault="00233437">
            <w:pPr>
              <w:spacing w:line="240" w:lineRule="auto"/>
              <w:rPr>
                <w:rFonts w:ascii="Times New Roman" w:hAnsi="Times New Roman" w:cs="Times New Roman"/>
                <w:b/>
                <w:bCs/>
              </w:rPr>
            </w:pPr>
            <w:r>
              <w:rPr>
                <w:rFonts w:ascii="Times New Roman" w:hAnsi="Times New Roman" w:cs="Times New Roman"/>
                <w:b/>
                <w:bCs/>
              </w:rPr>
              <w:t>b) Mikro Sertlik Ölçümü (</w:t>
            </w:r>
            <w:proofErr w:type="spellStart"/>
            <w:r>
              <w:rPr>
                <w:rFonts w:ascii="Times New Roman" w:hAnsi="Times New Roman" w:cs="Times New Roman"/>
                <w:b/>
                <w:bCs/>
              </w:rPr>
              <w:t>Vickers</w:t>
            </w:r>
            <w:proofErr w:type="spellEnd"/>
            <w:r>
              <w:rPr>
                <w:rFonts w:ascii="Times New Roman" w:hAnsi="Times New Roman" w:cs="Times New Roman"/>
                <w:b/>
                <w:bCs/>
              </w:rPr>
              <w:t xml:space="preserve"> veya </w:t>
            </w:r>
            <w:proofErr w:type="spellStart"/>
            <w:r>
              <w:rPr>
                <w:rFonts w:ascii="Times New Roman" w:hAnsi="Times New Roman" w:cs="Times New Roman"/>
                <w:b/>
                <w:bCs/>
              </w:rPr>
              <w:t>Knoop</w:t>
            </w:r>
            <w:proofErr w:type="spellEnd"/>
            <w:r>
              <w:rPr>
                <w:rFonts w:ascii="Times New Roman" w:hAnsi="Times New Roman" w:cs="Times New Roman"/>
                <w:b/>
                <w:bCs/>
              </w:rPr>
              <w:t>)</w:t>
            </w:r>
          </w:p>
        </w:tc>
        <w:tc>
          <w:tcPr>
            <w:tcW w:w="1979" w:type="dxa"/>
            <w:tcBorders>
              <w:top w:val="single" w:sz="4" w:space="0" w:color="auto"/>
              <w:left w:val="single" w:sz="4" w:space="0" w:color="auto"/>
              <w:bottom w:val="single" w:sz="4" w:space="0" w:color="auto"/>
              <w:right w:val="single" w:sz="4" w:space="0" w:color="auto"/>
            </w:tcBorders>
          </w:tcPr>
          <w:p w14:paraId="598C3ED7" w14:textId="77777777" w:rsidR="00233437" w:rsidRDefault="00233437">
            <w:pPr>
              <w:spacing w:line="240" w:lineRule="auto"/>
              <w:jc w:val="center"/>
              <w:rPr>
                <w:rFonts w:ascii="Times New Roman" w:hAnsi="Times New Roman" w:cs="Times New Roman"/>
              </w:rPr>
            </w:pPr>
          </w:p>
        </w:tc>
      </w:tr>
      <w:tr w:rsidR="00233437" w14:paraId="151F8B41" w14:textId="77777777" w:rsidTr="00233437">
        <w:trPr>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49F8428C" w14:textId="77777777" w:rsidR="00233437" w:rsidRDefault="00233437">
            <w:pPr>
              <w:spacing w:line="240" w:lineRule="auto"/>
              <w:rPr>
                <w:rFonts w:ascii="Times New Roman" w:hAnsi="Times New Roman" w:cs="Times New Roman"/>
              </w:rPr>
            </w:pPr>
            <w:r>
              <w:rPr>
                <w:rFonts w:ascii="Times New Roman" w:hAnsi="Times New Roman" w:cs="Times New Roman"/>
              </w:rPr>
              <w:t>Tek bir örnekten üç adet ölçüm</w:t>
            </w:r>
          </w:p>
        </w:tc>
        <w:tc>
          <w:tcPr>
            <w:tcW w:w="1979" w:type="dxa"/>
            <w:tcBorders>
              <w:top w:val="single" w:sz="4" w:space="0" w:color="auto"/>
              <w:left w:val="single" w:sz="4" w:space="0" w:color="auto"/>
              <w:bottom w:val="single" w:sz="4" w:space="0" w:color="auto"/>
              <w:right w:val="single" w:sz="4" w:space="0" w:color="auto"/>
            </w:tcBorders>
            <w:hideMark/>
          </w:tcPr>
          <w:p w14:paraId="541DC51B" w14:textId="77777777" w:rsidR="00233437" w:rsidRDefault="00233437">
            <w:pPr>
              <w:spacing w:line="240" w:lineRule="auto"/>
              <w:jc w:val="center"/>
              <w:rPr>
                <w:rFonts w:ascii="Times New Roman" w:hAnsi="Times New Roman" w:cs="Times New Roman"/>
              </w:rPr>
            </w:pPr>
            <w:r>
              <w:t xml:space="preserve"> 750 </w:t>
            </w:r>
          </w:p>
        </w:tc>
      </w:tr>
      <w:tr w:rsidR="00233437" w14:paraId="7248649A" w14:textId="77777777" w:rsidTr="00233437">
        <w:trPr>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762E0C69" w14:textId="77777777" w:rsidR="00233437" w:rsidRDefault="00233437">
            <w:pPr>
              <w:spacing w:line="240" w:lineRule="auto"/>
              <w:rPr>
                <w:rFonts w:ascii="Times New Roman" w:hAnsi="Times New Roman" w:cs="Times New Roman"/>
                <w:b/>
                <w:bCs/>
              </w:rPr>
            </w:pPr>
            <w:r>
              <w:rPr>
                <w:rFonts w:ascii="Times New Roman" w:hAnsi="Times New Roman" w:cs="Times New Roman"/>
                <w:b/>
                <w:bCs/>
              </w:rPr>
              <w:t xml:space="preserve">c) Mikro </w:t>
            </w:r>
            <w:proofErr w:type="spellStart"/>
            <w:r>
              <w:rPr>
                <w:rFonts w:ascii="Times New Roman" w:hAnsi="Times New Roman" w:cs="Times New Roman"/>
                <w:b/>
                <w:bCs/>
              </w:rPr>
              <w:t>Scratch</w:t>
            </w:r>
            <w:proofErr w:type="spellEnd"/>
            <w:r>
              <w:rPr>
                <w:rFonts w:ascii="Times New Roman" w:hAnsi="Times New Roman" w:cs="Times New Roman"/>
                <w:b/>
                <w:bCs/>
              </w:rPr>
              <w:t>-Adezyon Testi</w:t>
            </w:r>
          </w:p>
        </w:tc>
        <w:tc>
          <w:tcPr>
            <w:tcW w:w="1979" w:type="dxa"/>
            <w:tcBorders>
              <w:top w:val="single" w:sz="4" w:space="0" w:color="auto"/>
              <w:left w:val="single" w:sz="4" w:space="0" w:color="auto"/>
              <w:bottom w:val="single" w:sz="4" w:space="0" w:color="auto"/>
              <w:right w:val="single" w:sz="4" w:space="0" w:color="auto"/>
            </w:tcBorders>
          </w:tcPr>
          <w:p w14:paraId="5F9F0324" w14:textId="77777777" w:rsidR="00233437" w:rsidRDefault="00233437">
            <w:pPr>
              <w:spacing w:line="240" w:lineRule="auto"/>
              <w:jc w:val="center"/>
              <w:rPr>
                <w:rFonts w:ascii="Times New Roman" w:hAnsi="Times New Roman" w:cs="Times New Roman"/>
              </w:rPr>
            </w:pPr>
          </w:p>
        </w:tc>
      </w:tr>
      <w:tr w:rsidR="00233437" w14:paraId="6FDAA8AC" w14:textId="77777777" w:rsidTr="00233437">
        <w:trPr>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5E4850B2" w14:textId="77777777" w:rsidR="00233437" w:rsidRDefault="00233437">
            <w:pPr>
              <w:spacing w:line="240" w:lineRule="auto"/>
              <w:rPr>
                <w:rFonts w:ascii="Times New Roman" w:hAnsi="Times New Roman" w:cs="Times New Roman"/>
              </w:rPr>
            </w:pPr>
            <w:r>
              <w:rPr>
                <w:rFonts w:ascii="Times New Roman" w:hAnsi="Times New Roman" w:cs="Times New Roman"/>
              </w:rPr>
              <w:t>Tek bir örnekten üç adet ölçüm</w:t>
            </w:r>
          </w:p>
        </w:tc>
        <w:tc>
          <w:tcPr>
            <w:tcW w:w="1979" w:type="dxa"/>
            <w:tcBorders>
              <w:top w:val="single" w:sz="4" w:space="0" w:color="auto"/>
              <w:left w:val="single" w:sz="4" w:space="0" w:color="auto"/>
              <w:bottom w:val="single" w:sz="4" w:space="0" w:color="auto"/>
              <w:right w:val="single" w:sz="4" w:space="0" w:color="auto"/>
            </w:tcBorders>
            <w:hideMark/>
          </w:tcPr>
          <w:p w14:paraId="174C941C" w14:textId="77777777" w:rsidR="00233437" w:rsidRDefault="00233437">
            <w:pPr>
              <w:spacing w:line="240" w:lineRule="auto"/>
              <w:jc w:val="center"/>
              <w:rPr>
                <w:rFonts w:ascii="Times New Roman" w:hAnsi="Times New Roman" w:cs="Times New Roman"/>
              </w:rPr>
            </w:pPr>
            <w:r>
              <w:t xml:space="preserve"> 2.500 </w:t>
            </w:r>
          </w:p>
        </w:tc>
      </w:tr>
      <w:tr w:rsidR="00233437" w14:paraId="4AF10914" w14:textId="77777777" w:rsidTr="00233437">
        <w:trPr>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3285B8A9" w14:textId="77777777" w:rsidR="00233437" w:rsidRDefault="00233437">
            <w:pPr>
              <w:spacing w:line="240" w:lineRule="auto"/>
              <w:rPr>
                <w:rFonts w:ascii="Times New Roman" w:hAnsi="Times New Roman" w:cs="Times New Roman"/>
                <w:b/>
                <w:bCs/>
              </w:rPr>
            </w:pPr>
            <w:r>
              <w:rPr>
                <w:rFonts w:ascii="Times New Roman" w:hAnsi="Times New Roman" w:cs="Times New Roman"/>
                <w:b/>
                <w:bCs/>
              </w:rPr>
              <w:t>d) Yüzey Pürüzlülük Ölçümü</w:t>
            </w:r>
          </w:p>
        </w:tc>
        <w:tc>
          <w:tcPr>
            <w:tcW w:w="1979" w:type="dxa"/>
            <w:tcBorders>
              <w:top w:val="single" w:sz="4" w:space="0" w:color="auto"/>
              <w:left w:val="single" w:sz="4" w:space="0" w:color="auto"/>
              <w:bottom w:val="single" w:sz="4" w:space="0" w:color="auto"/>
              <w:right w:val="single" w:sz="4" w:space="0" w:color="auto"/>
            </w:tcBorders>
          </w:tcPr>
          <w:p w14:paraId="4F09EDB5" w14:textId="77777777" w:rsidR="00233437" w:rsidRDefault="00233437">
            <w:pPr>
              <w:spacing w:line="240" w:lineRule="auto"/>
              <w:jc w:val="center"/>
              <w:rPr>
                <w:rFonts w:ascii="Times New Roman" w:hAnsi="Times New Roman" w:cs="Times New Roman"/>
              </w:rPr>
            </w:pPr>
          </w:p>
        </w:tc>
      </w:tr>
      <w:tr w:rsidR="00233437" w14:paraId="73D58ED1" w14:textId="77777777" w:rsidTr="00233437">
        <w:trPr>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1BF61351" w14:textId="77777777" w:rsidR="00233437" w:rsidRDefault="00233437">
            <w:pPr>
              <w:spacing w:line="240" w:lineRule="auto"/>
              <w:rPr>
                <w:rFonts w:ascii="Times New Roman" w:hAnsi="Times New Roman" w:cs="Times New Roman"/>
              </w:rPr>
            </w:pPr>
            <w:r>
              <w:rPr>
                <w:rFonts w:ascii="Times New Roman" w:hAnsi="Times New Roman" w:cs="Times New Roman"/>
              </w:rPr>
              <w:t>Tek bir örnekten üç adet ölçüm</w:t>
            </w:r>
          </w:p>
        </w:tc>
        <w:tc>
          <w:tcPr>
            <w:tcW w:w="1979" w:type="dxa"/>
            <w:tcBorders>
              <w:top w:val="single" w:sz="4" w:space="0" w:color="auto"/>
              <w:left w:val="single" w:sz="4" w:space="0" w:color="auto"/>
              <w:bottom w:val="single" w:sz="4" w:space="0" w:color="auto"/>
              <w:right w:val="single" w:sz="4" w:space="0" w:color="auto"/>
            </w:tcBorders>
            <w:hideMark/>
          </w:tcPr>
          <w:p w14:paraId="4A4FD61A" w14:textId="77777777" w:rsidR="00233437" w:rsidRDefault="00233437">
            <w:pPr>
              <w:spacing w:line="240" w:lineRule="auto"/>
              <w:jc w:val="center"/>
              <w:rPr>
                <w:rFonts w:ascii="Times New Roman" w:hAnsi="Times New Roman" w:cs="Times New Roman"/>
              </w:rPr>
            </w:pPr>
            <w:r>
              <w:t xml:space="preserve"> 313 </w:t>
            </w:r>
          </w:p>
        </w:tc>
      </w:tr>
      <w:tr w:rsidR="00233437" w14:paraId="1626057A" w14:textId="77777777" w:rsidTr="00233437">
        <w:trPr>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62D4CCED" w14:textId="77777777" w:rsidR="00233437" w:rsidRDefault="00233437">
            <w:pPr>
              <w:spacing w:line="240" w:lineRule="auto"/>
              <w:rPr>
                <w:rFonts w:ascii="Times New Roman" w:hAnsi="Times New Roman" w:cs="Times New Roman"/>
                <w:b/>
                <w:bCs/>
              </w:rPr>
            </w:pPr>
            <w:r>
              <w:rPr>
                <w:rFonts w:ascii="Times New Roman" w:hAnsi="Times New Roman" w:cs="Times New Roman"/>
                <w:b/>
                <w:bCs/>
              </w:rPr>
              <w:t xml:space="preserve">e) Mikro </w:t>
            </w:r>
            <w:proofErr w:type="spellStart"/>
            <w:r>
              <w:rPr>
                <w:rFonts w:ascii="Times New Roman" w:hAnsi="Times New Roman" w:cs="Times New Roman"/>
                <w:b/>
                <w:bCs/>
              </w:rPr>
              <w:t>Pin</w:t>
            </w:r>
            <w:proofErr w:type="spellEnd"/>
            <w:r>
              <w:rPr>
                <w:rFonts w:ascii="Times New Roman" w:hAnsi="Times New Roman" w:cs="Times New Roman"/>
                <w:b/>
                <w:bCs/>
              </w:rPr>
              <w:t>-on-disk Aşınma Testi</w:t>
            </w:r>
          </w:p>
        </w:tc>
        <w:tc>
          <w:tcPr>
            <w:tcW w:w="1979" w:type="dxa"/>
            <w:tcBorders>
              <w:top w:val="single" w:sz="4" w:space="0" w:color="auto"/>
              <w:left w:val="single" w:sz="4" w:space="0" w:color="auto"/>
              <w:bottom w:val="single" w:sz="4" w:space="0" w:color="auto"/>
              <w:right w:val="single" w:sz="4" w:space="0" w:color="auto"/>
            </w:tcBorders>
          </w:tcPr>
          <w:p w14:paraId="18C69A9C" w14:textId="77777777" w:rsidR="00233437" w:rsidRDefault="00233437">
            <w:pPr>
              <w:spacing w:line="240" w:lineRule="auto"/>
              <w:jc w:val="center"/>
              <w:rPr>
                <w:rFonts w:ascii="Times New Roman" w:hAnsi="Times New Roman" w:cs="Times New Roman"/>
              </w:rPr>
            </w:pPr>
          </w:p>
        </w:tc>
      </w:tr>
      <w:tr w:rsidR="00233437" w14:paraId="2DF10B67" w14:textId="77777777" w:rsidTr="00233437">
        <w:trPr>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4BACD2A4" w14:textId="77777777" w:rsidR="00233437" w:rsidRDefault="00233437">
            <w:pPr>
              <w:spacing w:line="240" w:lineRule="auto"/>
              <w:rPr>
                <w:rFonts w:ascii="Times New Roman" w:hAnsi="Times New Roman" w:cs="Times New Roman"/>
              </w:rPr>
            </w:pPr>
            <w:r>
              <w:rPr>
                <w:rFonts w:ascii="Times New Roman" w:hAnsi="Times New Roman" w:cs="Times New Roman"/>
              </w:rPr>
              <w:t xml:space="preserve">Mikro </w:t>
            </w:r>
            <w:proofErr w:type="spellStart"/>
            <w:r>
              <w:rPr>
                <w:rFonts w:ascii="Times New Roman" w:hAnsi="Times New Roman" w:cs="Times New Roman"/>
              </w:rPr>
              <w:t>Pin</w:t>
            </w:r>
            <w:proofErr w:type="spellEnd"/>
            <w:r>
              <w:rPr>
                <w:rFonts w:ascii="Times New Roman" w:hAnsi="Times New Roman" w:cs="Times New Roman"/>
              </w:rPr>
              <w:t>-on-disk Aşınma testi bir örnekten-üç adet test</w:t>
            </w:r>
          </w:p>
          <w:p w14:paraId="4019B5B2" w14:textId="77777777" w:rsidR="00233437" w:rsidRDefault="00233437">
            <w:pPr>
              <w:spacing w:line="240" w:lineRule="auto"/>
              <w:rPr>
                <w:rFonts w:ascii="Times New Roman" w:hAnsi="Times New Roman" w:cs="Times New Roman"/>
              </w:rPr>
            </w:pPr>
            <w:r>
              <w:rPr>
                <w:rFonts w:ascii="Times New Roman" w:hAnsi="Times New Roman" w:cs="Times New Roman"/>
              </w:rPr>
              <w:t xml:space="preserve">Not: Yüksek sıcaklıkta (Max:800 C): %100, Gaz ve sıvı Ortamda: %50 fiyatlar </w:t>
            </w:r>
            <w:proofErr w:type="spellStart"/>
            <w:r>
              <w:rPr>
                <w:rFonts w:ascii="Times New Roman" w:hAnsi="Times New Roman" w:cs="Times New Roman"/>
              </w:rPr>
              <w:t>artılır</w:t>
            </w:r>
            <w:proofErr w:type="spellEnd"/>
            <w:r>
              <w:rPr>
                <w:rFonts w:ascii="Times New Roman" w:hAnsi="Times New Roman" w:cs="Times New Roman"/>
              </w:rPr>
              <w:t>.</w:t>
            </w:r>
          </w:p>
        </w:tc>
        <w:tc>
          <w:tcPr>
            <w:tcW w:w="1979" w:type="dxa"/>
            <w:tcBorders>
              <w:top w:val="single" w:sz="4" w:space="0" w:color="auto"/>
              <w:left w:val="single" w:sz="4" w:space="0" w:color="auto"/>
              <w:bottom w:val="single" w:sz="4" w:space="0" w:color="auto"/>
              <w:right w:val="single" w:sz="4" w:space="0" w:color="auto"/>
            </w:tcBorders>
            <w:hideMark/>
          </w:tcPr>
          <w:p w14:paraId="355C3885" w14:textId="77777777" w:rsidR="00233437" w:rsidRDefault="00233437">
            <w:pPr>
              <w:spacing w:line="240" w:lineRule="auto"/>
              <w:jc w:val="center"/>
              <w:rPr>
                <w:rFonts w:ascii="Times New Roman" w:hAnsi="Times New Roman" w:cs="Times New Roman"/>
              </w:rPr>
            </w:pPr>
            <w:r>
              <w:t xml:space="preserve"> 2.125 </w:t>
            </w:r>
          </w:p>
        </w:tc>
      </w:tr>
      <w:tr w:rsidR="00233437" w14:paraId="6C675436" w14:textId="77777777" w:rsidTr="00233437">
        <w:trPr>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134F3408" w14:textId="77777777" w:rsidR="00233437" w:rsidRDefault="00233437">
            <w:pPr>
              <w:spacing w:line="240" w:lineRule="auto"/>
              <w:rPr>
                <w:rFonts w:ascii="Times New Roman" w:hAnsi="Times New Roman" w:cs="Times New Roman"/>
                <w:b/>
                <w:bCs/>
              </w:rPr>
            </w:pPr>
            <w:r>
              <w:rPr>
                <w:rFonts w:ascii="Times New Roman" w:hAnsi="Times New Roman" w:cs="Times New Roman"/>
                <w:b/>
                <w:bCs/>
              </w:rPr>
              <w:t>f) PVD- Manyetik Alanda Sıçratma ile Kaplama (1 Parça)</w:t>
            </w:r>
          </w:p>
        </w:tc>
        <w:tc>
          <w:tcPr>
            <w:tcW w:w="1979" w:type="dxa"/>
            <w:tcBorders>
              <w:top w:val="single" w:sz="4" w:space="0" w:color="auto"/>
              <w:left w:val="single" w:sz="4" w:space="0" w:color="auto"/>
              <w:bottom w:val="single" w:sz="4" w:space="0" w:color="auto"/>
              <w:right w:val="single" w:sz="4" w:space="0" w:color="auto"/>
            </w:tcBorders>
          </w:tcPr>
          <w:p w14:paraId="608BC091" w14:textId="77777777" w:rsidR="00233437" w:rsidRDefault="00233437">
            <w:pPr>
              <w:spacing w:line="240" w:lineRule="auto"/>
              <w:jc w:val="center"/>
              <w:rPr>
                <w:rFonts w:ascii="Times New Roman" w:hAnsi="Times New Roman" w:cs="Times New Roman"/>
              </w:rPr>
            </w:pPr>
          </w:p>
        </w:tc>
      </w:tr>
      <w:tr w:rsidR="00233437" w14:paraId="79D9811B" w14:textId="77777777" w:rsidTr="00233437">
        <w:trPr>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53169E24" w14:textId="77777777" w:rsidR="00233437" w:rsidRDefault="00233437">
            <w:pPr>
              <w:spacing w:line="240" w:lineRule="auto"/>
              <w:rPr>
                <w:rFonts w:ascii="Times New Roman" w:hAnsi="Times New Roman" w:cs="Times New Roman"/>
              </w:rPr>
            </w:pPr>
            <w:r>
              <w:rPr>
                <w:rFonts w:ascii="Times New Roman" w:hAnsi="Times New Roman" w:cs="Times New Roman"/>
              </w:rPr>
              <w:t>MoS</w:t>
            </w:r>
            <w:r>
              <w:rPr>
                <w:rFonts w:ascii="Times New Roman" w:hAnsi="Times New Roman" w:cs="Times New Roman"/>
                <w:vertAlign w:val="subscript"/>
              </w:rPr>
              <w:t>2</w:t>
            </w:r>
            <w:r>
              <w:rPr>
                <w:rFonts w:ascii="Times New Roman" w:hAnsi="Times New Roman" w:cs="Times New Roman"/>
              </w:rPr>
              <w:t>-Ti/Nb</w:t>
            </w:r>
          </w:p>
        </w:tc>
        <w:tc>
          <w:tcPr>
            <w:tcW w:w="1979" w:type="dxa"/>
            <w:tcBorders>
              <w:top w:val="single" w:sz="4" w:space="0" w:color="auto"/>
              <w:left w:val="single" w:sz="4" w:space="0" w:color="auto"/>
              <w:bottom w:val="single" w:sz="4" w:space="0" w:color="auto"/>
              <w:right w:val="single" w:sz="4" w:space="0" w:color="auto"/>
            </w:tcBorders>
            <w:hideMark/>
          </w:tcPr>
          <w:p w14:paraId="25BDB51B" w14:textId="77777777" w:rsidR="00233437" w:rsidRDefault="00233437">
            <w:pPr>
              <w:spacing w:line="240" w:lineRule="auto"/>
              <w:jc w:val="center"/>
              <w:rPr>
                <w:rFonts w:ascii="Times New Roman" w:hAnsi="Times New Roman" w:cs="Times New Roman"/>
              </w:rPr>
            </w:pPr>
            <w:r>
              <w:t xml:space="preserve"> 950 </w:t>
            </w:r>
          </w:p>
        </w:tc>
      </w:tr>
      <w:tr w:rsidR="00233437" w14:paraId="701B1720" w14:textId="77777777" w:rsidTr="00233437">
        <w:trPr>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283AE0C5" w14:textId="77777777" w:rsidR="00233437" w:rsidRDefault="00233437">
            <w:pPr>
              <w:spacing w:line="240" w:lineRule="auto"/>
              <w:rPr>
                <w:rFonts w:ascii="Times New Roman" w:hAnsi="Times New Roman" w:cs="Times New Roman"/>
              </w:rPr>
            </w:pPr>
            <w:r>
              <w:rPr>
                <w:rFonts w:ascii="Times New Roman" w:hAnsi="Times New Roman" w:cs="Times New Roman"/>
              </w:rPr>
              <w:t xml:space="preserve">DLC (Ti ekli, </w:t>
            </w:r>
            <w:proofErr w:type="spellStart"/>
            <w:r>
              <w:rPr>
                <w:rFonts w:ascii="Times New Roman" w:hAnsi="Times New Roman" w:cs="Times New Roman"/>
              </w:rPr>
              <w:t>hidrojensiz</w:t>
            </w:r>
            <w:proofErr w:type="spellEnd"/>
            <w:r>
              <w:rPr>
                <w:rFonts w:ascii="Times New Roman" w:hAnsi="Times New Roman" w:cs="Times New Roman"/>
              </w:rPr>
              <w:t>)</w:t>
            </w:r>
          </w:p>
        </w:tc>
        <w:tc>
          <w:tcPr>
            <w:tcW w:w="1979" w:type="dxa"/>
            <w:tcBorders>
              <w:top w:val="single" w:sz="4" w:space="0" w:color="auto"/>
              <w:left w:val="single" w:sz="4" w:space="0" w:color="auto"/>
              <w:bottom w:val="single" w:sz="4" w:space="0" w:color="auto"/>
              <w:right w:val="single" w:sz="4" w:space="0" w:color="auto"/>
            </w:tcBorders>
            <w:hideMark/>
          </w:tcPr>
          <w:p w14:paraId="75CDB80F" w14:textId="77777777" w:rsidR="00233437" w:rsidRDefault="00233437">
            <w:pPr>
              <w:spacing w:line="240" w:lineRule="auto"/>
              <w:jc w:val="center"/>
              <w:rPr>
                <w:rFonts w:ascii="Times New Roman" w:hAnsi="Times New Roman" w:cs="Times New Roman"/>
              </w:rPr>
            </w:pPr>
            <w:r>
              <w:t xml:space="preserve"> 1.125 </w:t>
            </w:r>
          </w:p>
        </w:tc>
      </w:tr>
      <w:tr w:rsidR="00233437" w14:paraId="6CC0D850" w14:textId="77777777" w:rsidTr="00233437">
        <w:trPr>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5A53143E" w14:textId="77777777" w:rsidR="00233437" w:rsidRDefault="00233437">
            <w:pPr>
              <w:spacing w:line="240" w:lineRule="auto"/>
              <w:rPr>
                <w:rFonts w:ascii="Times New Roman" w:hAnsi="Times New Roman" w:cs="Times New Roman"/>
              </w:rPr>
            </w:pPr>
            <w:r>
              <w:rPr>
                <w:rFonts w:ascii="Times New Roman" w:hAnsi="Times New Roman" w:cs="Times New Roman"/>
              </w:rPr>
              <w:t>DLC (</w:t>
            </w:r>
            <w:proofErr w:type="spellStart"/>
            <w:r>
              <w:rPr>
                <w:rFonts w:ascii="Times New Roman" w:hAnsi="Times New Roman" w:cs="Times New Roman"/>
              </w:rPr>
              <w:t>Zr</w:t>
            </w:r>
            <w:proofErr w:type="spellEnd"/>
            <w:r>
              <w:rPr>
                <w:rFonts w:ascii="Times New Roman" w:hAnsi="Times New Roman" w:cs="Times New Roman"/>
              </w:rPr>
              <w:t xml:space="preserve">, Nb, V veya Ta ekli, </w:t>
            </w:r>
            <w:proofErr w:type="spellStart"/>
            <w:r>
              <w:rPr>
                <w:rFonts w:ascii="Times New Roman" w:hAnsi="Times New Roman" w:cs="Times New Roman"/>
              </w:rPr>
              <w:t>hidrojensiz</w:t>
            </w:r>
            <w:proofErr w:type="spellEnd"/>
            <w:r>
              <w:rPr>
                <w:rFonts w:ascii="Times New Roman" w:hAnsi="Times New Roman" w:cs="Times New Roman"/>
              </w:rPr>
              <w:t>)</w:t>
            </w:r>
          </w:p>
        </w:tc>
        <w:tc>
          <w:tcPr>
            <w:tcW w:w="1979" w:type="dxa"/>
            <w:tcBorders>
              <w:top w:val="single" w:sz="4" w:space="0" w:color="auto"/>
              <w:left w:val="single" w:sz="4" w:space="0" w:color="auto"/>
              <w:bottom w:val="single" w:sz="4" w:space="0" w:color="auto"/>
              <w:right w:val="single" w:sz="4" w:space="0" w:color="auto"/>
            </w:tcBorders>
            <w:hideMark/>
          </w:tcPr>
          <w:p w14:paraId="403C84D6" w14:textId="77777777" w:rsidR="00233437" w:rsidRDefault="00233437">
            <w:pPr>
              <w:spacing w:line="240" w:lineRule="auto"/>
              <w:jc w:val="center"/>
              <w:rPr>
                <w:rFonts w:ascii="Times New Roman" w:hAnsi="Times New Roman" w:cs="Times New Roman"/>
              </w:rPr>
            </w:pPr>
            <w:r>
              <w:t xml:space="preserve"> 1.375 </w:t>
            </w:r>
          </w:p>
        </w:tc>
      </w:tr>
      <w:tr w:rsidR="00233437" w14:paraId="28857DB7" w14:textId="77777777" w:rsidTr="00233437">
        <w:trPr>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3D375559" w14:textId="77777777" w:rsidR="00233437" w:rsidRDefault="00233437">
            <w:pPr>
              <w:spacing w:line="240" w:lineRule="auto"/>
              <w:rPr>
                <w:rFonts w:ascii="Times New Roman" w:hAnsi="Times New Roman" w:cs="Times New Roman"/>
              </w:rPr>
            </w:pPr>
            <w:r>
              <w:rPr>
                <w:rFonts w:ascii="Times New Roman" w:hAnsi="Times New Roman" w:cs="Times New Roman"/>
              </w:rPr>
              <w:t>DLC (Ti ekli, hidrojenli)</w:t>
            </w:r>
          </w:p>
        </w:tc>
        <w:tc>
          <w:tcPr>
            <w:tcW w:w="1979" w:type="dxa"/>
            <w:tcBorders>
              <w:top w:val="single" w:sz="4" w:space="0" w:color="auto"/>
              <w:left w:val="single" w:sz="4" w:space="0" w:color="auto"/>
              <w:bottom w:val="single" w:sz="4" w:space="0" w:color="auto"/>
              <w:right w:val="single" w:sz="4" w:space="0" w:color="auto"/>
            </w:tcBorders>
            <w:hideMark/>
          </w:tcPr>
          <w:p w14:paraId="0ED1FA8C" w14:textId="77777777" w:rsidR="00233437" w:rsidRDefault="00233437">
            <w:pPr>
              <w:spacing w:line="240" w:lineRule="auto"/>
              <w:jc w:val="center"/>
              <w:rPr>
                <w:rFonts w:ascii="Times New Roman" w:hAnsi="Times New Roman" w:cs="Times New Roman"/>
              </w:rPr>
            </w:pPr>
            <w:r>
              <w:t xml:space="preserve"> 1.750 </w:t>
            </w:r>
          </w:p>
        </w:tc>
      </w:tr>
      <w:tr w:rsidR="00233437" w14:paraId="487EF62F" w14:textId="77777777" w:rsidTr="00233437">
        <w:trPr>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24349971" w14:textId="77777777" w:rsidR="00233437" w:rsidRDefault="00233437">
            <w:pPr>
              <w:spacing w:line="240" w:lineRule="auto"/>
              <w:rPr>
                <w:rFonts w:ascii="Times New Roman" w:hAnsi="Times New Roman" w:cs="Times New Roman"/>
              </w:rPr>
            </w:pPr>
            <w:r>
              <w:rPr>
                <w:rFonts w:ascii="Times New Roman" w:hAnsi="Times New Roman" w:cs="Times New Roman"/>
              </w:rPr>
              <w:t>DLC (</w:t>
            </w:r>
            <w:proofErr w:type="spellStart"/>
            <w:r>
              <w:rPr>
                <w:rFonts w:ascii="Times New Roman" w:hAnsi="Times New Roman" w:cs="Times New Roman"/>
              </w:rPr>
              <w:t>Zr</w:t>
            </w:r>
            <w:proofErr w:type="spellEnd"/>
            <w:r>
              <w:rPr>
                <w:rFonts w:ascii="Times New Roman" w:hAnsi="Times New Roman" w:cs="Times New Roman"/>
              </w:rPr>
              <w:t>, Nb, V veya Ta ekli, hidrojenli)</w:t>
            </w:r>
          </w:p>
        </w:tc>
        <w:tc>
          <w:tcPr>
            <w:tcW w:w="1979" w:type="dxa"/>
            <w:tcBorders>
              <w:top w:val="single" w:sz="4" w:space="0" w:color="auto"/>
              <w:left w:val="single" w:sz="4" w:space="0" w:color="auto"/>
              <w:bottom w:val="single" w:sz="4" w:space="0" w:color="auto"/>
              <w:right w:val="single" w:sz="4" w:space="0" w:color="auto"/>
            </w:tcBorders>
            <w:hideMark/>
          </w:tcPr>
          <w:p w14:paraId="10EF543A" w14:textId="77777777" w:rsidR="00233437" w:rsidRDefault="00233437">
            <w:pPr>
              <w:spacing w:line="240" w:lineRule="auto"/>
              <w:jc w:val="center"/>
              <w:rPr>
                <w:rFonts w:ascii="Times New Roman" w:hAnsi="Times New Roman" w:cs="Times New Roman"/>
              </w:rPr>
            </w:pPr>
            <w:r>
              <w:t xml:space="preserve"> 1.938 </w:t>
            </w:r>
          </w:p>
        </w:tc>
      </w:tr>
      <w:tr w:rsidR="00233437" w14:paraId="79FA2B3C" w14:textId="77777777" w:rsidTr="00233437">
        <w:trPr>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49B73CFE" w14:textId="77777777" w:rsidR="00233437" w:rsidRDefault="00233437">
            <w:pPr>
              <w:spacing w:line="240" w:lineRule="auto"/>
              <w:rPr>
                <w:rFonts w:ascii="Times New Roman" w:hAnsi="Times New Roman" w:cs="Times New Roman"/>
              </w:rPr>
            </w:pPr>
            <w:proofErr w:type="gramStart"/>
            <w:r>
              <w:rPr>
                <w:rFonts w:ascii="Times New Roman" w:hAnsi="Times New Roman" w:cs="Times New Roman"/>
              </w:rPr>
              <w:t>c</w:t>
            </w:r>
            <w:proofErr w:type="gramEnd"/>
            <w:r>
              <w:rPr>
                <w:rFonts w:ascii="Times New Roman" w:hAnsi="Times New Roman" w:cs="Times New Roman"/>
              </w:rPr>
              <w:t>-BN, h-BN</w:t>
            </w:r>
          </w:p>
        </w:tc>
        <w:tc>
          <w:tcPr>
            <w:tcW w:w="1979" w:type="dxa"/>
            <w:tcBorders>
              <w:top w:val="single" w:sz="4" w:space="0" w:color="auto"/>
              <w:left w:val="single" w:sz="4" w:space="0" w:color="auto"/>
              <w:bottom w:val="single" w:sz="4" w:space="0" w:color="auto"/>
              <w:right w:val="single" w:sz="4" w:space="0" w:color="auto"/>
            </w:tcBorders>
            <w:hideMark/>
          </w:tcPr>
          <w:p w14:paraId="15ABC6E6" w14:textId="77777777" w:rsidR="00233437" w:rsidRDefault="00233437">
            <w:pPr>
              <w:spacing w:line="240" w:lineRule="auto"/>
              <w:jc w:val="center"/>
              <w:rPr>
                <w:rFonts w:ascii="Times New Roman" w:hAnsi="Times New Roman" w:cs="Times New Roman"/>
              </w:rPr>
            </w:pPr>
            <w:r>
              <w:t xml:space="preserve"> 3.125 </w:t>
            </w:r>
          </w:p>
        </w:tc>
      </w:tr>
      <w:tr w:rsidR="00233437" w14:paraId="3EA8F9E6" w14:textId="77777777" w:rsidTr="00233437">
        <w:trPr>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0D599A28" w14:textId="77777777" w:rsidR="00233437" w:rsidRDefault="00233437">
            <w:pPr>
              <w:spacing w:line="240" w:lineRule="auto"/>
              <w:rPr>
                <w:rFonts w:ascii="Times New Roman" w:hAnsi="Times New Roman" w:cs="Times New Roman"/>
              </w:rPr>
            </w:pPr>
            <w:r>
              <w:rPr>
                <w:rFonts w:ascii="Times New Roman" w:hAnsi="Times New Roman" w:cs="Times New Roman"/>
              </w:rPr>
              <w:t>B</w:t>
            </w:r>
            <w:r>
              <w:rPr>
                <w:rFonts w:ascii="Times New Roman" w:hAnsi="Times New Roman" w:cs="Times New Roman"/>
                <w:vertAlign w:val="subscript"/>
              </w:rPr>
              <w:t>4</w:t>
            </w:r>
            <w:r>
              <w:rPr>
                <w:rFonts w:ascii="Times New Roman" w:hAnsi="Times New Roman" w:cs="Times New Roman"/>
              </w:rPr>
              <w:t>C, TiB</w:t>
            </w:r>
            <w:r>
              <w:rPr>
                <w:rFonts w:ascii="Times New Roman" w:hAnsi="Times New Roman" w:cs="Times New Roman"/>
                <w:vertAlign w:val="subscript"/>
              </w:rPr>
              <w:t>2</w:t>
            </w:r>
          </w:p>
        </w:tc>
        <w:tc>
          <w:tcPr>
            <w:tcW w:w="1979" w:type="dxa"/>
            <w:tcBorders>
              <w:top w:val="single" w:sz="4" w:space="0" w:color="auto"/>
              <w:left w:val="single" w:sz="4" w:space="0" w:color="auto"/>
              <w:bottom w:val="single" w:sz="4" w:space="0" w:color="auto"/>
              <w:right w:val="single" w:sz="4" w:space="0" w:color="auto"/>
            </w:tcBorders>
            <w:hideMark/>
          </w:tcPr>
          <w:p w14:paraId="417B9FA9" w14:textId="77777777" w:rsidR="00233437" w:rsidRDefault="00233437">
            <w:pPr>
              <w:spacing w:line="240" w:lineRule="auto"/>
              <w:jc w:val="center"/>
              <w:rPr>
                <w:rFonts w:ascii="Times New Roman" w:hAnsi="Times New Roman" w:cs="Times New Roman"/>
              </w:rPr>
            </w:pPr>
            <w:r>
              <w:t xml:space="preserve"> 1.375 </w:t>
            </w:r>
          </w:p>
        </w:tc>
      </w:tr>
      <w:tr w:rsidR="00233437" w14:paraId="06113715" w14:textId="77777777" w:rsidTr="00233437">
        <w:trPr>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7387CEC8" w14:textId="77777777" w:rsidR="00233437" w:rsidRDefault="00233437">
            <w:pPr>
              <w:spacing w:line="240" w:lineRule="auto"/>
              <w:rPr>
                <w:rFonts w:ascii="Times New Roman" w:hAnsi="Times New Roman" w:cs="Times New Roman"/>
              </w:rPr>
            </w:pPr>
            <w:proofErr w:type="spellStart"/>
            <w:r>
              <w:rPr>
                <w:rFonts w:ascii="Times New Roman" w:hAnsi="Times New Roman" w:cs="Times New Roman"/>
              </w:rPr>
              <w:t>TiNbTa</w:t>
            </w:r>
            <w:proofErr w:type="spellEnd"/>
            <w:r>
              <w:rPr>
                <w:rFonts w:ascii="Times New Roman" w:hAnsi="Times New Roman" w:cs="Times New Roman"/>
              </w:rPr>
              <w:t xml:space="preserve">, </w:t>
            </w:r>
            <w:proofErr w:type="spellStart"/>
            <w:r>
              <w:rPr>
                <w:rFonts w:ascii="Times New Roman" w:hAnsi="Times New Roman" w:cs="Times New Roman"/>
              </w:rPr>
              <w:t>CrY</w:t>
            </w:r>
            <w:proofErr w:type="spellEnd"/>
          </w:p>
        </w:tc>
        <w:tc>
          <w:tcPr>
            <w:tcW w:w="1979" w:type="dxa"/>
            <w:tcBorders>
              <w:top w:val="single" w:sz="4" w:space="0" w:color="auto"/>
              <w:left w:val="single" w:sz="4" w:space="0" w:color="auto"/>
              <w:bottom w:val="single" w:sz="4" w:space="0" w:color="auto"/>
              <w:right w:val="single" w:sz="4" w:space="0" w:color="auto"/>
            </w:tcBorders>
            <w:hideMark/>
          </w:tcPr>
          <w:p w14:paraId="3C14D3E1" w14:textId="77777777" w:rsidR="00233437" w:rsidRDefault="00233437">
            <w:pPr>
              <w:spacing w:line="240" w:lineRule="auto"/>
              <w:jc w:val="center"/>
              <w:rPr>
                <w:rFonts w:ascii="Times New Roman" w:hAnsi="Times New Roman" w:cs="Times New Roman"/>
              </w:rPr>
            </w:pPr>
            <w:r>
              <w:t xml:space="preserve"> 1.563 </w:t>
            </w:r>
          </w:p>
        </w:tc>
      </w:tr>
      <w:tr w:rsidR="00233437" w14:paraId="38BCB270" w14:textId="77777777" w:rsidTr="00233437">
        <w:trPr>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5D7ADA06" w14:textId="77777777" w:rsidR="00233437" w:rsidRDefault="00233437">
            <w:pPr>
              <w:spacing w:line="240" w:lineRule="auto"/>
              <w:rPr>
                <w:rFonts w:ascii="Times New Roman" w:hAnsi="Times New Roman" w:cs="Times New Roman"/>
              </w:rPr>
            </w:pPr>
            <w:r>
              <w:rPr>
                <w:rFonts w:ascii="Times New Roman" w:hAnsi="Times New Roman" w:cs="Times New Roman"/>
              </w:rPr>
              <w:t xml:space="preserve">Tek bir geçiş elementinin </w:t>
            </w:r>
            <w:proofErr w:type="spellStart"/>
            <w:r>
              <w:rPr>
                <w:rFonts w:ascii="Times New Roman" w:hAnsi="Times New Roman" w:cs="Times New Roman"/>
              </w:rPr>
              <w:t>Nitrürü</w:t>
            </w:r>
            <w:proofErr w:type="spellEnd"/>
            <w:r>
              <w:rPr>
                <w:rFonts w:ascii="Times New Roman" w:hAnsi="Times New Roman" w:cs="Times New Roman"/>
              </w:rPr>
              <w:t xml:space="preserve"> (</w:t>
            </w:r>
            <w:proofErr w:type="spellStart"/>
            <w:r>
              <w:rPr>
                <w:rFonts w:ascii="Times New Roman" w:hAnsi="Times New Roman" w:cs="Times New Roman"/>
              </w:rPr>
              <w:t>TiN</w:t>
            </w:r>
            <w:proofErr w:type="spellEnd"/>
            <w:r>
              <w:rPr>
                <w:rFonts w:ascii="Times New Roman" w:hAnsi="Times New Roman" w:cs="Times New Roman"/>
              </w:rPr>
              <w:t xml:space="preserve">, </w:t>
            </w:r>
            <w:proofErr w:type="spellStart"/>
            <w:r>
              <w:rPr>
                <w:rFonts w:ascii="Times New Roman" w:hAnsi="Times New Roman" w:cs="Times New Roman"/>
              </w:rPr>
              <w:t>TaN</w:t>
            </w:r>
            <w:proofErr w:type="spellEnd"/>
            <w:r>
              <w:rPr>
                <w:rFonts w:ascii="Times New Roman" w:hAnsi="Times New Roman" w:cs="Times New Roman"/>
              </w:rPr>
              <w:t xml:space="preserve">, </w:t>
            </w:r>
            <w:proofErr w:type="spellStart"/>
            <w:r>
              <w:rPr>
                <w:rFonts w:ascii="Times New Roman" w:hAnsi="Times New Roman" w:cs="Times New Roman"/>
              </w:rPr>
              <w:t>ZrN</w:t>
            </w:r>
            <w:proofErr w:type="spellEnd"/>
            <w:r>
              <w:rPr>
                <w:rFonts w:ascii="Times New Roman" w:hAnsi="Times New Roman" w:cs="Times New Roman"/>
              </w:rPr>
              <w:t xml:space="preserve">, </w:t>
            </w:r>
            <w:proofErr w:type="spellStart"/>
            <w:r>
              <w:rPr>
                <w:rFonts w:ascii="Times New Roman" w:hAnsi="Times New Roman" w:cs="Times New Roman"/>
              </w:rPr>
              <w:t>AlN</w:t>
            </w:r>
            <w:proofErr w:type="spellEnd"/>
            <w:r>
              <w:rPr>
                <w:rFonts w:ascii="Times New Roman" w:hAnsi="Times New Roman" w:cs="Times New Roman"/>
              </w:rPr>
              <w:t xml:space="preserve">, VN, </w:t>
            </w:r>
            <w:proofErr w:type="spellStart"/>
            <w:r>
              <w:rPr>
                <w:rFonts w:ascii="Times New Roman" w:hAnsi="Times New Roman" w:cs="Times New Roman"/>
              </w:rPr>
              <w:t>NbN</w:t>
            </w:r>
            <w:proofErr w:type="spellEnd"/>
            <w:r>
              <w:rPr>
                <w:rFonts w:ascii="Times New Roman" w:hAnsi="Times New Roman" w:cs="Times New Roman"/>
              </w:rPr>
              <w:t xml:space="preserve">, WN </w:t>
            </w:r>
            <w:proofErr w:type="spellStart"/>
            <w:r>
              <w:rPr>
                <w:rFonts w:ascii="Times New Roman" w:hAnsi="Times New Roman" w:cs="Times New Roman"/>
              </w:rPr>
              <w:t>vb</w:t>
            </w:r>
            <w:proofErr w:type="spellEnd"/>
            <w:r>
              <w:rPr>
                <w:rFonts w:ascii="Times New Roman" w:hAnsi="Times New Roman" w:cs="Times New Roman"/>
              </w:rPr>
              <w:t>)</w:t>
            </w:r>
          </w:p>
        </w:tc>
        <w:tc>
          <w:tcPr>
            <w:tcW w:w="1979" w:type="dxa"/>
            <w:tcBorders>
              <w:top w:val="single" w:sz="4" w:space="0" w:color="auto"/>
              <w:left w:val="single" w:sz="4" w:space="0" w:color="auto"/>
              <w:bottom w:val="single" w:sz="4" w:space="0" w:color="auto"/>
              <w:right w:val="single" w:sz="4" w:space="0" w:color="auto"/>
            </w:tcBorders>
            <w:hideMark/>
          </w:tcPr>
          <w:p w14:paraId="4D0AF743" w14:textId="77777777" w:rsidR="00233437" w:rsidRDefault="00233437">
            <w:pPr>
              <w:spacing w:line="240" w:lineRule="auto"/>
              <w:jc w:val="center"/>
              <w:rPr>
                <w:rFonts w:ascii="Times New Roman" w:hAnsi="Times New Roman" w:cs="Times New Roman"/>
              </w:rPr>
            </w:pPr>
            <w:r>
              <w:t xml:space="preserve"> 938 </w:t>
            </w:r>
          </w:p>
        </w:tc>
      </w:tr>
      <w:tr w:rsidR="00233437" w14:paraId="78BECB9B" w14:textId="77777777" w:rsidTr="00233437">
        <w:trPr>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3A163826" w14:textId="77777777" w:rsidR="00233437" w:rsidRDefault="00233437">
            <w:pPr>
              <w:spacing w:line="240" w:lineRule="auto"/>
              <w:rPr>
                <w:rFonts w:ascii="Times New Roman" w:hAnsi="Times New Roman" w:cs="Times New Roman"/>
              </w:rPr>
            </w:pPr>
            <w:r>
              <w:rPr>
                <w:rFonts w:ascii="Times New Roman" w:hAnsi="Times New Roman" w:cs="Times New Roman"/>
              </w:rPr>
              <w:t>Tek bir geçiş elementinin Karbürü (</w:t>
            </w:r>
            <w:proofErr w:type="spellStart"/>
            <w:r>
              <w:rPr>
                <w:rFonts w:ascii="Times New Roman" w:hAnsi="Times New Roman" w:cs="Times New Roman"/>
              </w:rPr>
              <w:t>TiC</w:t>
            </w:r>
            <w:proofErr w:type="spellEnd"/>
            <w:r>
              <w:rPr>
                <w:rFonts w:ascii="Times New Roman" w:hAnsi="Times New Roman" w:cs="Times New Roman"/>
              </w:rPr>
              <w:t xml:space="preserve">, </w:t>
            </w:r>
            <w:proofErr w:type="spellStart"/>
            <w:r>
              <w:rPr>
                <w:rFonts w:ascii="Times New Roman" w:hAnsi="Times New Roman" w:cs="Times New Roman"/>
              </w:rPr>
              <w:t>TaC</w:t>
            </w:r>
            <w:proofErr w:type="spellEnd"/>
            <w:r>
              <w:rPr>
                <w:rFonts w:ascii="Times New Roman" w:hAnsi="Times New Roman" w:cs="Times New Roman"/>
              </w:rPr>
              <w:t xml:space="preserve">, </w:t>
            </w:r>
            <w:proofErr w:type="spellStart"/>
            <w:r>
              <w:rPr>
                <w:rFonts w:ascii="Times New Roman" w:hAnsi="Times New Roman" w:cs="Times New Roman"/>
              </w:rPr>
              <w:t>ZrC</w:t>
            </w:r>
            <w:proofErr w:type="spellEnd"/>
            <w:r>
              <w:rPr>
                <w:rFonts w:ascii="Times New Roman" w:hAnsi="Times New Roman" w:cs="Times New Roman"/>
              </w:rPr>
              <w:t xml:space="preserve">, </w:t>
            </w:r>
            <w:proofErr w:type="spellStart"/>
            <w:r>
              <w:rPr>
                <w:rFonts w:ascii="Times New Roman" w:hAnsi="Times New Roman" w:cs="Times New Roman"/>
              </w:rPr>
              <w:t>AlC</w:t>
            </w:r>
            <w:proofErr w:type="spellEnd"/>
            <w:r>
              <w:rPr>
                <w:rFonts w:ascii="Times New Roman" w:hAnsi="Times New Roman" w:cs="Times New Roman"/>
              </w:rPr>
              <w:t xml:space="preserve">, VC, </w:t>
            </w:r>
            <w:proofErr w:type="spellStart"/>
            <w:r>
              <w:rPr>
                <w:rFonts w:ascii="Times New Roman" w:hAnsi="Times New Roman" w:cs="Times New Roman"/>
              </w:rPr>
              <w:t>NbC</w:t>
            </w:r>
            <w:proofErr w:type="spellEnd"/>
            <w:r>
              <w:rPr>
                <w:rFonts w:ascii="Times New Roman" w:hAnsi="Times New Roman" w:cs="Times New Roman"/>
              </w:rPr>
              <w:t xml:space="preserve">, WC </w:t>
            </w:r>
            <w:proofErr w:type="spellStart"/>
            <w:r>
              <w:rPr>
                <w:rFonts w:ascii="Times New Roman" w:hAnsi="Times New Roman" w:cs="Times New Roman"/>
              </w:rPr>
              <w:t>vb</w:t>
            </w:r>
            <w:proofErr w:type="spellEnd"/>
            <w:r>
              <w:rPr>
                <w:rFonts w:ascii="Times New Roman" w:hAnsi="Times New Roman" w:cs="Times New Roman"/>
              </w:rPr>
              <w:t>)</w:t>
            </w:r>
          </w:p>
        </w:tc>
        <w:tc>
          <w:tcPr>
            <w:tcW w:w="1979" w:type="dxa"/>
            <w:tcBorders>
              <w:top w:val="single" w:sz="4" w:space="0" w:color="auto"/>
              <w:left w:val="single" w:sz="4" w:space="0" w:color="auto"/>
              <w:bottom w:val="single" w:sz="4" w:space="0" w:color="auto"/>
              <w:right w:val="single" w:sz="4" w:space="0" w:color="auto"/>
            </w:tcBorders>
            <w:hideMark/>
          </w:tcPr>
          <w:p w14:paraId="0174CBE5" w14:textId="77777777" w:rsidR="00233437" w:rsidRDefault="00233437">
            <w:pPr>
              <w:spacing w:line="240" w:lineRule="auto"/>
              <w:jc w:val="center"/>
              <w:rPr>
                <w:rFonts w:ascii="Times New Roman" w:hAnsi="Times New Roman" w:cs="Times New Roman"/>
              </w:rPr>
            </w:pPr>
            <w:r>
              <w:t xml:space="preserve"> 1.125 </w:t>
            </w:r>
          </w:p>
        </w:tc>
      </w:tr>
      <w:tr w:rsidR="00233437" w14:paraId="64098784" w14:textId="77777777" w:rsidTr="00233437">
        <w:trPr>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4A95FB16" w14:textId="77777777" w:rsidR="00233437" w:rsidRDefault="00233437">
            <w:pPr>
              <w:spacing w:line="240" w:lineRule="auto"/>
              <w:rPr>
                <w:rFonts w:ascii="Times New Roman" w:hAnsi="Times New Roman" w:cs="Times New Roman"/>
              </w:rPr>
            </w:pPr>
            <w:r>
              <w:rPr>
                <w:rFonts w:ascii="Times New Roman" w:hAnsi="Times New Roman" w:cs="Times New Roman"/>
              </w:rPr>
              <w:t xml:space="preserve">İki geçiş elementinin </w:t>
            </w:r>
            <w:proofErr w:type="spellStart"/>
            <w:r>
              <w:rPr>
                <w:rFonts w:ascii="Times New Roman" w:hAnsi="Times New Roman" w:cs="Times New Roman"/>
              </w:rPr>
              <w:t>Nitrürleri</w:t>
            </w:r>
            <w:proofErr w:type="spellEnd"/>
            <w:r>
              <w:rPr>
                <w:rFonts w:ascii="Times New Roman" w:hAnsi="Times New Roman" w:cs="Times New Roman"/>
              </w:rPr>
              <w:t xml:space="preserve"> veya Karbürleri (</w:t>
            </w:r>
            <w:proofErr w:type="spellStart"/>
            <w:r>
              <w:rPr>
                <w:rFonts w:ascii="Times New Roman" w:hAnsi="Times New Roman" w:cs="Times New Roman"/>
              </w:rPr>
              <w:t>TiVN</w:t>
            </w:r>
            <w:proofErr w:type="spellEnd"/>
            <w:r>
              <w:rPr>
                <w:rFonts w:ascii="Times New Roman" w:hAnsi="Times New Roman" w:cs="Times New Roman"/>
              </w:rPr>
              <w:t xml:space="preserve">, </w:t>
            </w:r>
            <w:proofErr w:type="spellStart"/>
            <w:r>
              <w:rPr>
                <w:rFonts w:ascii="Times New Roman" w:hAnsi="Times New Roman" w:cs="Times New Roman"/>
              </w:rPr>
              <w:t>TiVC</w:t>
            </w:r>
            <w:proofErr w:type="spellEnd"/>
            <w:r>
              <w:rPr>
                <w:rFonts w:ascii="Times New Roman" w:hAnsi="Times New Roman" w:cs="Times New Roman"/>
              </w:rPr>
              <w:t xml:space="preserve"> </w:t>
            </w:r>
            <w:proofErr w:type="spellStart"/>
            <w:r>
              <w:rPr>
                <w:rFonts w:ascii="Times New Roman" w:hAnsi="Times New Roman" w:cs="Times New Roman"/>
              </w:rPr>
              <w:t>vb</w:t>
            </w:r>
            <w:proofErr w:type="spellEnd"/>
            <w:r>
              <w:rPr>
                <w:rFonts w:ascii="Times New Roman" w:hAnsi="Times New Roman" w:cs="Times New Roman"/>
              </w:rPr>
              <w:t>)</w:t>
            </w:r>
          </w:p>
        </w:tc>
        <w:tc>
          <w:tcPr>
            <w:tcW w:w="1979" w:type="dxa"/>
            <w:tcBorders>
              <w:top w:val="single" w:sz="4" w:space="0" w:color="auto"/>
              <w:left w:val="single" w:sz="4" w:space="0" w:color="auto"/>
              <w:bottom w:val="single" w:sz="4" w:space="0" w:color="auto"/>
              <w:right w:val="single" w:sz="4" w:space="0" w:color="auto"/>
            </w:tcBorders>
            <w:hideMark/>
          </w:tcPr>
          <w:p w14:paraId="76CE5115" w14:textId="77777777" w:rsidR="00233437" w:rsidRDefault="00233437">
            <w:pPr>
              <w:spacing w:line="240" w:lineRule="auto"/>
              <w:jc w:val="center"/>
              <w:rPr>
                <w:rFonts w:ascii="Times New Roman" w:hAnsi="Times New Roman" w:cs="Times New Roman"/>
              </w:rPr>
            </w:pPr>
            <w:r>
              <w:t xml:space="preserve"> 1.250 </w:t>
            </w:r>
          </w:p>
        </w:tc>
      </w:tr>
      <w:tr w:rsidR="00233437" w14:paraId="549F3324" w14:textId="77777777" w:rsidTr="00233437">
        <w:trPr>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5CA0BA94" w14:textId="77777777" w:rsidR="00233437" w:rsidRDefault="00233437">
            <w:pPr>
              <w:spacing w:line="240" w:lineRule="auto"/>
              <w:rPr>
                <w:rFonts w:ascii="Times New Roman" w:hAnsi="Times New Roman" w:cs="Times New Roman"/>
              </w:rPr>
            </w:pPr>
            <w:r>
              <w:rPr>
                <w:rFonts w:ascii="Times New Roman" w:hAnsi="Times New Roman" w:cs="Times New Roman"/>
              </w:rPr>
              <w:t xml:space="preserve">Üçlü geçiş elementinin </w:t>
            </w:r>
            <w:proofErr w:type="spellStart"/>
            <w:r>
              <w:rPr>
                <w:rFonts w:ascii="Times New Roman" w:hAnsi="Times New Roman" w:cs="Times New Roman"/>
              </w:rPr>
              <w:t>Nitrürleri</w:t>
            </w:r>
            <w:proofErr w:type="spellEnd"/>
            <w:r>
              <w:rPr>
                <w:rFonts w:ascii="Times New Roman" w:hAnsi="Times New Roman" w:cs="Times New Roman"/>
              </w:rPr>
              <w:t xml:space="preserve"> veya Karbürleri (</w:t>
            </w:r>
            <w:proofErr w:type="spellStart"/>
            <w:r>
              <w:rPr>
                <w:rFonts w:ascii="Times New Roman" w:hAnsi="Times New Roman" w:cs="Times New Roman"/>
              </w:rPr>
              <w:t>TiAlVN</w:t>
            </w:r>
            <w:proofErr w:type="spellEnd"/>
            <w:r>
              <w:rPr>
                <w:rFonts w:ascii="Times New Roman" w:hAnsi="Times New Roman" w:cs="Times New Roman"/>
              </w:rPr>
              <w:t xml:space="preserve">, </w:t>
            </w:r>
            <w:proofErr w:type="spellStart"/>
            <w:r>
              <w:rPr>
                <w:rFonts w:ascii="Times New Roman" w:hAnsi="Times New Roman" w:cs="Times New Roman"/>
              </w:rPr>
              <w:t>TiAlVC</w:t>
            </w:r>
            <w:proofErr w:type="spellEnd"/>
            <w:r>
              <w:rPr>
                <w:rFonts w:ascii="Times New Roman" w:hAnsi="Times New Roman" w:cs="Times New Roman"/>
              </w:rPr>
              <w:t xml:space="preserve"> </w:t>
            </w:r>
            <w:proofErr w:type="spellStart"/>
            <w:r>
              <w:rPr>
                <w:rFonts w:ascii="Times New Roman" w:hAnsi="Times New Roman" w:cs="Times New Roman"/>
              </w:rPr>
              <w:t>vb</w:t>
            </w:r>
            <w:proofErr w:type="spellEnd"/>
            <w:r>
              <w:rPr>
                <w:rFonts w:ascii="Times New Roman" w:hAnsi="Times New Roman" w:cs="Times New Roman"/>
              </w:rPr>
              <w:t>)</w:t>
            </w:r>
          </w:p>
        </w:tc>
        <w:tc>
          <w:tcPr>
            <w:tcW w:w="1979" w:type="dxa"/>
            <w:tcBorders>
              <w:top w:val="single" w:sz="4" w:space="0" w:color="auto"/>
              <w:left w:val="single" w:sz="4" w:space="0" w:color="auto"/>
              <w:bottom w:val="single" w:sz="4" w:space="0" w:color="auto"/>
              <w:right w:val="single" w:sz="4" w:space="0" w:color="auto"/>
            </w:tcBorders>
            <w:hideMark/>
          </w:tcPr>
          <w:p w14:paraId="1D22A1A0" w14:textId="77777777" w:rsidR="00233437" w:rsidRDefault="00233437">
            <w:pPr>
              <w:spacing w:line="240" w:lineRule="auto"/>
              <w:jc w:val="center"/>
              <w:rPr>
                <w:rFonts w:ascii="Times New Roman" w:hAnsi="Times New Roman" w:cs="Times New Roman"/>
              </w:rPr>
            </w:pPr>
            <w:r>
              <w:t xml:space="preserve"> 1.250 </w:t>
            </w:r>
          </w:p>
        </w:tc>
      </w:tr>
      <w:tr w:rsidR="00233437" w14:paraId="237B17CD" w14:textId="77777777" w:rsidTr="00233437">
        <w:trPr>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7A79D8DF" w14:textId="77777777" w:rsidR="00233437" w:rsidRDefault="00233437">
            <w:pPr>
              <w:spacing w:line="240" w:lineRule="auto"/>
              <w:rPr>
                <w:rFonts w:ascii="Times New Roman" w:hAnsi="Times New Roman" w:cs="Times New Roman"/>
              </w:rPr>
            </w:pPr>
            <w:r>
              <w:rPr>
                <w:rFonts w:ascii="Times New Roman" w:hAnsi="Times New Roman" w:cs="Times New Roman"/>
              </w:rPr>
              <w:t xml:space="preserve">Tek bir geçiş elementinin </w:t>
            </w:r>
            <w:proofErr w:type="spellStart"/>
            <w:r>
              <w:rPr>
                <w:rFonts w:ascii="Times New Roman" w:hAnsi="Times New Roman" w:cs="Times New Roman"/>
              </w:rPr>
              <w:t>Nitro</w:t>
            </w:r>
            <w:proofErr w:type="spellEnd"/>
            <w:r>
              <w:rPr>
                <w:rFonts w:ascii="Times New Roman" w:hAnsi="Times New Roman" w:cs="Times New Roman"/>
              </w:rPr>
              <w:t>-karbürleri (</w:t>
            </w:r>
            <w:proofErr w:type="spellStart"/>
            <w:r>
              <w:rPr>
                <w:rFonts w:ascii="Times New Roman" w:hAnsi="Times New Roman" w:cs="Times New Roman"/>
              </w:rPr>
              <w:t>TiCN</w:t>
            </w:r>
            <w:proofErr w:type="spellEnd"/>
            <w:r>
              <w:rPr>
                <w:rFonts w:ascii="Times New Roman" w:hAnsi="Times New Roman" w:cs="Times New Roman"/>
              </w:rPr>
              <w:t xml:space="preserve">, </w:t>
            </w:r>
            <w:proofErr w:type="spellStart"/>
            <w:r>
              <w:rPr>
                <w:rFonts w:ascii="Times New Roman" w:hAnsi="Times New Roman" w:cs="Times New Roman"/>
              </w:rPr>
              <w:t>ZrCN</w:t>
            </w:r>
            <w:proofErr w:type="spellEnd"/>
            <w:r>
              <w:rPr>
                <w:rFonts w:ascii="Times New Roman" w:hAnsi="Times New Roman" w:cs="Times New Roman"/>
              </w:rPr>
              <w:t xml:space="preserve"> </w:t>
            </w:r>
            <w:proofErr w:type="spellStart"/>
            <w:r>
              <w:rPr>
                <w:rFonts w:ascii="Times New Roman" w:hAnsi="Times New Roman" w:cs="Times New Roman"/>
              </w:rPr>
              <w:t>vb</w:t>
            </w:r>
            <w:proofErr w:type="spellEnd"/>
            <w:r>
              <w:rPr>
                <w:rFonts w:ascii="Times New Roman" w:hAnsi="Times New Roman" w:cs="Times New Roman"/>
              </w:rPr>
              <w:t>)</w:t>
            </w:r>
          </w:p>
        </w:tc>
        <w:tc>
          <w:tcPr>
            <w:tcW w:w="1979" w:type="dxa"/>
            <w:tcBorders>
              <w:top w:val="single" w:sz="4" w:space="0" w:color="auto"/>
              <w:left w:val="single" w:sz="4" w:space="0" w:color="auto"/>
              <w:bottom w:val="single" w:sz="4" w:space="0" w:color="auto"/>
              <w:right w:val="single" w:sz="4" w:space="0" w:color="auto"/>
            </w:tcBorders>
            <w:hideMark/>
          </w:tcPr>
          <w:p w14:paraId="2F81D953" w14:textId="77777777" w:rsidR="00233437" w:rsidRDefault="00233437">
            <w:pPr>
              <w:spacing w:line="240" w:lineRule="auto"/>
              <w:jc w:val="center"/>
              <w:rPr>
                <w:rFonts w:ascii="Times New Roman" w:hAnsi="Times New Roman" w:cs="Times New Roman"/>
              </w:rPr>
            </w:pPr>
            <w:r>
              <w:t xml:space="preserve"> 1.250 </w:t>
            </w:r>
          </w:p>
        </w:tc>
      </w:tr>
      <w:tr w:rsidR="00233437" w14:paraId="6E873318" w14:textId="77777777" w:rsidTr="00233437">
        <w:trPr>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444CD45C" w14:textId="77777777" w:rsidR="00233437" w:rsidRDefault="00233437">
            <w:pPr>
              <w:spacing w:line="240" w:lineRule="auto"/>
              <w:rPr>
                <w:rFonts w:ascii="Times New Roman" w:hAnsi="Times New Roman" w:cs="Times New Roman"/>
              </w:rPr>
            </w:pPr>
            <w:r>
              <w:rPr>
                <w:rFonts w:ascii="Times New Roman" w:hAnsi="Times New Roman" w:cs="Times New Roman"/>
              </w:rPr>
              <w:t xml:space="preserve">İki geçiş elementinin </w:t>
            </w:r>
            <w:proofErr w:type="spellStart"/>
            <w:r>
              <w:rPr>
                <w:rFonts w:ascii="Times New Roman" w:hAnsi="Times New Roman" w:cs="Times New Roman"/>
              </w:rPr>
              <w:t>Nitro</w:t>
            </w:r>
            <w:proofErr w:type="spellEnd"/>
            <w:r>
              <w:rPr>
                <w:rFonts w:ascii="Times New Roman" w:hAnsi="Times New Roman" w:cs="Times New Roman"/>
              </w:rPr>
              <w:t>-karbürleri (</w:t>
            </w:r>
            <w:proofErr w:type="spellStart"/>
            <w:r>
              <w:rPr>
                <w:rFonts w:ascii="Times New Roman" w:hAnsi="Times New Roman" w:cs="Times New Roman"/>
              </w:rPr>
              <w:t>TiVCN</w:t>
            </w:r>
            <w:proofErr w:type="spellEnd"/>
            <w:r>
              <w:rPr>
                <w:rFonts w:ascii="Times New Roman" w:hAnsi="Times New Roman" w:cs="Times New Roman"/>
              </w:rPr>
              <w:t xml:space="preserve">, </w:t>
            </w:r>
            <w:proofErr w:type="spellStart"/>
            <w:r>
              <w:rPr>
                <w:rFonts w:ascii="Times New Roman" w:hAnsi="Times New Roman" w:cs="Times New Roman"/>
              </w:rPr>
              <w:t>TiZrCN</w:t>
            </w:r>
            <w:proofErr w:type="spellEnd"/>
            <w:r>
              <w:rPr>
                <w:rFonts w:ascii="Times New Roman" w:hAnsi="Times New Roman" w:cs="Times New Roman"/>
              </w:rPr>
              <w:t xml:space="preserve"> </w:t>
            </w:r>
            <w:proofErr w:type="spellStart"/>
            <w:r>
              <w:rPr>
                <w:rFonts w:ascii="Times New Roman" w:hAnsi="Times New Roman" w:cs="Times New Roman"/>
              </w:rPr>
              <w:t>vb</w:t>
            </w:r>
            <w:proofErr w:type="spellEnd"/>
            <w:r>
              <w:rPr>
                <w:rFonts w:ascii="Times New Roman" w:hAnsi="Times New Roman" w:cs="Times New Roman"/>
              </w:rPr>
              <w:t>)</w:t>
            </w:r>
          </w:p>
        </w:tc>
        <w:tc>
          <w:tcPr>
            <w:tcW w:w="1979" w:type="dxa"/>
            <w:tcBorders>
              <w:top w:val="single" w:sz="4" w:space="0" w:color="auto"/>
              <w:left w:val="single" w:sz="4" w:space="0" w:color="auto"/>
              <w:bottom w:val="single" w:sz="4" w:space="0" w:color="auto"/>
              <w:right w:val="single" w:sz="4" w:space="0" w:color="auto"/>
            </w:tcBorders>
            <w:hideMark/>
          </w:tcPr>
          <w:p w14:paraId="527BB2CD" w14:textId="77777777" w:rsidR="00233437" w:rsidRDefault="00233437">
            <w:pPr>
              <w:spacing w:line="240" w:lineRule="auto"/>
              <w:jc w:val="center"/>
              <w:rPr>
                <w:rFonts w:ascii="Times New Roman" w:hAnsi="Times New Roman" w:cs="Times New Roman"/>
              </w:rPr>
            </w:pPr>
            <w:r>
              <w:t xml:space="preserve"> 1.250 </w:t>
            </w:r>
          </w:p>
        </w:tc>
      </w:tr>
      <w:tr w:rsidR="00233437" w14:paraId="06384019" w14:textId="77777777" w:rsidTr="00233437">
        <w:trPr>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53C00AA4" w14:textId="77777777" w:rsidR="00233437" w:rsidRDefault="00233437">
            <w:pPr>
              <w:spacing w:line="240" w:lineRule="auto"/>
              <w:rPr>
                <w:rFonts w:ascii="Times New Roman" w:hAnsi="Times New Roman" w:cs="Times New Roman"/>
              </w:rPr>
            </w:pPr>
            <w:r>
              <w:rPr>
                <w:rFonts w:ascii="Times New Roman" w:hAnsi="Times New Roman" w:cs="Times New Roman"/>
              </w:rPr>
              <w:t xml:space="preserve">Tekli element (Ti, Cr, V, W, Al, </w:t>
            </w:r>
            <w:proofErr w:type="spellStart"/>
            <w:r>
              <w:rPr>
                <w:rFonts w:ascii="Times New Roman" w:hAnsi="Times New Roman" w:cs="Times New Roman"/>
              </w:rPr>
              <w:t>Zr</w:t>
            </w:r>
            <w:proofErr w:type="spellEnd"/>
            <w:r>
              <w:rPr>
                <w:rFonts w:ascii="Times New Roman" w:hAnsi="Times New Roman" w:cs="Times New Roman"/>
              </w:rPr>
              <w:t>)</w:t>
            </w:r>
          </w:p>
        </w:tc>
        <w:tc>
          <w:tcPr>
            <w:tcW w:w="1979" w:type="dxa"/>
            <w:tcBorders>
              <w:top w:val="single" w:sz="4" w:space="0" w:color="auto"/>
              <w:left w:val="single" w:sz="4" w:space="0" w:color="auto"/>
              <w:bottom w:val="single" w:sz="4" w:space="0" w:color="auto"/>
              <w:right w:val="single" w:sz="4" w:space="0" w:color="auto"/>
            </w:tcBorders>
            <w:hideMark/>
          </w:tcPr>
          <w:p w14:paraId="09651737" w14:textId="77777777" w:rsidR="00233437" w:rsidRDefault="00233437">
            <w:pPr>
              <w:spacing w:line="240" w:lineRule="auto"/>
              <w:jc w:val="center"/>
              <w:rPr>
                <w:rFonts w:ascii="Times New Roman" w:hAnsi="Times New Roman" w:cs="Times New Roman"/>
              </w:rPr>
            </w:pPr>
            <w:r>
              <w:t xml:space="preserve"> 938 </w:t>
            </w:r>
          </w:p>
        </w:tc>
      </w:tr>
    </w:tbl>
    <w:p w14:paraId="36FFAB84" w14:textId="77777777" w:rsidR="00233437" w:rsidRDefault="00233437" w:rsidP="00233437">
      <w:pPr>
        <w:spacing w:after="0" w:line="240" w:lineRule="auto"/>
        <w:rPr>
          <w:rFonts w:ascii="Times New Roman" w:hAnsi="Times New Roman" w:cs="Times New Roman"/>
        </w:rPr>
      </w:pPr>
    </w:p>
    <w:p w14:paraId="0963B5C8" w14:textId="77777777" w:rsidR="00233437" w:rsidRDefault="00233437" w:rsidP="00233437">
      <w:pPr>
        <w:spacing w:after="0" w:line="240" w:lineRule="auto"/>
        <w:rPr>
          <w:rFonts w:ascii="Times New Roman" w:hAnsi="Times New Roman" w:cs="Times New Roman"/>
          <w:b/>
          <w:bCs/>
        </w:rPr>
      </w:pPr>
      <w:r>
        <w:rPr>
          <w:rFonts w:ascii="Times New Roman" w:hAnsi="Times New Roman" w:cs="Times New Roman"/>
          <w:b/>
          <w:bCs/>
        </w:rPr>
        <w:t xml:space="preserve">Not: </w:t>
      </w:r>
    </w:p>
    <w:p w14:paraId="5141706E" w14:textId="77777777" w:rsidR="00233437" w:rsidRDefault="00233437" w:rsidP="00233437">
      <w:pPr>
        <w:spacing w:after="0" w:line="240" w:lineRule="auto"/>
        <w:rPr>
          <w:rFonts w:ascii="Times New Roman" w:hAnsi="Times New Roman" w:cs="Times New Roman"/>
        </w:rPr>
      </w:pPr>
      <w:r>
        <w:rPr>
          <w:rFonts w:ascii="Times New Roman" w:hAnsi="Times New Roman" w:cs="Times New Roman"/>
          <w:b/>
          <w:bCs/>
        </w:rPr>
        <w:t>a)</w:t>
      </w:r>
      <w:r>
        <w:rPr>
          <w:rFonts w:ascii="Times New Roman" w:hAnsi="Times New Roman" w:cs="Times New Roman"/>
        </w:rPr>
        <w:t xml:space="preserve"> Parça boyutları (</w:t>
      </w:r>
      <w:proofErr w:type="spellStart"/>
      <w:r>
        <w:rPr>
          <w:rFonts w:ascii="Times New Roman" w:hAnsi="Times New Roman" w:cs="Times New Roman"/>
        </w:rPr>
        <w:t>maksiumum</w:t>
      </w:r>
      <w:proofErr w:type="spellEnd"/>
      <w:r>
        <w:rPr>
          <w:rFonts w:ascii="Times New Roman" w:hAnsi="Times New Roman" w:cs="Times New Roman"/>
        </w:rPr>
        <w:t>): Çap: 15mm Boy: 100mm / 50x5x5 mm ölçülerinde</w:t>
      </w:r>
    </w:p>
    <w:p w14:paraId="5682FD55" w14:textId="77777777" w:rsidR="00233437" w:rsidRDefault="00233437" w:rsidP="00233437">
      <w:pPr>
        <w:spacing w:after="0" w:line="240" w:lineRule="auto"/>
        <w:rPr>
          <w:rFonts w:ascii="Times New Roman" w:hAnsi="Times New Roman" w:cs="Times New Roman"/>
        </w:rPr>
      </w:pPr>
      <w:r>
        <w:rPr>
          <w:rFonts w:ascii="Times New Roman" w:hAnsi="Times New Roman" w:cs="Times New Roman"/>
          <w:b/>
          <w:bCs/>
        </w:rPr>
        <w:t>b)</w:t>
      </w:r>
      <w:r>
        <w:rPr>
          <w:rFonts w:ascii="Times New Roman" w:hAnsi="Times New Roman" w:cs="Times New Roman"/>
        </w:rPr>
        <w:t xml:space="preserve"> Parça </w:t>
      </w:r>
      <w:proofErr w:type="spellStart"/>
      <w:r>
        <w:rPr>
          <w:rFonts w:ascii="Times New Roman" w:hAnsi="Times New Roman" w:cs="Times New Roman"/>
        </w:rPr>
        <w:t>boyuları</w:t>
      </w:r>
      <w:proofErr w:type="spellEnd"/>
      <w:r>
        <w:rPr>
          <w:rFonts w:ascii="Times New Roman" w:hAnsi="Times New Roman" w:cs="Times New Roman"/>
        </w:rPr>
        <w:t xml:space="preserve"> değiştiğinde fiyatlar yeniden belirlenecektir.</w:t>
      </w:r>
    </w:p>
    <w:p w14:paraId="7A3D89C1" w14:textId="77777777" w:rsidR="00233437" w:rsidRDefault="00233437" w:rsidP="00233437">
      <w:pPr>
        <w:spacing w:after="0" w:line="240" w:lineRule="auto"/>
        <w:rPr>
          <w:rFonts w:ascii="Times New Roman" w:hAnsi="Times New Roman" w:cs="Times New Roman"/>
        </w:rPr>
      </w:pPr>
    </w:p>
    <w:p w14:paraId="25DAB630" w14:textId="77777777" w:rsidR="00233437" w:rsidRDefault="00233437" w:rsidP="00233437">
      <w:pPr>
        <w:spacing w:after="0" w:line="240" w:lineRule="auto"/>
        <w:rPr>
          <w:rFonts w:ascii="Times New Roman" w:hAnsi="Times New Roman" w:cs="Times New Roman"/>
        </w:rPr>
      </w:pPr>
    </w:p>
    <w:p w14:paraId="528C19B1" w14:textId="77777777" w:rsidR="00233437" w:rsidRDefault="00233437" w:rsidP="00233437">
      <w:pPr>
        <w:spacing w:after="36"/>
        <w:ind w:right="11"/>
        <w:jc w:val="center"/>
      </w:pPr>
      <w:r>
        <w:rPr>
          <w:rFonts w:cs="Times New Roman"/>
        </w:rPr>
        <w:br w:type="page"/>
      </w:r>
      <w:r>
        <w:rPr>
          <w:rFonts w:ascii="Arial" w:eastAsia="Arial" w:hAnsi="Arial" w:cs="Arial"/>
          <w:b/>
        </w:rPr>
        <w:lastRenderedPageBreak/>
        <w:t>MAKİNE MÜHENDİSLİĞİ BÖLÜMÜ KONSTRÜKSİYON VE İMALAT A.B.D.</w:t>
      </w:r>
    </w:p>
    <w:p w14:paraId="63C2755D" w14:textId="77777777" w:rsidR="00233437" w:rsidRDefault="00233437" w:rsidP="00233437">
      <w:pPr>
        <w:spacing w:after="33"/>
        <w:jc w:val="center"/>
      </w:pPr>
      <w:r>
        <w:rPr>
          <w:rFonts w:ascii="Arial" w:eastAsia="Arial" w:hAnsi="Arial" w:cs="Arial"/>
          <w:b/>
        </w:rPr>
        <w:t>2025 YILI DÖNER SERMAYE FİYAT LİSTESİ</w:t>
      </w:r>
    </w:p>
    <w:p w14:paraId="361D575D" w14:textId="77777777" w:rsidR="00233437" w:rsidRDefault="00233437" w:rsidP="00233437">
      <w:pPr>
        <w:ind w:left="-5"/>
        <w:jc w:val="center"/>
      </w:pPr>
      <w:r>
        <w:rPr>
          <w:rFonts w:ascii="Arial" w:eastAsia="Arial" w:hAnsi="Arial" w:cs="Arial"/>
          <w:b/>
        </w:rPr>
        <w:t>KONSTRİKSİYON ve İMALAT</w:t>
      </w:r>
    </w:p>
    <w:tbl>
      <w:tblPr>
        <w:tblStyle w:val="TableGrid"/>
        <w:tblW w:w="9352" w:type="dxa"/>
        <w:tblInd w:w="-139" w:type="dxa"/>
        <w:tblCellMar>
          <w:top w:w="7" w:type="dxa"/>
          <w:left w:w="110" w:type="dxa"/>
          <w:right w:w="91" w:type="dxa"/>
        </w:tblCellMar>
        <w:tblLook w:val="04A0" w:firstRow="1" w:lastRow="0" w:firstColumn="1" w:lastColumn="0" w:noHBand="0" w:noVBand="1"/>
      </w:tblPr>
      <w:tblGrid>
        <w:gridCol w:w="1571"/>
        <w:gridCol w:w="5827"/>
        <w:gridCol w:w="1954"/>
      </w:tblGrid>
      <w:tr w:rsidR="00233437" w14:paraId="65F5B90A" w14:textId="77777777" w:rsidTr="00233437">
        <w:trPr>
          <w:trHeight w:val="701"/>
        </w:trPr>
        <w:tc>
          <w:tcPr>
            <w:tcW w:w="1571" w:type="dxa"/>
            <w:tcBorders>
              <w:top w:val="single" w:sz="4" w:space="0" w:color="000000"/>
              <w:left w:val="single" w:sz="4" w:space="0" w:color="000000"/>
              <w:bottom w:val="single" w:sz="4" w:space="0" w:color="000000"/>
              <w:right w:val="single" w:sz="4" w:space="0" w:color="000000"/>
            </w:tcBorders>
            <w:vAlign w:val="center"/>
            <w:hideMark/>
          </w:tcPr>
          <w:p w14:paraId="1EAD57D0" w14:textId="77777777" w:rsidR="00233437" w:rsidRDefault="00233437">
            <w:pPr>
              <w:jc w:val="center"/>
              <w:rPr>
                <w:lang w:eastAsia="tr-TR"/>
              </w:rPr>
            </w:pPr>
            <w:r>
              <w:rPr>
                <w:rFonts w:ascii="Arial" w:eastAsia="Arial" w:hAnsi="Arial" w:cs="Arial"/>
                <w:b/>
                <w:lang w:eastAsia="tr-TR"/>
              </w:rPr>
              <w:t xml:space="preserve">Anabilim Dalı </w:t>
            </w:r>
          </w:p>
        </w:tc>
        <w:tc>
          <w:tcPr>
            <w:tcW w:w="5827" w:type="dxa"/>
            <w:tcBorders>
              <w:top w:val="single" w:sz="4" w:space="0" w:color="000000"/>
              <w:left w:val="single" w:sz="4" w:space="0" w:color="000000"/>
              <w:bottom w:val="single" w:sz="4" w:space="0" w:color="000000"/>
              <w:right w:val="single" w:sz="8" w:space="0" w:color="000000"/>
            </w:tcBorders>
            <w:vAlign w:val="center"/>
            <w:hideMark/>
          </w:tcPr>
          <w:p w14:paraId="7B0E95E9" w14:textId="77777777" w:rsidR="00233437" w:rsidRDefault="00233437">
            <w:pPr>
              <w:ind w:right="15"/>
              <w:jc w:val="center"/>
              <w:rPr>
                <w:lang w:eastAsia="tr-TR"/>
              </w:rPr>
            </w:pPr>
            <w:r>
              <w:rPr>
                <w:rFonts w:ascii="Arial" w:eastAsia="Arial" w:hAnsi="Arial" w:cs="Arial"/>
                <w:b/>
                <w:lang w:eastAsia="tr-TR"/>
              </w:rPr>
              <w:t xml:space="preserve">Çalışma Adı </w:t>
            </w:r>
          </w:p>
        </w:tc>
        <w:tc>
          <w:tcPr>
            <w:tcW w:w="1954" w:type="dxa"/>
            <w:tcBorders>
              <w:top w:val="single" w:sz="4" w:space="0" w:color="000000"/>
              <w:left w:val="single" w:sz="8" w:space="0" w:color="000000"/>
              <w:bottom w:val="single" w:sz="4" w:space="0" w:color="000000"/>
              <w:right w:val="single" w:sz="4" w:space="0" w:color="000000"/>
            </w:tcBorders>
            <w:hideMark/>
          </w:tcPr>
          <w:p w14:paraId="7999F331" w14:textId="77777777" w:rsidR="00233437" w:rsidRDefault="00233437">
            <w:pPr>
              <w:ind w:left="2"/>
              <w:jc w:val="center"/>
              <w:rPr>
                <w:rFonts w:ascii="Arial" w:eastAsia="Arial" w:hAnsi="Arial" w:cs="Arial"/>
                <w:b/>
                <w:lang w:eastAsia="tr-TR"/>
              </w:rPr>
            </w:pPr>
            <w:r>
              <w:rPr>
                <w:rFonts w:ascii="Arial" w:eastAsia="Arial" w:hAnsi="Arial" w:cs="Arial"/>
                <w:b/>
                <w:lang w:eastAsia="tr-TR"/>
              </w:rPr>
              <w:t>2025</w:t>
            </w:r>
          </w:p>
          <w:p w14:paraId="2213A034" w14:textId="77777777" w:rsidR="00233437" w:rsidRDefault="00233437">
            <w:pPr>
              <w:ind w:left="2"/>
              <w:jc w:val="center"/>
              <w:rPr>
                <w:lang w:eastAsia="tr-TR"/>
              </w:rPr>
            </w:pPr>
            <w:proofErr w:type="gramStart"/>
            <w:r>
              <w:rPr>
                <w:rFonts w:ascii="Arial" w:eastAsia="Arial" w:hAnsi="Arial" w:cs="Arial"/>
                <w:b/>
                <w:lang w:eastAsia="tr-TR"/>
              </w:rPr>
              <w:t>Fiyatı(</w:t>
            </w:r>
            <w:proofErr w:type="gramEnd"/>
            <w:r>
              <w:rPr>
                <w:rFonts w:ascii="Arial" w:eastAsia="Arial" w:hAnsi="Arial" w:cs="Arial"/>
                <w:b/>
                <w:lang w:eastAsia="tr-TR"/>
              </w:rPr>
              <w:t xml:space="preserve">TL)KDV Hariç </w:t>
            </w:r>
          </w:p>
        </w:tc>
      </w:tr>
      <w:tr w:rsidR="00233437" w14:paraId="092D166A" w14:textId="77777777" w:rsidTr="00233437">
        <w:trPr>
          <w:trHeight w:val="252"/>
        </w:trPr>
        <w:tc>
          <w:tcPr>
            <w:tcW w:w="1571" w:type="dxa"/>
            <w:vMerge w:val="restart"/>
            <w:tcBorders>
              <w:top w:val="single" w:sz="4" w:space="0" w:color="000000"/>
              <w:left w:val="single" w:sz="4" w:space="0" w:color="000000"/>
              <w:bottom w:val="single" w:sz="4" w:space="0" w:color="000000"/>
              <w:right w:val="single" w:sz="4" w:space="0" w:color="000000"/>
            </w:tcBorders>
            <w:vAlign w:val="center"/>
            <w:hideMark/>
          </w:tcPr>
          <w:p w14:paraId="1EC89FC8" w14:textId="77777777" w:rsidR="00233437" w:rsidRDefault="00233437">
            <w:pPr>
              <w:spacing w:line="237" w:lineRule="auto"/>
              <w:jc w:val="center"/>
              <w:rPr>
                <w:lang w:eastAsia="tr-TR"/>
              </w:rPr>
            </w:pPr>
            <w:r>
              <w:rPr>
                <w:rFonts w:ascii="Arial" w:eastAsia="Arial" w:hAnsi="Arial" w:cs="Arial"/>
                <w:b/>
                <w:sz w:val="18"/>
                <w:lang w:eastAsia="tr-TR"/>
              </w:rPr>
              <w:t xml:space="preserve">MEKANİK ve </w:t>
            </w:r>
          </w:p>
          <w:p w14:paraId="11A68BC2" w14:textId="77777777" w:rsidR="00233437" w:rsidRDefault="00233437">
            <w:pPr>
              <w:spacing w:after="12"/>
              <w:ind w:left="12"/>
              <w:rPr>
                <w:lang w:eastAsia="tr-TR"/>
              </w:rPr>
            </w:pPr>
            <w:r>
              <w:rPr>
                <w:rFonts w:ascii="Arial" w:eastAsia="Arial" w:hAnsi="Arial" w:cs="Arial"/>
                <w:b/>
                <w:sz w:val="18"/>
                <w:lang w:eastAsia="tr-TR"/>
              </w:rPr>
              <w:t>KONSTRÜ</w:t>
            </w:r>
          </w:p>
          <w:p w14:paraId="3D4C4B9F" w14:textId="77777777" w:rsidR="00233437" w:rsidRDefault="00233437">
            <w:pPr>
              <w:jc w:val="center"/>
              <w:rPr>
                <w:lang w:eastAsia="tr-TR"/>
              </w:rPr>
            </w:pPr>
            <w:r>
              <w:rPr>
                <w:rFonts w:ascii="Arial" w:eastAsia="Arial" w:hAnsi="Arial" w:cs="Arial"/>
                <w:b/>
                <w:sz w:val="18"/>
                <w:lang w:eastAsia="tr-TR"/>
              </w:rPr>
              <w:t xml:space="preserve">KSİYONİMALAT  </w:t>
            </w:r>
          </w:p>
        </w:tc>
        <w:tc>
          <w:tcPr>
            <w:tcW w:w="5827" w:type="dxa"/>
            <w:tcBorders>
              <w:top w:val="single" w:sz="4" w:space="0" w:color="000000"/>
              <w:left w:val="single" w:sz="4" w:space="0" w:color="000000"/>
              <w:bottom w:val="single" w:sz="4" w:space="0" w:color="000000"/>
              <w:right w:val="single" w:sz="8" w:space="0" w:color="000000"/>
            </w:tcBorders>
            <w:hideMark/>
          </w:tcPr>
          <w:p w14:paraId="32FDEACE" w14:textId="77777777" w:rsidR="00233437" w:rsidRDefault="00233437">
            <w:pPr>
              <w:rPr>
                <w:lang w:eastAsia="tr-TR"/>
              </w:rPr>
            </w:pPr>
            <w:r>
              <w:rPr>
                <w:rFonts w:ascii="Arial" w:eastAsia="Arial" w:hAnsi="Arial" w:cs="Arial"/>
                <w:sz w:val="18"/>
                <w:lang w:eastAsia="tr-TR"/>
              </w:rPr>
              <w:t xml:space="preserve">Çekme Deneyi (3 Numune İçin) </w:t>
            </w:r>
          </w:p>
        </w:tc>
        <w:tc>
          <w:tcPr>
            <w:tcW w:w="1954" w:type="dxa"/>
            <w:tcBorders>
              <w:top w:val="single" w:sz="4" w:space="0" w:color="000000"/>
              <w:left w:val="single" w:sz="8" w:space="0" w:color="000000"/>
              <w:bottom w:val="single" w:sz="4" w:space="0" w:color="000000"/>
              <w:right w:val="single" w:sz="4" w:space="0" w:color="000000"/>
            </w:tcBorders>
            <w:hideMark/>
          </w:tcPr>
          <w:p w14:paraId="5225A4B8" w14:textId="77777777" w:rsidR="00233437" w:rsidRDefault="00233437">
            <w:pPr>
              <w:spacing w:line="240" w:lineRule="auto"/>
              <w:rPr>
                <w:lang w:eastAsia="tr-TR"/>
              </w:rPr>
            </w:pPr>
            <w:r>
              <w:rPr>
                <w:lang w:eastAsia="tr-TR"/>
              </w:rPr>
              <w:t>625</w:t>
            </w:r>
          </w:p>
        </w:tc>
      </w:tr>
      <w:tr w:rsidR="00233437" w14:paraId="10EC3F95" w14:textId="77777777" w:rsidTr="00233437">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C1A5BE" w14:textId="77777777" w:rsidR="00233437" w:rsidRDefault="00233437">
            <w:pPr>
              <w:spacing w:line="240" w:lineRule="auto"/>
              <w:rPr>
                <w:lang w:eastAsia="tr-TR"/>
              </w:rPr>
            </w:pPr>
          </w:p>
        </w:tc>
        <w:tc>
          <w:tcPr>
            <w:tcW w:w="5827" w:type="dxa"/>
            <w:tcBorders>
              <w:top w:val="single" w:sz="4" w:space="0" w:color="000000"/>
              <w:left w:val="single" w:sz="4" w:space="0" w:color="000000"/>
              <w:bottom w:val="single" w:sz="4" w:space="0" w:color="000000"/>
              <w:right w:val="single" w:sz="8" w:space="0" w:color="000000"/>
            </w:tcBorders>
            <w:hideMark/>
          </w:tcPr>
          <w:p w14:paraId="1D003D92" w14:textId="77777777" w:rsidR="00233437" w:rsidRDefault="00233437">
            <w:pPr>
              <w:rPr>
                <w:lang w:eastAsia="tr-TR"/>
              </w:rPr>
            </w:pPr>
            <w:r>
              <w:rPr>
                <w:rFonts w:ascii="Arial" w:eastAsia="Arial" w:hAnsi="Arial" w:cs="Arial"/>
                <w:sz w:val="18"/>
                <w:lang w:eastAsia="tr-TR"/>
              </w:rPr>
              <w:t xml:space="preserve">Çentik Darbe Deneyi (3 Numune) </w:t>
            </w:r>
          </w:p>
        </w:tc>
        <w:tc>
          <w:tcPr>
            <w:tcW w:w="1954" w:type="dxa"/>
            <w:tcBorders>
              <w:top w:val="single" w:sz="4" w:space="0" w:color="000000"/>
              <w:left w:val="single" w:sz="8" w:space="0" w:color="000000"/>
              <w:bottom w:val="single" w:sz="4" w:space="0" w:color="000000"/>
              <w:right w:val="single" w:sz="4" w:space="0" w:color="000000"/>
            </w:tcBorders>
            <w:hideMark/>
          </w:tcPr>
          <w:p w14:paraId="2D46D1D2" w14:textId="77777777" w:rsidR="00233437" w:rsidRDefault="00233437">
            <w:pPr>
              <w:spacing w:line="240" w:lineRule="auto"/>
              <w:rPr>
                <w:lang w:eastAsia="tr-TR"/>
              </w:rPr>
            </w:pPr>
            <w:r>
              <w:rPr>
                <w:lang w:eastAsia="tr-TR"/>
              </w:rPr>
              <w:t>625</w:t>
            </w:r>
          </w:p>
        </w:tc>
      </w:tr>
      <w:tr w:rsidR="00233437" w14:paraId="32FF2BDB" w14:textId="77777777" w:rsidTr="00233437">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4FE5E2" w14:textId="77777777" w:rsidR="00233437" w:rsidRDefault="00233437">
            <w:pPr>
              <w:spacing w:line="240" w:lineRule="auto"/>
              <w:rPr>
                <w:lang w:eastAsia="tr-TR"/>
              </w:rPr>
            </w:pPr>
          </w:p>
        </w:tc>
        <w:tc>
          <w:tcPr>
            <w:tcW w:w="5827" w:type="dxa"/>
            <w:tcBorders>
              <w:top w:val="single" w:sz="4" w:space="0" w:color="000000"/>
              <w:left w:val="single" w:sz="4" w:space="0" w:color="000000"/>
              <w:bottom w:val="single" w:sz="4" w:space="0" w:color="000000"/>
              <w:right w:val="single" w:sz="8" w:space="0" w:color="000000"/>
            </w:tcBorders>
            <w:hideMark/>
          </w:tcPr>
          <w:p w14:paraId="5E32F620" w14:textId="77777777" w:rsidR="00233437" w:rsidRDefault="00233437">
            <w:pPr>
              <w:rPr>
                <w:lang w:eastAsia="tr-TR"/>
              </w:rPr>
            </w:pPr>
            <w:r>
              <w:rPr>
                <w:rFonts w:ascii="Arial" w:eastAsia="Arial" w:hAnsi="Arial" w:cs="Arial"/>
                <w:sz w:val="18"/>
                <w:lang w:eastAsia="tr-TR"/>
              </w:rPr>
              <w:t xml:space="preserve">Sertlik Ölçümü (Makro-5 Numune İçin) </w:t>
            </w:r>
          </w:p>
        </w:tc>
        <w:tc>
          <w:tcPr>
            <w:tcW w:w="1954" w:type="dxa"/>
            <w:tcBorders>
              <w:top w:val="single" w:sz="4" w:space="0" w:color="000000"/>
              <w:left w:val="single" w:sz="8" w:space="0" w:color="000000"/>
              <w:bottom w:val="single" w:sz="4" w:space="0" w:color="000000"/>
              <w:right w:val="single" w:sz="4" w:space="0" w:color="000000"/>
            </w:tcBorders>
            <w:hideMark/>
          </w:tcPr>
          <w:p w14:paraId="64192076" w14:textId="77777777" w:rsidR="00233437" w:rsidRDefault="00233437">
            <w:pPr>
              <w:spacing w:line="240" w:lineRule="auto"/>
              <w:rPr>
                <w:lang w:eastAsia="tr-TR"/>
              </w:rPr>
            </w:pPr>
            <w:r>
              <w:rPr>
                <w:lang w:eastAsia="tr-TR"/>
              </w:rPr>
              <w:t>313</w:t>
            </w:r>
          </w:p>
        </w:tc>
      </w:tr>
      <w:tr w:rsidR="00233437" w14:paraId="6B88C9F7" w14:textId="77777777" w:rsidTr="00233437">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423400" w14:textId="77777777" w:rsidR="00233437" w:rsidRDefault="00233437">
            <w:pPr>
              <w:spacing w:line="240" w:lineRule="auto"/>
              <w:rPr>
                <w:lang w:eastAsia="tr-TR"/>
              </w:rPr>
            </w:pPr>
          </w:p>
        </w:tc>
        <w:tc>
          <w:tcPr>
            <w:tcW w:w="5827" w:type="dxa"/>
            <w:tcBorders>
              <w:top w:val="single" w:sz="4" w:space="0" w:color="000000"/>
              <w:left w:val="single" w:sz="4" w:space="0" w:color="000000"/>
              <w:bottom w:val="single" w:sz="4" w:space="0" w:color="000000"/>
              <w:right w:val="single" w:sz="8" w:space="0" w:color="000000"/>
            </w:tcBorders>
            <w:hideMark/>
          </w:tcPr>
          <w:p w14:paraId="40D18365" w14:textId="77777777" w:rsidR="00233437" w:rsidRDefault="00233437">
            <w:pPr>
              <w:rPr>
                <w:lang w:eastAsia="tr-TR"/>
              </w:rPr>
            </w:pPr>
            <w:r>
              <w:rPr>
                <w:rFonts w:ascii="Arial" w:eastAsia="Arial" w:hAnsi="Arial" w:cs="Arial"/>
                <w:sz w:val="18"/>
                <w:lang w:eastAsia="tr-TR"/>
              </w:rPr>
              <w:t xml:space="preserve">Metalografik </w:t>
            </w:r>
            <w:proofErr w:type="gramStart"/>
            <w:r>
              <w:rPr>
                <w:rFonts w:ascii="Arial" w:eastAsia="Arial" w:hAnsi="Arial" w:cs="Arial"/>
                <w:sz w:val="18"/>
                <w:lang w:eastAsia="tr-TR"/>
              </w:rPr>
              <w:t>Muayene(</w:t>
            </w:r>
            <w:proofErr w:type="gramEnd"/>
            <w:r>
              <w:rPr>
                <w:rFonts w:ascii="Arial" w:eastAsia="Arial" w:hAnsi="Arial" w:cs="Arial"/>
                <w:sz w:val="18"/>
                <w:lang w:eastAsia="tr-TR"/>
              </w:rPr>
              <w:t xml:space="preserve">1 Numune İçin) </w:t>
            </w:r>
          </w:p>
        </w:tc>
        <w:tc>
          <w:tcPr>
            <w:tcW w:w="1954" w:type="dxa"/>
            <w:tcBorders>
              <w:top w:val="single" w:sz="4" w:space="0" w:color="000000"/>
              <w:left w:val="single" w:sz="8" w:space="0" w:color="000000"/>
              <w:bottom w:val="single" w:sz="4" w:space="0" w:color="000000"/>
              <w:right w:val="single" w:sz="4" w:space="0" w:color="000000"/>
            </w:tcBorders>
            <w:hideMark/>
          </w:tcPr>
          <w:p w14:paraId="40AA97A7" w14:textId="77777777" w:rsidR="00233437" w:rsidRDefault="00233437">
            <w:pPr>
              <w:spacing w:line="240" w:lineRule="auto"/>
              <w:rPr>
                <w:lang w:eastAsia="tr-TR"/>
              </w:rPr>
            </w:pPr>
            <w:r>
              <w:rPr>
                <w:lang w:eastAsia="tr-TR"/>
              </w:rPr>
              <w:t>313</w:t>
            </w:r>
          </w:p>
        </w:tc>
      </w:tr>
      <w:tr w:rsidR="00233437" w14:paraId="3D3259CF" w14:textId="77777777" w:rsidTr="00233437">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B902EF" w14:textId="77777777" w:rsidR="00233437" w:rsidRDefault="00233437">
            <w:pPr>
              <w:spacing w:line="240" w:lineRule="auto"/>
              <w:rPr>
                <w:lang w:eastAsia="tr-TR"/>
              </w:rPr>
            </w:pPr>
          </w:p>
        </w:tc>
        <w:tc>
          <w:tcPr>
            <w:tcW w:w="5827" w:type="dxa"/>
            <w:tcBorders>
              <w:top w:val="single" w:sz="4" w:space="0" w:color="000000"/>
              <w:left w:val="single" w:sz="4" w:space="0" w:color="000000"/>
              <w:bottom w:val="single" w:sz="4" w:space="0" w:color="000000"/>
              <w:right w:val="single" w:sz="8" w:space="0" w:color="000000"/>
            </w:tcBorders>
            <w:hideMark/>
          </w:tcPr>
          <w:p w14:paraId="49B294EB" w14:textId="77777777" w:rsidR="00233437" w:rsidRDefault="00233437">
            <w:pPr>
              <w:rPr>
                <w:lang w:eastAsia="tr-TR"/>
              </w:rPr>
            </w:pPr>
            <w:r>
              <w:rPr>
                <w:rFonts w:ascii="Arial" w:eastAsia="Arial" w:hAnsi="Arial" w:cs="Arial"/>
                <w:sz w:val="18"/>
                <w:lang w:eastAsia="tr-TR"/>
              </w:rPr>
              <w:t xml:space="preserve">Hasar Analizi ((1 Numune İçin) </w:t>
            </w:r>
          </w:p>
        </w:tc>
        <w:tc>
          <w:tcPr>
            <w:tcW w:w="1954" w:type="dxa"/>
            <w:tcBorders>
              <w:top w:val="single" w:sz="4" w:space="0" w:color="000000"/>
              <w:left w:val="single" w:sz="8" w:space="0" w:color="000000"/>
              <w:bottom w:val="single" w:sz="4" w:space="0" w:color="000000"/>
              <w:right w:val="single" w:sz="4" w:space="0" w:color="000000"/>
            </w:tcBorders>
            <w:hideMark/>
          </w:tcPr>
          <w:p w14:paraId="6307CC38" w14:textId="77777777" w:rsidR="00233437" w:rsidRDefault="00233437">
            <w:pPr>
              <w:spacing w:line="240" w:lineRule="auto"/>
              <w:rPr>
                <w:lang w:eastAsia="tr-TR"/>
              </w:rPr>
            </w:pPr>
            <w:r>
              <w:rPr>
                <w:lang w:eastAsia="tr-TR"/>
              </w:rPr>
              <w:t>750</w:t>
            </w:r>
          </w:p>
        </w:tc>
      </w:tr>
      <w:tr w:rsidR="00233437" w14:paraId="7CF4A338" w14:textId="77777777" w:rsidTr="00233437">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AC2F64" w14:textId="77777777" w:rsidR="00233437" w:rsidRDefault="00233437">
            <w:pPr>
              <w:spacing w:line="240" w:lineRule="auto"/>
              <w:rPr>
                <w:lang w:eastAsia="tr-TR"/>
              </w:rPr>
            </w:pPr>
          </w:p>
        </w:tc>
        <w:tc>
          <w:tcPr>
            <w:tcW w:w="5827" w:type="dxa"/>
            <w:tcBorders>
              <w:top w:val="single" w:sz="4" w:space="0" w:color="000000"/>
              <w:left w:val="single" w:sz="4" w:space="0" w:color="000000"/>
              <w:bottom w:val="single" w:sz="4" w:space="0" w:color="000000"/>
              <w:right w:val="single" w:sz="8" w:space="0" w:color="000000"/>
            </w:tcBorders>
            <w:hideMark/>
          </w:tcPr>
          <w:p w14:paraId="1BA2FD53" w14:textId="77777777" w:rsidR="00233437" w:rsidRDefault="00233437">
            <w:pPr>
              <w:rPr>
                <w:lang w:eastAsia="tr-TR"/>
              </w:rPr>
            </w:pPr>
            <w:r>
              <w:rPr>
                <w:rFonts w:ascii="Arial" w:eastAsia="Arial" w:hAnsi="Arial" w:cs="Arial"/>
                <w:sz w:val="18"/>
                <w:lang w:eastAsia="tr-TR"/>
              </w:rPr>
              <w:t xml:space="preserve">Isıl </w:t>
            </w:r>
            <w:proofErr w:type="gramStart"/>
            <w:r>
              <w:rPr>
                <w:rFonts w:ascii="Arial" w:eastAsia="Arial" w:hAnsi="Arial" w:cs="Arial"/>
                <w:sz w:val="18"/>
                <w:lang w:eastAsia="tr-TR"/>
              </w:rPr>
              <w:t>İşlem(</w:t>
            </w:r>
            <w:proofErr w:type="gramEnd"/>
            <w:r>
              <w:rPr>
                <w:rFonts w:ascii="Arial" w:eastAsia="Arial" w:hAnsi="Arial" w:cs="Arial"/>
                <w:sz w:val="18"/>
                <w:lang w:eastAsia="tr-TR"/>
              </w:rPr>
              <w:t xml:space="preserve">1 Numune İçin) </w:t>
            </w:r>
          </w:p>
        </w:tc>
        <w:tc>
          <w:tcPr>
            <w:tcW w:w="1954" w:type="dxa"/>
            <w:tcBorders>
              <w:top w:val="single" w:sz="4" w:space="0" w:color="000000"/>
              <w:left w:val="single" w:sz="8" w:space="0" w:color="000000"/>
              <w:bottom w:val="single" w:sz="4" w:space="0" w:color="000000"/>
              <w:right w:val="single" w:sz="4" w:space="0" w:color="000000"/>
            </w:tcBorders>
            <w:hideMark/>
          </w:tcPr>
          <w:p w14:paraId="56DD2581" w14:textId="77777777" w:rsidR="00233437" w:rsidRDefault="00233437">
            <w:pPr>
              <w:spacing w:line="240" w:lineRule="auto"/>
              <w:rPr>
                <w:lang w:eastAsia="tr-TR"/>
              </w:rPr>
            </w:pPr>
            <w:r>
              <w:rPr>
                <w:lang w:eastAsia="tr-TR"/>
              </w:rPr>
              <w:t>313</w:t>
            </w:r>
          </w:p>
        </w:tc>
      </w:tr>
      <w:tr w:rsidR="00233437" w14:paraId="669A10E2" w14:textId="77777777" w:rsidTr="00233437">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26A7FC" w14:textId="77777777" w:rsidR="00233437" w:rsidRDefault="00233437">
            <w:pPr>
              <w:spacing w:line="240" w:lineRule="auto"/>
              <w:rPr>
                <w:lang w:eastAsia="tr-TR"/>
              </w:rPr>
            </w:pPr>
          </w:p>
        </w:tc>
        <w:tc>
          <w:tcPr>
            <w:tcW w:w="5827" w:type="dxa"/>
            <w:tcBorders>
              <w:top w:val="single" w:sz="4" w:space="0" w:color="000000"/>
              <w:left w:val="single" w:sz="4" w:space="0" w:color="000000"/>
              <w:bottom w:val="single" w:sz="4" w:space="0" w:color="000000"/>
              <w:right w:val="single" w:sz="8" w:space="0" w:color="000000"/>
            </w:tcBorders>
            <w:hideMark/>
          </w:tcPr>
          <w:p w14:paraId="76074623" w14:textId="77777777" w:rsidR="00233437" w:rsidRDefault="00233437">
            <w:pPr>
              <w:rPr>
                <w:lang w:eastAsia="tr-TR"/>
              </w:rPr>
            </w:pPr>
            <w:proofErr w:type="spellStart"/>
            <w:r>
              <w:rPr>
                <w:rFonts w:ascii="Arial" w:eastAsia="Arial" w:hAnsi="Arial" w:cs="Arial"/>
                <w:sz w:val="18"/>
                <w:lang w:eastAsia="tr-TR"/>
              </w:rPr>
              <w:t>Ultrasonik</w:t>
            </w:r>
            <w:proofErr w:type="spellEnd"/>
            <w:r>
              <w:rPr>
                <w:rFonts w:ascii="Arial" w:eastAsia="Arial" w:hAnsi="Arial" w:cs="Arial"/>
                <w:sz w:val="18"/>
                <w:lang w:eastAsia="tr-TR"/>
              </w:rPr>
              <w:t xml:space="preserve"> </w:t>
            </w:r>
            <w:proofErr w:type="gramStart"/>
            <w:r>
              <w:rPr>
                <w:rFonts w:ascii="Arial" w:eastAsia="Arial" w:hAnsi="Arial" w:cs="Arial"/>
                <w:sz w:val="18"/>
                <w:lang w:eastAsia="tr-TR"/>
              </w:rPr>
              <w:t>Muayene(</w:t>
            </w:r>
            <w:proofErr w:type="gramEnd"/>
            <w:r>
              <w:rPr>
                <w:rFonts w:ascii="Arial" w:eastAsia="Arial" w:hAnsi="Arial" w:cs="Arial"/>
                <w:sz w:val="18"/>
                <w:lang w:eastAsia="tr-TR"/>
              </w:rPr>
              <w:t xml:space="preserve">1 Numune İçin) </w:t>
            </w:r>
          </w:p>
        </w:tc>
        <w:tc>
          <w:tcPr>
            <w:tcW w:w="1954" w:type="dxa"/>
            <w:tcBorders>
              <w:top w:val="single" w:sz="4" w:space="0" w:color="000000"/>
              <w:left w:val="single" w:sz="8" w:space="0" w:color="000000"/>
              <w:bottom w:val="single" w:sz="4" w:space="0" w:color="000000"/>
              <w:right w:val="single" w:sz="4" w:space="0" w:color="000000"/>
            </w:tcBorders>
            <w:hideMark/>
          </w:tcPr>
          <w:p w14:paraId="101A9385" w14:textId="77777777" w:rsidR="00233437" w:rsidRDefault="00233437">
            <w:pPr>
              <w:spacing w:line="240" w:lineRule="auto"/>
              <w:rPr>
                <w:lang w:eastAsia="tr-TR"/>
              </w:rPr>
            </w:pPr>
            <w:r>
              <w:rPr>
                <w:lang w:eastAsia="tr-TR"/>
              </w:rPr>
              <w:t>313</w:t>
            </w:r>
          </w:p>
        </w:tc>
      </w:tr>
      <w:tr w:rsidR="00233437" w14:paraId="305A0548" w14:textId="77777777" w:rsidTr="00233437">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869773" w14:textId="77777777" w:rsidR="00233437" w:rsidRDefault="00233437">
            <w:pPr>
              <w:spacing w:line="240" w:lineRule="auto"/>
              <w:rPr>
                <w:lang w:eastAsia="tr-TR"/>
              </w:rPr>
            </w:pPr>
          </w:p>
        </w:tc>
        <w:tc>
          <w:tcPr>
            <w:tcW w:w="5827" w:type="dxa"/>
            <w:tcBorders>
              <w:top w:val="single" w:sz="4" w:space="0" w:color="000000"/>
              <w:left w:val="single" w:sz="4" w:space="0" w:color="000000"/>
              <w:bottom w:val="single" w:sz="4" w:space="0" w:color="000000"/>
              <w:right w:val="single" w:sz="8" w:space="0" w:color="000000"/>
            </w:tcBorders>
            <w:hideMark/>
          </w:tcPr>
          <w:p w14:paraId="296CFF74" w14:textId="77777777" w:rsidR="00233437" w:rsidRDefault="00233437">
            <w:pPr>
              <w:rPr>
                <w:lang w:eastAsia="tr-TR"/>
              </w:rPr>
            </w:pPr>
            <w:proofErr w:type="spellStart"/>
            <w:proofErr w:type="gramStart"/>
            <w:r>
              <w:rPr>
                <w:rFonts w:ascii="Arial" w:eastAsia="Arial" w:hAnsi="Arial" w:cs="Arial"/>
                <w:sz w:val="18"/>
                <w:lang w:eastAsia="tr-TR"/>
              </w:rPr>
              <w:t>Penetrent</w:t>
            </w:r>
            <w:proofErr w:type="spellEnd"/>
            <w:r>
              <w:rPr>
                <w:rFonts w:ascii="Arial" w:eastAsia="Arial" w:hAnsi="Arial" w:cs="Arial"/>
                <w:sz w:val="18"/>
                <w:lang w:eastAsia="tr-TR"/>
              </w:rPr>
              <w:t xml:space="preserve">  Muayene</w:t>
            </w:r>
            <w:proofErr w:type="gramEnd"/>
            <w:r>
              <w:rPr>
                <w:rFonts w:ascii="Arial" w:eastAsia="Arial" w:hAnsi="Arial" w:cs="Arial"/>
                <w:sz w:val="18"/>
                <w:lang w:eastAsia="tr-TR"/>
              </w:rPr>
              <w:t xml:space="preserve"> (1 Numune İçin) </w:t>
            </w:r>
          </w:p>
        </w:tc>
        <w:tc>
          <w:tcPr>
            <w:tcW w:w="1954" w:type="dxa"/>
            <w:tcBorders>
              <w:top w:val="single" w:sz="4" w:space="0" w:color="000000"/>
              <w:left w:val="single" w:sz="8" w:space="0" w:color="000000"/>
              <w:bottom w:val="single" w:sz="4" w:space="0" w:color="000000"/>
              <w:right w:val="single" w:sz="4" w:space="0" w:color="000000"/>
            </w:tcBorders>
            <w:hideMark/>
          </w:tcPr>
          <w:p w14:paraId="5590D576" w14:textId="77777777" w:rsidR="00233437" w:rsidRDefault="00233437">
            <w:pPr>
              <w:spacing w:line="240" w:lineRule="auto"/>
              <w:rPr>
                <w:lang w:eastAsia="tr-TR"/>
              </w:rPr>
            </w:pPr>
            <w:r>
              <w:rPr>
                <w:lang w:eastAsia="tr-TR"/>
              </w:rPr>
              <w:t>225</w:t>
            </w:r>
          </w:p>
        </w:tc>
      </w:tr>
      <w:tr w:rsidR="00233437" w14:paraId="57198642" w14:textId="77777777" w:rsidTr="00233437">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8966D6" w14:textId="77777777" w:rsidR="00233437" w:rsidRDefault="00233437">
            <w:pPr>
              <w:spacing w:line="240" w:lineRule="auto"/>
              <w:rPr>
                <w:lang w:eastAsia="tr-TR"/>
              </w:rPr>
            </w:pPr>
          </w:p>
        </w:tc>
        <w:tc>
          <w:tcPr>
            <w:tcW w:w="5827" w:type="dxa"/>
            <w:tcBorders>
              <w:top w:val="single" w:sz="4" w:space="0" w:color="000000"/>
              <w:left w:val="single" w:sz="4" w:space="0" w:color="000000"/>
              <w:bottom w:val="single" w:sz="4" w:space="0" w:color="000000"/>
              <w:right w:val="single" w:sz="8" w:space="0" w:color="000000"/>
            </w:tcBorders>
            <w:hideMark/>
          </w:tcPr>
          <w:p w14:paraId="1A3AE4C1" w14:textId="77777777" w:rsidR="00233437" w:rsidRDefault="00233437">
            <w:pPr>
              <w:rPr>
                <w:lang w:eastAsia="tr-TR"/>
              </w:rPr>
            </w:pPr>
            <w:r>
              <w:rPr>
                <w:rFonts w:ascii="Arial" w:eastAsia="Arial" w:hAnsi="Arial" w:cs="Arial"/>
                <w:sz w:val="18"/>
                <w:lang w:eastAsia="tr-TR"/>
              </w:rPr>
              <w:t xml:space="preserve">Kalınlık </w:t>
            </w:r>
            <w:proofErr w:type="gramStart"/>
            <w:r>
              <w:rPr>
                <w:rFonts w:ascii="Arial" w:eastAsia="Arial" w:hAnsi="Arial" w:cs="Arial"/>
                <w:sz w:val="18"/>
                <w:lang w:eastAsia="tr-TR"/>
              </w:rPr>
              <w:t>Ölçme(</w:t>
            </w:r>
            <w:proofErr w:type="gramEnd"/>
            <w:r>
              <w:rPr>
                <w:rFonts w:ascii="Arial" w:eastAsia="Arial" w:hAnsi="Arial" w:cs="Arial"/>
                <w:sz w:val="18"/>
                <w:lang w:eastAsia="tr-TR"/>
              </w:rPr>
              <w:t xml:space="preserve">5 Numune İçin) </w:t>
            </w:r>
          </w:p>
        </w:tc>
        <w:tc>
          <w:tcPr>
            <w:tcW w:w="1954" w:type="dxa"/>
            <w:tcBorders>
              <w:top w:val="single" w:sz="4" w:space="0" w:color="000000"/>
              <w:left w:val="single" w:sz="8" w:space="0" w:color="000000"/>
              <w:bottom w:val="single" w:sz="4" w:space="0" w:color="000000"/>
              <w:right w:val="single" w:sz="4" w:space="0" w:color="000000"/>
            </w:tcBorders>
            <w:hideMark/>
          </w:tcPr>
          <w:p w14:paraId="60667EC0" w14:textId="77777777" w:rsidR="00233437" w:rsidRDefault="00233437">
            <w:pPr>
              <w:spacing w:line="240" w:lineRule="auto"/>
              <w:rPr>
                <w:lang w:eastAsia="tr-TR"/>
              </w:rPr>
            </w:pPr>
            <w:r>
              <w:rPr>
                <w:lang w:eastAsia="tr-TR"/>
              </w:rPr>
              <w:t>438</w:t>
            </w:r>
          </w:p>
        </w:tc>
      </w:tr>
    </w:tbl>
    <w:p w14:paraId="09406B25" w14:textId="412B0D2D" w:rsidR="00233437" w:rsidRDefault="00233437" w:rsidP="00233437">
      <w:r>
        <w:t xml:space="preserve">  </w:t>
      </w:r>
      <w:r>
        <w:rPr>
          <w:noProof/>
          <w:lang w:eastAsia="tr-TR"/>
        </w:rPr>
        <w:drawing>
          <wp:inline distT="0" distB="0" distL="0" distR="0" wp14:anchorId="185E9542" wp14:editId="59EBABCF">
            <wp:extent cx="5321300" cy="2432050"/>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1300" cy="2432050"/>
                    </a:xfrm>
                    <a:prstGeom prst="rect">
                      <a:avLst/>
                    </a:prstGeom>
                    <a:noFill/>
                    <a:ln>
                      <a:noFill/>
                    </a:ln>
                  </pic:spPr>
                </pic:pic>
              </a:graphicData>
            </a:graphic>
          </wp:inline>
        </w:drawing>
      </w:r>
      <w:r>
        <w:t xml:space="preserve">  </w:t>
      </w:r>
    </w:p>
    <w:tbl>
      <w:tblPr>
        <w:tblStyle w:val="TableGrid"/>
        <w:tblW w:w="8388" w:type="dxa"/>
        <w:tblInd w:w="343" w:type="dxa"/>
        <w:tblCellMar>
          <w:top w:w="10" w:type="dxa"/>
          <w:left w:w="108" w:type="dxa"/>
          <w:right w:w="46" w:type="dxa"/>
        </w:tblCellMar>
        <w:tblLook w:val="04A0" w:firstRow="1" w:lastRow="0" w:firstColumn="1" w:lastColumn="0" w:noHBand="0" w:noVBand="1"/>
      </w:tblPr>
      <w:tblGrid>
        <w:gridCol w:w="1028"/>
        <w:gridCol w:w="625"/>
        <w:gridCol w:w="624"/>
        <w:gridCol w:w="622"/>
        <w:gridCol w:w="624"/>
        <w:gridCol w:w="624"/>
        <w:gridCol w:w="1027"/>
        <w:gridCol w:w="557"/>
        <w:gridCol w:w="665"/>
        <w:gridCol w:w="665"/>
        <w:gridCol w:w="662"/>
        <w:gridCol w:w="665"/>
      </w:tblGrid>
      <w:tr w:rsidR="00233437" w14:paraId="753BF533" w14:textId="77777777" w:rsidTr="00233437">
        <w:trPr>
          <w:trHeight w:val="281"/>
        </w:trPr>
        <w:tc>
          <w:tcPr>
            <w:tcW w:w="1027" w:type="dxa"/>
            <w:tcBorders>
              <w:top w:val="single" w:sz="4" w:space="0" w:color="000000"/>
              <w:left w:val="single" w:sz="4" w:space="0" w:color="000000"/>
              <w:bottom w:val="single" w:sz="4" w:space="0" w:color="000000"/>
              <w:right w:val="single" w:sz="4" w:space="0" w:color="000000"/>
            </w:tcBorders>
            <w:hideMark/>
          </w:tcPr>
          <w:p w14:paraId="075B23C4" w14:textId="77777777" w:rsidR="00233437" w:rsidRDefault="00233437">
            <w:pPr>
              <w:ind w:left="2"/>
              <w:rPr>
                <w:lang w:eastAsia="tr-TR"/>
              </w:rPr>
            </w:pPr>
            <w:r>
              <w:rPr>
                <w:rFonts w:ascii="Arial" w:eastAsia="Arial" w:hAnsi="Arial" w:cs="Arial"/>
                <w:b/>
                <w:sz w:val="18"/>
                <w:lang w:eastAsia="tr-TR"/>
              </w:rPr>
              <w:t xml:space="preserve">Numune </w:t>
            </w:r>
          </w:p>
        </w:tc>
        <w:tc>
          <w:tcPr>
            <w:tcW w:w="625" w:type="dxa"/>
            <w:tcBorders>
              <w:top w:val="single" w:sz="4" w:space="0" w:color="000000"/>
              <w:left w:val="single" w:sz="4" w:space="0" w:color="000000"/>
              <w:bottom w:val="single" w:sz="4" w:space="0" w:color="000000"/>
              <w:right w:val="single" w:sz="4" w:space="0" w:color="000000"/>
            </w:tcBorders>
            <w:hideMark/>
          </w:tcPr>
          <w:p w14:paraId="4E77C7F4" w14:textId="77777777" w:rsidR="00233437" w:rsidRDefault="00233437">
            <w:pPr>
              <w:rPr>
                <w:lang w:eastAsia="tr-TR"/>
              </w:rPr>
            </w:pPr>
            <w:proofErr w:type="gramStart"/>
            <w:r>
              <w:rPr>
                <w:rFonts w:ascii="Arial" w:eastAsia="Arial" w:hAnsi="Arial" w:cs="Arial"/>
                <w:b/>
                <w:sz w:val="18"/>
                <w:lang w:eastAsia="tr-TR"/>
              </w:rPr>
              <w:t>d</w:t>
            </w:r>
            <w:proofErr w:type="gramEnd"/>
            <w:r>
              <w:rPr>
                <w:rFonts w:ascii="Arial" w:eastAsia="Arial" w:hAnsi="Arial" w:cs="Arial"/>
                <w:b/>
                <w:sz w:val="12"/>
                <w:lang w:eastAsia="tr-TR"/>
              </w:rPr>
              <w:t>0</w:t>
            </w:r>
            <w:r>
              <w:rPr>
                <w:rFonts w:ascii="Arial" w:eastAsia="Arial" w:hAnsi="Arial" w:cs="Arial"/>
                <w:b/>
                <w:sz w:val="18"/>
                <w:lang w:eastAsia="tr-TR"/>
              </w:rPr>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643ECCDB" w14:textId="77777777" w:rsidR="00233437" w:rsidRDefault="00233437">
            <w:pPr>
              <w:rPr>
                <w:lang w:eastAsia="tr-TR"/>
              </w:rPr>
            </w:pPr>
            <w:proofErr w:type="gramStart"/>
            <w:r>
              <w:rPr>
                <w:rFonts w:ascii="Arial" w:eastAsia="Arial" w:hAnsi="Arial" w:cs="Arial"/>
                <w:b/>
                <w:sz w:val="18"/>
                <w:lang w:eastAsia="tr-TR"/>
              </w:rPr>
              <w:t>d</w:t>
            </w:r>
            <w:proofErr w:type="gramEnd"/>
            <w:r>
              <w:rPr>
                <w:rFonts w:ascii="Arial" w:eastAsia="Arial" w:hAnsi="Arial" w:cs="Arial"/>
                <w:b/>
                <w:sz w:val="12"/>
                <w:lang w:eastAsia="tr-TR"/>
              </w:rPr>
              <w:t>1</w:t>
            </w:r>
            <w:r>
              <w:rPr>
                <w:rFonts w:ascii="Arial" w:eastAsia="Arial" w:hAnsi="Arial" w:cs="Arial"/>
                <w:b/>
                <w:sz w:val="18"/>
                <w:lang w:eastAsia="tr-TR"/>
              </w:rPr>
              <w:t xml:space="preserve"> </w:t>
            </w:r>
          </w:p>
        </w:tc>
        <w:tc>
          <w:tcPr>
            <w:tcW w:w="622" w:type="dxa"/>
            <w:tcBorders>
              <w:top w:val="single" w:sz="4" w:space="0" w:color="000000"/>
              <w:left w:val="single" w:sz="4" w:space="0" w:color="000000"/>
              <w:bottom w:val="single" w:sz="4" w:space="0" w:color="000000"/>
              <w:right w:val="single" w:sz="4" w:space="0" w:color="000000"/>
            </w:tcBorders>
            <w:hideMark/>
          </w:tcPr>
          <w:p w14:paraId="5845D901" w14:textId="77777777" w:rsidR="00233437" w:rsidRDefault="00233437">
            <w:pPr>
              <w:rPr>
                <w:lang w:eastAsia="tr-TR"/>
              </w:rPr>
            </w:pPr>
            <w:proofErr w:type="spellStart"/>
            <w:r>
              <w:rPr>
                <w:rFonts w:ascii="Arial" w:eastAsia="Arial" w:hAnsi="Arial" w:cs="Arial"/>
                <w:b/>
                <w:sz w:val="18"/>
                <w:lang w:eastAsia="tr-TR"/>
              </w:rPr>
              <w:t>L</w:t>
            </w:r>
            <w:r>
              <w:rPr>
                <w:rFonts w:ascii="Arial" w:eastAsia="Arial" w:hAnsi="Arial" w:cs="Arial"/>
                <w:b/>
                <w:sz w:val="12"/>
                <w:lang w:eastAsia="tr-TR"/>
              </w:rPr>
              <w:t>c</w:t>
            </w:r>
            <w:proofErr w:type="spellEnd"/>
            <w:r>
              <w:rPr>
                <w:rFonts w:ascii="Arial" w:eastAsia="Arial" w:hAnsi="Arial" w:cs="Arial"/>
                <w:b/>
                <w:sz w:val="12"/>
                <w:lang w:eastAsia="tr-TR"/>
              </w:rPr>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0AA2E757" w14:textId="77777777" w:rsidR="00233437" w:rsidRDefault="00233437">
            <w:pPr>
              <w:ind w:left="2"/>
              <w:rPr>
                <w:lang w:eastAsia="tr-TR"/>
              </w:rPr>
            </w:pPr>
            <w:proofErr w:type="gramStart"/>
            <w:r>
              <w:rPr>
                <w:rFonts w:ascii="Arial" w:eastAsia="Arial" w:hAnsi="Arial" w:cs="Arial"/>
                <w:b/>
                <w:sz w:val="18"/>
                <w:lang w:eastAsia="tr-TR"/>
              </w:rPr>
              <w:t>h</w:t>
            </w:r>
            <w:proofErr w:type="gramEnd"/>
            <w:r>
              <w:rPr>
                <w:rFonts w:ascii="Arial" w:eastAsia="Arial" w:hAnsi="Arial" w:cs="Arial"/>
                <w:b/>
                <w:sz w:val="18"/>
                <w:lang w:eastAsia="tr-TR"/>
              </w:rPr>
              <w:t xml:space="preserve"> </w:t>
            </w:r>
          </w:p>
        </w:tc>
        <w:tc>
          <w:tcPr>
            <w:tcW w:w="624" w:type="dxa"/>
            <w:tcBorders>
              <w:top w:val="single" w:sz="4" w:space="0" w:color="000000"/>
              <w:left w:val="single" w:sz="4" w:space="0" w:color="000000"/>
              <w:bottom w:val="single" w:sz="4" w:space="0" w:color="000000"/>
              <w:right w:val="single" w:sz="4" w:space="0" w:color="000000"/>
            </w:tcBorders>
            <w:hideMark/>
          </w:tcPr>
          <w:p w14:paraId="26919E44" w14:textId="77777777" w:rsidR="00233437" w:rsidRDefault="00233437">
            <w:pPr>
              <w:ind w:left="2"/>
              <w:rPr>
                <w:lang w:eastAsia="tr-TR"/>
              </w:rPr>
            </w:pPr>
            <w:r>
              <w:rPr>
                <w:rFonts w:ascii="Arial" w:eastAsia="Arial" w:hAnsi="Arial" w:cs="Arial"/>
                <w:b/>
                <w:sz w:val="18"/>
                <w:lang w:eastAsia="tr-TR"/>
              </w:rPr>
              <w:t xml:space="preserve">R </w:t>
            </w:r>
          </w:p>
        </w:tc>
        <w:tc>
          <w:tcPr>
            <w:tcW w:w="1027" w:type="dxa"/>
            <w:tcBorders>
              <w:top w:val="single" w:sz="4" w:space="0" w:color="000000"/>
              <w:left w:val="single" w:sz="4" w:space="0" w:color="000000"/>
              <w:bottom w:val="single" w:sz="4" w:space="0" w:color="000000"/>
              <w:right w:val="single" w:sz="4" w:space="0" w:color="000000"/>
            </w:tcBorders>
            <w:hideMark/>
          </w:tcPr>
          <w:p w14:paraId="3B71703E" w14:textId="77777777" w:rsidR="00233437" w:rsidRDefault="00233437">
            <w:pPr>
              <w:ind w:left="2"/>
              <w:rPr>
                <w:lang w:eastAsia="tr-TR"/>
              </w:rPr>
            </w:pPr>
            <w:r>
              <w:rPr>
                <w:rFonts w:ascii="Arial" w:eastAsia="Arial" w:hAnsi="Arial" w:cs="Arial"/>
                <w:b/>
                <w:sz w:val="18"/>
                <w:lang w:eastAsia="tr-TR"/>
              </w:rPr>
              <w:t xml:space="preserve">Numune </w:t>
            </w:r>
          </w:p>
        </w:tc>
        <w:tc>
          <w:tcPr>
            <w:tcW w:w="557" w:type="dxa"/>
            <w:tcBorders>
              <w:top w:val="single" w:sz="4" w:space="0" w:color="000000"/>
              <w:left w:val="single" w:sz="4" w:space="0" w:color="000000"/>
              <w:bottom w:val="single" w:sz="4" w:space="0" w:color="000000"/>
              <w:right w:val="single" w:sz="4" w:space="0" w:color="000000"/>
            </w:tcBorders>
            <w:hideMark/>
          </w:tcPr>
          <w:p w14:paraId="09EBD6B0" w14:textId="77777777" w:rsidR="00233437" w:rsidRDefault="00233437">
            <w:pPr>
              <w:ind w:left="2"/>
              <w:rPr>
                <w:lang w:eastAsia="tr-TR"/>
              </w:rPr>
            </w:pPr>
            <w:proofErr w:type="gramStart"/>
            <w:r>
              <w:rPr>
                <w:rFonts w:ascii="Arial" w:eastAsia="Arial" w:hAnsi="Arial" w:cs="Arial"/>
                <w:b/>
                <w:sz w:val="18"/>
                <w:lang w:eastAsia="tr-TR"/>
              </w:rPr>
              <w:t>d</w:t>
            </w:r>
            <w:proofErr w:type="gramEnd"/>
            <w:r>
              <w:rPr>
                <w:rFonts w:ascii="Arial" w:eastAsia="Arial" w:hAnsi="Arial" w:cs="Arial"/>
                <w:b/>
                <w:sz w:val="12"/>
                <w:lang w:eastAsia="tr-TR"/>
              </w:rPr>
              <w:t>0</w:t>
            </w:r>
            <w:r>
              <w:rPr>
                <w:rFonts w:ascii="Arial" w:eastAsia="Arial" w:hAnsi="Arial" w:cs="Arial"/>
                <w:b/>
                <w:sz w:val="18"/>
                <w:lang w:eastAsia="tr-TR"/>
              </w:rPr>
              <w:t xml:space="preserve"> </w:t>
            </w:r>
          </w:p>
        </w:tc>
        <w:tc>
          <w:tcPr>
            <w:tcW w:w="665" w:type="dxa"/>
            <w:tcBorders>
              <w:top w:val="single" w:sz="4" w:space="0" w:color="000000"/>
              <w:left w:val="single" w:sz="4" w:space="0" w:color="000000"/>
              <w:bottom w:val="single" w:sz="4" w:space="0" w:color="000000"/>
              <w:right w:val="single" w:sz="4" w:space="0" w:color="000000"/>
            </w:tcBorders>
            <w:hideMark/>
          </w:tcPr>
          <w:p w14:paraId="3797E173" w14:textId="77777777" w:rsidR="00233437" w:rsidRDefault="00233437">
            <w:pPr>
              <w:ind w:left="2"/>
              <w:rPr>
                <w:lang w:eastAsia="tr-TR"/>
              </w:rPr>
            </w:pPr>
            <w:proofErr w:type="gramStart"/>
            <w:r>
              <w:rPr>
                <w:rFonts w:ascii="Arial" w:eastAsia="Arial" w:hAnsi="Arial" w:cs="Arial"/>
                <w:b/>
                <w:sz w:val="18"/>
                <w:lang w:eastAsia="tr-TR"/>
              </w:rPr>
              <w:t>d</w:t>
            </w:r>
            <w:proofErr w:type="gramEnd"/>
            <w:r>
              <w:rPr>
                <w:rFonts w:ascii="Arial" w:eastAsia="Arial" w:hAnsi="Arial" w:cs="Arial"/>
                <w:b/>
                <w:sz w:val="12"/>
                <w:lang w:eastAsia="tr-TR"/>
              </w:rPr>
              <w:t>1</w:t>
            </w:r>
            <w:r>
              <w:rPr>
                <w:rFonts w:ascii="Arial" w:eastAsia="Arial" w:hAnsi="Arial" w:cs="Arial"/>
                <w:b/>
                <w:sz w:val="18"/>
                <w:lang w:eastAsia="tr-TR"/>
              </w:rPr>
              <w:t xml:space="preserve"> </w:t>
            </w:r>
          </w:p>
        </w:tc>
        <w:tc>
          <w:tcPr>
            <w:tcW w:w="665" w:type="dxa"/>
            <w:tcBorders>
              <w:top w:val="single" w:sz="4" w:space="0" w:color="000000"/>
              <w:left w:val="single" w:sz="4" w:space="0" w:color="000000"/>
              <w:bottom w:val="single" w:sz="4" w:space="0" w:color="000000"/>
              <w:right w:val="single" w:sz="4" w:space="0" w:color="000000"/>
            </w:tcBorders>
            <w:hideMark/>
          </w:tcPr>
          <w:p w14:paraId="58B0C581" w14:textId="77777777" w:rsidR="00233437" w:rsidRDefault="00233437">
            <w:pPr>
              <w:rPr>
                <w:lang w:eastAsia="tr-TR"/>
              </w:rPr>
            </w:pPr>
            <w:proofErr w:type="spellStart"/>
            <w:r>
              <w:rPr>
                <w:rFonts w:ascii="Arial" w:eastAsia="Arial" w:hAnsi="Arial" w:cs="Arial"/>
                <w:b/>
                <w:sz w:val="18"/>
                <w:lang w:eastAsia="tr-TR"/>
              </w:rPr>
              <w:t>L</w:t>
            </w:r>
            <w:r>
              <w:rPr>
                <w:rFonts w:ascii="Arial" w:eastAsia="Arial" w:hAnsi="Arial" w:cs="Arial"/>
                <w:b/>
                <w:sz w:val="12"/>
                <w:lang w:eastAsia="tr-TR"/>
              </w:rPr>
              <w:t>c</w:t>
            </w:r>
            <w:proofErr w:type="spellEnd"/>
            <w:r>
              <w:rPr>
                <w:rFonts w:ascii="Arial" w:eastAsia="Arial" w:hAnsi="Arial" w:cs="Arial"/>
                <w:b/>
                <w:sz w:val="12"/>
                <w:lang w:eastAsia="tr-TR"/>
              </w:rPr>
              <w:t xml:space="preserve"> </w:t>
            </w:r>
          </w:p>
        </w:tc>
        <w:tc>
          <w:tcPr>
            <w:tcW w:w="662" w:type="dxa"/>
            <w:tcBorders>
              <w:top w:val="single" w:sz="4" w:space="0" w:color="000000"/>
              <w:left w:val="single" w:sz="4" w:space="0" w:color="000000"/>
              <w:bottom w:val="single" w:sz="4" w:space="0" w:color="000000"/>
              <w:right w:val="single" w:sz="4" w:space="0" w:color="000000"/>
            </w:tcBorders>
            <w:hideMark/>
          </w:tcPr>
          <w:p w14:paraId="1095BFB5" w14:textId="77777777" w:rsidR="00233437" w:rsidRDefault="00233437">
            <w:pPr>
              <w:rPr>
                <w:lang w:eastAsia="tr-TR"/>
              </w:rPr>
            </w:pPr>
            <w:proofErr w:type="gramStart"/>
            <w:r>
              <w:rPr>
                <w:rFonts w:ascii="Arial" w:eastAsia="Arial" w:hAnsi="Arial" w:cs="Arial"/>
                <w:b/>
                <w:sz w:val="18"/>
                <w:lang w:eastAsia="tr-TR"/>
              </w:rPr>
              <w:t>h</w:t>
            </w:r>
            <w:proofErr w:type="gramEnd"/>
            <w:r>
              <w:rPr>
                <w:rFonts w:ascii="Arial" w:eastAsia="Arial" w:hAnsi="Arial" w:cs="Arial"/>
                <w:b/>
                <w:sz w:val="18"/>
                <w:lang w:eastAsia="tr-TR"/>
              </w:rPr>
              <w:t xml:space="preserve"> </w:t>
            </w:r>
          </w:p>
        </w:tc>
        <w:tc>
          <w:tcPr>
            <w:tcW w:w="665" w:type="dxa"/>
            <w:tcBorders>
              <w:top w:val="single" w:sz="4" w:space="0" w:color="000000"/>
              <w:left w:val="single" w:sz="4" w:space="0" w:color="000000"/>
              <w:bottom w:val="single" w:sz="4" w:space="0" w:color="000000"/>
              <w:right w:val="single" w:sz="4" w:space="0" w:color="000000"/>
            </w:tcBorders>
            <w:hideMark/>
          </w:tcPr>
          <w:p w14:paraId="5BE82E10" w14:textId="77777777" w:rsidR="00233437" w:rsidRDefault="00233437">
            <w:pPr>
              <w:ind w:left="2"/>
              <w:rPr>
                <w:lang w:eastAsia="tr-TR"/>
              </w:rPr>
            </w:pPr>
            <w:r>
              <w:rPr>
                <w:rFonts w:ascii="Arial" w:eastAsia="Arial" w:hAnsi="Arial" w:cs="Arial"/>
                <w:b/>
                <w:sz w:val="18"/>
                <w:lang w:eastAsia="tr-TR"/>
              </w:rPr>
              <w:t xml:space="preserve">R </w:t>
            </w:r>
          </w:p>
        </w:tc>
      </w:tr>
      <w:tr w:rsidR="00233437" w14:paraId="270C2006" w14:textId="77777777" w:rsidTr="00233437">
        <w:trPr>
          <w:trHeight w:val="278"/>
        </w:trPr>
        <w:tc>
          <w:tcPr>
            <w:tcW w:w="1027" w:type="dxa"/>
            <w:tcBorders>
              <w:top w:val="single" w:sz="4" w:space="0" w:color="000000"/>
              <w:left w:val="single" w:sz="4" w:space="0" w:color="000000"/>
              <w:bottom w:val="single" w:sz="4" w:space="0" w:color="000000"/>
              <w:right w:val="single" w:sz="4" w:space="0" w:color="000000"/>
            </w:tcBorders>
            <w:hideMark/>
          </w:tcPr>
          <w:p w14:paraId="183A9A1E" w14:textId="77777777" w:rsidR="00233437" w:rsidRDefault="00233437">
            <w:pPr>
              <w:ind w:right="62"/>
              <w:jc w:val="center"/>
              <w:rPr>
                <w:lang w:eastAsia="tr-TR"/>
              </w:rPr>
            </w:pPr>
            <w:r>
              <w:rPr>
                <w:rFonts w:ascii="Arial" w:eastAsia="Arial" w:hAnsi="Arial" w:cs="Arial"/>
                <w:b/>
                <w:sz w:val="18"/>
                <w:lang w:eastAsia="tr-TR"/>
              </w:rPr>
              <w:t xml:space="preserve">Ø26 </w:t>
            </w:r>
          </w:p>
        </w:tc>
        <w:tc>
          <w:tcPr>
            <w:tcW w:w="625" w:type="dxa"/>
            <w:tcBorders>
              <w:top w:val="single" w:sz="4" w:space="0" w:color="000000"/>
              <w:left w:val="single" w:sz="4" w:space="0" w:color="000000"/>
              <w:bottom w:val="single" w:sz="4" w:space="0" w:color="000000"/>
              <w:right w:val="single" w:sz="4" w:space="0" w:color="000000"/>
            </w:tcBorders>
            <w:hideMark/>
          </w:tcPr>
          <w:p w14:paraId="1B373CA7" w14:textId="77777777" w:rsidR="00233437" w:rsidRDefault="00233437">
            <w:pPr>
              <w:ind w:right="64"/>
              <w:jc w:val="center"/>
              <w:rPr>
                <w:lang w:eastAsia="tr-TR"/>
              </w:rPr>
            </w:pPr>
            <w:r>
              <w:rPr>
                <w:rFonts w:ascii="Arial" w:eastAsia="Arial" w:hAnsi="Arial" w:cs="Arial"/>
                <w:sz w:val="18"/>
                <w:lang w:eastAsia="tr-TR"/>
              </w:rPr>
              <w:t xml:space="preserve">24 </w:t>
            </w:r>
          </w:p>
        </w:tc>
        <w:tc>
          <w:tcPr>
            <w:tcW w:w="624" w:type="dxa"/>
            <w:tcBorders>
              <w:top w:val="single" w:sz="4" w:space="0" w:color="000000"/>
              <w:left w:val="single" w:sz="4" w:space="0" w:color="000000"/>
              <w:bottom w:val="single" w:sz="4" w:space="0" w:color="000000"/>
              <w:right w:val="single" w:sz="4" w:space="0" w:color="000000"/>
            </w:tcBorders>
            <w:hideMark/>
          </w:tcPr>
          <w:p w14:paraId="311E9EA6" w14:textId="77777777" w:rsidR="00233437" w:rsidRDefault="00233437">
            <w:pPr>
              <w:ind w:right="63"/>
              <w:jc w:val="center"/>
              <w:rPr>
                <w:lang w:eastAsia="tr-TR"/>
              </w:rPr>
            </w:pPr>
            <w:r>
              <w:rPr>
                <w:rFonts w:ascii="Arial" w:eastAsia="Arial" w:hAnsi="Arial" w:cs="Arial"/>
                <w:sz w:val="18"/>
                <w:lang w:eastAsia="tr-TR"/>
              </w:rPr>
              <w:t xml:space="preserve">16 </w:t>
            </w:r>
          </w:p>
        </w:tc>
        <w:tc>
          <w:tcPr>
            <w:tcW w:w="622" w:type="dxa"/>
            <w:tcBorders>
              <w:top w:val="single" w:sz="4" w:space="0" w:color="000000"/>
              <w:left w:val="single" w:sz="4" w:space="0" w:color="000000"/>
              <w:bottom w:val="single" w:sz="4" w:space="0" w:color="000000"/>
              <w:right w:val="single" w:sz="4" w:space="0" w:color="000000"/>
            </w:tcBorders>
            <w:hideMark/>
          </w:tcPr>
          <w:p w14:paraId="7EB900D2" w14:textId="77777777" w:rsidR="00233437" w:rsidRDefault="00233437">
            <w:pPr>
              <w:ind w:right="61"/>
              <w:jc w:val="center"/>
              <w:rPr>
                <w:lang w:eastAsia="tr-TR"/>
              </w:rPr>
            </w:pPr>
            <w:r>
              <w:rPr>
                <w:rFonts w:ascii="Arial" w:eastAsia="Arial" w:hAnsi="Arial" w:cs="Arial"/>
                <w:sz w:val="18"/>
                <w:lang w:eastAsia="tr-TR"/>
              </w:rPr>
              <w:t xml:space="preserve">90 </w:t>
            </w:r>
          </w:p>
        </w:tc>
        <w:tc>
          <w:tcPr>
            <w:tcW w:w="624" w:type="dxa"/>
            <w:tcBorders>
              <w:top w:val="single" w:sz="4" w:space="0" w:color="000000"/>
              <w:left w:val="single" w:sz="4" w:space="0" w:color="000000"/>
              <w:bottom w:val="single" w:sz="4" w:space="0" w:color="000000"/>
              <w:right w:val="single" w:sz="4" w:space="0" w:color="000000"/>
            </w:tcBorders>
            <w:hideMark/>
          </w:tcPr>
          <w:p w14:paraId="1A61732D" w14:textId="77777777" w:rsidR="00233437" w:rsidRDefault="00233437">
            <w:pPr>
              <w:ind w:right="58"/>
              <w:jc w:val="center"/>
              <w:rPr>
                <w:lang w:eastAsia="tr-TR"/>
              </w:rPr>
            </w:pPr>
            <w:r>
              <w:rPr>
                <w:rFonts w:ascii="Arial" w:eastAsia="Arial" w:hAnsi="Arial" w:cs="Arial"/>
                <w:sz w:val="18"/>
                <w:lang w:eastAsia="tr-TR"/>
              </w:rPr>
              <w:t xml:space="preserve">30 </w:t>
            </w:r>
          </w:p>
        </w:tc>
        <w:tc>
          <w:tcPr>
            <w:tcW w:w="624" w:type="dxa"/>
            <w:tcBorders>
              <w:top w:val="single" w:sz="4" w:space="0" w:color="000000"/>
              <w:left w:val="single" w:sz="4" w:space="0" w:color="000000"/>
              <w:bottom w:val="single" w:sz="4" w:space="0" w:color="000000"/>
              <w:right w:val="single" w:sz="4" w:space="0" w:color="000000"/>
            </w:tcBorders>
            <w:hideMark/>
          </w:tcPr>
          <w:p w14:paraId="278C34A1" w14:textId="77777777" w:rsidR="00233437" w:rsidRDefault="00233437">
            <w:pPr>
              <w:ind w:right="59"/>
              <w:jc w:val="center"/>
              <w:rPr>
                <w:lang w:eastAsia="tr-TR"/>
              </w:rPr>
            </w:pPr>
            <w:r>
              <w:rPr>
                <w:rFonts w:ascii="Arial" w:eastAsia="Arial" w:hAnsi="Arial" w:cs="Arial"/>
                <w:sz w:val="18"/>
                <w:lang w:eastAsia="tr-TR"/>
              </w:rPr>
              <w:t xml:space="preserve">10 </w:t>
            </w:r>
          </w:p>
        </w:tc>
        <w:tc>
          <w:tcPr>
            <w:tcW w:w="1027" w:type="dxa"/>
            <w:tcBorders>
              <w:top w:val="single" w:sz="4" w:space="0" w:color="000000"/>
              <w:left w:val="single" w:sz="4" w:space="0" w:color="000000"/>
              <w:bottom w:val="single" w:sz="4" w:space="0" w:color="000000"/>
              <w:right w:val="single" w:sz="4" w:space="0" w:color="000000"/>
            </w:tcBorders>
            <w:hideMark/>
          </w:tcPr>
          <w:p w14:paraId="48CBCF91" w14:textId="77777777" w:rsidR="00233437" w:rsidRDefault="00233437">
            <w:pPr>
              <w:ind w:right="62"/>
              <w:jc w:val="center"/>
              <w:rPr>
                <w:lang w:eastAsia="tr-TR"/>
              </w:rPr>
            </w:pPr>
            <w:r>
              <w:rPr>
                <w:rFonts w:ascii="Arial" w:eastAsia="Arial" w:hAnsi="Arial" w:cs="Arial"/>
                <w:b/>
                <w:sz w:val="18"/>
                <w:lang w:eastAsia="tr-TR"/>
              </w:rPr>
              <w:t xml:space="preserve">Ø16 </w:t>
            </w:r>
          </w:p>
        </w:tc>
        <w:tc>
          <w:tcPr>
            <w:tcW w:w="557" w:type="dxa"/>
            <w:tcBorders>
              <w:top w:val="single" w:sz="4" w:space="0" w:color="000000"/>
              <w:left w:val="single" w:sz="4" w:space="0" w:color="000000"/>
              <w:bottom w:val="single" w:sz="4" w:space="0" w:color="000000"/>
              <w:right w:val="single" w:sz="4" w:space="0" w:color="000000"/>
            </w:tcBorders>
            <w:hideMark/>
          </w:tcPr>
          <w:p w14:paraId="4DE6C7AA" w14:textId="77777777" w:rsidR="00233437" w:rsidRDefault="00233437">
            <w:pPr>
              <w:ind w:right="58"/>
              <w:jc w:val="center"/>
              <w:rPr>
                <w:lang w:eastAsia="tr-TR"/>
              </w:rPr>
            </w:pPr>
            <w:r>
              <w:rPr>
                <w:rFonts w:ascii="Arial" w:eastAsia="Arial" w:hAnsi="Arial" w:cs="Arial"/>
                <w:sz w:val="18"/>
                <w:lang w:eastAsia="tr-TR"/>
              </w:rPr>
              <w:t xml:space="preserve">14 </w:t>
            </w:r>
          </w:p>
        </w:tc>
        <w:tc>
          <w:tcPr>
            <w:tcW w:w="665" w:type="dxa"/>
            <w:tcBorders>
              <w:top w:val="single" w:sz="4" w:space="0" w:color="000000"/>
              <w:left w:val="single" w:sz="4" w:space="0" w:color="000000"/>
              <w:bottom w:val="single" w:sz="4" w:space="0" w:color="000000"/>
              <w:right w:val="single" w:sz="4" w:space="0" w:color="000000"/>
            </w:tcBorders>
            <w:hideMark/>
          </w:tcPr>
          <w:p w14:paraId="2986A45E" w14:textId="77777777" w:rsidR="00233437" w:rsidRDefault="00233437">
            <w:pPr>
              <w:ind w:right="60"/>
              <w:jc w:val="center"/>
              <w:rPr>
                <w:lang w:eastAsia="tr-TR"/>
              </w:rPr>
            </w:pPr>
            <w:r>
              <w:rPr>
                <w:rFonts w:ascii="Arial" w:eastAsia="Arial" w:hAnsi="Arial" w:cs="Arial"/>
                <w:sz w:val="18"/>
                <w:lang w:eastAsia="tr-TR"/>
              </w:rPr>
              <w:t xml:space="preserve">6 </w:t>
            </w:r>
          </w:p>
        </w:tc>
        <w:tc>
          <w:tcPr>
            <w:tcW w:w="665" w:type="dxa"/>
            <w:tcBorders>
              <w:top w:val="single" w:sz="4" w:space="0" w:color="000000"/>
              <w:left w:val="single" w:sz="4" w:space="0" w:color="000000"/>
              <w:bottom w:val="single" w:sz="4" w:space="0" w:color="000000"/>
              <w:right w:val="single" w:sz="4" w:space="0" w:color="000000"/>
            </w:tcBorders>
            <w:hideMark/>
          </w:tcPr>
          <w:p w14:paraId="2D5C7B4C" w14:textId="77777777" w:rsidR="00233437" w:rsidRDefault="00233437">
            <w:pPr>
              <w:ind w:right="61"/>
              <w:jc w:val="center"/>
              <w:rPr>
                <w:lang w:eastAsia="tr-TR"/>
              </w:rPr>
            </w:pPr>
            <w:r>
              <w:rPr>
                <w:rFonts w:ascii="Arial" w:eastAsia="Arial" w:hAnsi="Arial" w:cs="Arial"/>
                <w:sz w:val="18"/>
                <w:lang w:eastAsia="tr-TR"/>
              </w:rPr>
              <w:t xml:space="preserve">40 </w:t>
            </w:r>
          </w:p>
        </w:tc>
        <w:tc>
          <w:tcPr>
            <w:tcW w:w="662" w:type="dxa"/>
            <w:tcBorders>
              <w:top w:val="single" w:sz="4" w:space="0" w:color="000000"/>
              <w:left w:val="single" w:sz="4" w:space="0" w:color="000000"/>
              <w:bottom w:val="single" w:sz="4" w:space="0" w:color="000000"/>
              <w:right w:val="single" w:sz="4" w:space="0" w:color="000000"/>
            </w:tcBorders>
            <w:hideMark/>
          </w:tcPr>
          <w:p w14:paraId="4FF2E195" w14:textId="77777777" w:rsidR="00233437" w:rsidRDefault="00233437">
            <w:pPr>
              <w:ind w:right="58"/>
              <w:jc w:val="center"/>
              <w:rPr>
                <w:lang w:eastAsia="tr-TR"/>
              </w:rPr>
            </w:pPr>
            <w:r>
              <w:rPr>
                <w:rFonts w:ascii="Arial" w:eastAsia="Arial" w:hAnsi="Arial" w:cs="Arial"/>
                <w:sz w:val="18"/>
                <w:lang w:eastAsia="tr-TR"/>
              </w:rPr>
              <w:t xml:space="preserve">27 </w:t>
            </w:r>
          </w:p>
        </w:tc>
        <w:tc>
          <w:tcPr>
            <w:tcW w:w="665" w:type="dxa"/>
            <w:tcBorders>
              <w:top w:val="single" w:sz="4" w:space="0" w:color="000000"/>
              <w:left w:val="single" w:sz="4" w:space="0" w:color="000000"/>
              <w:bottom w:val="single" w:sz="4" w:space="0" w:color="000000"/>
              <w:right w:val="single" w:sz="4" w:space="0" w:color="000000"/>
            </w:tcBorders>
            <w:hideMark/>
          </w:tcPr>
          <w:p w14:paraId="33C4FC34" w14:textId="77777777" w:rsidR="00233437" w:rsidRDefault="00233437">
            <w:pPr>
              <w:ind w:right="56"/>
              <w:jc w:val="center"/>
              <w:rPr>
                <w:lang w:eastAsia="tr-TR"/>
              </w:rPr>
            </w:pPr>
            <w:r>
              <w:rPr>
                <w:rFonts w:ascii="Arial" w:eastAsia="Arial" w:hAnsi="Arial" w:cs="Arial"/>
                <w:sz w:val="18"/>
                <w:lang w:eastAsia="tr-TR"/>
              </w:rPr>
              <w:t xml:space="preserve">10 </w:t>
            </w:r>
          </w:p>
        </w:tc>
      </w:tr>
      <w:tr w:rsidR="00233437" w14:paraId="2D9FC49D" w14:textId="77777777" w:rsidTr="00233437">
        <w:trPr>
          <w:trHeight w:val="278"/>
        </w:trPr>
        <w:tc>
          <w:tcPr>
            <w:tcW w:w="1027" w:type="dxa"/>
            <w:tcBorders>
              <w:top w:val="single" w:sz="4" w:space="0" w:color="000000"/>
              <w:left w:val="single" w:sz="4" w:space="0" w:color="000000"/>
              <w:bottom w:val="single" w:sz="4" w:space="0" w:color="000000"/>
              <w:right w:val="single" w:sz="4" w:space="0" w:color="000000"/>
            </w:tcBorders>
            <w:hideMark/>
          </w:tcPr>
          <w:p w14:paraId="17354473" w14:textId="77777777" w:rsidR="00233437" w:rsidRDefault="00233437">
            <w:pPr>
              <w:ind w:right="62"/>
              <w:jc w:val="center"/>
              <w:rPr>
                <w:lang w:eastAsia="tr-TR"/>
              </w:rPr>
            </w:pPr>
            <w:r>
              <w:rPr>
                <w:rFonts w:ascii="Arial" w:eastAsia="Arial" w:hAnsi="Arial" w:cs="Arial"/>
                <w:b/>
                <w:sz w:val="18"/>
                <w:lang w:eastAsia="tr-TR"/>
              </w:rPr>
              <w:t xml:space="preserve">Ø24 </w:t>
            </w:r>
          </w:p>
        </w:tc>
        <w:tc>
          <w:tcPr>
            <w:tcW w:w="625" w:type="dxa"/>
            <w:tcBorders>
              <w:top w:val="single" w:sz="4" w:space="0" w:color="000000"/>
              <w:left w:val="single" w:sz="4" w:space="0" w:color="000000"/>
              <w:bottom w:val="single" w:sz="4" w:space="0" w:color="000000"/>
              <w:right w:val="single" w:sz="4" w:space="0" w:color="000000"/>
            </w:tcBorders>
            <w:hideMark/>
          </w:tcPr>
          <w:p w14:paraId="718FA114" w14:textId="77777777" w:rsidR="00233437" w:rsidRDefault="00233437">
            <w:pPr>
              <w:ind w:right="64"/>
              <w:jc w:val="center"/>
              <w:rPr>
                <w:lang w:eastAsia="tr-TR"/>
              </w:rPr>
            </w:pPr>
            <w:r>
              <w:rPr>
                <w:rFonts w:ascii="Arial" w:eastAsia="Arial" w:hAnsi="Arial" w:cs="Arial"/>
                <w:sz w:val="18"/>
                <w:lang w:eastAsia="tr-TR"/>
              </w:rPr>
              <w:t xml:space="preserve">22 </w:t>
            </w:r>
          </w:p>
        </w:tc>
        <w:tc>
          <w:tcPr>
            <w:tcW w:w="624" w:type="dxa"/>
            <w:tcBorders>
              <w:top w:val="single" w:sz="4" w:space="0" w:color="000000"/>
              <w:left w:val="single" w:sz="4" w:space="0" w:color="000000"/>
              <w:bottom w:val="single" w:sz="4" w:space="0" w:color="000000"/>
              <w:right w:val="single" w:sz="4" w:space="0" w:color="000000"/>
            </w:tcBorders>
            <w:hideMark/>
          </w:tcPr>
          <w:p w14:paraId="2E236A09" w14:textId="77777777" w:rsidR="00233437" w:rsidRDefault="00233437">
            <w:pPr>
              <w:ind w:right="63"/>
              <w:jc w:val="center"/>
              <w:rPr>
                <w:lang w:eastAsia="tr-TR"/>
              </w:rPr>
            </w:pPr>
            <w:r>
              <w:rPr>
                <w:rFonts w:ascii="Arial" w:eastAsia="Arial" w:hAnsi="Arial" w:cs="Arial"/>
                <w:sz w:val="18"/>
                <w:lang w:eastAsia="tr-TR"/>
              </w:rPr>
              <w:t xml:space="preserve">14 </w:t>
            </w:r>
          </w:p>
        </w:tc>
        <w:tc>
          <w:tcPr>
            <w:tcW w:w="622" w:type="dxa"/>
            <w:tcBorders>
              <w:top w:val="single" w:sz="4" w:space="0" w:color="000000"/>
              <w:left w:val="single" w:sz="4" w:space="0" w:color="000000"/>
              <w:bottom w:val="single" w:sz="4" w:space="0" w:color="000000"/>
              <w:right w:val="single" w:sz="4" w:space="0" w:color="000000"/>
            </w:tcBorders>
            <w:hideMark/>
          </w:tcPr>
          <w:p w14:paraId="1FA7B928" w14:textId="77777777" w:rsidR="00233437" w:rsidRDefault="00233437">
            <w:pPr>
              <w:ind w:right="61"/>
              <w:jc w:val="center"/>
              <w:rPr>
                <w:lang w:eastAsia="tr-TR"/>
              </w:rPr>
            </w:pPr>
            <w:r>
              <w:rPr>
                <w:rFonts w:ascii="Arial" w:eastAsia="Arial" w:hAnsi="Arial" w:cs="Arial"/>
                <w:sz w:val="18"/>
                <w:lang w:eastAsia="tr-TR"/>
              </w:rPr>
              <w:t xml:space="preserve">80 </w:t>
            </w:r>
          </w:p>
        </w:tc>
        <w:tc>
          <w:tcPr>
            <w:tcW w:w="624" w:type="dxa"/>
            <w:tcBorders>
              <w:top w:val="single" w:sz="4" w:space="0" w:color="000000"/>
              <w:left w:val="single" w:sz="4" w:space="0" w:color="000000"/>
              <w:bottom w:val="single" w:sz="4" w:space="0" w:color="000000"/>
              <w:right w:val="single" w:sz="4" w:space="0" w:color="000000"/>
            </w:tcBorders>
            <w:hideMark/>
          </w:tcPr>
          <w:p w14:paraId="0076FDDD" w14:textId="77777777" w:rsidR="00233437" w:rsidRDefault="00233437">
            <w:pPr>
              <w:ind w:right="58"/>
              <w:jc w:val="center"/>
              <w:rPr>
                <w:lang w:eastAsia="tr-TR"/>
              </w:rPr>
            </w:pPr>
            <w:r>
              <w:rPr>
                <w:rFonts w:ascii="Arial" w:eastAsia="Arial" w:hAnsi="Arial" w:cs="Arial"/>
                <w:sz w:val="18"/>
                <w:lang w:eastAsia="tr-TR"/>
              </w:rPr>
              <w:t xml:space="preserve">30 </w:t>
            </w:r>
          </w:p>
        </w:tc>
        <w:tc>
          <w:tcPr>
            <w:tcW w:w="624" w:type="dxa"/>
            <w:tcBorders>
              <w:top w:val="single" w:sz="4" w:space="0" w:color="000000"/>
              <w:left w:val="single" w:sz="4" w:space="0" w:color="000000"/>
              <w:bottom w:val="single" w:sz="4" w:space="0" w:color="000000"/>
              <w:right w:val="single" w:sz="4" w:space="0" w:color="000000"/>
            </w:tcBorders>
            <w:hideMark/>
          </w:tcPr>
          <w:p w14:paraId="6FF5C1F4" w14:textId="77777777" w:rsidR="00233437" w:rsidRDefault="00233437">
            <w:pPr>
              <w:ind w:right="59"/>
              <w:jc w:val="center"/>
              <w:rPr>
                <w:lang w:eastAsia="tr-TR"/>
              </w:rPr>
            </w:pPr>
            <w:r>
              <w:rPr>
                <w:rFonts w:ascii="Arial" w:eastAsia="Arial" w:hAnsi="Arial" w:cs="Arial"/>
                <w:sz w:val="18"/>
                <w:lang w:eastAsia="tr-TR"/>
              </w:rPr>
              <w:t xml:space="preserve">10 </w:t>
            </w:r>
          </w:p>
        </w:tc>
        <w:tc>
          <w:tcPr>
            <w:tcW w:w="1027" w:type="dxa"/>
            <w:tcBorders>
              <w:top w:val="single" w:sz="4" w:space="0" w:color="000000"/>
              <w:left w:val="single" w:sz="4" w:space="0" w:color="000000"/>
              <w:bottom w:val="single" w:sz="4" w:space="0" w:color="000000"/>
              <w:right w:val="single" w:sz="4" w:space="0" w:color="000000"/>
            </w:tcBorders>
            <w:hideMark/>
          </w:tcPr>
          <w:p w14:paraId="421E9019" w14:textId="77777777" w:rsidR="00233437" w:rsidRDefault="00233437">
            <w:pPr>
              <w:ind w:right="62"/>
              <w:jc w:val="center"/>
              <w:rPr>
                <w:lang w:eastAsia="tr-TR"/>
              </w:rPr>
            </w:pPr>
            <w:r>
              <w:rPr>
                <w:rFonts w:ascii="Arial" w:eastAsia="Arial" w:hAnsi="Arial" w:cs="Arial"/>
                <w:b/>
                <w:sz w:val="18"/>
                <w:lang w:eastAsia="tr-TR"/>
              </w:rPr>
              <w:t xml:space="preserve">Ø14 </w:t>
            </w:r>
          </w:p>
        </w:tc>
        <w:tc>
          <w:tcPr>
            <w:tcW w:w="557" w:type="dxa"/>
            <w:tcBorders>
              <w:top w:val="single" w:sz="4" w:space="0" w:color="000000"/>
              <w:left w:val="single" w:sz="4" w:space="0" w:color="000000"/>
              <w:bottom w:val="single" w:sz="4" w:space="0" w:color="000000"/>
              <w:right w:val="single" w:sz="4" w:space="0" w:color="000000"/>
            </w:tcBorders>
            <w:hideMark/>
          </w:tcPr>
          <w:p w14:paraId="298AE806" w14:textId="77777777" w:rsidR="00233437" w:rsidRDefault="00233437">
            <w:pPr>
              <w:ind w:right="58"/>
              <w:jc w:val="center"/>
              <w:rPr>
                <w:lang w:eastAsia="tr-TR"/>
              </w:rPr>
            </w:pPr>
            <w:r>
              <w:rPr>
                <w:rFonts w:ascii="Arial" w:eastAsia="Arial" w:hAnsi="Arial" w:cs="Arial"/>
                <w:sz w:val="18"/>
                <w:lang w:eastAsia="tr-TR"/>
              </w:rPr>
              <w:t xml:space="preserve">12 </w:t>
            </w:r>
          </w:p>
        </w:tc>
        <w:tc>
          <w:tcPr>
            <w:tcW w:w="665" w:type="dxa"/>
            <w:tcBorders>
              <w:top w:val="single" w:sz="4" w:space="0" w:color="000000"/>
              <w:left w:val="single" w:sz="4" w:space="0" w:color="000000"/>
              <w:bottom w:val="single" w:sz="4" w:space="0" w:color="000000"/>
              <w:right w:val="single" w:sz="4" w:space="0" w:color="000000"/>
            </w:tcBorders>
            <w:hideMark/>
          </w:tcPr>
          <w:p w14:paraId="50F3F8F5" w14:textId="77777777" w:rsidR="00233437" w:rsidRDefault="00233437">
            <w:pPr>
              <w:ind w:right="60"/>
              <w:jc w:val="center"/>
              <w:rPr>
                <w:lang w:eastAsia="tr-TR"/>
              </w:rPr>
            </w:pPr>
            <w:r>
              <w:rPr>
                <w:rFonts w:ascii="Arial" w:eastAsia="Arial" w:hAnsi="Arial" w:cs="Arial"/>
                <w:sz w:val="18"/>
                <w:lang w:eastAsia="tr-TR"/>
              </w:rPr>
              <w:t xml:space="preserve">4 </w:t>
            </w:r>
          </w:p>
        </w:tc>
        <w:tc>
          <w:tcPr>
            <w:tcW w:w="665" w:type="dxa"/>
            <w:tcBorders>
              <w:top w:val="single" w:sz="4" w:space="0" w:color="000000"/>
              <w:left w:val="single" w:sz="4" w:space="0" w:color="000000"/>
              <w:bottom w:val="single" w:sz="4" w:space="0" w:color="000000"/>
              <w:right w:val="single" w:sz="4" w:space="0" w:color="000000"/>
            </w:tcBorders>
            <w:hideMark/>
          </w:tcPr>
          <w:p w14:paraId="3AA2B37C" w14:textId="77777777" w:rsidR="00233437" w:rsidRDefault="00233437">
            <w:pPr>
              <w:ind w:right="61"/>
              <w:jc w:val="center"/>
              <w:rPr>
                <w:lang w:eastAsia="tr-TR"/>
              </w:rPr>
            </w:pPr>
            <w:r>
              <w:rPr>
                <w:rFonts w:ascii="Arial" w:eastAsia="Arial" w:hAnsi="Arial" w:cs="Arial"/>
                <w:sz w:val="18"/>
                <w:lang w:eastAsia="tr-TR"/>
              </w:rPr>
              <w:t xml:space="preserve">20 </w:t>
            </w:r>
          </w:p>
        </w:tc>
        <w:tc>
          <w:tcPr>
            <w:tcW w:w="662" w:type="dxa"/>
            <w:tcBorders>
              <w:top w:val="single" w:sz="4" w:space="0" w:color="000000"/>
              <w:left w:val="single" w:sz="4" w:space="0" w:color="000000"/>
              <w:bottom w:val="single" w:sz="4" w:space="0" w:color="000000"/>
              <w:right w:val="single" w:sz="4" w:space="0" w:color="000000"/>
            </w:tcBorders>
            <w:hideMark/>
          </w:tcPr>
          <w:p w14:paraId="0ECC65C8" w14:textId="77777777" w:rsidR="00233437" w:rsidRDefault="00233437">
            <w:pPr>
              <w:ind w:right="58"/>
              <w:jc w:val="center"/>
              <w:rPr>
                <w:lang w:eastAsia="tr-TR"/>
              </w:rPr>
            </w:pPr>
            <w:r>
              <w:rPr>
                <w:rFonts w:ascii="Arial" w:eastAsia="Arial" w:hAnsi="Arial" w:cs="Arial"/>
                <w:sz w:val="18"/>
                <w:lang w:eastAsia="tr-TR"/>
              </w:rPr>
              <w:t xml:space="preserve">35 </w:t>
            </w:r>
          </w:p>
        </w:tc>
        <w:tc>
          <w:tcPr>
            <w:tcW w:w="665" w:type="dxa"/>
            <w:tcBorders>
              <w:top w:val="single" w:sz="4" w:space="0" w:color="000000"/>
              <w:left w:val="single" w:sz="4" w:space="0" w:color="000000"/>
              <w:bottom w:val="single" w:sz="4" w:space="0" w:color="000000"/>
              <w:right w:val="single" w:sz="4" w:space="0" w:color="000000"/>
            </w:tcBorders>
            <w:hideMark/>
          </w:tcPr>
          <w:p w14:paraId="526952F1" w14:textId="77777777" w:rsidR="00233437" w:rsidRDefault="00233437">
            <w:pPr>
              <w:ind w:right="61"/>
              <w:jc w:val="center"/>
              <w:rPr>
                <w:lang w:eastAsia="tr-TR"/>
              </w:rPr>
            </w:pPr>
            <w:r>
              <w:rPr>
                <w:rFonts w:ascii="Arial" w:eastAsia="Arial" w:hAnsi="Arial" w:cs="Arial"/>
                <w:sz w:val="18"/>
                <w:lang w:eastAsia="tr-TR"/>
              </w:rPr>
              <w:t xml:space="preserve">4 </w:t>
            </w:r>
          </w:p>
        </w:tc>
      </w:tr>
      <w:tr w:rsidR="00233437" w14:paraId="325F1366" w14:textId="77777777" w:rsidTr="00233437">
        <w:trPr>
          <w:trHeight w:val="278"/>
        </w:trPr>
        <w:tc>
          <w:tcPr>
            <w:tcW w:w="1027" w:type="dxa"/>
            <w:tcBorders>
              <w:top w:val="single" w:sz="4" w:space="0" w:color="000000"/>
              <w:left w:val="single" w:sz="4" w:space="0" w:color="000000"/>
              <w:bottom w:val="single" w:sz="4" w:space="0" w:color="000000"/>
              <w:right w:val="single" w:sz="4" w:space="0" w:color="000000"/>
            </w:tcBorders>
            <w:hideMark/>
          </w:tcPr>
          <w:p w14:paraId="65468570" w14:textId="77777777" w:rsidR="00233437" w:rsidRDefault="00233437">
            <w:pPr>
              <w:ind w:right="62"/>
              <w:jc w:val="center"/>
              <w:rPr>
                <w:lang w:eastAsia="tr-TR"/>
              </w:rPr>
            </w:pPr>
            <w:r>
              <w:rPr>
                <w:rFonts w:ascii="Arial" w:eastAsia="Arial" w:hAnsi="Arial" w:cs="Arial"/>
                <w:b/>
                <w:sz w:val="18"/>
                <w:lang w:eastAsia="tr-TR"/>
              </w:rPr>
              <w:t xml:space="preserve">Ø22 </w:t>
            </w:r>
          </w:p>
        </w:tc>
        <w:tc>
          <w:tcPr>
            <w:tcW w:w="625" w:type="dxa"/>
            <w:tcBorders>
              <w:top w:val="single" w:sz="4" w:space="0" w:color="000000"/>
              <w:left w:val="single" w:sz="4" w:space="0" w:color="000000"/>
              <w:bottom w:val="single" w:sz="4" w:space="0" w:color="000000"/>
              <w:right w:val="single" w:sz="4" w:space="0" w:color="000000"/>
            </w:tcBorders>
            <w:hideMark/>
          </w:tcPr>
          <w:p w14:paraId="5D7A01B0" w14:textId="77777777" w:rsidR="00233437" w:rsidRDefault="00233437">
            <w:pPr>
              <w:ind w:right="64"/>
              <w:jc w:val="center"/>
              <w:rPr>
                <w:lang w:eastAsia="tr-TR"/>
              </w:rPr>
            </w:pPr>
            <w:r>
              <w:rPr>
                <w:rFonts w:ascii="Arial" w:eastAsia="Arial" w:hAnsi="Arial" w:cs="Arial"/>
                <w:sz w:val="18"/>
                <w:lang w:eastAsia="tr-TR"/>
              </w:rPr>
              <w:t xml:space="preserve">20 </w:t>
            </w:r>
          </w:p>
        </w:tc>
        <w:tc>
          <w:tcPr>
            <w:tcW w:w="624" w:type="dxa"/>
            <w:tcBorders>
              <w:top w:val="single" w:sz="4" w:space="0" w:color="000000"/>
              <w:left w:val="single" w:sz="4" w:space="0" w:color="000000"/>
              <w:bottom w:val="single" w:sz="4" w:space="0" w:color="000000"/>
              <w:right w:val="single" w:sz="4" w:space="0" w:color="000000"/>
            </w:tcBorders>
            <w:hideMark/>
          </w:tcPr>
          <w:p w14:paraId="2C9F9B46" w14:textId="77777777" w:rsidR="00233437" w:rsidRDefault="00233437">
            <w:pPr>
              <w:ind w:right="63"/>
              <w:jc w:val="center"/>
              <w:rPr>
                <w:lang w:eastAsia="tr-TR"/>
              </w:rPr>
            </w:pPr>
            <w:r>
              <w:rPr>
                <w:rFonts w:ascii="Arial" w:eastAsia="Arial" w:hAnsi="Arial" w:cs="Arial"/>
                <w:sz w:val="18"/>
                <w:lang w:eastAsia="tr-TR"/>
              </w:rPr>
              <w:t xml:space="preserve">12 </w:t>
            </w:r>
          </w:p>
        </w:tc>
        <w:tc>
          <w:tcPr>
            <w:tcW w:w="622" w:type="dxa"/>
            <w:tcBorders>
              <w:top w:val="single" w:sz="4" w:space="0" w:color="000000"/>
              <w:left w:val="single" w:sz="4" w:space="0" w:color="000000"/>
              <w:bottom w:val="single" w:sz="4" w:space="0" w:color="000000"/>
              <w:right w:val="single" w:sz="4" w:space="0" w:color="000000"/>
            </w:tcBorders>
            <w:hideMark/>
          </w:tcPr>
          <w:p w14:paraId="02149A36" w14:textId="77777777" w:rsidR="00233437" w:rsidRDefault="00233437">
            <w:pPr>
              <w:ind w:right="61"/>
              <w:jc w:val="center"/>
              <w:rPr>
                <w:lang w:eastAsia="tr-TR"/>
              </w:rPr>
            </w:pPr>
            <w:r>
              <w:rPr>
                <w:rFonts w:ascii="Arial" w:eastAsia="Arial" w:hAnsi="Arial" w:cs="Arial"/>
                <w:sz w:val="18"/>
                <w:lang w:eastAsia="tr-TR"/>
              </w:rPr>
              <w:t xml:space="preserve">70 </w:t>
            </w:r>
          </w:p>
        </w:tc>
        <w:tc>
          <w:tcPr>
            <w:tcW w:w="624" w:type="dxa"/>
            <w:tcBorders>
              <w:top w:val="single" w:sz="4" w:space="0" w:color="000000"/>
              <w:left w:val="single" w:sz="4" w:space="0" w:color="000000"/>
              <w:bottom w:val="single" w:sz="4" w:space="0" w:color="000000"/>
              <w:right w:val="single" w:sz="4" w:space="0" w:color="000000"/>
            </w:tcBorders>
            <w:hideMark/>
          </w:tcPr>
          <w:p w14:paraId="6B6CAB8F" w14:textId="77777777" w:rsidR="00233437" w:rsidRDefault="00233437">
            <w:pPr>
              <w:ind w:right="58"/>
              <w:jc w:val="center"/>
              <w:rPr>
                <w:lang w:eastAsia="tr-TR"/>
              </w:rPr>
            </w:pPr>
            <w:r>
              <w:rPr>
                <w:rFonts w:ascii="Arial" w:eastAsia="Arial" w:hAnsi="Arial" w:cs="Arial"/>
                <w:sz w:val="18"/>
                <w:lang w:eastAsia="tr-TR"/>
              </w:rPr>
              <w:t xml:space="preserve">30 </w:t>
            </w:r>
          </w:p>
        </w:tc>
        <w:tc>
          <w:tcPr>
            <w:tcW w:w="624" w:type="dxa"/>
            <w:tcBorders>
              <w:top w:val="single" w:sz="4" w:space="0" w:color="000000"/>
              <w:left w:val="single" w:sz="4" w:space="0" w:color="000000"/>
              <w:bottom w:val="single" w:sz="4" w:space="0" w:color="000000"/>
              <w:right w:val="single" w:sz="4" w:space="0" w:color="000000"/>
            </w:tcBorders>
            <w:hideMark/>
          </w:tcPr>
          <w:p w14:paraId="42FE71A8" w14:textId="77777777" w:rsidR="00233437" w:rsidRDefault="00233437">
            <w:pPr>
              <w:ind w:right="59"/>
              <w:jc w:val="center"/>
              <w:rPr>
                <w:lang w:eastAsia="tr-TR"/>
              </w:rPr>
            </w:pPr>
            <w:r>
              <w:rPr>
                <w:rFonts w:ascii="Arial" w:eastAsia="Arial" w:hAnsi="Arial" w:cs="Arial"/>
                <w:sz w:val="18"/>
                <w:lang w:eastAsia="tr-TR"/>
              </w:rPr>
              <w:t xml:space="preserve">10 </w:t>
            </w:r>
          </w:p>
        </w:tc>
        <w:tc>
          <w:tcPr>
            <w:tcW w:w="1027" w:type="dxa"/>
            <w:tcBorders>
              <w:top w:val="single" w:sz="4" w:space="0" w:color="000000"/>
              <w:left w:val="single" w:sz="4" w:space="0" w:color="000000"/>
              <w:bottom w:val="single" w:sz="4" w:space="0" w:color="000000"/>
              <w:right w:val="single" w:sz="4" w:space="0" w:color="000000"/>
            </w:tcBorders>
            <w:hideMark/>
          </w:tcPr>
          <w:p w14:paraId="365B0962" w14:textId="77777777" w:rsidR="00233437" w:rsidRDefault="00233437">
            <w:pPr>
              <w:ind w:right="62"/>
              <w:jc w:val="center"/>
              <w:rPr>
                <w:lang w:eastAsia="tr-TR"/>
              </w:rPr>
            </w:pPr>
            <w:r>
              <w:rPr>
                <w:rFonts w:ascii="Arial" w:eastAsia="Arial" w:hAnsi="Arial" w:cs="Arial"/>
                <w:b/>
                <w:sz w:val="18"/>
                <w:lang w:eastAsia="tr-TR"/>
              </w:rPr>
              <w:t xml:space="preserve">Ø12 </w:t>
            </w:r>
          </w:p>
        </w:tc>
        <w:tc>
          <w:tcPr>
            <w:tcW w:w="557" w:type="dxa"/>
            <w:tcBorders>
              <w:top w:val="single" w:sz="4" w:space="0" w:color="000000"/>
              <w:left w:val="single" w:sz="4" w:space="0" w:color="000000"/>
              <w:bottom w:val="single" w:sz="4" w:space="0" w:color="000000"/>
              <w:right w:val="single" w:sz="4" w:space="0" w:color="000000"/>
            </w:tcBorders>
            <w:hideMark/>
          </w:tcPr>
          <w:p w14:paraId="5D83B5CA" w14:textId="77777777" w:rsidR="00233437" w:rsidRDefault="00233437">
            <w:pPr>
              <w:ind w:right="58"/>
              <w:jc w:val="center"/>
              <w:rPr>
                <w:lang w:eastAsia="tr-TR"/>
              </w:rPr>
            </w:pPr>
            <w:r>
              <w:rPr>
                <w:rFonts w:ascii="Arial" w:eastAsia="Arial" w:hAnsi="Arial" w:cs="Arial"/>
                <w:sz w:val="18"/>
                <w:lang w:eastAsia="tr-TR"/>
              </w:rPr>
              <w:t xml:space="preserve">10 </w:t>
            </w:r>
          </w:p>
        </w:tc>
        <w:tc>
          <w:tcPr>
            <w:tcW w:w="665" w:type="dxa"/>
            <w:tcBorders>
              <w:top w:val="single" w:sz="4" w:space="0" w:color="000000"/>
              <w:left w:val="single" w:sz="4" w:space="0" w:color="000000"/>
              <w:bottom w:val="single" w:sz="4" w:space="0" w:color="000000"/>
              <w:right w:val="single" w:sz="4" w:space="0" w:color="000000"/>
            </w:tcBorders>
            <w:hideMark/>
          </w:tcPr>
          <w:p w14:paraId="20E1E146" w14:textId="77777777" w:rsidR="00233437" w:rsidRDefault="00233437">
            <w:pPr>
              <w:ind w:right="60"/>
              <w:jc w:val="center"/>
              <w:rPr>
                <w:lang w:eastAsia="tr-TR"/>
              </w:rPr>
            </w:pPr>
            <w:r>
              <w:rPr>
                <w:rFonts w:ascii="Arial" w:eastAsia="Arial" w:hAnsi="Arial" w:cs="Arial"/>
                <w:sz w:val="18"/>
                <w:lang w:eastAsia="tr-TR"/>
              </w:rPr>
              <w:t xml:space="preserve">3 </w:t>
            </w:r>
          </w:p>
        </w:tc>
        <w:tc>
          <w:tcPr>
            <w:tcW w:w="665" w:type="dxa"/>
            <w:tcBorders>
              <w:top w:val="single" w:sz="4" w:space="0" w:color="000000"/>
              <w:left w:val="single" w:sz="4" w:space="0" w:color="000000"/>
              <w:bottom w:val="single" w:sz="4" w:space="0" w:color="000000"/>
              <w:right w:val="single" w:sz="4" w:space="0" w:color="000000"/>
            </w:tcBorders>
            <w:hideMark/>
          </w:tcPr>
          <w:p w14:paraId="148BFA92" w14:textId="77777777" w:rsidR="00233437" w:rsidRDefault="00233437">
            <w:pPr>
              <w:ind w:right="61"/>
              <w:jc w:val="center"/>
              <w:rPr>
                <w:lang w:eastAsia="tr-TR"/>
              </w:rPr>
            </w:pPr>
            <w:r>
              <w:rPr>
                <w:rFonts w:ascii="Arial" w:eastAsia="Arial" w:hAnsi="Arial" w:cs="Arial"/>
                <w:sz w:val="18"/>
                <w:lang w:eastAsia="tr-TR"/>
              </w:rPr>
              <w:t xml:space="preserve">16 </w:t>
            </w:r>
          </w:p>
        </w:tc>
        <w:tc>
          <w:tcPr>
            <w:tcW w:w="662" w:type="dxa"/>
            <w:tcBorders>
              <w:top w:val="single" w:sz="4" w:space="0" w:color="000000"/>
              <w:left w:val="single" w:sz="4" w:space="0" w:color="000000"/>
              <w:bottom w:val="single" w:sz="4" w:space="0" w:color="000000"/>
              <w:right w:val="single" w:sz="4" w:space="0" w:color="000000"/>
            </w:tcBorders>
            <w:hideMark/>
          </w:tcPr>
          <w:p w14:paraId="59187919" w14:textId="77777777" w:rsidR="00233437" w:rsidRDefault="00233437">
            <w:pPr>
              <w:ind w:right="58"/>
              <w:jc w:val="center"/>
              <w:rPr>
                <w:lang w:eastAsia="tr-TR"/>
              </w:rPr>
            </w:pPr>
            <w:r>
              <w:rPr>
                <w:rFonts w:ascii="Arial" w:eastAsia="Arial" w:hAnsi="Arial" w:cs="Arial"/>
                <w:sz w:val="18"/>
                <w:lang w:eastAsia="tr-TR"/>
              </w:rPr>
              <w:t xml:space="preserve">35 </w:t>
            </w:r>
          </w:p>
        </w:tc>
        <w:tc>
          <w:tcPr>
            <w:tcW w:w="665" w:type="dxa"/>
            <w:tcBorders>
              <w:top w:val="single" w:sz="4" w:space="0" w:color="000000"/>
              <w:left w:val="single" w:sz="4" w:space="0" w:color="000000"/>
              <w:bottom w:val="single" w:sz="4" w:space="0" w:color="000000"/>
              <w:right w:val="single" w:sz="4" w:space="0" w:color="000000"/>
            </w:tcBorders>
            <w:hideMark/>
          </w:tcPr>
          <w:p w14:paraId="1AEA878E" w14:textId="77777777" w:rsidR="00233437" w:rsidRDefault="00233437">
            <w:pPr>
              <w:ind w:right="61"/>
              <w:jc w:val="center"/>
              <w:rPr>
                <w:lang w:eastAsia="tr-TR"/>
              </w:rPr>
            </w:pPr>
            <w:r>
              <w:rPr>
                <w:rFonts w:ascii="Arial" w:eastAsia="Arial" w:hAnsi="Arial" w:cs="Arial"/>
                <w:sz w:val="18"/>
                <w:lang w:eastAsia="tr-TR"/>
              </w:rPr>
              <w:t xml:space="preserve">2 </w:t>
            </w:r>
          </w:p>
        </w:tc>
      </w:tr>
      <w:tr w:rsidR="00233437" w14:paraId="3EC15545" w14:textId="77777777" w:rsidTr="00233437">
        <w:trPr>
          <w:trHeight w:val="281"/>
        </w:trPr>
        <w:tc>
          <w:tcPr>
            <w:tcW w:w="1027" w:type="dxa"/>
            <w:tcBorders>
              <w:top w:val="single" w:sz="4" w:space="0" w:color="000000"/>
              <w:left w:val="single" w:sz="4" w:space="0" w:color="000000"/>
              <w:bottom w:val="single" w:sz="4" w:space="0" w:color="000000"/>
              <w:right w:val="single" w:sz="4" w:space="0" w:color="000000"/>
            </w:tcBorders>
            <w:hideMark/>
          </w:tcPr>
          <w:p w14:paraId="04780E78" w14:textId="77777777" w:rsidR="00233437" w:rsidRDefault="00233437">
            <w:pPr>
              <w:ind w:right="62"/>
              <w:jc w:val="center"/>
              <w:rPr>
                <w:lang w:eastAsia="tr-TR"/>
              </w:rPr>
            </w:pPr>
            <w:r>
              <w:rPr>
                <w:rFonts w:ascii="Arial" w:eastAsia="Arial" w:hAnsi="Arial" w:cs="Arial"/>
                <w:b/>
                <w:sz w:val="18"/>
                <w:lang w:eastAsia="tr-TR"/>
              </w:rPr>
              <w:t xml:space="preserve">Ø20 </w:t>
            </w:r>
          </w:p>
        </w:tc>
        <w:tc>
          <w:tcPr>
            <w:tcW w:w="625" w:type="dxa"/>
            <w:tcBorders>
              <w:top w:val="single" w:sz="4" w:space="0" w:color="000000"/>
              <w:left w:val="single" w:sz="4" w:space="0" w:color="000000"/>
              <w:bottom w:val="single" w:sz="4" w:space="0" w:color="000000"/>
              <w:right w:val="single" w:sz="4" w:space="0" w:color="000000"/>
            </w:tcBorders>
            <w:hideMark/>
          </w:tcPr>
          <w:p w14:paraId="0CCFBFFA" w14:textId="77777777" w:rsidR="00233437" w:rsidRDefault="00233437">
            <w:pPr>
              <w:ind w:right="64"/>
              <w:jc w:val="center"/>
              <w:rPr>
                <w:lang w:eastAsia="tr-TR"/>
              </w:rPr>
            </w:pPr>
            <w:r>
              <w:rPr>
                <w:rFonts w:ascii="Arial" w:eastAsia="Arial" w:hAnsi="Arial" w:cs="Arial"/>
                <w:sz w:val="18"/>
                <w:lang w:eastAsia="tr-TR"/>
              </w:rPr>
              <w:t xml:space="preserve">18 </w:t>
            </w:r>
          </w:p>
        </w:tc>
        <w:tc>
          <w:tcPr>
            <w:tcW w:w="624" w:type="dxa"/>
            <w:tcBorders>
              <w:top w:val="single" w:sz="4" w:space="0" w:color="000000"/>
              <w:left w:val="single" w:sz="4" w:space="0" w:color="000000"/>
              <w:bottom w:val="single" w:sz="4" w:space="0" w:color="000000"/>
              <w:right w:val="single" w:sz="4" w:space="0" w:color="000000"/>
            </w:tcBorders>
            <w:hideMark/>
          </w:tcPr>
          <w:p w14:paraId="19049E02" w14:textId="77777777" w:rsidR="00233437" w:rsidRDefault="00233437">
            <w:pPr>
              <w:ind w:right="63"/>
              <w:jc w:val="center"/>
              <w:rPr>
                <w:lang w:eastAsia="tr-TR"/>
              </w:rPr>
            </w:pPr>
            <w:r>
              <w:rPr>
                <w:rFonts w:ascii="Arial" w:eastAsia="Arial" w:hAnsi="Arial" w:cs="Arial"/>
                <w:sz w:val="18"/>
                <w:lang w:eastAsia="tr-TR"/>
              </w:rPr>
              <w:t xml:space="preserve">10 </w:t>
            </w:r>
          </w:p>
        </w:tc>
        <w:tc>
          <w:tcPr>
            <w:tcW w:w="622" w:type="dxa"/>
            <w:tcBorders>
              <w:top w:val="single" w:sz="4" w:space="0" w:color="000000"/>
              <w:left w:val="single" w:sz="4" w:space="0" w:color="000000"/>
              <w:bottom w:val="single" w:sz="4" w:space="0" w:color="000000"/>
              <w:right w:val="single" w:sz="4" w:space="0" w:color="000000"/>
            </w:tcBorders>
            <w:hideMark/>
          </w:tcPr>
          <w:p w14:paraId="612E7171" w14:textId="77777777" w:rsidR="00233437" w:rsidRDefault="00233437">
            <w:pPr>
              <w:ind w:right="61"/>
              <w:jc w:val="center"/>
              <w:rPr>
                <w:lang w:eastAsia="tr-TR"/>
              </w:rPr>
            </w:pPr>
            <w:r>
              <w:rPr>
                <w:rFonts w:ascii="Arial" w:eastAsia="Arial" w:hAnsi="Arial" w:cs="Arial"/>
                <w:sz w:val="18"/>
                <w:lang w:eastAsia="tr-TR"/>
              </w:rPr>
              <w:t xml:space="preserve">60 </w:t>
            </w:r>
          </w:p>
        </w:tc>
        <w:tc>
          <w:tcPr>
            <w:tcW w:w="624" w:type="dxa"/>
            <w:tcBorders>
              <w:top w:val="single" w:sz="4" w:space="0" w:color="000000"/>
              <w:left w:val="single" w:sz="4" w:space="0" w:color="000000"/>
              <w:bottom w:val="single" w:sz="4" w:space="0" w:color="000000"/>
              <w:right w:val="single" w:sz="4" w:space="0" w:color="000000"/>
            </w:tcBorders>
            <w:hideMark/>
          </w:tcPr>
          <w:p w14:paraId="4DC2D72A" w14:textId="77777777" w:rsidR="00233437" w:rsidRDefault="00233437">
            <w:pPr>
              <w:ind w:right="58"/>
              <w:jc w:val="center"/>
              <w:rPr>
                <w:lang w:eastAsia="tr-TR"/>
              </w:rPr>
            </w:pPr>
            <w:r>
              <w:rPr>
                <w:rFonts w:ascii="Arial" w:eastAsia="Arial" w:hAnsi="Arial" w:cs="Arial"/>
                <w:sz w:val="18"/>
                <w:lang w:eastAsia="tr-TR"/>
              </w:rPr>
              <w:t xml:space="preserve">27 </w:t>
            </w:r>
          </w:p>
        </w:tc>
        <w:tc>
          <w:tcPr>
            <w:tcW w:w="624" w:type="dxa"/>
            <w:tcBorders>
              <w:top w:val="single" w:sz="4" w:space="0" w:color="000000"/>
              <w:left w:val="single" w:sz="4" w:space="0" w:color="000000"/>
              <w:bottom w:val="single" w:sz="4" w:space="0" w:color="000000"/>
              <w:right w:val="single" w:sz="4" w:space="0" w:color="000000"/>
            </w:tcBorders>
            <w:hideMark/>
          </w:tcPr>
          <w:p w14:paraId="46C53B4D" w14:textId="77777777" w:rsidR="00233437" w:rsidRDefault="00233437">
            <w:pPr>
              <w:ind w:right="59"/>
              <w:jc w:val="center"/>
              <w:rPr>
                <w:lang w:eastAsia="tr-TR"/>
              </w:rPr>
            </w:pPr>
            <w:r>
              <w:rPr>
                <w:rFonts w:ascii="Arial" w:eastAsia="Arial" w:hAnsi="Arial" w:cs="Arial"/>
                <w:sz w:val="18"/>
                <w:lang w:eastAsia="tr-TR"/>
              </w:rPr>
              <w:t xml:space="preserve">10 </w:t>
            </w:r>
          </w:p>
        </w:tc>
        <w:tc>
          <w:tcPr>
            <w:tcW w:w="1027" w:type="dxa"/>
            <w:tcBorders>
              <w:top w:val="single" w:sz="4" w:space="0" w:color="000000"/>
              <w:left w:val="single" w:sz="4" w:space="0" w:color="000000"/>
              <w:bottom w:val="single" w:sz="4" w:space="0" w:color="000000"/>
              <w:right w:val="single" w:sz="4" w:space="0" w:color="000000"/>
            </w:tcBorders>
            <w:hideMark/>
          </w:tcPr>
          <w:p w14:paraId="1780D909" w14:textId="77777777" w:rsidR="00233437" w:rsidRDefault="00233437">
            <w:pPr>
              <w:ind w:right="62"/>
              <w:jc w:val="center"/>
              <w:rPr>
                <w:lang w:eastAsia="tr-TR"/>
              </w:rPr>
            </w:pPr>
            <w:r>
              <w:rPr>
                <w:rFonts w:ascii="Arial" w:eastAsia="Arial" w:hAnsi="Arial" w:cs="Arial"/>
                <w:b/>
                <w:sz w:val="18"/>
                <w:lang w:eastAsia="tr-TR"/>
              </w:rPr>
              <w:t xml:space="preserve">Ø10 </w:t>
            </w:r>
          </w:p>
        </w:tc>
        <w:tc>
          <w:tcPr>
            <w:tcW w:w="557" w:type="dxa"/>
            <w:tcBorders>
              <w:top w:val="single" w:sz="4" w:space="0" w:color="000000"/>
              <w:left w:val="single" w:sz="4" w:space="0" w:color="000000"/>
              <w:bottom w:val="single" w:sz="4" w:space="0" w:color="000000"/>
              <w:right w:val="single" w:sz="4" w:space="0" w:color="000000"/>
            </w:tcBorders>
            <w:hideMark/>
          </w:tcPr>
          <w:p w14:paraId="4512DC80" w14:textId="77777777" w:rsidR="00233437" w:rsidRDefault="00233437">
            <w:pPr>
              <w:ind w:right="58"/>
              <w:jc w:val="center"/>
              <w:rPr>
                <w:lang w:eastAsia="tr-TR"/>
              </w:rPr>
            </w:pPr>
            <w:r>
              <w:rPr>
                <w:rFonts w:ascii="Arial" w:eastAsia="Arial" w:hAnsi="Arial" w:cs="Arial"/>
                <w:sz w:val="18"/>
                <w:lang w:eastAsia="tr-TR"/>
              </w:rPr>
              <w:t xml:space="preserve">8 </w:t>
            </w:r>
          </w:p>
        </w:tc>
        <w:tc>
          <w:tcPr>
            <w:tcW w:w="665" w:type="dxa"/>
            <w:tcBorders>
              <w:top w:val="single" w:sz="4" w:space="0" w:color="000000"/>
              <w:left w:val="single" w:sz="4" w:space="0" w:color="000000"/>
              <w:bottom w:val="single" w:sz="4" w:space="0" w:color="000000"/>
              <w:right w:val="single" w:sz="4" w:space="0" w:color="000000"/>
            </w:tcBorders>
            <w:hideMark/>
          </w:tcPr>
          <w:p w14:paraId="7FA1F71C" w14:textId="77777777" w:rsidR="00233437" w:rsidRDefault="00233437">
            <w:pPr>
              <w:ind w:right="60"/>
              <w:jc w:val="center"/>
              <w:rPr>
                <w:lang w:eastAsia="tr-TR"/>
              </w:rPr>
            </w:pPr>
            <w:r>
              <w:rPr>
                <w:rFonts w:ascii="Arial" w:eastAsia="Arial" w:hAnsi="Arial" w:cs="Arial"/>
                <w:sz w:val="18"/>
                <w:lang w:eastAsia="tr-TR"/>
              </w:rPr>
              <w:t xml:space="preserve">3 </w:t>
            </w:r>
          </w:p>
        </w:tc>
        <w:tc>
          <w:tcPr>
            <w:tcW w:w="665" w:type="dxa"/>
            <w:tcBorders>
              <w:top w:val="single" w:sz="4" w:space="0" w:color="000000"/>
              <w:left w:val="single" w:sz="4" w:space="0" w:color="000000"/>
              <w:bottom w:val="single" w:sz="4" w:space="0" w:color="000000"/>
              <w:right w:val="single" w:sz="4" w:space="0" w:color="000000"/>
            </w:tcBorders>
            <w:hideMark/>
          </w:tcPr>
          <w:p w14:paraId="0391DA7F" w14:textId="77777777" w:rsidR="00233437" w:rsidRDefault="00233437">
            <w:pPr>
              <w:ind w:right="61"/>
              <w:jc w:val="center"/>
              <w:rPr>
                <w:lang w:eastAsia="tr-TR"/>
              </w:rPr>
            </w:pPr>
            <w:r>
              <w:rPr>
                <w:rFonts w:ascii="Arial" w:eastAsia="Arial" w:hAnsi="Arial" w:cs="Arial"/>
                <w:sz w:val="18"/>
                <w:lang w:eastAsia="tr-TR"/>
              </w:rPr>
              <w:t xml:space="preserve">16 </w:t>
            </w:r>
          </w:p>
        </w:tc>
        <w:tc>
          <w:tcPr>
            <w:tcW w:w="662" w:type="dxa"/>
            <w:tcBorders>
              <w:top w:val="single" w:sz="4" w:space="0" w:color="000000"/>
              <w:left w:val="single" w:sz="4" w:space="0" w:color="000000"/>
              <w:bottom w:val="single" w:sz="4" w:space="0" w:color="000000"/>
              <w:right w:val="single" w:sz="4" w:space="0" w:color="000000"/>
            </w:tcBorders>
            <w:hideMark/>
          </w:tcPr>
          <w:p w14:paraId="0D77EE37" w14:textId="77777777" w:rsidR="00233437" w:rsidRDefault="00233437">
            <w:pPr>
              <w:ind w:right="58"/>
              <w:jc w:val="center"/>
              <w:rPr>
                <w:lang w:eastAsia="tr-TR"/>
              </w:rPr>
            </w:pPr>
            <w:r>
              <w:rPr>
                <w:rFonts w:ascii="Arial" w:eastAsia="Arial" w:hAnsi="Arial" w:cs="Arial"/>
                <w:sz w:val="18"/>
                <w:lang w:eastAsia="tr-TR"/>
              </w:rPr>
              <w:t xml:space="preserve">35 </w:t>
            </w:r>
          </w:p>
        </w:tc>
        <w:tc>
          <w:tcPr>
            <w:tcW w:w="665" w:type="dxa"/>
            <w:tcBorders>
              <w:top w:val="single" w:sz="4" w:space="0" w:color="000000"/>
              <w:left w:val="single" w:sz="4" w:space="0" w:color="000000"/>
              <w:bottom w:val="single" w:sz="4" w:space="0" w:color="000000"/>
              <w:right w:val="single" w:sz="4" w:space="0" w:color="000000"/>
            </w:tcBorders>
            <w:hideMark/>
          </w:tcPr>
          <w:p w14:paraId="4CFA70AC" w14:textId="77777777" w:rsidR="00233437" w:rsidRDefault="00233437">
            <w:pPr>
              <w:ind w:right="61"/>
              <w:jc w:val="center"/>
              <w:rPr>
                <w:lang w:eastAsia="tr-TR"/>
              </w:rPr>
            </w:pPr>
            <w:r>
              <w:rPr>
                <w:rFonts w:ascii="Arial" w:eastAsia="Arial" w:hAnsi="Arial" w:cs="Arial"/>
                <w:sz w:val="18"/>
                <w:lang w:eastAsia="tr-TR"/>
              </w:rPr>
              <w:t xml:space="preserve">2 </w:t>
            </w:r>
          </w:p>
        </w:tc>
      </w:tr>
      <w:tr w:rsidR="00233437" w14:paraId="2FE79AC6" w14:textId="77777777" w:rsidTr="00233437">
        <w:trPr>
          <w:trHeight w:val="278"/>
        </w:trPr>
        <w:tc>
          <w:tcPr>
            <w:tcW w:w="1027" w:type="dxa"/>
            <w:tcBorders>
              <w:top w:val="single" w:sz="4" w:space="0" w:color="000000"/>
              <w:left w:val="single" w:sz="4" w:space="0" w:color="000000"/>
              <w:bottom w:val="single" w:sz="4" w:space="0" w:color="000000"/>
              <w:right w:val="single" w:sz="4" w:space="0" w:color="000000"/>
            </w:tcBorders>
            <w:hideMark/>
          </w:tcPr>
          <w:p w14:paraId="19F1094B" w14:textId="77777777" w:rsidR="00233437" w:rsidRDefault="00233437">
            <w:pPr>
              <w:ind w:right="62"/>
              <w:jc w:val="center"/>
              <w:rPr>
                <w:lang w:eastAsia="tr-TR"/>
              </w:rPr>
            </w:pPr>
            <w:r>
              <w:rPr>
                <w:rFonts w:ascii="Arial" w:eastAsia="Arial" w:hAnsi="Arial" w:cs="Arial"/>
                <w:b/>
                <w:sz w:val="18"/>
                <w:lang w:eastAsia="tr-TR"/>
              </w:rPr>
              <w:t xml:space="preserve">Ø18 </w:t>
            </w:r>
          </w:p>
        </w:tc>
        <w:tc>
          <w:tcPr>
            <w:tcW w:w="625" w:type="dxa"/>
            <w:tcBorders>
              <w:top w:val="single" w:sz="4" w:space="0" w:color="000000"/>
              <w:left w:val="single" w:sz="4" w:space="0" w:color="000000"/>
              <w:bottom w:val="single" w:sz="4" w:space="0" w:color="000000"/>
              <w:right w:val="single" w:sz="4" w:space="0" w:color="000000"/>
            </w:tcBorders>
            <w:hideMark/>
          </w:tcPr>
          <w:p w14:paraId="4EFE31D3" w14:textId="77777777" w:rsidR="00233437" w:rsidRDefault="00233437">
            <w:pPr>
              <w:ind w:right="64"/>
              <w:jc w:val="center"/>
              <w:rPr>
                <w:lang w:eastAsia="tr-TR"/>
              </w:rPr>
            </w:pPr>
            <w:r>
              <w:rPr>
                <w:rFonts w:ascii="Arial" w:eastAsia="Arial" w:hAnsi="Arial" w:cs="Arial"/>
                <w:sz w:val="18"/>
                <w:lang w:eastAsia="tr-TR"/>
              </w:rPr>
              <w:t xml:space="preserve">16 </w:t>
            </w:r>
          </w:p>
        </w:tc>
        <w:tc>
          <w:tcPr>
            <w:tcW w:w="624" w:type="dxa"/>
            <w:tcBorders>
              <w:top w:val="single" w:sz="4" w:space="0" w:color="000000"/>
              <w:left w:val="single" w:sz="4" w:space="0" w:color="000000"/>
              <w:bottom w:val="single" w:sz="4" w:space="0" w:color="000000"/>
              <w:right w:val="single" w:sz="4" w:space="0" w:color="000000"/>
            </w:tcBorders>
            <w:hideMark/>
          </w:tcPr>
          <w:p w14:paraId="08CA529C" w14:textId="77777777" w:rsidR="00233437" w:rsidRDefault="00233437">
            <w:pPr>
              <w:ind w:right="63"/>
              <w:jc w:val="center"/>
              <w:rPr>
                <w:lang w:eastAsia="tr-TR"/>
              </w:rPr>
            </w:pPr>
            <w:r>
              <w:rPr>
                <w:rFonts w:ascii="Arial" w:eastAsia="Arial" w:hAnsi="Arial" w:cs="Arial"/>
                <w:sz w:val="18"/>
                <w:lang w:eastAsia="tr-TR"/>
              </w:rPr>
              <w:t xml:space="preserve">8 </w:t>
            </w:r>
          </w:p>
        </w:tc>
        <w:tc>
          <w:tcPr>
            <w:tcW w:w="622" w:type="dxa"/>
            <w:tcBorders>
              <w:top w:val="single" w:sz="4" w:space="0" w:color="000000"/>
              <w:left w:val="single" w:sz="4" w:space="0" w:color="000000"/>
              <w:bottom w:val="single" w:sz="4" w:space="0" w:color="000000"/>
              <w:right w:val="single" w:sz="4" w:space="0" w:color="000000"/>
            </w:tcBorders>
            <w:hideMark/>
          </w:tcPr>
          <w:p w14:paraId="54CFCDD0" w14:textId="77777777" w:rsidR="00233437" w:rsidRDefault="00233437">
            <w:pPr>
              <w:ind w:right="61"/>
              <w:jc w:val="center"/>
              <w:rPr>
                <w:lang w:eastAsia="tr-TR"/>
              </w:rPr>
            </w:pPr>
            <w:r>
              <w:rPr>
                <w:rFonts w:ascii="Arial" w:eastAsia="Arial" w:hAnsi="Arial" w:cs="Arial"/>
                <w:sz w:val="18"/>
                <w:lang w:eastAsia="tr-TR"/>
              </w:rPr>
              <w:t xml:space="preserve">50 </w:t>
            </w:r>
          </w:p>
        </w:tc>
        <w:tc>
          <w:tcPr>
            <w:tcW w:w="624" w:type="dxa"/>
            <w:tcBorders>
              <w:top w:val="single" w:sz="4" w:space="0" w:color="000000"/>
              <w:left w:val="single" w:sz="4" w:space="0" w:color="000000"/>
              <w:bottom w:val="single" w:sz="4" w:space="0" w:color="000000"/>
              <w:right w:val="single" w:sz="4" w:space="0" w:color="000000"/>
            </w:tcBorders>
            <w:hideMark/>
          </w:tcPr>
          <w:p w14:paraId="431785AB" w14:textId="77777777" w:rsidR="00233437" w:rsidRDefault="00233437">
            <w:pPr>
              <w:ind w:right="58"/>
              <w:jc w:val="center"/>
              <w:rPr>
                <w:lang w:eastAsia="tr-TR"/>
              </w:rPr>
            </w:pPr>
            <w:r>
              <w:rPr>
                <w:rFonts w:ascii="Arial" w:eastAsia="Arial" w:hAnsi="Arial" w:cs="Arial"/>
                <w:sz w:val="18"/>
                <w:lang w:eastAsia="tr-TR"/>
              </w:rPr>
              <w:t xml:space="preserve">27 </w:t>
            </w:r>
          </w:p>
        </w:tc>
        <w:tc>
          <w:tcPr>
            <w:tcW w:w="624" w:type="dxa"/>
            <w:tcBorders>
              <w:top w:val="single" w:sz="4" w:space="0" w:color="000000"/>
              <w:left w:val="single" w:sz="4" w:space="0" w:color="000000"/>
              <w:bottom w:val="single" w:sz="4" w:space="0" w:color="000000"/>
              <w:right w:val="single" w:sz="4" w:space="0" w:color="000000"/>
            </w:tcBorders>
            <w:hideMark/>
          </w:tcPr>
          <w:p w14:paraId="786FDA8B" w14:textId="77777777" w:rsidR="00233437" w:rsidRDefault="00233437">
            <w:pPr>
              <w:ind w:right="59"/>
              <w:jc w:val="center"/>
              <w:rPr>
                <w:lang w:eastAsia="tr-TR"/>
              </w:rPr>
            </w:pPr>
            <w:r>
              <w:rPr>
                <w:rFonts w:ascii="Arial" w:eastAsia="Arial" w:hAnsi="Arial" w:cs="Arial"/>
                <w:sz w:val="18"/>
                <w:lang w:eastAsia="tr-TR"/>
              </w:rPr>
              <w:t xml:space="preserve">10 </w:t>
            </w:r>
          </w:p>
        </w:tc>
        <w:tc>
          <w:tcPr>
            <w:tcW w:w="1027" w:type="dxa"/>
            <w:tcBorders>
              <w:top w:val="single" w:sz="4" w:space="0" w:color="000000"/>
              <w:left w:val="single" w:sz="4" w:space="0" w:color="000000"/>
              <w:bottom w:val="single" w:sz="4" w:space="0" w:color="000000"/>
              <w:right w:val="single" w:sz="4" w:space="0" w:color="000000"/>
            </w:tcBorders>
            <w:hideMark/>
          </w:tcPr>
          <w:p w14:paraId="761FF623" w14:textId="77777777" w:rsidR="00233437" w:rsidRDefault="00233437">
            <w:pPr>
              <w:ind w:right="62"/>
              <w:jc w:val="center"/>
              <w:rPr>
                <w:lang w:eastAsia="tr-TR"/>
              </w:rPr>
            </w:pPr>
            <w:r>
              <w:rPr>
                <w:rFonts w:ascii="Arial" w:eastAsia="Arial" w:hAnsi="Arial" w:cs="Arial"/>
                <w:b/>
                <w:sz w:val="18"/>
                <w:lang w:eastAsia="tr-TR"/>
              </w:rPr>
              <w:t xml:space="preserve">Ø8 </w:t>
            </w:r>
          </w:p>
        </w:tc>
        <w:tc>
          <w:tcPr>
            <w:tcW w:w="557" w:type="dxa"/>
            <w:tcBorders>
              <w:top w:val="single" w:sz="4" w:space="0" w:color="000000"/>
              <w:left w:val="single" w:sz="4" w:space="0" w:color="000000"/>
              <w:bottom w:val="single" w:sz="4" w:space="0" w:color="000000"/>
              <w:right w:val="single" w:sz="4" w:space="0" w:color="000000"/>
            </w:tcBorders>
            <w:hideMark/>
          </w:tcPr>
          <w:p w14:paraId="43328F6E" w14:textId="77777777" w:rsidR="00233437" w:rsidRDefault="00233437">
            <w:pPr>
              <w:ind w:right="58"/>
              <w:jc w:val="center"/>
              <w:rPr>
                <w:lang w:eastAsia="tr-TR"/>
              </w:rPr>
            </w:pPr>
            <w:r>
              <w:rPr>
                <w:rFonts w:ascii="Arial" w:eastAsia="Arial" w:hAnsi="Arial" w:cs="Arial"/>
                <w:sz w:val="18"/>
                <w:lang w:eastAsia="tr-TR"/>
              </w:rPr>
              <w:t xml:space="preserve">8 </w:t>
            </w:r>
          </w:p>
        </w:tc>
        <w:tc>
          <w:tcPr>
            <w:tcW w:w="665" w:type="dxa"/>
            <w:tcBorders>
              <w:top w:val="single" w:sz="4" w:space="0" w:color="000000"/>
              <w:left w:val="single" w:sz="4" w:space="0" w:color="000000"/>
              <w:bottom w:val="single" w:sz="4" w:space="0" w:color="000000"/>
              <w:right w:val="single" w:sz="4" w:space="0" w:color="000000"/>
            </w:tcBorders>
            <w:hideMark/>
          </w:tcPr>
          <w:p w14:paraId="05B54C67" w14:textId="77777777" w:rsidR="00233437" w:rsidRDefault="00233437">
            <w:pPr>
              <w:ind w:right="60"/>
              <w:jc w:val="center"/>
              <w:rPr>
                <w:lang w:eastAsia="tr-TR"/>
              </w:rPr>
            </w:pPr>
            <w:r>
              <w:rPr>
                <w:rFonts w:ascii="Arial" w:eastAsia="Arial" w:hAnsi="Arial" w:cs="Arial"/>
                <w:sz w:val="18"/>
                <w:lang w:eastAsia="tr-TR"/>
              </w:rPr>
              <w:t xml:space="preserve">3 </w:t>
            </w:r>
          </w:p>
        </w:tc>
        <w:tc>
          <w:tcPr>
            <w:tcW w:w="665" w:type="dxa"/>
            <w:tcBorders>
              <w:top w:val="single" w:sz="4" w:space="0" w:color="000000"/>
              <w:left w:val="single" w:sz="4" w:space="0" w:color="000000"/>
              <w:bottom w:val="single" w:sz="4" w:space="0" w:color="000000"/>
              <w:right w:val="single" w:sz="4" w:space="0" w:color="000000"/>
            </w:tcBorders>
            <w:hideMark/>
          </w:tcPr>
          <w:p w14:paraId="1740ABF1" w14:textId="77777777" w:rsidR="00233437" w:rsidRDefault="00233437">
            <w:pPr>
              <w:ind w:right="61"/>
              <w:jc w:val="center"/>
              <w:rPr>
                <w:lang w:eastAsia="tr-TR"/>
              </w:rPr>
            </w:pPr>
            <w:r>
              <w:rPr>
                <w:rFonts w:ascii="Arial" w:eastAsia="Arial" w:hAnsi="Arial" w:cs="Arial"/>
                <w:sz w:val="18"/>
                <w:lang w:eastAsia="tr-TR"/>
              </w:rPr>
              <w:t xml:space="preserve">16 </w:t>
            </w:r>
          </w:p>
        </w:tc>
        <w:tc>
          <w:tcPr>
            <w:tcW w:w="662" w:type="dxa"/>
            <w:tcBorders>
              <w:top w:val="single" w:sz="4" w:space="0" w:color="000000"/>
              <w:left w:val="single" w:sz="4" w:space="0" w:color="000000"/>
              <w:bottom w:val="single" w:sz="4" w:space="0" w:color="000000"/>
              <w:right w:val="single" w:sz="4" w:space="0" w:color="000000"/>
            </w:tcBorders>
            <w:hideMark/>
          </w:tcPr>
          <w:p w14:paraId="2710E996" w14:textId="77777777" w:rsidR="00233437" w:rsidRDefault="00233437">
            <w:pPr>
              <w:ind w:right="58"/>
              <w:jc w:val="center"/>
              <w:rPr>
                <w:lang w:eastAsia="tr-TR"/>
              </w:rPr>
            </w:pPr>
            <w:r>
              <w:rPr>
                <w:rFonts w:ascii="Arial" w:eastAsia="Arial" w:hAnsi="Arial" w:cs="Arial"/>
                <w:sz w:val="18"/>
                <w:lang w:eastAsia="tr-TR"/>
              </w:rPr>
              <w:t xml:space="preserve">35 </w:t>
            </w:r>
          </w:p>
        </w:tc>
        <w:tc>
          <w:tcPr>
            <w:tcW w:w="665" w:type="dxa"/>
            <w:tcBorders>
              <w:top w:val="single" w:sz="4" w:space="0" w:color="000000"/>
              <w:left w:val="single" w:sz="4" w:space="0" w:color="000000"/>
              <w:bottom w:val="single" w:sz="4" w:space="0" w:color="000000"/>
              <w:right w:val="single" w:sz="4" w:space="0" w:color="000000"/>
            </w:tcBorders>
            <w:hideMark/>
          </w:tcPr>
          <w:p w14:paraId="4EDDD956" w14:textId="77777777" w:rsidR="00233437" w:rsidRDefault="00233437">
            <w:pPr>
              <w:ind w:right="61"/>
              <w:jc w:val="center"/>
              <w:rPr>
                <w:lang w:eastAsia="tr-TR"/>
              </w:rPr>
            </w:pPr>
            <w:r>
              <w:rPr>
                <w:rFonts w:ascii="Arial" w:eastAsia="Arial" w:hAnsi="Arial" w:cs="Arial"/>
                <w:sz w:val="18"/>
                <w:lang w:eastAsia="tr-TR"/>
              </w:rPr>
              <w:t xml:space="preserve">2 </w:t>
            </w:r>
          </w:p>
        </w:tc>
      </w:tr>
    </w:tbl>
    <w:p w14:paraId="6329724C" w14:textId="77777777" w:rsidR="00233437" w:rsidRDefault="00233437" w:rsidP="00233437">
      <w:pPr>
        <w:spacing w:after="52"/>
      </w:pPr>
      <w:r>
        <w:rPr>
          <w:rFonts w:ascii="Arial" w:eastAsia="Arial" w:hAnsi="Arial" w:cs="Arial"/>
          <w:b/>
          <w:sz w:val="16"/>
          <w:u w:val="single" w:color="000000"/>
        </w:rPr>
        <w:t>NOT:</w:t>
      </w:r>
      <w:r>
        <w:rPr>
          <w:rFonts w:ascii="Arial" w:eastAsia="Arial" w:hAnsi="Arial" w:cs="Arial"/>
          <w:b/>
          <w:sz w:val="16"/>
        </w:rPr>
        <w:t xml:space="preserve">   </w:t>
      </w:r>
    </w:p>
    <w:p w14:paraId="4812BBAE" w14:textId="77777777" w:rsidR="00233437" w:rsidRDefault="00233437" w:rsidP="00233437">
      <w:pPr>
        <w:tabs>
          <w:tab w:val="center" w:pos="441"/>
          <w:tab w:val="center" w:pos="4018"/>
        </w:tabs>
      </w:pPr>
      <w:r>
        <w:rPr>
          <w:rFonts w:ascii="Calibri" w:eastAsia="Calibri" w:hAnsi="Calibri" w:cs="Calibri"/>
        </w:rPr>
        <w:tab/>
      </w:r>
      <w:r>
        <w:rPr>
          <w:rFonts w:ascii="Arial" w:eastAsia="Arial" w:hAnsi="Arial" w:cs="Arial"/>
          <w:b/>
          <w:sz w:val="16"/>
        </w:rPr>
        <w:t>1-</w:t>
      </w:r>
      <w:r>
        <w:rPr>
          <w:rFonts w:ascii="Arial" w:eastAsia="Arial" w:hAnsi="Arial" w:cs="Arial"/>
          <w:sz w:val="16"/>
        </w:rPr>
        <w:t xml:space="preserve"> </w:t>
      </w:r>
      <w:r>
        <w:rPr>
          <w:rFonts w:ascii="Arial" w:eastAsia="Arial" w:hAnsi="Arial" w:cs="Arial"/>
          <w:sz w:val="16"/>
        </w:rPr>
        <w:tab/>
        <w:t xml:space="preserve">Yukarıdaki fiyatlar Üniversite içi fiyatlarıdır. Dışarıdan gelen taleplerde </w:t>
      </w:r>
      <w:proofErr w:type="gramStart"/>
      <w:r>
        <w:rPr>
          <w:rFonts w:ascii="Arial" w:eastAsia="Arial" w:hAnsi="Arial" w:cs="Arial"/>
          <w:sz w:val="16"/>
        </w:rPr>
        <w:t>% 50</w:t>
      </w:r>
      <w:proofErr w:type="gramEnd"/>
      <w:r>
        <w:rPr>
          <w:rFonts w:ascii="Arial" w:eastAsia="Arial" w:hAnsi="Arial" w:cs="Arial"/>
          <w:sz w:val="16"/>
        </w:rPr>
        <w:t xml:space="preserve"> fiyat farkı eklenir. </w:t>
      </w:r>
    </w:p>
    <w:p w14:paraId="11B6D589" w14:textId="77777777" w:rsidR="00233437" w:rsidRDefault="00233437" w:rsidP="00233437">
      <w:pPr>
        <w:spacing w:after="71"/>
        <w:ind w:left="720"/>
      </w:pPr>
      <w:r>
        <w:rPr>
          <w:rFonts w:ascii="Arial" w:eastAsia="Arial" w:hAnsi="Arial" w:cs="Arial"/>
          <w:sz w:val="16"/>
        </w:rPr>
        <w:t xml:space="preserve"> </w:t>
      </w:r>
    </w:p>
    <w:p w14:paraId="2E2A9BA6" w14:textId="77777777" w:rsidR="00233437" w:rsidRDefault="00233437" w:rsidP="00233437">
      <w:r>
        <w:rPr>
          <w:sz w:val="16"/>
        </w:rPr>
        <w:t xml:space="preserve">                    Çekilmeye gelecek malzemeler yüklenici yukarıdaki ölçülere uygun olarak yaptırıp gelecekler.</w:t>
      </w:r>
      <w:r>
        <w:t xml:space="preserve"> </w:t>
      </w:r>
    </w:p>
    <w:p w14:paraId="33A1EF98" w14:textId="77777777" w:rsidR="00233437" w:rsidRDefault="00233437" w:rsidP="00233437">
      <w:r>
        <w:t xml:space="preserve"> </w:t>
      </w:r>
    </w:p>
    <w:p w14:paraId="66716E36" w14:textId="58545C98" w:rsidR="00233437" w:rsidRDefault="00233437" w:rsidP="00233437"/>
    <w:p w14:paraId="37710A83" w14:textId="77777777" w:rsidR="00233437" w:rsidRDefault="00233437" w:rsidP="00233437"/>
    <w:p w14:paraId="289DFF36" w14:textId="77777777" w:rsidR="00233437" w:rsidRDefault="00233437" w:rsidP="00233437"/>
    <w:p w14:paraId="50547C2E" w14:textId="77777777" w:rsidR="00233437" w:rsidRDefault="00233437" w:rsidP="00233437">
      <w:pPr>
        <w:rPr>
          <w:rFonts w:ascii="Times New Roman" w:eastAsiaTheme="majorEastAsia" w:hAnsi="Times New Roman" w:cs="Times New Roman"/>
          <w:b/>
          <w:color w:val="000000" w:themeColor="text1"/>
        </w:rPr>
      </w:pPr>
    </w:p>
    <w:p w14:paraId="542CC814" w14:textId="77777777" w:rsidR="00233437" w:rsidRDefault="00233437" w:rsidP="00233437">
      <w:pPr>
        <w:pStyle w:val="Balk1"/>
        <w:rPr>
          <w:color w:val="auto"/>
        </w:rPr>
      </w:pPr>
      <w:r>
        <w:rPr>
          <w:color w:val="auto"/>
        </w:rPr>
        <w:lastRenderedPageBreak/>
        <w:t>TERMODİNAMİK-ENERJİ ANA BİLİM DALI</w:t>
      </w:r>
    </w:p>
    <w:p w14:paraId="55047929" w14:textId="77777777" w:rsidR="00233437" w:rsidRDefault="00233437" w:rsidP="00233437">
      <w:pPr>
        <w:spacing w:after="0" w:line="240" w:lineRule="auto"/>
        <w:rPr>
          <w:rFonts w:ascii="Times New Roman" w:hAnsi="Times New Roman" w:cs="Times New Roman"/>
        </w:rPr>
      </w:pPr>
    </w:p>
    <w:tbl>
      <w:tblPr>
        <w:tblStyle w:val="TableGrid"/>
        <w:tblW w:w="8921" w:type="dxa"/>
        <w:jc w:val="center"/>
        <w:tblInd w:w="0" w:type="dxa"/>
        <w:tblCellMar>
          <w:top w:w="7" w:type="dxa"/>
          <w:left w:w="79" w:type="dxa"/>
          <w:right w:w="36" w:type="dxa"/>
        </w:tblCellMar>
        <w:tblLook w:val="04A0" w:firstRow="1" w:lastRow="0" w:firstColumn="1" w:lastColumn="0" w:noHBand="0" w:noVBand="1"/>
      </w:tblPr>
      <w:tblGrid>
        <w:gridCol w:w="6799"/>
        <w:gridCol w:w="2122"/>
      </w:tblGrid>
      <w:tr w:rsidR="00233437" w14:paraId="533A65A0" w14:textId="77777777" w:rsidTr="00233437">
        <w:trPr>
          <w:trHeight w:val="574"/>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27A90831" w14:textId="77777777" w:rsidR="00233437" w:rsidRDefault="00233437">
            <w:pPr>
              <w:spacing w:line="240" w:lineRule="auto"/>
              <w:ind w:left="29"/>
              <w:jc w:val="center"/>
              <w:rPr>
                <w:rFonts w:ascii="Times New Roman" w:hAnsi="Times New Roman" w:cs="Times New Roman"/>
                <w:lang w:eastAsia="tr-TR"/>
              </w:rPr>
            </w:pPr>
            <w:r>
              <w:rPr>
                <w:rFonts w:ascii="Times New Roman" w:hAnsi="Times New Roman" w:cs="Times New Roman"/>
                <w:b/>
                <w:lang w:eastAsia="tr-TR"/>
              </w:rPr>
              <w:t>Çalışma Adı</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1AAC01AA" w14:textId="77777777" w:rsidR="00233437" w:rsidRDefault="00233437">
            <w:pPr>
              <w:spacing w:line="240" w:lineRule="auto"/>
              <w:jc w:val="center"/>
              <w:rPr>
                <w:rFonts w:ascii="Times New Roman" w:hAnsi="Times New Roman" w:cs="Times New Roman"/>
                <w:b/>
                <w:lang w:eastAsia="tr-TR"/>
              </w:rPr>
            </w:pPr>
            <w:r>
              <w:rPr>
                <w:rFonts w:ascii="Times New Roman" w:hAnsi="Times New Roman" w:cs="Times New Roman"/>
                <w:b/>
                <w:lang w:eastAsia="tr-TR"/>
              </w:rPr>
              <w:t xml:space="preserve">Birim Fiyatı  </w:t>
            </w:r>
          </w:p>
          <w:p w14:paraId="53C8A3A2" w14:textId="77777777" w:rsidR="00233437" w:rsidRDefault="00233437">
            <w:pPr>
              <w:spacing w:line="240" w:lineRule="auto"/>
              <w:ind w:left="60"/>
              <w:jc w:val="center"/>
              <w:rPr>
                <w:rFonts w:ascii="Times New Roman" w:hAnsi="Times New Roman" w:cs="Times New Roman"/>
                <w:lang w:eastAsia="tr-TR"/>
              </w:rPr>
            </w:pPr>
            <w:r>
              <w:rPr>
                <w:rFonts w:ascii="Times New Roman" w:hAnsi="Times New Roman" w:cs="Times New Roman"/>
                <w:b/>
                <w:lang w:eastAsia="tr-TR"/>
              </w:rPr>
              <w:t>(KDV Hariç-TL)</w:t>
            </w:r>
          </w:p>
        </w:tc>
      </w:tr>
      <w:tr w:rsidR="00233437" w14:paraId="03287FC7" w14:textId="77777777" w:rsidTr="00233437">
        <w:trPr>
          <w:trHeight w:val="196"/>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02599AEC" w14:textId="77777777" w:rsidR="00233437" w:rsidRDefault="00233437">
            <w:pPr>
              <w:spacing w:line="240" w:lineRule="auto"/>
              <w:rPr>
                <w:rFonts w:ascii="Times New Roman" w:hAnsi="Times New Roman" w:cs="Times New Roman"/>
                <w:lang w:eastAsia="tr-TR"/>
              </w:rPr>
            </w:pPr>
            <w:r>
              <w:rPr>
                <w:rFonts w:ascii="Times New Roman" w:hAnsi="Times New Roman" w:cs="Times New Roman"/>
                <w:lang w:eastAsia="tr-TR"/>
              </w:rPr>
              <w:t>Hot Disk Termal İletkenlik Cihazı (Isıl İletkenlik Ölçümü-Numune Başına)</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42990383" w14:textId="77777777" w:rsidR="00233437" w:rsidRDefault="00233437">
            <w:pPr>
              <w:spacing w:line="240" w:lineRule="auto"/>
              <w:jc w:val="center"/>
              <w:rPr>
                <w:rFonts w:ascii="Times New Roman" w:hAnsi="Times New Roman" w:cs="Times New Roman"/>
                <w:lang w:eastAsia="tr-TR"/>
              </w:rPr>
            </w:pPr>
            <w:r>
              <w:rPr>
                <w:rFonts w:ascii="Times New Roman" w:hAnsi="Times New Roman" w:cs="Times New Roman"/>
                <w:lang w:eastAsia="tr-TR"/>
              </w:rPr>
              <w:t>2400</w:t>
            </w:r>
          </w:p>
        </w:tc>
      </w:tr>
      <w:tr w:rsidR="00233437" w14:paraId="7A3F18B1" w14:textId="77777777" w:rsidTr="00233437">
        <w:trPr>
          <w:trHeight w:val="196"/>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43BAAED7" w14:textId="77777777" w:rsidR="00233437" w:rsidRDefault="00233437">
            <w:pPr>
              <w:spacing w:line="240" w:lineRule="auto"/>
              <w:rPr>
                <w:rFonts w:ascii="Times New Roman" w:hAnsi="Times New Roman" w:cs="Times New Roman"/>
                <w:lang w:eastAsia="tr-TR"/>
              </w:rPr>
            </w:pPr>
            <w:r>
              <w:rPr>
                <w:rFonts w:ascii="Times New Roman" w:hAnsi="Times New Roman" w:cs="Times New Roman"/>
                <w:lang w:eastAsia="tr-TR"/>
              </w:rPr>
              <w:t>Türbin Arıza Tespiti</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6BD234C3" w14:textId="77777777" w:rsidR="00233437" w:rsidRDefault="00233437">
            <w:pPr>
              <w:spacing w:line="240" w:lineRule="auto"/>
              <w:jc w:val="center"/>
              <w:rPr>
                <w:rFonts w:ascii="Times New Roman" w:hAnsi="Times New Roman" w:cs="Times New Roman"/>
                <w:lang w:eastAsia="tr-TR"/>
              </w:rPr>
            </w:pPr>
            <w:r>
              <w:rPr>
                <w:rFonts w:ascii="Times New Roman" w:hAnsi="Times New Roman" w:cs="Times New Roman"/>
                <w:lang w:eastAsia="tr-TR"/>
              </w:rPr>
              <w:t>10000</w:t>
            </w:r>
          </w:p>
        </w:tc>
      </w:tr>
      <w:tr w:rsidR="00233437" w14:paraId="1D1FEA9A" w14:textId="77777777" w:rsidTr="00233437">
        <w:trPr>
          <w:trHeight w:val="196"/>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61A3483E" w14:textId="77777777" w:rsidR="00233437" w:rsidRDefault="00233437">
            <w:pPr>
              <w:spacing w:line="240" w:lineRule="auto"/>
              <w:rPr>
                <w:rFonts w:ascii="Times New Roman" w:hAnsi="Times New Roman" w:cs="Times New Roman"/>
                <w:lang w:eastAsia="tr-TR"/>
              </w:rPr>
            </w:pPr>
            <w:r>
              <w:rPr>
                <w:rFonts w:ascii="Times New Roman" w:hAnsi="Times New Roman" w:cs="Times New Roman"/>
                <w:lang w:eastAsia="tr-TR"/>
              </w:rPr>
              <w:t xml:space="preserve">Hot </w:t>
            </w:r>
            <w:proofErr w:type="spellStart"/>
            <w:r>
              <w:rPr>
                <w:rFonts w:ascii="Times New Roman" w:hAnsi="Times New Roman" w:cs="Times New Roman"/>
                <w:lang w:eastAsia="tr-TR"/>
              </w:rPr>
              <w:t>Wire</w:t>
            </w:r>
            <w:proofErr w:type="spellEnd"/>
            <w:r>
              <w:rPr>
                <w:rFonts w:ascii="Times New Roman" w:hAnsi="Times New Roman" w:cs="Times New Roman"/>
                <w:lang w:eastAsia="tr-TR"/>
              </w:rPr>
              <w:t xml:space="preserve"> Hız Ölçümü (Gaz İçin-Ölçüm Başına)</w:t>
            </w:r>
          </w:p>
          <w:p w14:paraId="50175BCC" w14:textId="77777777" w:rsidR="00233437" w:rsidRDefault="00233437">
            <w:pPr>
              <w:spacing w:line="240" w:lineRule="auto"/>
              <w:rPr>
                <w:rFonts w:ascii="Times New Roman" w:hAnsi="Times New Roman" w:cs="Times New Roman"/>
                <w:lang w:eastAsia="tr-TR"/>
              </w:rPr>
            </w:pPr>
            <w:r>
              <w:rPr>
                <w:rFonts w:ascii="Times New Roman" w:hAnsi="Times New Roman" w:cs="Times New Roman"/>
                <w:lang w:eastAsia="tr-TR"/>
              </w:rPr>
              <w:t>1 Boyutlu Ölçüm</w:t>
            </w:r>
          </w:p>
          <w:p w14:paraId="2B2982D1" w14:textId="77777777" w:rsidR="00233437" w:rsidRDefault="00233437">
            <w:pPr>
              <w:spacing w:line="240" w:lineRule="auto"/>
              <w:rPr>
                <w:rFonts w:ascii="Times New Roman" w:hAnsi="Times New Roman" w:cs="Times New Roman"/>
                <w:lang w:eastAsia="tr-TR"/>
              </w:rPr>
            </w:pPr>
            <w:r>
              <w:rPr>
                <w:rFonts w:ascii="Times New Roman" w:hAnsi="Times New Roman" w:cs="Times New Roman"/>
                <w:lang w:eastAsia="tr-TR"/>
              </w:rPr>
              <w:t>2 Boyutlu Ölçüm</w:t>
            </w:r>
          </w:p>
          <w:p w14:paraId="728C605E" w14:textId="77777777" w:rsidR="00233437" w:rsidRDefault="00233437">
            <w:pPr>
              <w:spacing w:line="240" w:lineRule="auto"/>
              <w:rPr>
                <w:rFonts w:ascii="Times New Roman" w:hAnsi="Times New Roman" w:cs="Times New Roman"/>
                <w:lang w:eastAsia="tr-TR"/>
              </w:rPr>
            </w:pPr>
            <w:r>
              <w:rPr>
                <w:rFonts w:ascii="Times New Roman" w:hAnsi="Times New Roman" w:cs="Times New Roman"/>
                <w:lang w:eastAsia="tr-TR"/>
              </w:rPr>
              <w:t>3 Boyutlu Ölçüm</w:t>
            </w:r>
          </w:p>
        </w:tc>
        <w:tc>
          <w:tcPr>
            <w:tcW w:w="2122" w:type="dxa"/>
            <w:tcBorders>
              <w:top w:val="single" w:sz="4" w:space="0" w:color="000000"/>
              <w:left w:val="single" w:sz="4" w:space="0" w:color="000000"/>
              <w:bottom w:val="single" w:sz="4" w:space="0" w:color="000000"/>
              <w:right w:val="single" w:sz="4" w:space="0" w:color="000000"/>
            </w:tcBorders>
            <w:vAlign w:val="center"/>
          </w:tcPr>
          <w:p w14:paraId="0E59EB31" w14:textId="77777777" w:rsidR="00233437" w:rsidRDefault="00233437">
            <w:pPr>
              <w:spacing w:line="240" w:lineRule="auto"/>
              <w:jc w:val="center"/>
              <w:rPr>
                <w:rFonts w:ascii="Times New Roman" w:hAnsi="Times New Roman" w:cs="Times New Roman"/>
                <w:lang w:eastAsia="tr-TR"/>
              </w:rPr>
            </w:pPr>
          </w:p>
          <w:p w14:paraId="2AA05FCA" w14:textId="77777777" w:rsidR="00233437" w:rsidRDefault="00233437">
            <w:pPr>
              <w:spacing w:line="240" w:lineRule="auto"/>
              <w:jc w:val="center"/>
              <w:rPr>
                <w:rFonts w:ascii="Times New Roman" w:hAnsi="Times New Roman" w:cs="Times New Roman"/>
                <w:lang w:eastAsia="tr-TR"/>
              </w:rPr>
            </w:pPr>
            <w:r>
              <w:rPr>
                <w:rFonts w:ascii="Times New Roman" w:hAnsi="Times New Roman" w:cs="Times New Roman"/>
                <w:lang w:eastAsia="tr-TR"/>
              </w:rPr>
              <w:t>2000</w:t>
            </w:r>
          </w:p>
          <w:p w14:paraId="65878992" w14:textId="77777777" w:rsidR="00233437" w:rsidRDefault="00233437">
            <w:pPr>
              <w:spacing w:line="240" w:lineRule="auto"/>
              <w:jc w:val="center"/>
              <w:rPr>
                <w:rFonts w:ascii="Times New Roman" w:hAnsi="Times New Roman" w:cs="Times New Roman"/>
                <w:lang w:eastAsia="tr-TR"/>
              </w:rPr>
            </w:pPr>
            <w:r>
              <w:rPr>
                <w:rFonts w:ascii="Times New Roman" w:hAnsi="Times New Roman" w:cs="Times New Roman"/>
                <w:lang w:eastAsia="tr-TR"/>
              </w:rPr>
              <w:t>3500</w:t>
            </w:r>
          </w:p>
          <w:p w14:paraId="1BB580EE" w14:textId="77777777" w:rsidR="00233437" w:rsidRDefault="00233437">
            <w:pPr>
              <w:spacing w:line="240" w:lineRule="auto"/>
              <w:jc w:val="center"/>
              <w:rPr>
                <w:rFonts w:ascii="Times New Roman" w:hAnsi="Times New Roman" w:cs="Times New Roman"/>
                <w:lang w:eastAsia="tr-TR"/>
              </w:rPr>
            </w:pPr>
            <w:r>
              <w:rPr>
                <w:rFonts w:ascii="Times New Roman" w:hAnsi="Times New Roman" w:cs="Times New Roman"/>
                <w:lang w:eastAsia="tr-TR"/>
              </w:rPr>
              <w:t>4500</w:t>
            </w:r>
          </w:p>
        </w:tc>
      </w:tr>
      <w:tr w:rsidR="00233437" w14:paraId="276103B5" w14:textId="77777777" w:rsidTr="00233437">
        <w:trPr>
          <w:trHeight w:val="196"/>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6C77DC00" w14:textId="77777777" w:rsidR="00233437" w:rsidRDefault="00233437">
            <w:pPr>
              <w:spacing w:line="240" w:lineRule="auto"/>
              <w:ind w:left="29"/>
              <w:rPr>
                <w:rFonts w:ascii="Times New Roman" w:hAnsi="Times New Roman" w:cs="Times New Roman"/>
                <w:lang w:eastAsia="tr-TR"/>
              </w:rPr>
            </w:pPr>
            <w:r>
              <w:rPr>
                <w:rFonts w:ascii="Times New Roman" w:hAnsi="Times New Roman" w:cs="Times New Roman"/>
                <w:lang w:eastAsia="tr-TR"/>
              </w:rPr>
              <w:t xml:space="preserve">Akışkan Debi Ölçümü </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4D3FE5D5" w14:textId="77777777" w:rsidR="00233437" w:rsidRDefault="00233437">
            <w:pPr>
              <w:spacing w:line="240" w:lineRule="auto"/>
              <w:ind w:left="60"/>
              <w:jc w:val="center"/>
              <w:rPr>
                <w:rFonts w:ascii="Times New Roman" w:hAnsi="Times New Roman" w:cs="Times New Roman"/>
                <w:lang w:eastAsia="tr-TR"/>
              </w:rPr>
            </w:pPr>
            <w:r>
              <w:rPr>
                <w:rFonts w:ascii="Times New Roman" w:hAnsi="Times New Roman" w:cs="Times New Roman"/>
                <w:lang w:eastAsia="tr-TR"/>
              </w:rPr>
              <w:t>650</w:t>
            </w:r>
          </w:p>
        </w:tc>
      </w:tr>
      <w:tr w:rsidR="00233437" w14:paraId="3D3E2F31" w14:textId="77777777" w:rsidTr="00233437">
        <w:trPr>
          <w:trHeight w:val="195"/>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4FD7FCBC" w14:textId="77777777" w:rsidR="00233437" w:rsidRDefault="00233437">
            <w:pPr>
              <w:spacing w:line="240" w:lineRule="auto"/>
              <w:ind w:left="29"/>
              <w:rPr>
                <w:rFonts w:ascii="Times New Roman" w:hAnsi="Times New Roman" w:cs="Times New Roman"/>
                <w:lang w:eastAsia="tr-TR"/>
              </w:rPr>
            </w:pPr>
            <w:r>
              <w:rPr>
                <w:rFonts w:ascii="Times New Roman" w:hAnsi="Times New Roman" w:cs="Times New Roman"/>
                <w:lang w:eastAsia="tr-TR"/>
              </w:rPr>
              <w:t xml:space="preserve">Basınçlı Kap Deneyleri  </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2C07AB2A" w14:textId="77777777" w:rsidR="00233437" w:rsidRDefault="00233437">
            <w:pPr>
              <w:spacing w:line="240" w:lineRule="auto"/>
              <w:ind w:left="60"/>
              <w:jc w:val="center"/>
              <w:rPr>
                <w:rFonts w:ascii="Times New Roman" w:hAnsi="Times New Roman" w:cs="Times New Roman"/>
                <w:lang w:eastAsia="tr-TR"/>
              </w:rPr>
            </w:pPr>
            <w:r>
              <w:rPr>
                <w:rFonts w:ascii="Times New Roman" w:hAnsi="Times New Roman" w:cs="Times New Roman"/>
                <w:lang w:eastAsia="tr-TR"/>
              </w:rPr>
              <w:t>1500</w:t>
            </w:r>
          </w:p>
        </w:tc>
      </w:tr>
      <w:tr w:rsidR="00233437" w14:paraId="6207AF84" w14:textId="77777777" w:rsidTr="00233437">
        <w:trPr>
          <w:trHeight w:val="195"/>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15A548D7" w14:textId="77777777" w:rsidR="00233437" w:rsidRDefault="00233437">
            <w:pPr>
              <w:spacing w:line="240" w:lineRule="auto"/>
              <w:ind w:left="29"/>
              <w:rPr>
                <w:rFonts w:ascii="Times New Roman" w:hAnsi="Times New Roman" w:cs="Times New Roman"/>
                <w:lang w:eastAsia="tr-TR"/>
              </w:rPr>
            </w:pPr>
            <w:r>
              <w:rPr>
                <w:rFonts w:ascii="Times New Roman" w:hAnsi="Times New Roman" w:cs="Times New Roman"/>
                <w:lang w:eastAsia="tr-TR"/>
              </w:rPr>
              <w:t xml:space="preserve">Sistem Üzerinde Basınç ve Sıcaklık Ölçümleri </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00E81203" w14:textId="77777777" w:rsidR="00233437" w:rsidRDefault="00233437">
            <w:pPr>
              <w:spacing w:line="240" w:lineRule="auto"/>
              <w:ind w:left="60"/>
              <w:jc w:val="center"/>
              <w:rPr>
                <w:rFonts w:ascii="Times New Roman" w:hAnsi="Times New Roman" w:cs="Times New Roman"/>
                <w:lang w:eastAsia="tr-TR"/>
              </w:rPr>
            </w:pPr>
            <w:r>
              <w:rPr>
                <w:rFonts w:ascii="Times New Roman" w:hAnsi="Times New Roman" w:cs="Times New Roman"/>
                <w:lang w:eastAsia="tr-TR"/>
              </w:rPr>
              <w:t>1500</w:t>
            </w:r>
          </w:p>
        </w:tc>
      </w:tr>
      <w:tr w:rsidR="00233437" w14:paraId="69535FCE" w14:textId="77777777" w:rsidTr="00233437">
        <w:trPr>
          <w:trHeight w:val="195"/>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5BE53E28" w14:textId="77777777" w:rsidR="00233437" w:rsidRDefault="00233437">
            <w:pPr>
              <w:spacing w:line="240" w:lineRule="auto"/>
              <w:ind w:left="29"/>
              <w:rPr>
                <w:rFonts w:ascii="Times New Roman" w:hAnsi="Times New Roman" w:cs="Times New Roman"/>
                <w:lang w:eastAsia="tr-TR"/>
              </w:rPr>
            </w:pPr>
            <w:r>
              <w:rPr>
                <w:rFonts w:ascii="Times New Roman" w:hAnsi="Times New Roman" w:cs="Times New Roman"/>
                <w:lang w:eastAsia="tr-TR"/>
              </w:rPr>
              <w:t xml:space="preserve">Termal Sistemlerin Verimlerinin Tespiti  </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048E7CB8" w14:textId="77777777" w:rsidR="00233437" w:rsidRDefault="00233437">
            <w:pPr>
              <w:spacing w:line="240" w:lineRule="auto"/>
              <w:ind w:left="60"/>
              <w:jc w:val="center"/>
              <w:rPr>
                <w:rFonts w:ascii="Times New Roman" w:hAnsi="Times New Roman" w:cs="Times New Roman"/>
                <w:lang w:eastAsia="tr-TR"/>
              </w:rPr>
            </w:pPr>
            <w:r>
              <w:rPr>
                <w:rFonts w:ascii="Times New Roman" w:hAnsi="Times New Roman" w:cs="Times New Roman"/>
                <w:lang w:eastAsia="tr-TR"/>
              </w:rPr>
              <w:t>3500</w:t>
            </w:r>
          </w:p>
        </w:tc>
      </w:tr>
      <w:tr w:rsidR="00233437" w14:paraId="005C4BB4" w14:textId="77777777" w:rsidTr="00233437">
        <w:trPr>
          <w:trHeight w:val="195"/>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3E8F4E2F" w14:textId="77777777" w:rsidR="00233437" w:rsidRDefault="00233437">
            <w:pPr>
              <w:spacing w:line="240" w:lineRule="auto"/>
              <w:ind w:left="29"/>
              <w:rPr>
                <w:rFonts w:ascii="Times New Roman" w:hAnsi="Times New Roman" w:cs="Times New Roman"/>
                <w:lang w:eastAsia="tr-TR"/>
              </w:rPr>
            </w:pPr>
            <w:r>
              <w:rPr>
                <w:rFonts w:ascii="Times New Roman" w:hAnsi="Times New Roman" w:cs="Times New Roman"/>
                <w:lang w:eastAsia="tr-TR"/>
              </w:rPr>
              <w:t xml:space="preserve">Soğuk Hava Depolarında Kaçak Gaz Tespiti </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1AB72D94" w14:textId="77777777" w:rsidR="00233437" w:rsidRDefault="00233437">
            <w:pPr>
              <w:spacing w:line="240" w:lineRule="auto"/>
              <w:ind w:left="60"/>
              <w:jc w:val="center"/>
              <w:rPr>
                <w:rFonts w:ascii="Times New Roman" w:hAnsi="Times New Roman" w:cs="Times New Roman"/>
                <w:lang w:eastAsia="tr-TR"/>
              </w:rPr>
            </w:pPr>
            <w:r>
              <w:rPr>
                <w:rFonts w:ascii="Times New Roman" w:hAnsi="Times New Roman" w:cs="Times New Roman"/>
                <w:lang w:eastAsia="tr-TR"/>
              </w:rPr>
              <w:t>2000</w:t>
            </w:r>
          </w:p>
        </w:tc>
      </w:tr>
      <w:tr w:rsidR="00233437" w14:paraId="3D966E14" w14:textId="77777777" w:rsidTr="00233437">
        <w:trPr>
          <w:trHeight w:val="384"/>
          <w:jc w:val="center"/>
        </w:trPr>
        <w:tc>
          <w:tcPr>
            <w:tcW w:w="8921" w:type="dxa"/>
            <w:gridSpan w:val="2"/>
            <w:tcBorders>
              <w:top w:val="single" w:sz="4" w:space="0" w:color="000000"/>
              <w:left w:val="single" w:sz="4" w:space="0" w:color="000000"/>
              <w:bottom w:val="single" w:sz="4" w:space="0" w:color="000000"/>
              <w:right w:val="single" w:sz="4" w:space="0" w:color="000000"/>
            </w:tcBorders>
            <w:vAlign w:val="center"/>
            <w:hideMark/>
          </w:tcPr>
          <w:p w14:paraId="6FD0F00F" w14:textId="77777777" w:rsidR="00233437" w:rsidRDefault="00233437">
            <w:pPr>
              <w:spacing w:line="240" w:lineRule="auto"/>
              <w:ind w:left="29" w:right="45"/>
              <w:rPr>
                <w:rFonts w:ascii="Times New Roman" w:hAnsi="Times New Roman" w:cs="Times New Roman"/>
                <w:lang w:eastAsia="tr-TR"/>
              </w:rPr>
            </w:pPr>
            <w:r>
              <w:rPr>
                <w:rFonts w:ascii="Times New Roman" w:hAnsi="Times New Roman" w:cs="Times New Roman"/>
                <w:b/>
                <w:lang w:eastAsia="tr-TR"/>
              </w:rPr>
              <w:t xml:space="preserve">Doğal Gaz, Soğuk Hava Deposu, Isıtma, Yalıtım vd. Tesisat Projelerinin Yapılması </w:t>
            </w:r>
          </w:p>
        </w:tc>
      </w:tr>
      <w:tr w:rsidR="00233437" w14:paraId="5B89B89C" w14:textId="77777777" w:rsidTr="00233437">
        <w:trPr>
          <w:trHeight w:val="232"/>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4F09DC71" w14:textId="77777777" w:rsidR="00233437" w:rsidRDefault="00233437">
            <w:pPr>
              <w:spacing w:line="240" w:lineRule="auto"/>
              <w:ind w:left="29"/>
              <w:rPr>
                <w:rFonts w:ascii="Times New Roman" w:hAnsi="Times New Roman" w:cs="Times New Roman"/>
                <w:lang w:eastAsia="tr-TR"/>
              </w:rPr>
            </w:pPr>
            <w:r>
              <w:rPr>
                <w:rFonts w:ascii="Times New Roman" w:hAnsi="Times New Roman" w:cs="Times New Roman"/>
                <w:lang w:eastAsia="tr-TR"/>
              </w:rPr>
              <w:t xml:space="preserve">Sıhhi Tesisat (m2) TL/m2  </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485AB976" w14:textId="77777777" w:rsidR="00233437" w:rsidRDefault="00233437">
            <w:pPr>
              <w:spacing w:line="240" w:lineRule="auto"/>
              <w:ind w:left="43"/>
              <w:jc w:val="center"/>
              <w:rPr>
                <w:rFonts w:ascii="Times New Roman" w:hAnsi="Times New Roman" w:cs="Times New Roman"/>
                <w:lang w:eastAsia="tr-TR"/>
              </w:rPr>
            </w:pPr>
            <w:r>
              <w:rPr>
                <w:rFonts w:ascii="Times New Roman" w:hAnsi="Times New Roman" w:cs="Times New Roman"/>
                <w:lang w:eastAsia="tr-TR"/>
              </w:rPr>
              <w:t>TL/M2</w:t>
            </w:r>
          </w:p>
        </w:tc>
      </w:tr>
      <w:tr w:rsidR="00233437" w14:paraId="33FD0A59" w14:textId="77777777" w:rsidTr="00233437">
        <w:trPr>
          <w:trHeight w:val="195"/>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4D7C2338" w14:textId="77777777" w:rsidR="00233437" w:rsidRDefault="00233437">
            <w:pPr>
              <w:spacing w:line="240" w:lineRule="auto"/>
              <w:ind w:left="29"/>
              <w:rPr>
                <w:rFonts w:ascii="Times New Roman" w:hAnsi="Times New Roman" w:cs="Times New Roman"/>
                <w:lang w:eastAsia="tr-TR"/>
              </w:rPr>
            </w:pPr>
            <w:r>
              <w:rPr>
                <w:rFonts w:ascii="Times New Roman" w:hAnsi="Times New Roman" w:cs="Times New Roman"/>
                <w:lang w:eastAsia="tr-TR"/>
              </w:rPr>
              <w:t xml:space="preserve">0 – 100   </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2E60006C" w14:textId="77777777" w:rsidR="00233437" w:rsidRDefault="00233437">
            <w:pPr>
              <w:spacing w:line="240" w:lineRule="auto"/>
              <w:ind w:left="43"/>
              <w:jc w:val="center"/>
              <w:rPr>
                <w:rFonts w:ascii="Times New Roman" w:hAnsi="Times New Roman" w:cs="Times New Roman"/>
                <w:lang w:eastAsia="tr-TR"/>
              </w:rPr>
            </w:pPr>
            <w:r>
              <w:rPr>
                <w:rFonts w:ascii="Times New Roman" w:hAnsi="Times New Roman" w:cs="Times New Roman"/>
                <w:lang w:eastAsia="tr-TR"/>
              </w:rPr>
              <w:t>8</w:t>
            </w:r>
          </w:p>
        </w:tc>
      </w:tr>
      <w:tr w:rsidR="00233437" w14:paraId="1FEF946C" w14:textId="77777777" w:rsidTr="00233437">
        <w:trPr>
          <w:trHeight w:val="195"/>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0D82CD61" w14:textId="77777777" w:rsidR="00233437" w:rsidRDefault="00233437">
            <w:pPr>
              <w:spacing w:line="240" w:lineRule="auto"/>
              <w:ind w:left="29"/>
              <w:rPr>
                <w:rFonts w:ascii="Times New Roman" w:hAnsi="Times New Roman" w:cs="Times New Roman"/>
                <w:lang w:eastAsia="tr-TR"/>
              </w:rPr>
            </w:pPr>
            <w:r>
              <w:rPr>
                <w:rFonts w:ascii="Times New Roman" w:hAnsi="Times New Roman" w:cs="Times New Roman"/>
                <w:lang w:eastAsia="tr-TR"/>
              </w:rPr>
              <w:t xml:space="preserve">100-1000  </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6E0DBBEE" w14:textId="77777777" w:rsidR="00233437" w:rsidRDefault="00233437">
            <w:pPr>
              <w:spacing w:line="240" w:lineRule="auto"/>
              <w:ind w:left="43"/>
              <w:jc w:val="center"/>
              <w:rPr>
                <w:rFonts w:ascii="Times New Roman" w:hAnsi="Times New Roman" w:cs="Times New Roman"/>
                <w:lang w:eastAsia="tr-TR"/>
              </w:rPr>
            </w:pPr>
            <w:r>
              <w:rPr>
                <w:rFonts w:ascii="Times New Roman" w:hAnsi="Times New Roman" w:cs="Times New Roman"/>
                <w:lang w:eastAsia="tr-TR"/>
              </w:rPr>
              <w:t>8</w:t>
            </w:r>
          </w:p>
        </w:tc>
      </w:tr>
      <w:tr w:rsidR="00233437" w14:paraId="4C6E879E" w14:textId="77777777" w:rsidTr="00233437">
        <w:trPr>
          <w:trHeight w:val="195"/>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451DA98F" w14:textId="77777777" w:rsidR="00233437" w:rsidRDefault="00233437">
            <w:pPr>
              <w:spacing w:line="240" w:lineRule="auto"/>
              <w:ind w:left="29"/>
              <w:rPr>
                <w:rFonts w:ascii="Times New Roman" w:hAnsi="Times New Roman" w:cs="Times New Roman"/>
                <w:lang w:eastAsia="tr-TR"/>
              </w:rPr>
            </w:pPr>
            <w:r>
              <w:rPr>
                <w:rFonts w:ascii="Times New Roman" w:hAnsi="Times New Roman" w:cs="Times New Roman"/>
                <w:lang w:eastAsia="tr-TR"/>
              </w:rPr>
              <w:t xml:space="preserve">1001-5000   </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1DFEA0E1" w14:textId="77777777" w:rsidR="00233437" w:rsidRDefault="00233437">
            <w:pPr>
              <w:spacing w:line="240" w:lineRule="auto"/>
              <w:ind w:left="43"/>
              <w:jc w:val="center"/>
              <w:rPr>
                <w:rFonts w:ascii="Times New Roman" w:hAnsi="Times New Roman" w:cs="Times New Roman"/>
                <w:lang w:eastAsia="tr-TR"/>
              </w:rPr>
            </w:pPr>
            <w:r>
              <w:rPr>
                <w:rFonts w:ascii="Times New Roman" w:hAnsi="Times New Roman" w:cs="Times New Roman"/>
                <w:lang w:eastAsia="tr-TR"/>
              </w:rPr>
              <w:t>8</w:t>
            </w:r>
          </w:p>
        </w:tc>
      </w:tr>
      <w:tr w:rsidR="00233437" w14:paraId="651EE1F1" w14:textId="77777777" w:rsidTr="00233437">
        <w:trPr>
          <w:trHeight w:val="195"/>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475594DC" w14:textId="77777777" w:rsidR="00233437" w:rsidRDefault="00233437">
            <w:pPr>
              <w:spacing w:line="240" w:lineRule="auto"/>
              <w:ind w:left="29"/>
              <w:rPr>
                <w:rFonts w:ascii="Times New Roman" w:hAnsi="Times New Roman" w:cs="Times New Roman"/>
                <w:lang w:eastAsia="tr-TR"/>
              </w:rPr>
            </w:pPr>
            <w:r>
              <w:rPr>
                <w:rFonts w:ascii="Times New Roman" w:hAnsi="Times New Roman" w:cs="Times New Roman"/>
                <w:lang w:eastAsia="tr-TR"/>
              </w:rPr>
              <w:t xml:space="preserve">5001 –10000  </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393C9B4E" w14:textId="77777777" w:rsidR="00233437" w:rsidRDefault="00233437">
            <w:pPr>
              <w:spacing w:line="240" w:lineRule="auto"/>
              <w:ind w:left="43"/>
              <w:jc w:val="center"/>
              <w:rPr>
                <w:rFonts w:ascii="Times New Roman" w:hAnsi="Times New Roman" w:cs="Times New Roman"/>
                <w:lang w:eastAsia="tr-TR"/>
              </w:rPr>
            </w:pPr>
            <w:r>
              <w:rPr>
                <w:rFonts w:ascii="Times New Roman" w:hAnsi="Times New Roman" w:cs="Times New Roman"/>
                <w:lang w:eastAsia="tr-TR"/>
              </w:rPr>
              <w:t>6</w:t>
            </w:r>
          </w:p>
        </w:tc>
      </w:tr>
      <w:tr w:rsidR="00233437" w14:paraId="076A495B" w14:textId="77777777" w:rsidTr="00233437">
        <w:trPr>
          <w:trHeight w:val="195"/>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6CCEB5E3" w14:textId="77777777" w:rsidR="00233437" w:rsidRDefault="00233437">
            <w:pPr>
              <w:spacing w:line="240" w:lineRule="auto"/>
              <w:ind w:left="29"/>
              <w:rPr>
                <w:rFonts w:ascii="Times New Roman" w:hAnsi="Times New Roman" w:cs="Times New Roman"/>
                <w:lang w:eastAsia="tr-TR"/>
              </w:rPr>
            </w:pPr>
            <w:r>
              <w:rPr>
                <w:rFonts w:ascii="Times New Roman" w:hAnsi="Times New Roman" w:cs="Times New Roman"/>
                <w:lang w:eastAsia="tr-TR"/>
              </w:rPr>
              <w:t xml:space="preserve">10001 –50000 </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5124AF6A" w14:textId="77777777" w:rsidR="00233437" w:rsidRDefault="00233437">
            <w:pPr>
              <w:spacing w:line="240" w:lineRule="auto"/>
              <w:ind w:left="43"/>
              <w:jc w:val="center"/>
              <w:rPr>
                <w:rFonts w:ascii="Times New Roman" w:hAnsi="Times New Roman" w:cs="Times New Roman"/>
                <w:lang w:eastAsia="tr-TR"/>
              </w:rPr>
            </w:pPr>
            <w:r>
              <w:rPr>
                <w:rFonts w:ascii="Times New Roman" w:hAnsi="Times New Roman" w:cs="Times New Roman"/>
                <w:lang w:eastAsia="tr-TR"/>
              </w:rPr>
              <w:t>5</w:t>
            </w:r>
          </w:p>
        </w:tc>
      </w:tr>
      <w:tr w:rsidR="00233437" w14:paraId="13C0401F" w14:textId="77777777" w:rsidTr="00233437">
        <w:trPr>
          <w:trHeight w:val="195"/>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138CE55A" w14:textId="77777777" w:rsidR="00233437" w:rsidRDefault="00233437">
            <w:pPr>
              <w:spacing w:line="240" w:lineRule="auto"/>
              <w:ind w:left="29"/>
              <w:rPr>
                <w:rFonts w:ascii="Times New Roman" w:hAnsi="Times New Roman" w:cs="Times New Roman"/>
                <w:lang w:eastAsia="tr-TR"/>
              </w:rPr>
            </w:pPr>
            <w:r>
              <w:rPr>
                <w:rFonts w:ascii="Times New Roman" w:hAnsi="Times New Roman" w:cs="Times New Roman"/>
                <w:lang w:eastAsia="tr-TR"/>
              </w:rPr>
              <w:t xml:space="preserve">50001   </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1F477781" w14:textId="77777777" w:rsidR="00233437" w:rsidRDefault="00233437">
            <w:pPr>
              <w:spacing w:line="240" w:lineRule="auto"/>
              <w:ind w:left="43"/>
              <w:jc w:val="center"/>
              <w:rPr>
                <w:rFonts w:ascii="Times New Roman" w:hAnsi="Times New Roman" w:cs="Times New Roman"/>
                <w:lang w:eastAsia="tr-TR"/>
              </w:rPr>
            </w:pPr>
            <w:r>
              <w:rPr>
                <w:rFonts w:ascii="Times New Roman" w:hAnsi="Times New Roman" w:cs="Times New Roman"/>
                <w:lang w:eastAsia="tr-TR"/>
              </w:rPr>
              <w:t>4</w:t>
            </w:r>
          </w:p>
        </w:tc>
      </w:tr>
      <w:tr w:rsidR="00233437" w14:paraId="3495DDE3" w14:textId="77777777" w:rsidTr="00233437">
        <w:trPr>
          <w:trHeight w:val="269"/>
          <w:jc w:val="center"/>
        </w:trPr>
        <w:tc>
          <w:tcPr>
            <w:tcW w:w="8921" w:type="dxa"/>
            <w:gridSpan w:val="2"/>
            <w:tcBorders>
              <w:top w:val="single" w:sz="4" w:space="0" w:color="000000"/>
              <w:left w:val="single" w:sz="4" w:space="0" w:color="000000"/>
              <w:bottom w:val="single" w:sz="4" w:space="0" w:color="000000"/>
              <w:right w:val="single" w:sz="4" w:space="0" w:color="000000"/>
            </w:tcBorders>
            <w:vAlign w:val="center"/>
            <w:hideMark/>
          </w:tcPr>
          <w:p w14:paraId="516897D6" w14:textId="77777777" w:rsidR="00233437" w:rsidRDefault="00233437">
            <w:pPr>
              <w:spacing w:line="240" w:lineRule="auto"/>
              <w:ind w:left="29"/>
              <w:rPr>
                <w:rFonts w:ascii="Times New Roman" w:hAnsi="Times New Roman" w:cs="Times New Roman"/>
                <w:lang w:eastAsia="tr-TR"/>
              </w:rPr>
            </w:pPr>
            <w:r>
              <w:rPr>
                <w:rFonts w:ascii="Times New Roman" w:hAnsi="Times New Roman" w:cs="Times New Roman"/>
                <w:b/>
                <w:lang w:eastAsia="tr-TR"/>
              </w:rPr>
              <w:t xml:space="preserve">Isıtma Tesisatı (m2) </w:t>
            </w:r>
          </w:p>
        </w:tc>
      </w:tr>
      <w:tr w:rsidR="00233437" w14:paraId="0AC2F393" w14:textId="77777777" w:rsidTr="00233437">
        <w:trPr>
          <w:trHeight w:val="232"/>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746E0B94" w14:textId="77777777" w:rsidR="00233437" w:rsidRDefault="00233437">
            <w:pPr>
              <w:spacing w:line="240" w:lineRule="auto"/>
              <w:ind w:left="29"/>
              <w:rPr>
                <w:rFonts w:ascii="Times New Roman" w:hAnsi="Times New Roman" w:cs="Times New Roman"/>
                <w:lang w:eastAsia="tr-TR"/>
              </w:rPr>
            </w:pPr>
            <w:r>
              <w:rPr>
                <w:rFonts w:ascii="Times New Roman" w:hAnsi="Times New Roman" w:cs="Times New Roman"/>
                <w:lang w:eastAsia="tr-TR"/>
              </w:rPr>
              <w:t xml:space="preserve">0 – 100  </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3CBF1CDC" w14:textId="77777777" w:rsidR="00233437" w:rsidRDefault="00233437">
            <w:pPr>
              <w:spacing w:line="240" w:lineRule="auto"/>
              <w:ind w:left="43"/>
              <w:jc w:val="center"/>
              <w:rPr>
                <w:rFonts w:ascii="Times New Roman" w:hAnsi="Times New Roman" w:cs="Times New Roman"/>
                <w:lang w:eastAsia="tr-TR"/>
              </w:rPr>
            </w:pPr>
            <w:r>
              <w:rPr>
                <w:rFonts w:ascii="Times New Roman" w:hAnsi="Times New Roman" w:cs="Times New Roman"/>
                <w:lang w:eastAsia="tr-TR"/>
              </w:rPr>
              <w:t>15</w:t>
            </w:r>
          </w:p>
        </w:tc>
      </w:tr>
      <w:tr w:rsidR="00233437" w14:paraId="6D6AECE8" w14:textId="77777777" w:rsidTr="00233437">
        <w:trPr>
          <w:trHeight w:val="232"/>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74070519" w14:textId="77777777" w:rsidR="00233437" w:rsidRDefault="00233437">
            <w:pPr>
              <w:spacing w:line="240" w:lineRule="auto"/>
              <w:ind w:left="29"/>
              <w:rPr>
                <w:rFonts w:ascii="Times New Roman" w:hAnsi="Times New Roman" w:cs="Times New Roman"/>
                <w:lang w:eastAsia="tr-TR"/>
              </w:rPr>
            </w:pPr>
            <w:r>
              <w:rPr>
                <w:rFonts w:ascii="Times New Roman" w:hAnsi="Times New Roman" w:cs="Times New Roman"/>
                <w:lang w:eastAsia="tr-TR"/>
              </w:rPr>
              <w:t xml:space="preserve">100 1000  </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4C5B80D9" w14:textId="77777777" w:rsidR="00233437" w:rsidRDefault="00233437">
            <w:pPr>
              <w:spacing w:line="240" w:lineRule="auto"/>
              <w:ind w:left="43"/>
              <w:jc w:val="center"/>
              <w:rPr>
                <w:rFonts w:ascii="Times New Roman" w:hAnsi="Times New Roman" w:cs="Times New Roman"/>
                <w:lang w:eastAsia="tr-TR"/>
              </w:rPr>
            </w:pPr>
            <w:r>
              <w:rPr>
                <w:rFonts w:ascii="Times New Roman" w:hAnsi="Times New Roman" w:cs="Times New Roman"/>
                <w:lang w:eastAsia="tr-TR"/>
              </w:rPr>
              <w:t>12</w:t>
            </w:r>
          </w:p>
        </w:tc>
      </w:tr>
      <w:tr w:rsidR="00233437" w14:paraId="01A17B7D" w14:textId="77777777" w:rsidTr="00233437">
        <w:trPr>
          <w:trHeight w:val="232"/>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3A0F6596" w14:textId="77777777" w:rsidR="00233437" w:rsidRDefault="00233437">
            <w:pPr>
              <w:spacing w:line="240" w:lineRule="auto"/>
              <w:ind w:left="29"/>
              <w:rPr>
                <w:rFonts w:ascii="Times New Roman" w:hAnsi="Times New Roman" w:cs="Times New Roman"/>
                <w:lang w:eastAsia="tr-TR"/>
              </w:rPr>
            </w:pPr>
            <w:r>
              <w:rPr>
                <w:rFonts w:ascii="Times New Roman" w:hAnsi="Times New Roman" w:cs="Times New Roman"/>
                <w:lang w:eastAsia="tr-TR"/>
              </w:rPr>
              <w:t xml:space="preserve">1001-5000  </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7BB8F525" w14:textId="77777777" w:rsidR="00233437" w:rsidRDefault="00233437">
            <w:pPr>
              <w:spacing w:line="240" w:lineRule="auto"/>
              <w:ind w:left="43"/>
              <w:jc w:val="center"/>
              <w:rPr>
                <w:rFonts w:ascii="Times New Roman" w:hAnsi="Times New Roman" w:cs="Times New Roman"/>
                <w:lang w:eastAsia="tr-TR"/>
              </w:rPr>
            </w:pPr>
            <w:r>
              <w:rPr>
                <w:rFonts w:ascii="Times New Roman" w:hAnsi="Times New Roman" w:cs="Times New Roman"/>
                <w:lang w:eastAsia="tr-TR"/>
              </w:rPr>
              <w:t>9</w:t>
            </w:r>
          </w:p>
        </w:tc>
      </w:tr>
      <w:tr w:rsidR="00233437" w14:paraId="257E03AD" w14:textId="77777777" w:rsidTr="00233437">
        <w:trPr>
          <w:trHeight w:val="233"/>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2B0B2561" w14:textId="77777777" w:rsidR="00233437" w:rsidRDefault="00233437">
            <w:pPr>
              <w:spacing w:line="240" w:lineRule="auto"/>
              <w:ind w:left="29"/>
              <w:rPr>
                <w:rFonts w:ascii="Times New Roman" w:hAnsi="Times New Roman" w:cs="Times New Roman"/>
                <w:lang w:eastAsia="tr-TR"/>
              </w:rPr>
            </w:pPr>
            <w:r>
              <w:rPr>
                <w:rFonts w:ascii="Times New Roman" w:hAnsi="Times New Roman" w:cs="Times New Roman"/>
                <w:lang w:eastAsia="tr-TR"/>
              </w:rPr>
              <w:t xml:space="preserve">5001 – 10000  </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65A5D234" w14:textId="77777777" w:rsidR="00233437" w:rsidRDefault="00233437">
            <w:pPr>
              <w:spacing w:line="240" w:lineRule="auto"/>
              <w:ind w:left="43"/>
              <w:jc w:val="center"/>
              <w:rPr>
                <w:rFonts w:ascii="Times New Roman" w:hAnsi="Times New Roman" w:cs="Times New Roman"/>
                <w:lang w:eastAsia="tr-TR"/>
              </w:rPr>
            </w:pPr>
            <w:r>
              <w:rPr>
                <w:rFonts w:ascii="Times New Roman" w:hAnsi="Times New Roman" w:cs="Times New Roman"/>
                <w:lang w:eastAsia="tr-TR"/>
              </w:rPr>
              <w:t>6</w:t>
            </w:r>
          </w:p>
        </w:tc>
      </w:tr>
      <w:tr w:rsidR="00233437" w14:paraId="0D3AC2F3" w14:textId="77777777" w:rsidTr="00233437">
        <w:trPr>
          <w:trHeight w:val="232"/>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6E5FB97E" w14:textId="77777777" w:rsidR="00233437" w:rsidRDefault="00233437">
            <w:pPr>
              <w:spacing w:line="240" w:lineRule="auto"/>
              <w:ind w:left="29"/>
              <w:rPr>
                <w:rFonts w:ascii="Times New Roman" w:hAnsi="Times New Roman" w:cs="Times New Roman"/>
                <w:lang w:eastAsia="tr-TR"/>
              </w:rPr>
            </w:pPr>
            <w:r>
              <w:rPr>
                <w:rFonts w:ascii="Times New Roman" w:hAnsi="Times New Roman" w:cs="Times New Roman"/>
                <w:lang w:eastAsia="tr-TR"/>
              </w:rPr>
              <w:t xml:space="preserve">10001 – 50000 </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695C1912" w14:textId="77777777" w:rsidR="00233437" w:rsidRDefault="00233437">
            <w:pPr>
              <w:spacing w:line="240" w:lineRule="auto"/>
              <w:ind w:left="43"/>
              <w:jc w:val="center"/>
              <w:rPr>
                <w:rFonts w:ascii="Times New Roman" w:hAnsi="Times New Roman" w:cs="Times New Roman"/>
                <w:lang w:eastAsia="tr-TR"/>
              </w:rPr>
            </w:pPr>
            <w:r>
              <w:rPr>
                <w:rFonts w:ascii="Times New Roman" w:hAnsi="Times New Roman" w:cs="Times New Roman"/>
                <w:lang w:eastAsia="tr-TR"/>
              </w:rPr>
              <w:t>6</w:t>
            </w:r>
          </w:p>
        </w:tc>
      </w:tr>
      <w:tr w:rsidR="00233437" w14:paraId="3AE58556" w14:textId="77777777" w:rsidTr="00233437">
        <w:trPr>
          <w:trHeight w:val="232"/>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22559DF9" w14:textId="77777777" w:rsidR="00233437" w:rsidRDefault="00233437">
            <w:pPr>
              <w:spacing w:line="240" w:lineRule="auto"/>
              <w:ind w:left="29"/>
              <w:rPr>
                <w:rFonts w:ascii="Times New Roman" w:hAnsi="Times New Roman" w:cs="Times New Roman"/>
                <w:lang w:eastAsia="tr-TR"/>
              </w:rPr>
            </w:pPr>
            <w:r>
              <w:rPr>
                <w:rFonts w:ascii="Times New Roman" w:hAnsi="Times New Roman" w:cs="Times New Roman"/>
                <w:lang w:eastAsia="tr-TR"/>
              </w:rPr>
              <w:t xml:space="preserve">50001   </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499A2E0D" w14:textId="77777777" w:rsidR="00233437" w:rsidRDefault="00233437">
            <w:pPr>
              <w:spacing w:line="240" w:lineRule="auto"/>
              <w:ind w:left="43"/>
              <w:jc w:val="center"/>
              <w:rPr>
                <w:rFonts w:ascii="Times New Roman" w:hAnsi="Times New Roman" w:cs="Times New Roman"/>
                <w:lang w:eastAsia="tr-TR"/>
              </w:rPr>
            </w:pPr>
            <w:r>
              <w:rPr>
                <w:rFonts w:ascii="Times New Roman" w:hAnsi="Times New Roman" w:cs="Times New Roman"/>
                <w:lang w:eastAsia="tr-TR"/>
              </w:rPr>
              <w:t>6</w:t>
            </w:r>
          </w:p>
        </w:tc>
      </w:tr>
      <w:tr w:rsidR="00233437" w14:paraId="2F09ADE4" w14:textId="77777777" w:rsidTr="00233437">
        <w:trPr>
          <w:trHeight w:val="269"/>
          <w:jc w:val="center"/>
        </w:trPr>
        <w:tc>
          <w:tcPr>
            <w:tcW w:w="8921" w:type="dxa"/>
            <w:gridSpan w:val="2"/>
            <w:tcBorders>
              <w:top w:val="single" w:sz="4" w:space="0" w:color="000000"/>
              <w:left w:val="single" w:sz="4" w:space="0" w:color="000000"/>
              <w:bottom w:val="single" w:sz="4" w:space="0" w:color="000000"/>
              <w:right w:val="single" w:sz="4" w:space="0" w:color="000000"/>
            </w:tcBorders>
            <w:vAlign w:val="center"/>
            <w:hideMark/>
          </w:tcPr>
          <w:p w14:paraId="1238FB34" w14:textId="77777777" w:rsidR="00233437" w:rsidRDefault="00233437">
            <w:pPr>
              <w:spacing w:line="240" w:lineRule="auto"/>
              <w:ind w:left="29"/>
              <w:rPr>
                <w:rFonts w:ascii="Times New Roman" w:hAnsi="Times New Roman" w:cs="Times New Roman"/>
                <w:lang w:eastAsia="tr-TR"/>
              </w:rPr>
            </w:pPr>
            <w:r>
              <w:rPr>
                <w:rFonts w:ascii="Times New Roman" w:hAnsi="Times New Roman" w:cs="Times New Roman"/>
                <w:b/>
                <w:lang w:eastAsia="tr-TR"/>
              </w:rPr>
              <w:t>Soğuk Hava Tesisatı (m2)</w:t>
            </w:r>
          </w:p>
        </w:tc>
      </w:tr>
      <w:tr w:rsidR="00233437" w14:paraId="345F3FDB" w14:textId="77777777" w:rsidTr="00233437">
        <w:trPr>
          <w:trHeight w:val="195"/>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2160DFEB" w14:textId="77777777" w:rsidR="00233437" w:rsidRDefault="00233437">
            <w:pPr>
              <w:spacing w:line="240" w:lineRule="auto"/>
              <w:ind w:left="29"/>
              <w:rPr>
                <w:rFonts w:ascii="Times New Roman" w:hAnsi="Times New Roman" w:cs="Times New Roman"/>
                <w:lang w:eastAsia="tr-TR"/>
              </w:rPr>
            </w:pPr>
            <w:r>
              <w:rPr>
                <w:rFonts w:ascii="Times New Roman" w:hAnsi="Times New Roman" w:cs="Times New Roman"/>
                <w:lang w:eastAsia="tr-TR"/>
              </w:rPr>
              <w:t xml:space="preserve">0 – 100  </w:t>
            </w:r>
          </w:p>
        </w:tc>
        <w:tc>
          <w:tcPr>
            <w:tcW w:w="2122" w:type="dxa"/>
            <w:tcBorders>
              <w:top w:val="single" w:sz="4" w:space="0" w:color="000000"/>
              <w:left w:val="single" w:sz="4" w:space="0" w:color="000000"/>
              <w:bottom w:val="single" w:sz="4" w:space="0" w:color="000000"/>
              <w:right w:val="single" w:sz="4" w:space="0" w:color="000000"/>
            </w:tcBorders>
            <w:vAlign w:val="center"/>
            <w:hideMark/>
          </w:tcPr>
          <w:p w14:paraId="1C7AF6EA" w14:textId="77777777" w:rsidR="00233437" w:rsidRDefault="00233437">
            <w:pPr>
              <w:spacing w:line="240" w:lineRule="auto"/>
              <w:ind w:left="14"/>
              <w:jc w:val="center"/>
              <w:rPr>
                <w:rFonts w:ascii="Times New Roman" w:hAnsi="Times New Roman" w:cs="Times New Roman"/>
                <w:lang w:eastAsia="tr-TR"/>
              </w:rPr>
            </w:pPr>
            <w:r>
              <w:rPr>
                <w:rFonts w:ascii="Times New Roman" w:hAnsi="Times New Roman" w:cs="Times New Roman"/>
                <w:lang w:eastAsia="tr-TR"/>
              </w:rPr>
              <w:t>6</w:t>
            </w:r>
          </w:p>
        </w:tc>
      </w:tr>
      <w:tr w:rsidR="00233437" w14:paraId="78089781" w14:textId="77777777" w:rsidTr="00233437">
        <w:trPr>
          <w:trHeight w:val="195"/>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45218E06" w14:textId="77777777" w:rsidR="00233437" w:rsidRDefault="00233437">
            <w:pPr>
              <w:spacing w:line="240" w:lineRule="auto"/>
              <w:ind w:left="29"/>
              <w:rPr>
                <w:rFonts w:ascii="Times New Roman" w:hAnsi="Times New Roman" w:cs="Times New Roman"/>
                <w:lang w:eastAsia="tr-TR"/>
              </w:rPr>
            </w:pPr>
            <w:r>
              <w:rPr>
                <w:rFonts w:ascii="Times New Roman" w:hAnsi="Times New Roman" w:cs="Times New Roman"/>
                <w:lang w:eastAsia="tr-TR"/>
              </w:rPr>
              <w:t xml:space="preserve">100 1000  </w:t>
            </w:r>
          </w:p>
        </w:tc>
        <w:tc>
          <w:tcPr>
            <w:tcW w:w="2122" w:type="dxa"/>
            <w:tcBorders>
              <w:top w:val="single" w:sz="4" w:space="0" w:color="000000"/>
              <w:left w:val="single" w:sz="4" w:space="0" w:color="000000"/>
              <w:bottom w:val="single" w:sz="4" w:space="0" w:color="000000"/>
              <w:right w:val="single" w:sz="4" w:space="0" w:color="000000"/>
            </w:tcBorders>
            <w:hideMark/>
          </w:tcPr>
          <w:p w14:paraId="33525160" w14:textId="77777777" w:rsidR="00233437" w:rsidRDefault="00233437">
            <w:pPr>
              <w:spacing w:line="240" w:lineRule="auto"/>
              <w:ind w:left="14"/>
              <w:jc w:val="center"/>
              <w:rPr>
                <w:rFonts w:ascii="Times New Roman" w:hAnsi="Times New Roman" w:cs="Times New Roman"/>
                <w:lang w:eastAsia="tr-TR"/>
              </w:rPr>
            </w:pPr>
            <w:r>
              <w:rPr>
                <w:rFonts w:ascii="Times New Roman" w:hAnsi="Times New Roman" w:cs="Times New Roman"/>
                <w:lang w:eastAsia="tr-TR"/>
              </w:rPr>
              <w:t>38</w:t>
            </w:r>
          </w:p>
        </w:tc>
      </w:tr>
      <w:tr w:rsidR="00233437" w14:paraId="475742D9" w14:textId="77777777" w:rsidTr="00233437">
        <w:trPr>
          <w:trHeight w:val="195"/>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7CA92293" w14:textId="77777777" w:rsidR="00233437" w:rsidRDefault="00233437">
            <w:pPr>
              <w:spacing w:line="240" w:lineRule="auto"/>
              <w:ind w:left="29"/>
              <w:rPr>
                <w:rFonts w:ascii="Times New Roman" w:hAnsi="Times New Roman" w:cs="Times New Roman"/>
                <w:lang w:eastAsia="tr-TR"/>
              </w:rPr>
            </w:pPr>
            <w:r>
              <w:rPr>
                <w:rFonts w:ascii="Times New Roman" w:hAnsi="Times New Roman" w:cs="Times New Roman"/>
                <w:lang w:eastAsia="tr-TR"/>
              </w:rPr>
              <w:t xml:space="preserve">1001-5000  </w:t>
            </w:r>
          </w:p>
        </w:tc>
        <w:tc>
          <w:tcPr>
            <w:tcW w:w="2122" w:type="dxa"/>
            <w:tcBorders>
              <w:top w:val="single" w:sz="4" w:space="0" w:color="000000"/>
              <w:left w:val="single" w:sz="4" w:space="0" w:color="000000"/>
              <w:bottom w:val="single" w:sz="4" w:space="0" w:color="000000"/>
              <w:right w:val="single" w:sz="4" w:space="0" w:color="000000"/>
            </w:tcBorders>
            <w:hideMark/>
          </w:tcPr>
          <w:p w14:paraId="7FA06533" w14:textId="77777777" w:rsidR="00233437" w:rsidRDefault="00233437">
            <w:pPr>
              <w:spacing w:line="240" w:lineRule="auto"/>
              <w:ind w:left="14"/>
              <w:jc w:val="center"/>
              <w:rPr>
                <w:rFonts w:ascii="Times New Roman" w:hAnsi="Times New Roman" w:cs="Times New Roman"/>
                <w:lang w:eastAsia="tr-TR"/>
              </w:rPr>
            </w:pPr>
            <w:r>
              <w:rPr>
                <w:rFonts w:ascii="Times New Roman" w:hAnsi="Times New Roman" w:cs="Times New Roman"/>
                <w:lang w:eastAsia="tr-TR"/>
              </w:rPr>
              <w:t>30</w:t>
            </w:r>
          </w:p>
        </w:tc>
      </w:tr>
      <w:tr w:rsidR="00233437" w14:paraId="12247733" w14:textId="77777777" w:rsidTr="00233437">
        <w:trPr>
          <w:trHeight w:val="196"/>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79AC5944" w14:textId="77777777" w:rsidR="00233437" w:rsidRDefault="00233437">
            <w:pPr>
              <w:spacing w:line="240" w:lineRule="auto"/>
              <w:ind w:left="29"/>
              <w:rPr>
                <w:rFonts w:ascii="Times New Roman" w:hAnsi="Times New Roman" w:cs="Times New Roman"/>
                <w:lang w:eastAsia="tr-TR"/>
              </w:rPr>
            </w:pPr>
            <w:r>
              <w:rPr>
                <w:rFonts w:ascii="Times New Roman" w:hAnsi="Times New Roman" w:cs="Times New Roman"/>
                <w:lang w:eastAsia="tr-TR"/>
              </w:rPr>
              <w:t xml:space="preserve">5001 – 10000  </w:t>
            </w:r>
          </w:p>
        </w:tc>
        <w:tc>
          <w:tcPr>
            <w:tcW w:w="2122" w:type="dxa"/>
            <w:tcBorders>
              <w:top w:val="single" w:sz="4" w:space="0" w:color="000000"/>
              <w:left w:val="single" w:sz="4" w:space="0" w:color="000000"/>
              <w:bottom w:val="single" w:sz="4" w:space="0" w:color="000000"/>
              <w:right w:val="single" w:sz="4" w:space="0" w:color="000000"/>
            </w:tcBorders>
            <w:hideMark/>
          </w:tcPr>
          <w:p w14:paraId="63E98F1F" w14:textId="77777777" w:rsidR="00233437" w:rsidRDefault="00233437">
            <w:pPr>
              <w:spacing w:line="240" w:lineRule="auto"/>
              <w:ind w:left="14"/>
              <w:jc w:val="center"/>
              <w:rPr>
                <w:rFonts w:ascii="Times New Roman" w:hAnsi="Times New Roman" w:cs="Times New Roman"/>
                <w:lang w:eastAsia="tr-TR"/>
              </w:rPr>
            </w:pPr>
            <w:r>
              <w:rPr>
                <w:rFonts w:ascii="Times New Roman" w:hAnsi="Times New Roman" w:cs="Times New Roman"/>
                <w:lang w:eastAsia="tr-TR"/>
              </w:rPr>
              <w:t>30</w:t>
            </w:r>
          </w:p>
        </w:tc>
      </w:tr>
      <w:tr w:rsidR="00233437" w14:paraId="4DBB13E5" w14:textId="77777777" w:rsidTr="00233437">
        <w:trPr>
          <w:trHeight w:val="195"/>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1BFD9853" w14:textId="77777777" w:rsidR="00233437" w:rsidRDefault="00233437">
            <w:pPr>
              <w:spacing w:line="240" w:lineRule="auto"/>
              <w:ind w:left="29"/>
              <w:rPr>
                <w:rFonts w:ascii="Times New Roman" w:hAnsi="Times New Roman" w:cs="Times New Roman"/>
                <w:lang w:eastAsia="tr-TR"/>
              </w:rPr>
            </w:pPr>
            <w:r>
              <w:rPr>
                <w:rFonts w:ascii="Times New Roman" w:hAnsi="Times New Roman" w:cs="Times New Roman"/>
                <w:lang w:eastAsia="tr-TR"/>
              </w:rPr>
              <w:t xml:space="preserve">10001 – 50000  </w:t>
            </w:r>
          </w:p>
        </w:tc>
        <w:tc>
          <w:tcPr>
            <w:tcW w:w="2122" w:type="dxa"/>
            <w:tcBorders>
              <w:top w:val="single" w:sz="4" w:space="0" w:color="000000"/>
              <w:left w:val="single" w:sz="4" w:space="0" w:color="000000"/>
              <w:bottom w:val="single" w:sz="4" w:space="0" w:color="000000"/>
              <w:right w:val="single" w:sz="4" w:space="0" w:color="000000"/>
            </w:tcBorders>
            <w:hideMark/>
          </w:tcPr>
          <w:p w14:paraId="6AC975DA" w14:textId="77777777" w:rsidR="00233437" w:rsidRDefault="00233437">
            <w:pPr>
              <w:spacing w:line="240" w:lineRule="auto"/>
              <w:ind w:left="14"/>
              <w:jc w:val="center"/>
              <w:rPr>
                <w:rFonts w:ascii="Times New Roman" w:hAnsi="Times New Roman" w:cs="Times New Roman"/>
                <w:lang w:eastAsia="tr-TR"/>
              </w:rPr>
            </w:pPr>
            <w:r>
              <w:rPr>
                <w:rFonts w:ascii="Times New Roman" w:hAnsi="Times New Roman" w:cs="Times New Roman"/>
                <w:lang w:eastAsia="tr-TR"/>
              </w:rPr>
              <w:t>20</w:t>
            </w:r>
          </w:p>
        </w:tc>
      </w:tr>
      <w:tr w:rsidR="00233437" w14:paraId="3F1C574A" w14:textId="77777777" w:rsidTr="00233437">
        <w:trPr>
          <w:trHeight w:val="271"/>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1CF72105" w14:textId="77777777" w:rsidR="00233437" w:rsidRDefault="00233437">
            <w:pPr>
              <w:spacing w:line="240" w:lineRule="auto"/>
              <w:ind w:left="29"/>
              <w:rPr>
                <w:rFonts w:ascii="Times New Roman" w:hAnsi="Times New Roman" w:cs="Times New Roman"/>
                <w:lang w:eastAsia="tr-TR"/>
              </w:rPr>
            </w:pPr>
            <w:r>
              <w:rPr>
                <w:rFonts w:ascii="Times New Roman" w:hAnsi="Times New Roman" w:cs="Times New Roman"/>
                <w:lang w:eastAsia="tr-TR"/>
              </w:rPr>
              <w:t xml:space="preserve">50001 </w:t>
            </w:r>
          </w:p>
        </w:tc>
        <w:tc>
          <w:tcPr>
            <w:tcW w:w="2122" w:type="dxa"/>
            <w:tcBorders>
              <w:top w:val="single" w:sz="4" w:space="0" w:color="000000"/>
              <w:left w:val="single" w:sz="4" w:space="0" w:color="000000"/>
              <w:bottom w:val="single" w:sz="4" w:space="0" w:color="000000"/>
              <w:right w:val="single" w:sz="4" w:space="0" w:color="000000"/>
            </w:tcBorders>
            <w:hideMark/>
          </w:tcPr>
          <w:p w14:paraId="4FBA74B6" w14:textId="77777777" w:rsidR="00233437" w:rsidRDefault="00233437">
            <w:pPr>
              <w:spacing w:line="240" w:lineRule="auto"/>
              <w:ind w:left="14"/>
              <w:jc w:val="center"/>
              <w:rPr>
                <w:rFonts w:ascii="Times New Roman" w:hAnsi="Times New Roman" w:cs="Times New Roman"/>
                <w:lang w:eastAsia="tr-TR"/>
              </w:rPr>
            </w:pPr>
            <w:r>
              <w:rPr>
                <w:rFonts w:ascii="Times New Roman" w:hAnsi="Times New Roman" w:cs="Times New Roman"/>
                <w:lang w:eastAsia="tr-TR"/>
              </w:rPr>
              <w:t>17</w:t>
            </w:r>
          </w:p>
        </w:tc>
      </w:tr>
      <w:tr w:rsidR="00233437" w14:paraId="60F38107" w14:textId="77777777" w:rsidTr="00233437">
        <w:trPr>
          <w:trHeight w:val="269"/>
          <w:jc w:val="center"/>
        </w:trPr>
        <w:tc>
          <w:tcPr>
            <w:tcW w:w="8921" w:type="dxa"/>
            <w:gridSpan w:val="2"/>
            <w:tcBorders>
              <w:top w:val="single" w:sz="4" w:space="0" w:color="000000"/>
              <w:left w:val="single" w:sz="4" w:space="0" w:color="000000"/>
              <w:bottom w:val="single" w:sz="4" w:space="0" w:color="000000"/>
              <w:right w:val="single" w:sz="4" w:space="0" w:color="000000"/>
            </w:tcBorders>
            <w:vAlign w:val="center"/>
            <w:hideMark/>
          </w:tcPr>
          <w:p w14:paraId="3D4D7E4F" w14:textId="77777777" w:rsidR="00233437" w:rsidRDefault="00233437">
            <w:pPr>
              <w:spacing w:line="240" w:lineRule="auto"/>
              <w:ind w:left="29"/>
              <w:rPr>
                <w:rFonts w:ascii="Times New Roman" w:hAnsi="Times New Roman" w:cs="Times New Roman"/>
                <w:lang w:eastAsia="tr-TR"/>
              </w:rPr>
            </w:pPr>
            <w:r>
              <w:rPr>
                <w:rFonts w:ascii="Times New Roman" w:hAnsi="Times New Roman" w:cs="Times New Roman"/>
                <w:b/>
                <w:lang w:eastAsia="tr-TR"/>
              </w:rPr>
              <w:t xml:space="preserve">Yalıtım Projesi (m2) </w:t>
            </w:r>
          </w:p>
        </w:tc>
      </w:tr>
      <w:tr w:rsidR="00233437" w14:paraId="690438C1" w14:textId="77777777" w:rsidTr="00233437">
        <w:trPr>
          <w:trHeight w:val="195"/>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78A9CBB2" w14:textId="77777777" w:rsidR="00233437" w:rsidRDefault="00233437">
            <w:pPr>
              <w:spacing w:line="240" w:lineRule="auto"/>
              <w:ind w:left="29"/>
              <w:rPr>
                <w:rFonts w:ascii="Times New Roman" w:hAnsi="Times New Roman" w:cs="Times New Roman"/>
                <w:lang w:eastAsia="tr-TR"/>
              </w:rPr>
            </w:pPr>
            <w:r>
              <w:rPr>
                <w:rFonts w:ascii="Times New Roman" w:hAnsi="Times New Roman" w:cs="Times New Roman"/>
                <w:lang w:eastAsia="tr-TR"/>
              </w:rPr>
              <w:t xml:space="preserve">0 – 100  </w:t>
            </w:r>
          </w:p>
        </w:tc>
        <w:tc>
          <w:tcPr>
            <w:tcW w:w="2122" w:type="dxa"/>
            <w:tcBorders>
              <w:top w:val="single" w:sz="4" w:space="0" w:color="000000"/>
              <w:left w:val="single" w:sz="4" w:space="0" w:color="000000"/>
              <w:bottom w:val="single" w:sz="4" w:space="0" w:color="000000"/>
              <w:right w:val="single" w:sz="4" w:space="0" w:color="000000"/>
            </w:tcBorders>
            <w:hideMark/>
          </w:tcPr>
          <w:p w14:paraId="24F869EC" w14:textId="77777777" w:rsidR="00233437" w:rsidRDefault="00233437">
            <w:pPr>
              <w:spacing w:line="240" w:lineRule="auto"/>
              <w:jc w:val="center"/>
              <w:rPr>
                <w:rFonts w:ascii="Times New Roman" w:hAnsi="Times New Roman" w:cs="Times New Roman"/>
                <w:lang w:eastAsia="tr-TR"/>
              </w:rPr>
            </w:pPr>
            <w:r>
              <w:rPr>
                <w:rFonts w:ascii="Times New Roman" w:hAnsi="Times New Roman" w:cs="Times New Roman"/>
                <w:lang w:eastAsia="tr-TR"/>
              </w:rPr>
              <w:t>8</w:t>
            </w:r>
          </w:p>
        </w:tc>
      </w:tr>
      <w:tr w:rsidR="00233437" w14:paraId="5441218C" w14:textId="77777777" w:rsidTr="00233437">
        <w:trPr>
          <w:trHeight w:val="195"/>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620242E4" w14:textId="77777777" w:rsidR="00233437" w:rsidRDefault="00233437">
            <w:pPr>
              <w:spacing w:line="240" w:lineRule="auto"/>
              <w:ind w:left="29"/>
              <w:rPr>
                <w:rFonts w:ascii="Times New Roman" w:hAnsi="Times New Roman" w:cs="Times New Roman"/>
                <w:lang w:eastAsia="tr-TR"/>
              </w:rPr>
            </w:pPr>
            <w:r>
              <w:rPr>
                <w:rFonts w:ascii="Times New Roman" w:hAnsi="Times New Roman" w:cs="Times New Roman"/>
                <w:lang w:eastAsia="tr-TR"/>
              </w:rPr>
              <w:t xml:space="preserve">100 1000  </w:t>
            </w:r>
          </w:p>
        </w:tc>
        <w:tc>
          <w:tcPr>
            <w:tcW w:w="2122" w:type="dxa"/>
            <w:tcBorders>
              <w:top w:val="single" w:sz="4" w:space="0" w:color="000000"/>
              <w:left w:val="single" w:sz="4" w:space="0" w:color="000000"/>
              <w:bottom w:val="single" w:sz="4" w:space="0" w:color="000000"/>
              <w:right w:val="single" w:sz="4" w:space="0" w:color="000000"/>
            </w:tcBorders>
            <w:hideMark/>
          </w:tcPr>
          <w:p w14:paraId="0BCD0B8F" w14:textId="77777777" w:rsidR="00233437" w:rsidRDefault="00233437">
            <w:pPr>
              <w:spacing w:line="240" w:lineRule="auto"/>
              <w:jc w:val="center"/>
              <w:rPr>
                <w:rFonts w:ascii="Times New Roman" w:hAnsi="Times New Roman" w:cs="Times New Roman"/>
                <w:lang w:eastAsia="tr-TR"/>
              </w:rPr>
            </w:pPr>
            <w:r>
              <w:rPr>
                <w:rFonts w:ascii="Times New Roman" w:hAnsi="Times New Roman" w:cs="Times New Roman"/>
                <w:lang w:eastAsia="tr-TR"/>
              </w:rPr>
              <w:t>7</w:t>
            </w:r>
          </w:p>
        </w:tc>
      </w:tr>
      <w:tr w:rsidR="00233437" w14:paraId="6417B8C5" w14:textId="77777777" w:rsidTr="00233437">
        <w:trPr>
          <w:trHeight w:val="195"/>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61B0E554" w14:textId="77777777" w:rsidR="00233437" w:rsidRDefault="00233437">
            <w:pPr>
              <w:spacing w:line="240" w:lineRule="auto"/>
              <w:ind w:left="29"/>
              <w:rPr>
                <w:rFonts w:ascii="Times New Roman" w:hAnsi="Times New Roman" w:cs="Times New Roman"/>
                <w:lang w:eastAsia="tr-TR"/>
              </w:rPr>
            </w:pPr>
            <w:r>
              <w:rPr>
                <w:rFonts w:ascii="Times New Roman" w:hAnsi="Times New Roman" w:cs="Times New Roman"/>
                <w:lang w:eastAsia="tr-TR"/>
              </w:rPr>
              <w:t xml:space="preserve">1001-5000  </w:t>
            </w:r>
          </w:p>
        </w:tc>
        <w:tc>
          <w:tcPr>
            <w:tcW w:w="2122" w:type="dxa"/>
            <w:tcBorders>
              <w:top w:val="single" w:sz="4" w:space="0" w:color="000000"/>
              <w:left w:val="single" w:sz="4" w:space="0" w:color="000000"/>
              <w:bottom w:val="single" w:sz="4" w:space="0" w:color="000000"/>
              <w:right w:val="single" w:sz="4" w:space="0" w:color="000000"/>
            </w:tcBorders>
            <w:hideMark/>
          </w:tcPr>
          <w:p w14:paraId="5A5AAFD1" w14:textId="77777777" w:rsidR="00233437" w:rsidRDefault="00233437">
            <w:pPr>
              <w:spacing w:line="240" w:lineRule="auto"/>
              <w:jc w:val="center"/>
              <w:rPr>
                <w:rFonts w:ascii="Times New Roman" w:hAnsi="Times New Roman" w:cs="Times New Roman"/>
                <w:lang w:eastAsia="tr-TR"/>
              </w:rPr>
            </w:pPr>
            <w:r>
              <w:rPr>
                <w:rFonts w:ascii="Times New Roman" w:hAnsi="Times New Roman" w:cs="Times New Roman"/>
                <w:lang w:eastAsia="tr-TR"/>
              </w:rPr>
              <w:t>7</w:t>
            </w:r>
          </w:p>
        </w:tc>
      </w:tr>
      <w:tr w:rsidR="00233437" w14:paraId="3B600548" w14:textId="77777777" w:rsidTr="00233437">
        <w:trPr>
          <w:trHeight w:val="195"/>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7D184138" w14:textId="77777777" w:rsidR="00233437" w:rsidRDefault="00233437">
            <w:pPr>
              <w:spacing w:line="240" w:lineRule="auto"/>
              <w:ind w:left="29"/>
              <w:rPr>
                <w:rFonts w:ascii="Times New Roman" w:hAnsi="Times New Roman" w:cs="Times New Roman"/>
                <w:lang w:eastAsia="tr-TR"/>
              </w:rPr>
            </w:pPr>
            <w:r>
              <w:rPr>
                <w:rFonts w:ascii="Times New Roman" w:hAnsi="Times New Roman" w:cs="Times New Roman"/>
                <w:lang w:eastAsia="tr-TR"/>
              </w:rPr>
              <w:t xml:space="preserve">5001 – 10000  </w:t>
            </w:r>
          </w:p>
        </w:tc>
        <w:tc>
          <w:tcPr>
            <w:tcW w:w="2122" w:type="dxa"/>
            <w:tcBorders>
              <w:top w:val="single" w:sz="4" w:space="0" w:color="000000"/>
              <w:left w:val="single" w:sz="4" w:space="0" w:color="000000"/>
              <w:bottom w:val="single" w:sz="4" w:space="0" w:color="000000"/>
              <w:right w:val="single" w:sz="4" w:space="0" w:color="000000"/>
            </w:tcBorders>
            <w:hideMark/>
          </w:tcPr>
          <w:p w14:paraId="268AF183" w14:textId="77777777" w:rsidR="00233437" w:rsidRDefault="00233437">
            <w:pPr>
              <w:spacing w:line="240" w:lineRule="auto"/>
              <w:jc w:val="center"/>
              <w:rPr>
                <w:rFonts w:ascii="Times New Roman" w:hAnsi="Times New Roman" w:cs="Times New Roman"/>
                <w:lang w:eastAsia="tr-TR"/>
              </w:rPr>
            </w:pPr>
            <w:r>
              <w:rPr>
                <w:rFonts w:ascii="Times New Roman" w:hAnsi="Times New Roman" w:cs="Times New Roman"/>
                <w:lang w:eastAsia="tr-TR"/>
              </w:rPr>
              <w:t>5</w:t>
            </w:r>
          </w:p>
        </w:tc>
      </w:tr>
      <w:tr w:rsidR="00233437" w14:paraId="15C82D4F" w14:textId="77777777" w:rsidTr="00233437">
        <w:trPr>
          <w:trHeight w:val="195"/>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6DB77B10" w14:textId="77777777" w:rsidR="00233437" w:rsidRDefault="00233437">
            <w:pPr>
              <w:spacing w:line="240" w:lineRule="auto"/>
              <w:ind w:left="29"/>
              <w:rPr>
                <w:rFonts w:ascii="Times New Roman" w:hAnsi="Times New Roman" w:cs="Times New Roman"/>
                <w:lang w:eastAsia="tr-TR"/>
              </w:rPr>
            </w:pPr>
            <w:r>
              <w:rPr>
                <w:rFonts w:ascii="Times New Roman" w:hAnsi="Times New Roman" w:cs="Times New Roman"/>
                <w:lang w:eastAsia="tr-TR"/>
              </w:rPr>
              <w:t xml:space="preserve">10001 – 50000  </w:t>
            </w:r>
          </w:p>
        </w:tc>
        <w:tc>
          <w:tcPr>
            <w:tcW w:w="2122" w:type="dxa"/>
            <w:tcBorders>
              <w:top w:val="single" w:sz="4" w:space="0" w:color="000000"/>
              <w:left w:val="single" w:sz="4" w:space="0" w:color="000000"/>
              <w:bottom w:val="single" w:sz="4" w:space="0" w:color="000000"/>
              <w:right w:val="single" w:sz="4" w:space="0" w:color="000000"/>
            </w:tcBorders>
            <w:hideMark/>
          </w:tcPr>
          <w:p w14:paraId="32F901D6" w14:textId="77777777" w:rsidR="00233437" w:rsidRDefault="00233437">
            <w:pPr>
              <w:spacing w:line="240" w:lineRule="auto"/>
              <w:jc w:val="center"/>
              <w:rPr>
                <w:rFonts w:ascii="Times New Roman" w:hAnsi="Times New Roman" w:cs="Times New Roman"/>
                <w:lang w:eastAsia="tr-TR"/>
              </w:rPr>
            </w:pPr>
            <w:r>
              <w:rPr>
                <w:rFonts w:ascii="Times New Roman" w:hAnsi="Times New Roman" w:cs="Times New Roman"/>
                <w:lang w:eastAsia="tr-TR"/>
              </w:rPr>
              <w:t>5</w:t>
            </w:r>
          </w:p>
        </w:tc>
      </w:tr>
      <w:tr w:rsidR="00233437" w14:paraId="5A1804B4" w14:textId="77777777" w:rsidTr="00233437">
        <w:trPr>
          <w:trHeight w:val="195"/>
          <w:jc w:val="center"/>
        </w:trPr>
        <w:tc>
          <w:tcPr>
            <w:tcW w:w="6799" w:type="dxa"/>
            <w:tcBorders>
              <w:top w:val="single" w:sz="4" w:space="0" w:color="000000"/>
              <w:left w:val="single" w:sz="4" w:space="0" w:color="000000"/>
              <w:bottom w:val="single" w:sz="4" w:space="0" w:color="000000"/>
              <w:right w:val="single" w:sz="4" w:space="0" w:color="000000"/>
            </w:tcBorders>
            <w:vAlign w:val="center"/>
            <w:hideMark/>
          </w:tcPr>
          <w:p w14:paraId="3B7EFCE0" w14:textId="77777777" w:rsidR="00233437" w:rsidRDefault="00233437">
            <w:pPr>
              <w:spacing w:line="240" w:lineRule="auto"/>
              <w:ind w:left="29"/>
              <w:rPr>
                <w:rFonts w:ascii="Times New Roman" w:hAnsi="Times New Roman" w:cs="Times New Roman"/>
                <w:lang w:eastAsia="tr-TR"/>
              </w:rPr>
            </w:pPr>
            <w:r>
              <w:rPr>
                <w:rFonts w:ascii="Times New Roman" w:hAnsi="Times New Roman" w:cs="Times New Roman"/>
                <w:lang w:eastAsia="tr-TR"/>
              </w:rPr>
              <w:t xml:space="preserve">50001 </w:t>
            </w:r>
          </w:p>
        </w:tc>
        <w:tc>
          <w:tcPr>
            <w:tcW w:w="2122" w:type="dxa"/>
            <w:tcBorders>
              <w:top w:val="single" w:sz="4" w:space="0" w:color="000000"/>
              <w:left w:val="single" w:sz="4" w:space="0" w:color="000000"/>
              <w:bottom w:val="single" w:sz="4" w:space="0" w:color="000000"/>
              <w:right w:val="single" w:sz="4" w:space="0" w:color="000000"/>
            </w:tcBorders>
            <w:hideMark/>
          </w:tcPr>
          <w:p w14:paraId="11B7FAAA" w14:textId="77777777" w:rsidR="00233437" w:rsidRDefault="00233437">
            <w:pPr>
              <w:spacing w:line="240" w:lineRule="auto"/>
              <w:jc w:val="center"/>
              <w:rPr>
                <w:rFonts w:ascii="Times New Roman" w:hAnsi="Times New Roman" w:cs="Times New Roman"/>
                <w:lang w:eastAsia="tr-TR"/>
              </w:rPr>
            </w:pPr>
            <w:r>
              <w:rPr>
                <w:rFonts w:ascii="Times New Roman" w:hAnsi="Times New Roman" w:cs="Times New Roman"/>
                <w:lang w:eastAsia="tr-TR"/>
              </w:rPr>
              <w:t>5</w:t>
            </w:r>
          </w:p>
        </w:tc>
      </w:tr>
    </w:tbl>
    <w:p w14:paraId="66794907" w14:textId="77777777" w:rsidR="00233437" w:rsidRDefault="00233437" w:rsidP="00233437">
      <w:pPr>
        <w:spacing w:after="0" w:line="240" w:lineRule="auto"/>
        <w:rPr>
          <w:rFonts w:ascii="Times New Roman" w:hAnsi="Times New Roman" w:cs="Times New Roman"/>
        </w:rPr>
      </w:pPr>
    </w:p>
    <w:p w14:paraId="55F37100" w14:textId="77777777" w:rsidR="00233437" w:rsidRDefault="00233437" w:rsidP="00233437">
      <w:pPr>
        <w:rPr>
          <w:rFonts w:ascii="Times New Roman" w:eastAsiaTheme="majorEastAsia" w:hAnsi="Times New Roman" w:cstheme="majorBidi"/>
          <w:b/>
          <w:color w:val="000000" w:themeColor="text1"/>
          <w:szCs w:val="32"/>
        </w:rPr>
      </w:pPr>
      <w:r>
        <w:br w:type="page"/>
      </w:r>
    </w:p>
    <w:p w14:paraId="7742F692" w14:textId="77777777" w:rsidR="00233437" w:rsidRDefault="00233437" w:rsidP="00233437">
      <w:pPr>
        <w:pStyle w:val="Balk1"/>
      </w:pPr>
      <w:r>
        <w:rPr>
          <w:color w:val="auto"/>
        </w:rPr>
        <w:lastRenderedPageBreak/>
        <w:t xml:space="preserve">MOTOR ŞASİ NUMARALARI SAPTAMA, KABİN İNCELEME ve KAPASİTE </w:t>
      </w:r>
      <w:r>
        <w:t>TAYİN BEDELLERİ</w:t>
      </w:r>
    </w:p>
    <w:p w14:paraId="5EFA3C9E" w14:textId="77777777" w:rsidR="00233437" w:rsidRDefault="00233437" w:rsidP="00233437">
      <w:pPr>
        <w:spacing w:after="0" w:line="240" w:lineRule="auto"/>
        <w:rPr>
          <w:rFonts w:ascii="Times New Roman" w:hAnsi="Times New Roman" w:cs="Times New Roman"/>
        </w:rPr>
      </w:pPr>
      <w:r>
        <w:rPr>
          <w:rFonts w:ascii="Times New Roman" w:hAnsi="Times New Roman" w:cs="Times New Roman"/>
        </w:rPr>
        <w:t xml:space="preserve"> </w:t>
      </w:r>
    </w:p>
    <w:tbl>
      <w:tblPr>
        <w:tblStyle w:val="TableGrid"/>
        <w:tblW w:w="8645" w:type="dxa"/>
        <w:jc w:val="center"/>
        <w:tblInd w:w="0" w:type="dxa"/>
        <w:tblCellMar>
          <w:top w:w="7" w:type="dxa"/>
          <w:left w:w="108" w:type="dxa"/>
          <w:right w:w="103" w:type="dxa"/>
        </w:tblCellMar>
        <w:tblLook w:val="04A0" w:firstRow="1" w:lastRow="0" w:firstColumn="1" w:lastColumn="0" w:noHBand="0" w:noVBand="1"/>
      </w:tblPr>
      <w:tblGrid>
        <w:gridCol w:w="1443"/>
        <w:gridCol w:w="217"/>
        <w:gridCol w:w="2265"/>
        <w:gridCol w:w="1079"/>
        <w:gridCol w:w="985"/>
        <w:gridCol w:w="1314"/>
        <w:gridCol w:w="1342"/>
      </w:tblGrid>
      <w:tr w:rsidR="00233437" w14:paraId="4723F0B7" w14:textId="77777777" w:rsidTr="00233437">
        <w:trPr>
          <w:trHeight w:val="645"/>
          <w:jc w:val="center"/>
        </w:trPr>
        <w:tc>
          <w:tcPr>
            <w:tcW w:w="8645" w:type="dxa"/>
            <w:gridSpan w:val="7"/>
            <w:tcBorders>
              <w:top w:val="single" w:sz="4" w:space="0" w:color="000000"/>
              <w:left w:val="single" w:sz="4" w:space="0" w:color="000000"/>
              <w:bottom w:val="single" w:sz="4" w:space="0" w:color="000000"/>
              <w:right w:val="single" w:sz="4" w:space="0" w:color="000000"/>
            </w:tcBorders>
            <w:vAlign w:val="center"/>
            <w:hideMark/>
          </w:tcPr>
          <w:p w14:paraId="40F463B9" w14:textId="77777777" w:rsidR="00233437" w:rsidRDefault="00233437">
            <w:pPr>
              <w:spacing w:line="240" w:lineRule="auto"/>
              <w:ind w:left="2"/>
              <w:rPr>
                <w:rFonts w:ascii="Times New Roman" w:hAnsi="Times New Roman" w:cs="Times New Roman"/>
                <w:b/>
                <w:lang w:eastAsia="tr-TR"/>
              </w:rPr>
            </w:pPr>
            <w:r>
              <w:rPr>
                <w:rFonts w:ascii="Times New Roman" w:hAnsi="Times New Roman" w:cs="Times New Roman"/>
                <w:b/>
                <w:lang w:eastAsia="tr-TR"/>
              </w:rPr>
              <w:t xml:space="preserve"> Makine Mühendislerince Yapılacak Saptama ve İncelemelerde Alınacak Ücretler </w:t>
            </w:r>
          </w:p>
          <w:p w14:paraId="7AA28061" w14:textId="77777777" w:rsidR="00233437" w:rsidRDefault="00233437">
            <w:pPr>
              <w:spacing w:line="240" w:lineRule="auto"/>
              <w:jc w:val="center"/>
              <w:rPr>
                <w:rFonts w:ascii="Times New Roman" w:hAnsi="Times New Roman" w:cs="Times New Roman"/>
                <w:lang w:eastAsia="tr-TR"/>
              </w:rPr>
            </w:pPr>
            <w:r>
              <w:rPr>
                <w:rFonts w:ascii="Times New Roman" w:hAnsi="Times New Roman" w:cs="Times New Roman"/>
                <w:b/>
                <w:lang w:eastAsia="tr-TR"/>
              </w:rPr>
              <w:t>(KDV-Hariç-TL)</w:t>
            </w:r>
          </w:p>
        </w:tc>
      </w:tr>
      <w:tr w:rsidR="00233437" w14:paraId="592EAA34" w14:textId="77777777" w:rsidTr="00233437">
        <w:trPr>
          <w:trHeight w:val="220"/>
          <w:jc w:val="center"/>
        </w:trPr>
        <w:tc>
          <w:tcPr>
            <w:tcW w:w="3871" w:type="dxa"/>
            <w:gridSpan w:val="3"/>
            <w:tcBorders>
              <w:top w:val="single" w:sz="4" w:space="0" w:color="000000"/>
              <w:left w:val="single" w:sz="4" w:space="0" w:color="000000"/>
              <w:bottom w:val="single" w:sz="4" w:space="0" w:color="000000"/>
              <w:right w:val="single" w:sz="4" w:space="0" w:color="000000"/>
            </w:tcBorders>
            <w:vAlign w:val="center"/>
            <w:hideMark/>
          </w:tcPr>
          <w:p w14:paraId="48D6707A" w14:textId="77777777" w:rsidR="00233437" w:rsidRDefault="00233437">
            <w:pPr>
              <w:spacing w:line="240" w:lineRule="auto"/>
              <w:ind w:left="2"/>
              <w:jc w:val="center"/>
              <w:rPr>
                <w:rFonts w:ascii="Times New Roman" w:hAnsi="Times New Roman" w:cs="Times New Roman"/>
                <w:b/>
                <w:lang w:eastAsia="tr-TR"/>
              </w:rPr>
            </w:pPr>
            <w:r>
              <w:rPr>
                <w:rFonts w:ascii="Times New Roman" w:hAnsi="Times New Roman" w:cs="Times New Roman"/>
                <w:b/>
                <w:lang w:eastAsia="tr-TR"/>
              </w:rPr>
              <w:t>Aracın Cinsi</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65A5C38C" w14:textId="77777777" w:rsidR="00233437" w:rsidRDefault="00233437">
            <w:pPr>
              <w:spacing w:line="240" w:lineRule="auto"/>
              <w:ind w:left="2"/>
              <w:jc w:val="center"/>
              <w:rPr>
                <w:rFonts w:ascii="Times New Roman" w:hAnsi="Times New Roman" w:cs="Times New Roman"/>
                <w:b/>
                <w:lang w:eastAsia="tr-TR"/>
              </w:rPr>
            </w:pPr>
            <w:r>
              <w:rPr>
                <w:rFonts w:ascii="Times New Roman" w:hAnsi="Times New Roman" w:cs="Times New Roman"/>
                <w:b/>
                <w:lang w:eastAsia="tr-TR"/>
              </w:rPr>
              <w:t>Motor No</w:t>
            </w:r>
          </w:p>
        </w:tc>
        <w:tc>
          <w:tcPr>
            <w:tcW w:w="998" w:type="dxa"/>
            <w:tcBorders>
              <w:top w:val="single" w:sz="4" w:space="0" w:color="000000"/>
              <w:left w:val="single" w:sz="4" w:space="0" w:color="000000"/>
              <w:bottom w:val="single" w:sz="4" w:space="0" w:color="000000"/>
              <w:right w:val="single" w:sz="4" w:space="0" w:color="000000"/>
            </w:tcBorders>
            <w:vAlign w:val="center"/>
            <w:hideMark/>
          </w:tcPr>
          <w:p w14:paraId="234BB9C9" w14:textId="77777777" w:rsidR="00233437" w:rsidRDefault="00233437">
            <w:pPr>
              <w:spacing w:line="240" w:lineRule="auto"/>
              <w:ind w:left="2"/>
              <w:jc w:val="center"/>
              <w:rPr>
                <w:rFonts w:ascii="Times New Roman" w:hAnsi="Times New Roman" w:cs="Times New Roman"/>
                <w:b/>
                <w:lang w:eastAsia="tr-TR"/>
              </w:rPr>
            </w:pPr>
            <w:r>
              <w:rPr>
                <w:rFonts w:ascii="Times New Roman" w:hAnsi="Times New Roman" w:cs="Times New Roman"/>
                <w:b/>
                <w:lang w:eastAsia="tr-TR"/>
              </w:rPr>
              <w:t>Şasi No</w:t>
            </w:r>
          </w:p>
        </w:tc>
        <w:tc>
          <w:tcPr>
            <w:tcW w:w="1340" w:type="dxa"/>
            <w:tcBorders>
              <w:top w:val="single" w:sz="4" w:space="0" w:color="000000"/>
              <w:left w:val="single" w:sz="4" w:space="0" w:color="000000"/>
              <w:bottom w:val="single" w:sz="4" w:space="0" w:color="000000"/>
              <w:right w:val="single" w:sz="4" w:space="0" w:color="000000"/>
            </w:tcBorders>
            <w:vAlign w:val="center"/>
            <w:hideMark/>
          </w:tcPr>
          <w:p w14:paraId="2B232B63" w14:textId="77777777" w:rsidR="00233437" w:rsidRDefault="00233437">
            <w:pPr>
              <w:spacing w:line="240" w:lineRule="auto"/>
              <w:jc w:val="center"/>
              <w:rPr>
                <w:rFonts w:ascii="Times New Roman" w:hAnsi="Times New Roman" w:cs="Times New Roman"/>
                <w:b/>
                <w:lang w:eastAsia="tr-TR"/>
              </w:rPr>
            </w:pPr>
            <w:proofErr w:type="spellStart"/>
            <w:r>
              <w:rPr>
                <w:rFonts w:ascii="Times New Roman" w:hAnsi="Times New Roman" w:cs="Times New Roman"/>
                <w:b/>
                <w:lang w:eastAsia="tr-TR"/>
              </w:rPr>
              <w:t>Mator</w:t>
            </w:r>
            <w:proofErr w:type="spellEnd"/>
            <w:r>
              <w:rPr>
                <w:rFonts w:ascii="Times New Roman" w:hAnsi="Times New Roman" w:cs="Times New Roman"/>
                <w:b/>
                <w:lang w:eastAsia="tr-TR"/>
              </w:rPr>
              <w:t>-Şasi</w:t>
            </w:r>
          </w:p>
        </w:tc>
        <w:tc>
          <w:tcPr>
            <w:tcW w:w="1347" w:type="dxa"/>
            <w:tcBorders>
              <w:top w:val="single" w:sz="4" w:space="0" w:color="000000"/>
              <w:left w:val="single" w:sz="4" w:space="0" w:color="000000"/>
              <w:bottom w:val="single" w:sz="4" w:space="0" w:color="000000"/>
              <w:right w:val="single" w:sz="4" w:space="0" w:color="000000"/>
            </w:tcBorders>
            <w:vAlign w:val="center"/>
            <w:hideMark/>
          </w:tcPr>
          <w:p w14:paraId="7F4446DC" w14:textId="77777777" w:rsidR="00233437" w:rsidRDefault="00233437">
            <w:pPr>
              <w:spacing w:line="240" w:lineRule="auto"/>
              <w:jc w:val="center"/>
              <w:rPr>
                <w:rFonts w:ascii="Times New Roman" w:hAnsi="Times New Roman" w:cs="Times New Roman"/>
                <w:b/>
                <w:lang w:eastAsia="tr-TR"/>
              </w:rPr>
            </w:pPr>
            <w:r>
              <w:rPr>
                <w:rFonts w:ascii="Times New Roman" w:hAnsi="Times New Roman" w:cs="Times New Roman"/>
                <w:b/>
                <w:lang w:eastAsia="tr-TR"/>
              </w:rPr>
              <w:t>Kabin</w:t>
            </w:r>
          </w:p>
          <w:p w14:paraId="795F5437" w14:textId="77777777" w:rsidR="00233437" w:rsidRDefault="00233437">
            <w:pPr>
              <w:spacing w:line="240" w:lineRule="auto"/>
              <w:jc w:val="center"/>
              <w:rPr>
                <w:rFonts w:ascii="Times New Roman" w:hAnsi="Times New Roman" w:cs="Times New Roman"/>
                <w:b/>
                <w:lang w:eastAsia="tr-TR"/>
              </w:rPr>
            </w:pPr>
            <w:r>
              <w:rPr>
                <w:rFonts w:ascii="Times New Roman" w:hAnsi="Times New Roman" w:cs="Times New Roman"/>
                <w:b/>
                <w:lang w:eastAsia="tr-TR"/>
              </w:rPr>
              <w:t>İncelemesi</w:t>
            </w:r>
          </w:p>
        </w:tc>
      </w:tr>
      <w:tr w:rsidR="00233437" w14:paraId="2AA3E0B9" w14:textId="77777777" w:rsidTr="00233437">
        <w:trPr>
          <w:trHeight w:val="219"/>
          <w:jc w:val="center"/>
        </w:trPr>
        <w:tc>
          <w:tcPr>
            <w:tcW w:w="3871" w:type="dxa"/>
            <w:gridSpan w:val="3"/>
            <w:tcBorders>
              <w:top w:val="single" w:sz="4" w:space="0" w:color="000000"/>
              <w:left w:val="single" w:sz="4" w:space="0" w:color="000000"/>
              <w:bottom w:val="single" w:sz="4" w:space="0" w:color="000000"/>
              <w:right w:val="single" w:sz="4" w:space="0" w:color="000000"/>
            </w:tcBorders>
            <w:vAlign w:val="center"/>
            <w:hideMark/>
          </w:tcPr>
          <w:p w14:paraId="6E448034" w14:textId="77777777" w:rsidR="00233437" w:rsidRDefault="00233437">
            <w:pPr>
              <w:spacing w:line="240" w:lineRule="auto"/>
              <w:ind w:left="2"/>
              <w:rPr>
                <w:rFonts w:ascii="Times New Roman" w:hAnsi="Times New Roman" w:cs="Times New Roman"/>
                <w:lang w:eastAsia="tr-TR"/>
              </w:rPr>
            </w:pPr>
            <w:r>
              <w:rPr>
                <w:rFonts w:ascii="Times New Roman" w:hAnsi="Times New Roman" w:cs="Times New Roman"/>
                <w:lang w:eastAsia="tr-TR"/>
              </w:rPr>
              <w:t xml:space="preserve">1-Motorsiklet </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54F739A2" w14:textId="77777777" w:rsidR="00233437" w:rsidRDefault="00233437">
            <w:pPr>
              <w:spacing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1200</w:t>
            </w:r>
          </w:p>
        </w:tc>
        <w:tc>
          <w:tcPr>
            <w:tcW w:w="998" w:type="dxa"/>
            <w:tcBorders>
              <w:top w:val="single" w:sz="4" w:space="0" w:color="000000"/>
              <w:left w:val="single" w:sz="4" w:space="0" w:color="000000"/>
              <w:bottom w:val="single" w:sz="4" w:space="0" w:color="000000"/>
              <w:right w:val="single" w:sz="4" w:space="0" w:color="000000"/>
            </w:tcBorders>
            <w:vAlign w:val="center"/>
            <w:hideMark/>
          </w:tcPr>
          <w:p w14:paraId="2B6AE7AD" w14:textId="77777777" w:rsidR="00233437" w:rsidRDefault="00233437">
            <w:pPr>
              <w:spacing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1700</w:t>
            </w:r>
          </w:p>
        </w:tc>
        <w:tc>
          <w:tcPr>
            <w:tcW w:w="1340" w:type="dxa"/>
            <w:tcBorders>
              <w:top w:val="single" w:sz="4" w:space="0" w:color="000000"/>
              <w:left w:val="single" w:sz="4" w:space="0" w:color="000000"/>
              <w:bottom w:val="single" w:sz="4" w:space="0" w:color="000000"/>
              <w:right w:val="single" w:sz="4" w:space="0" w:color="000000"/>
            </w:tcBorders>
            <w:vAlign w:val="center"/>
            <w:hideMark/>
          </w:tcPr>
          <w:p w14:paraId="3F4699EF" w14:textId="77777777" w:rsidR="00233437" w:rsidRDefault="00233437">
            <w:pPr>
              <w:spacing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1500</w:t>
            </w:r>
          </w:p>
        </w:tc>
        <w:tc>
          <w:tcPr>
            <w:tcW w:w="1347" w:type="dxa"/>
            <w:tcBorders>
              <w:top w:val="single" w:sz="4" w:space="0" w:color="000000"/>
              <w:left w:val="single" w:sz="4" w:space="0" w:color="000000"/>
              <w:bottom w:val="single" w:sz="4" w:space="0" w:color="000000"/>
              <w:right w:val="single" w:sz="4" w:space="0" w:color="000000"/>
            </w:tcBorders>
            <w:vAlign w:val="center"/>
            <w:hideMark/>
          </w:tcPr>
          <w:p w14:paraId="128C479C" w14:textId="77777777" w:rsidR="00233437" w:rsidRDefault="00233437">
            <w:pPr>
              <w:spacing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0</w:t>
            </w:r>
          </w:p>
        </w:tc>
      </w:tr>
      <w:tr w:rsidR="00233437" w14:paraId="512D16AE" w14:textId="77777777" w:rsidTr="00233437">
        <w:trPr>
          <w:trHeight w:val="208"/>
          <w:jc w:val="center"/>
        </w:trPr>
        <w:tc>
          <w:tcPr>
            <w:tcW w:w="3871" w:type="dxa"/>
            <w:gridSpan w:val="3"/>
            <w:tcBorders>
              <w:top w:val="single" w:sz="4" w:space="0" w:color="000000"/>
              <w:left w:val="single" w:sz="4" w:space="0" w:color="000000"/>
              <w:bottom w:val="single" w:sz="4" w:space="0" w:color="000000"/>
              <w:right w:val="single" w:sz="4" w:space="0" w:color="000000"/>
            </w:tcBorders>
            <w:vAlign w:val="center"/>
            <w:hideMark/>
          </w:tcPr>
          <w:p w14:paraId="6BF0E3C2" w14:textId="77777777" w:rsidR="00233437" w:rsidRDefault="00233437">
            <w:pPr>
              <w:spacing w:line="240" w:lineRule="auto"/>
              <w:ind w:left="2"/>
              <w:rPr>
                <w:rFonts w:ascii="Times New Roman" w:hAnsi="Times New Roman" w:cs="Times New Roman"/>
                <w:lang w:eastAsia="tr-TR"/>
              </w:rPr>
            </w:pPr>
            <w:r>
              <w:rPr>
                <w:rFonts w:ascii="Times New Roman" w:hAnsi="Times New Roman" w:cs="Times New Roman"/>
                <w:lang w:eastAsia="tr-TR"/>
              </w:rPr>
              <w:t xml:space="preserve">2-Taksi (Otomobil) </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135E7F6B" w14:textId="77777777" w:rsidR="00233437" w:rsidRDefault="00233437">
            <w:pPr>
              <w:spacing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2400</w:t>
            </w:r>
          </w:p>
        </w:tc>
        <w:tc>
          <w:tcPr>
            <w:tcW w:w="998" w:type="dxa"/>
            <w:tcBorders>
              <w:top w:val="single" w:sz="4" w:space="0" w:color="000000"/>
              <w:left w:val="single" w:sz="4" w:space="0" w:color="000000"/>
              <w:bottom w:val="single" w:sz="4" w:space="0" w:color="000000"/>
              <w:right w:val="single" w:sz="4" w:space="0" w:color="000000"/>
            </w:tcBorders>
            <w:vAlign w:val="center"/>
            <w:hideMark/>
          </w:tcPr>
          <w:p w14:paraId="2B4ADBC0" w14:textId="77777777" w:rsidR="00233437" w:rsidRDefault="00233437">
            <w:pPr>
              <w:spacing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3000</w:t>
            </w:r>
          </w:p>
        </w:tc>
        <w:tc>
          <w:tcPr>
            <w:tcW w:w="1340" w:type="dxa"/>
            <w:tcBorders>
              <w:top w:val="single" w:sz="4" w:space="0" w:color="000000"/>
              <w:left w:val="single" w:sz="4" w:space="0" w:color="000000"/>
              <w:bottom w:val="single" w:sz="4" w:space="0" w:color="000000"/>
              <w:right w:val="single" w:sz="4" w:space="0" w:color="000000"/>
            </w:tcBorders>
            <w:vAlign w:val="center"/>
            <w:hideMark/>
          </w:tcPr>
          <w:p w14:paraId="71DD3135" w14:textId="77777777" w:rsidR="00233437" w:rsidRDefault="00233437">
            <w:pPr>
              <w:spacing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2500</w:t>
            </w:r>
          </w:p>
        </w:tc>
        <w:tc>
          <w:tcPr>
            <w:tcW w:w="1347" w:type="dxa"/>
            <w:tcBorders>
              <w:top w:val="single" w:sz="4" w:space="0" w:color="000000"/>
              <w:left w:val="single" w:sz="4" w:space="0" w:color="000000"/>
              <w:bottom w:val="single" w:sz="4" w:space="0" w:color="000000"/>
              <w:right w:val="single" w:sz="4" w:space="0" w:color="000000"/>
            </w:tcBorders>
            <w:vAlign w:val="center"/>
            <w:hideMark/>
          </w:tcPr>
          <w:p w14:paraId="4DB5C400" w14:textId="77777777" w:rsidR="00233437" w:rsidRDefault="00233437">
            <w:pPr>
              <w:spacing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1350</w:t>
            </w:r>
          </w:p>
        </w:tc>
      </w:tr>
      <w:tr w:rsidR="00233437" w14:paraId="74BBA477" w14:textId="77777777" w:rsidTr="00233437">
        <w:trPr>
          <w:trHeight w:val="220"/>
          <w:jc w:val="center"/>
        </w:trPr>
        <w:tc>
          <w:tcPr>
            <w:tcW w:w="3871" w:type="dxa"/>
            <w:gridSpan w:val="3"/>
            <w:tcBorders>
              <w:top w:val="single" w:sz="4" w:space="0" w:color="000000"/>
              <w:left w:val="single" w:sz="4" w:space="0" w:color="000000"/>
              <w:bottom w:val="single" w:sz="4" w:space="0" w:color="000000"/>
              <w:right w:val="single" w:sz="4" w:space="0" w:color="000000"/>
            </w:tcBorders>
            <w:vAlign w:val="center"/>
            <w:hideMark/>
          </w:tcPr>
          <w:p w14:paraId="49CBF384" w14:textId="77777777" w:rsidR="00233437" w:rsidRDefault="00233437">
            <w:pPr>
              <w:spacing w:line="240" w:lineRule="auto"/>
              <w:ind w:left="2"/>
              <w:rPr>
                <w:rFonts w:ascii="Times New Roman" w:hAnsi="Times New Roman" w:cs="Times New Roman"/>
                <w:lang w:eastAsia="tr-TR"/>
              </w:rPr>
            </w:pPr>
            <w:r>
              <w:rPr>
                <w:rFonts w:ascii="Times New Roman" w:hAnsi="Times New Roman" w:cs="Times New Roman"/>
                <w:lang w:eastAsia="tr-TR"/>
              </w:rPr>
              <w:t xml:space="preserve">3-Minübüs, Kamyonet, Traktör </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3049F4C8" w14:textId="77777777" w:rsidR="00233437" w:rsidRDefault="00233437">
            <w:pPr>
              <w:spacing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2400</w:t>
            </w:r>
          </w:p>
        </w:tc>
        <w:tc>
          <w:tcPr>
            <w:tcW w:w="998" w:type="dxa"/>
            <w:tcBorders>
              <w:top w:val="single" w:sz="4" w:space="0" w:color="000000"/>
              <w:left w:val="single" w:sz="4" w:space="0" w:color="000000"/>
              <w:bottom w:val="single" w:sz="4" w:space="0" w:color="000000"/>
              <w:right w:val="single" w:sz="4" w:space="0" w:color="000000"/>
            </w:tcBorders>
            <w:vAlign w:val="center"/>
            <w:hideMark/>
          </w:tcPr>
          <w:p w14:paraId="204070BA" w14:textId="77777777" w:rsidR="00233437" w:rsidRDefault="00233437">
            <w:pPr>
              <w:spacing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3000</w:t>
            </w:r>
          </w:p>
        </w:tc>
        <w:tc>
          <w:tcPr>
            <w:tcW w:w="1340" w:type="dxa"/>
            <w:tcBorders>
              <w:top w:val="single" w:sz="4" w:space="0" w:color="000000"/>
              <w:left w:val="single" w:sz="4" w:space="0" w:color="000000"/>
              <w:bottom w:val="single" w:sz="4" w:space="0" w:color="000000"/>
              <w:right w:val="single" w:sz="4" w:space="0" w:color="000000"/>
            </w:tcBorders>
            <w:vAlign w:val="center"/>
            <w:hideMark/>
          </w:tcPr>
          <w:p w14:paraId="633161C4" w14:textId="77777777" w:rsidR="00233437" w:rsidRDefault="00233437">
            <w:pPr>
              <w:spacing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2500</w:t>
            </w:r>
          </w:p>
        </w:tc>
        <w:tc>
          <w:tcPr>
            <w:tcW w:w="1347" w:type="dxa"/>
            <w:tcBorders>
              <w:top w:val="single" w:sz="4" w:space="0" w:color="000000"/>
              <w:left w:val="single" w:sz="4" w:space="0" w:color="000000"/>
              <w:bottom w:val="single" w:sz="4" w:space="0" w:color="000000"/>
              <w:right w:val="single" w:sz="4" w:space="0" w:color="000000"/>
            </w:tcBorders>
            <w:vAlign w:val="center"/>
            <w:hideMark/>
          </w:tcPr>
          <w:p w14:paraId="78808001" w14:textId="77777777" w:rsidR="00233437" w:rsidRDefault="00233437">
            <w:pPr>
              <w:spacing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1400</w:t>
            </w:r>
          </w:p>
        </w:tc>
      </w:tr>
      <w:tr w:rsidR="00233437" w14:paraId="7793325A" w14:textId="77777777" w:rsidTr="00233437">
        <w:trPr>
          <w:trHeight w:val="207"/>
          <w:jc w:val="center"/>
        </w:trPr>
        <w:tc>
          <w:tcPr>
            <w:tcW w:w="3871" w:type="dxa"/>
            <w:gridSpan w:val="3"/>
            <w:tcBorders>
              <w:top w:val="single" w:sz="4" w:space="0" w:color="000000"/>
              <w:left w:val="single" w:sz="4" w:space="0" w:color="000000"/>
              <w:bottom w:val="single" w:sz="4" w:space="0" w:color="000000"/>
              <w:right w:val="single" w:sz="4" w:space="0" w:color="000000"/>
            </w:tcBorders>
            <w:vAlign w:val="center"/>
            <w:hideMark/>
          </w:tcPr>
          <w:p w14:paraId="5DA15E0B" w14:textId="77777777" w:rsidR="00233437" w:rsidRDefault="00233437">
            <w:pPr>
              <w:spacing w:line="240" w:lineRule="auto"/>
              <w:ind w:left="2"/>
              <w:rPr>
                <w:rFonts w:ascii="Times New Roman" w:hAnsi="Times New Roman" w:cs="Times New Roman"/>
                <w:lang w:eastAsia="tr-TR"/>
              </w:rPr>
            </w:pPr>
            <w:r>
              <w:rPr>
                <w:rFonts w:ascii="Times New Roman" w:hAnsi="Times New Roman" w:cs="Times New Roman"/>
                <w:lang w:eastAsia="tr-TR"/>
              </w:rPr>
              <w:t xml:space="preserve">4-Kamyon, Otobüs </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12A1ACBB" w14:textId="77777777" w:rsidR="00233437" w:rsidRDefault="00233437">
            <w:pPr>
              <w:spacing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2700</w:t>
            </w:r>
          </w:p>
        </w:tc>
        <w:tc>
          <w:tcPr>
            <w:tcW w:w="998" w:type="dxa"/>
            <w:tcBorders>
              <w:top w:val="single" w:sz="4" w:space="0" w:color="000000"/>
              <w:left w:val="single" w:sz="4" w:space="0" w:color="000000"/>
              <w:bottom w:val="single" w:sz="4" w:space="0" w:color="000000"/>
              <w:right w:val="single" w:sz="4" w:space="0" w:color="000000"/>
            </w:tcBorders>
            <w:vAlign w:val="center"/>
            <w:hideMark/>
          </w:tcPr>
          <w:p w14:paraId="5F6C4884" w14:textId="77777777" w:rsidR="00233437" w:rsidRDefault="00233437">
            <w:pPr>
              <w:spacing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3000</w:t>
            </w:r>
          </w:p>
        </w:tc>
        <w:tc>
          <w:tcPr>
            <w:tcW w:w="1340" w:type="dxa"/>
            <w:tcBorders>
              <w:top w:val="single" w:sz="4" w:space="0" w:color="000000"/>
              <w:left w:val="single" w:sz="4" w:space="0" w:color="000000"/>
              <w:bottom w:val="single" w:sz="4" w:space="0" w:color="000000"/>
              <w:right w:val="single" w:sz="4" w:space="0" w:color="000000"/>
            </w:tcBorders>
            <w:vAlign w:val="center"/>
            <w:hideMark/>
          </w:tcPr>
          <w:p w14:paraId="5826CDD6" w14:textId="77777777" w:rsidR="00233437" w:rsidRDefault="00233437">
            <w:pPr>
              <w:spacing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2750</w:t>
            </w:r>
          </w:p>
        </w:tc>
        <w:tc>
          <w:tcPr>
            <w:tcW w:w="1347" w:type="dxa"/>
            <w:tcBorders>
              <w:top w:val="single" w:sz="4" w:space="0" w:color="000000"/>
              <w:left w:val="single" w:sz="4" w:space="0" w:color="000000"/>
              <w:bottom w:val="single" w:sz="4" w:space="0" w:color="000000"/>
              <w:right w:val="single" w:sz="4" w:space="0" w:color="000000"/>
            </w:tcBorders>
            <w:vAlign w:val="center"/>
            <w:hideMark/>
          </w:tcPr>
          <w:p w14:paraId="63B37B6F" w14:textId="77777777" w:rsidR="00233437" w:rsidRDefault="00233437">
            <w:pPr>
              <w:spacing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1700</w:t>
            </w:r>
          </w:p>
        </w:tc>
      </w:tr>
      <w:tr w:rsidR="00233437" w14:paraId="0748762D" w14:textId="77777777" w:rsidTr="00233437">
        <w:trPr>
          <w:trHeight w:val="220"/>
          <w:jc w:val="center"/>
        </w:trPr>
        <w:tc>
          <w:tcPr>
            <w:tcW w:w="1480" w:type="dxa"/>
            <w:vMerge w:val="restart"/>
            <w:tcBorders>
              <w:top w:val="single" w:sz="4" w:space="0" w:color="000000"/>
              <w:left w:val="single" w:sz="4" w:space="0" w:color="000000"/>
              <w:bottom w:val="single" w:sz="4" w:space="0" w:color="000000"/>
              <w:right w:val="single" w:sz="4" w:space="0" w:color="auto"/>
            </w:tcBorders>
            <w:vAlign w:val="center"/>
            <w:hideMark/>
          </w:tcPr>
          <w:p w14:paraId="64FFAF83" w14:textId="77777777" w:rsidR="00233437" w:rsidRDefault="00233437">
            <w:pPr>
              <w:spacing w:line="240" w:lineRule="auto"/>
              <w:ind w:left="2"/>
              <w:rPr>
                <w:rFonts w:ascii="Times New Roman" w:hAnsi="Times New Roman" w:cs="Times New Roman"/>
                <w:lang w:eastAsia="tr-TR"/>
              </w:rPr>
            </w:pPr>
            <w:r>
              <w:rPr>
                <w:rFonts w:ascii="Times New Roman" w:hAnsi="Times New Roman" w:cs="Times New Roman"/>
                <w:lang w:eastAsia="tr-TR"/>
              </w:rPr>
              <w:t>5-Tır</w:t>
            </w:r>
          </w:p>
        </w:tc>
        <w:tc>
          <w:tcPr>
            <w:tcW w:w="2391" w:type="dxa"/>
            <w:gridSpan w:val="2"/>
            <w:tcBorders>
              <w:top w:val="single" w:sz="4" w:space="0" w:color="000000"/>
              <w:left w:val="single" w:sz="4" w:space="0" w:color="auto"/>
              <w:bottom w:val="single" w:sz="4" w:space="0" w:color="000000"/>
              <w:right w:val="single" w:sz="4" w:space="0" w:color="000000"/>
            </w:tcBorders>
            <w:vAlign w:val="center"/>
            <w:hideMark/>
          </w:tcPr>
          <w:p w14:paraId="3FFD2881" w14:textId="77777777" w:rsidR="00233437" w:rsidRDefault="00233437">
            <w:pPr>
              <w:spacing w:line="240" w:lineRule="auto"/>
              <w:rPr>
                <w:rFonts w:ascii="Times New Roman" w:hAnsi="Times New Roman" w:cs="Times New Roman"/>
                <w:lang w:eastAsia="tr-TR"/>
              </w:rPr>
            </w:pPr>
            <w:r>
              <w:rPr>
                <w:rFonts w:ascii="Times New Roman" w:hAnsi="Times New Roman" w:cs="Times New Roman"/>
                <w:lang w:eastAsia="tr-TR"/>
              </w:rPr>
              <w:t>Çekici</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6E07B6A0" w14:textId="77777777" w:rsidR="00233437" w:rsidRDefault="00233437">
            <w:pPr>
              <w:spacing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2800</w:t>
            </w:r>
          </w:p>
        </w:tc>
        <w:tc>
          <w:tcPr>
            <w:tcW w:w="998" w:type="dxa"/>
            <w:tcBorders>
              <w:top w:val="single" w:sz="4" w:space="0" w:color="000000"/>
              <w:left w:val="single" w:sz="4" w:space="0" w:color="000000"/>
              <w:bottom w:val="single" w:sz="4" w:space="0" w:color="000000"/>
              <w:right w:val="single" w:sz="4" w:space="0" w:color="000000"/>
            </w:tcBorders>
            <w:vAlign w:val="center"/>
            <w:hideMark/>
          </w:tcPr>
          <w:p w14:paraId="38F60931" w14:textId="77777777" w:rsidR="00233437" w:rsidRDefault="00233437">
            <w:pPr>
              <w:spacing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3300</w:t>
            </w:r>
          </w:p>
        </w:tc>
        <w:tc>
          <w:tcPr>
            <w:tcW w:w="1340" w:type="dxa"/>
            <w:tcBorders>
              <w:top w:val="single" w:sz="4" w:space="0" w:color="000000"/>
              <w:left w:val="single" w:sz="4" w:space="0" w:color="000000"/>
              <w:bottom w:val="single" w:sz="4" w:space="0" w:color="000000"/>
              <w:right w:val="single" w:sz="4" w:space="0" w:color="000000"/>
            </w:tcBorders>
            <w:vAlign w:val="center"/>
            <w:hideMark/>
          </w:tcPr>
          <w:p w14:paraId="51CB7A63" w14:textId="77777777" w:rsidR="00233437" w:rsidRDefault="00233437">
            <w:pPr>
              <w:spacing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3000</w:t>
            </w:r>
          </w:p>
        </w:tc>
        <w:tc>
          <w:tcPr>
            <w:tcW w:w="1347" w:type="dxa"/>
            <w:tcBorders>
              <w:top w:val="single" w:sz="4" w:space="0" w:color="000000"/>
              <w:left w:val="single" w:sz="4" w:space="0" w:color="000000"/>
              <w:bottom w:val="single" w:sz="4" w:space="0" w:color="000000"/>
              <w:right w:val="single" w:sz="4" w:space="0" w:color="000000"/>
            </w:tcBorders>
            <w:vAlign w:val="center"/>
            <w:hideMark/>
          </w:tcPr>
          <w:p w14:paraId="0622FCCA" w14:textId="77777777" w:rsidR="00233437" w:rsidRDefault="00233437">
            <w:pPr>
              <w:spacing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2000</w:t>
            </w:r>
          </w:p>
        </w:tc>
      </w:tr>
      <w:tr w:rsidR="00233437" w14:paraId="56F3948E" w14:textId="77777777" w:rsidTr="00233437">
        <w:trPr>
          <w:trHeight w:val="220"/>
          <w:jc w:val="center"/>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01EA56F2" w14:textId="77777777" w:rsidR="00233437" w:rsidRDefault="00233437">
            <w:pPr>
              <w:spacing w:line="240" w:lineRule="auto"/>
              <w:rPr>
                <w:rFonts w:ascii="Times New Roman" w:hAnsi="Times New Roman" w:cs="Times New Roman"/>
                <w:lang w:eastAsia="tr-TR"/>
              </w:rPr>
            </w:pPr>
          </w:p>
        </w:tc>
        <w:tc>
          <w:tcPr>
            <w:tcW w:w="2391" w:type="dxa"/>
            <w:gridSpan w:val="2"/>
            <w:tcBorders>
              <w:top w:val="single" w:sz="4" w:space="0" w:color="000000"/>
              <w:left w:val="single" w:sz="4" w:space="0" w:color="auto"/>
              <w:bottom w:val="single" w:sz="4" w:space="0" w:color="000000"/>
              <w:right w:val="single" w:sz="4" w:space="0" w:color="000000"/>
            </w:tcBorders>
            <w:vAlign w:val="center"/>
            <w:hideMark/>
          </w:tcPr>
          <w:p w14:paraId="1616370B" w14:textId="77777777" w:rsidR="00233437" w:rsidRDefault="00233437">
            <w:pPr>
              <w:spacing w:line="240" w:lineRule="auto"/>
              <w:ind w:left="2"/>
              <w:rPr>
                <w:rFonts w:ascii="Times New Roman" w:hAnsi="Times New Roman" w:cs="Times New Roman"/>
                <w:lang w:eastAsia="tr-TR"/>
              </w:rPr>
            </w:pPr>
            <w:proofErr w:type="spellStart"/>
            <w:r>
              <w:rPr>
                <w:rFonts w:ascii="Times New Roman" w:hAnsi="Times New Roman" w:cs="Times New Roman"/>
                <w:lang w:eastAsia="tr-TR"/>
              </w:rPr>
              <w:t>Dorse</w:t>
            </w:r>
            <w:proofErr w:type="spellEnd"/>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6D4A4C28" w14:textId="77777777" w:rsidR="00233437" w:rsidRDefault="00233437">
            <w:pPr>
              <w:spacing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2800</w:t>
            </w:r>
          </w:p>
        </w:tc>
        <w:tc>
          <w:tcPr>
            <w:tcW w:w="998" w:type="dxa"/>
            <w:tcBorders>
              <w:top w:val="single" w:sz="4" w:space="0" w:color="000000"/>
              <w:left w:val="single" w:sz="4" w:space="0" w:color="000000"/>
              <w:bottom w:val="single" w:sz="4" w:space="0" w:color="000000"/>
              <w:right w:val="single" w:sz="4" w:space="0" w:color="000000"/>
            </w:tcBorders>
            <w:vAlign w:val="center"/>
            <w:hideMark/>
          </w:tcPr>
          <w:p w14:paraId="56587CFC" w14:textId="77777777" w:rsidR="00233437" w:rsidRDefault="00233437">
            <w:pPr>
              <w:spacing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3300</w:t>
            </w:r>
          </w:p>
        </w:tc>
        <w:tc>
          <w:tcPr>
            <w:tcW w:w="1340" w:type="dxa"/>
            <w:tcBorders>
              <w:top w:val="single" w:sz="4" w:space="0" w:color="000000"/>
              <w:left w:val="single" w:sz="4" w:space="0" w:color="000000"/>
              <w:bottom w:val="single" w:sz="4" w:space="0" w:color="000000"/>
              <w:right w:val="single" w:sz="4" w:space="0" w:color="000000"/>
            </w:tcBorders>
            <w:vAlign w:val="center"/>
            <w:hideMark/>
          </w:tcPr>
          <w:p w14:paraId="1BBFC377" w14:textId="77777777" w:rsidR="00233437" w:rsidRDefault="00233437">
            <w:pPr>
              <w:spacing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3000</w:t>
            </w:r>
          </w:p>
        </w:tc>
        <w:tc>
          <w:tcPr>
            <w:tcW w:w="1347" w:type="dxa"/>
            <w:tcBorders>
              <w:top w:val="single" w:sz="4" w:space="0" w:color="000000"/>
              <w:left w:val="single" w:sz="4" w:space="0" w:color="000000"/>
              <w:bottom w:val="single" w:sz="4" w:space="0" w:color="000000"/>
              <w:right w:val="single" w:sz="4" w:space="0" w:color="000000"/>
            </w:tcBorders>
            <w:vAlign w:val="center"/>
            <w:hideMark/>
          </w:tcPr>
          <w:p w14:paraId="26BA5FA2" w14:textId="77777777" w:rsidR="00233437" w:rsidRDefault="00233437">
            <w:pPr>
              <w:spacing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2000</w:t>
            </w:r>
          </w:p>
        </w:tc>
      </w:tr>
      <w:tr w:rsidR="00233437" w14:paraId="17361534" w14:textId="77777777" w:rsidTr="00233437">
        <w:trPr>
          <w:trHeight w:val="207"/>
          <w:jc w:val="center"/>
        </w:trPr>
        <w:tc>
          <w:tcPr>
            <w:tcW w:w="3871" w:type="dxa"/>
            <w:gridSpan w:val="3"/>
            <w:tcBorders>
              <w:top w:val="single" w:sz="4" w:space="0" w:color="000000"/>
              <w:left w:val="single" w:sz="4" w:space="0" w:color="000000"/>
              <w:bottom w:val="single" w:sz="4" w:space="0" w:color="000000"/>
              <w:right w:val="single" w:sz="4" w:space="0" w:color="000000"/>
            </w:tcBorders>
            <w:vAlign w:val="center"/>
            <w:hideMark/>
          </w:tcPr>
          <w:p w14:paraId="5996E918" w14:textId="77777777" w:rsidR="00233437" w:rsidRDefault="00233437">
            <w:pPr>
              <w:spacing w:line="240" w:lineRule="auto"/>
              <w:ind w:left="2"/>
              <w:rPr>
                <w:rFonts w:ascii="Times New Roman" w:hAnsi="Times New Roman" w:cs="Times New Roman"/>
                <w:lang w:eastAsia="tr-TR"/>
              </w:rPr>
            </w:pPr>
            <w:r>
              <w:rPr>
                <w:rFonts w:ascii="Times New Roman" w:hAnsi="Times New Roman" w:cs="Times New Roman"/>
                <w:lang w:eastAsia="tr-TR"/>
              </w:rPr>
              <w:t xml:space="preserve">6-İş Makinaları </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0D7931F0" w14:textId="77777777" w:rsidR="00233437" w:rsidRDefault="00233437">
            <w:pPr>
              <w:spacing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2800</w:t>
            </w:r>
          </w:p>
        </w:tc>
        <w:tc>
          <w:tcPr>
            <w:tcW w:w="998" w:type="dxa"/>
            <w:tcBorders>
              <w:top w:val="single" w:sz="4" w:space="0" w:color="000000"/>
              <w:left w:val="single" w:sz="4" w:space="0" w:color="000000"/>
              <w:bottom w:val="single" w:sz="4" w:space="0" w:color="000000"/>
              <w:right w:val="single" w:sz="4" w:space="0" w:color="000000"/>
            </w:tcBorders>
            <w:vAlign w:val="center"/>
            <w:hideMark/>
          </w:tcPr>
          <w:p w14:paraId="7D7D6D18" w14:textId="77777777" w:rsidR="00233437" w:rsidRDefault="00233437">
            <w:pPr>
              <w:spacing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3300</w:t>
            </w:r>
          </w:p>
        </w:tc>
        <w:tc>
          <w:tcPr>
            <w:tcW w:w="1340" w:type="dxa"/>
            <w:tcBorders>
              <w:top w:val="single" w:sz="4" w:space="0" w:color="000000"/>
              <w:left w:val="single" w:sz="4" w:space="0" w:color="000000"/>
              <w:bottom w:val="single" w:sz="4" w:space="0" w:color="000000"/>
              <w:right w:val="single" w:sz="4" w:space="0" w:color="000000"/>
            </w:tcBorders>
            <w:vAlign w:val="center"/>
            <w:hideMark/>
          </w:tcPr>
          <w:p w14:paraId="4FCF38AA" w14:textId="77777777" w:rsidR="00233437" w:rsidRDefault="00233437">
            <w:pPr>
              <w:spacing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3000</w:t>
            </w:r>
          </w:p>
        </w:tc>
        <w:tc>
          <w:tcPr>
            <w:tcW w:w="1347" w:type="dxa"/>
            <w:tcBorders>
              <w:top w:val="single" w:sz="4" w:space="0" w:color="000000"/>
              <w:left w:val="single" w:sz="4" w:space="0" w:color="000000"/>
              <w:bottom w:val="single" w:sz="4" w:space="0" w:color="000000"/>
              <w:right w:val="single" w:sz="4" w:space="0" w:color="000000"/>
            </w:tcBorders>
            <w:vAlign w:val="center"/>
            <w:hideMark/>
          </w:tcPr>
          <w:p w14:paraId="5BBDB0D7" w14:textId="77777777" w:rsidR="00233437" w:rsidRDefault="00233437">
            <w:pPr>
              <w:spacing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2100</w:t>
            </w:r>
          </w:p>
        </w:tc>
      </w:tr>
      <w:tr w:rsidR="00233437" w14:paraId="01B49DA6" w14:textId="77777777" w:rsidTr="00233437">
        <w:trPr>
          <w:trHeight w:val="220"/>
          <w:jc w:val="center"/>
        </w:trPr>
        <w:tc>
          <w:tcPr>
            <w:tcW w:w="1524" w:type="dxa"/>
            <w:gridSpan w:val="2"/>
            <w:vMerge w:val="restart"/>
            <w:tcBorders>
              <w:top w:val="single" w:sz="4" w:space="0" w:color="000000"/>
              <w:left w:val="single" w:sz="4" w:space="0" w:color="000000"/>
              <w:bottom w:val="nil"/>
              <w:right w:val="single" w:sz="4" w:space="0" w:color="000000"/>
            </w:tcBorders>
            <w:vAlign w:val="center"/>
            <w:hideMark/>
          </w:tcPr>
          <w:p w14:paraId="10D8315A" w14:textId="77777777" w:rsidR="00233437" w:rsidRDefault="00233437">
            <w:pPr>
              <w:spacing w:line="240" w:lineRule="auto"/>
              <w:ind w:left="2"/>
              <w:rPr>
                <w:rFonts w:ascii="Times New Roman" w:hAnsi="Times New Roman" w:cs="Times New Roman"/>
                <w:lang w:eastAsia="tr-TR"/>
              </w:rPr>
            </w:pPr>
            <w:r>
              <w:rPr>
                <w:rFonts w:ascii="Times New Roman" w:hAnsi="Times New Roman" w:cs="Times New Roman"/>
                <w:lang w:eastAsia="tr-TR"/>
              </w:rPr>
              <w:t xml:space="preserve">7.Deniz Taşıtları </w:t>
            </w:r>
          </w:p>
        </w:tc>
        <w:tc>
          <w:tcPr>
            <w:tcW w:w="2347" w:type="dxa"/>
            <w:tcBorders>
              <w:top w:val="single" w:sz="4" w:space="0" w:color="000000"/>
              <w:left w:val="single" w:sz="4" w:space="0" w:color="000000"/>
              <w:bottom w:val="single" w:sz="4" w:space="0" w:color="000000"/>
              <w:right w:val="single" w:sz="4" w:space="0" w:color="000000"/>
            </w:tcBorders>
            <w:vAlign w:val="center"/>
            <w:hideMark/>
          </w:tcPr>
          <w:p w14:paraId="50EA0BC8" w14:textId="77777777" w:rsidR="00233437" w:rsidRDefault="00233437">
            <w:pPr>
              <w:spacing w:line="240" w:lineRule="auto"/>
              <w:ind w:left="2"/>
              <w:rPr>
                <w:rFonts w:ascii="Times New Roman" w:hAnsi="Times New Roman" w:cs="Times New Roman"/>
                <w:lang w:eastAsia="tr-TR"/>
              </w:rPr>
            </w:pPr>
            <w:r>
              <w:rPr>
                <w:rFonts w:ascii="Times New Roman" w:hAnsi="Times New Roman" w:cs="Times New Roman"/>
                <w:lang w:eastAsia="tr-TR"/>
              </w:rPr>
              <w:t xml:space="preserve">7.1.4. Silindir için </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3DD2D970" w14:textId="77777777" w:rsidR="00233437" w:rsidRDefault="00233437">
            <w:pPr>
              <w:spacing w:line="240" w:lineRule="auto"/>
              <w:jc w:val="center"/>
              <w:rPr>
                <w:rFonts w:ascii="Times New Roman" w:hAnsi="Times New Roman" w:cs="Times New Roman"/>
                <w:lang w:eastAsia="tr-TR"/>
              </w:rPr>
            </w:pPr>
            <w:r>
              <w:rPr>
                <w:rFonts w:ascii="Times New Roman" w:hAnsi="Times New Roman" w:cs="Times New Roman"/>
                <w:lang w:eastAsia="tr-TR"/>
              </w:rPr>
              <w:t>2400</w:t>
            </w:r>
          </w:p>
        </w:tc>
        <w:tc>
          <w:tcPr>
            <w:tcW w:w="998" w:type="dxa"/>
            <w:tcBorders>
              <w:top w:val="single" w:sz="4" w:space="0" w:color="000000"/>
              <w:left w:val="single" w:sz="4" w:space="0" w:color="000000"/>
              <w:bottom w:val="single" w:sz="4" w:space="0" w:color="000000"/>
              <w:right w:val="single" w:sz="4" w:space="0" w:color="000000"/>
            </w:tcBorders>
            <w:vAlign w:val="center"/>
            <w:hideMark/>
          </w:tcPr>
          <w:p w14:paraId="5CEC7919" w14:textId="77777777" w:rsidR="00233437" w:rsidRDefault="00233437">
            <w:pPr>
              <w:spacing w:line="240" w:lineRule="auto"/>
              <w:jc w:val="center"/>
              <w:rPr>
                <w:rFonts w:ascii="Times New Roman" w:hAnsi="Times New Roman" w:cs="Times New Roman"/>
                <w:lang w:eastAsia="tr-TR"/>
              </w:rPr>
            </w:pPr>
            <w:r>
              <w:rPr>
                <w:rFonts w:ascii="Times New Roman" w:hAnsi="Times New Roman" w:cs="Times New Roman"/>
                <w:lang w:eastAsia="tr-TR"/>
              </w:rPr>
              <w:t>-</w:t>
            </w:r>
          </w:p>
        </w:tc>
        <w:tc>
          <w:tcPr>
            <w:tcW w:w="1340" w:type="dxa"/>
            <w:tcBorders>
              <w:top w:val="single" w:sz="4" w:space="0" w:color="000000"/>
              <w:left w:val="single" w:sz="4" w:space="0" w:color="000000"/>
              <w:bottom w:val="single" w:sz="4" w:space="0" w:color="000000"/>
              <w:right w:val="single" w:sz="4" w:space="0" w:color="000000"/>
            </w:tcBorders>
            <w:vAlign w:val="center"/>
            <w:hideMark/>
          </w:tcPr>
          <w:p w14:paraId="76EEA4FF" w14:textId="77777777" w:rsidR="00233437" w:rsidRDefault="00233437">
            <w:pPr>
              <w:spacing w:line="240" w:lineRule="auto"/>
              <w:jc w:val="center"/>
              <w:rPr>
                <w:rFonts w:ascii="Times New Roman" w:hAnsi="Times New Roman" w:cs="Times New Roman"/>
                <w:lang w:eastAsia="tr-TR"/>
              </w:rPr>
            </w:pPr>
            <w:r>
              <w:rPr>
                <w:rFonts w:ascii="Times New Roman" w:hAnsi="Times New Roman" w:cs="Times New Roman"/>
                <w:lang w:eastAsia="tr-TR"/>
              </w:rPr>
              <w:t>2000</w:t>
            </w:r>
          </w:p>
        </w:tc>
        <w:tc>
          <w:tcPr>
            <w:tcW w:w="1347" w:type="dxa"/>
            <w:tcBorders>
              <w:top w:val="single" w:sz="4" w:space="0" w:color="000000"/>
              <w:left w:val="single" w:sz="4" w:space="0" w:color="000000"/>
              <w:bottom w:val="single" w:sz="4" w:space="0" w:color="000000"/>
              <w:right w:val="single" w:sz="4" w:space="0" w:color="000000"/>
            </w:tcBorders>
            <w:vAlign w:val="center"/>
            <w:hideMark/>
          </w:tcPr>
          <w:p w14:paraId="3C3CC093" w14:textId="77777777" w:rsidR="00233437" w:rsidRDefault="00233437">
            <w:pPr>
              <w:spacing w:line="240" w:lineRule="auto"/>
              <w:jc w:val="center"/>
              <w:rPr>
                <w:rFonts w:ascii="Times New Roman" w:hAnsi="Times New Roman" w:cs="Times New Roman"/>
                <w:lang w:eastAsia="tr-TR"/>
              </w:rPr>
            </w:pPr>
            <w:r>
              <w:rPr>
                <w:rFonts w:ascii="Times New Roman" w:hAnsi="Times New Roman" w:cs="Times New Roman"/>
                <w:lang w:eastAsia="tr-TR"/>
              </w:rPr>
              <w:t>-</w:t>
            </w:r>
          </w:p>
        </w:tc>
      </w:tr>
      <w:tr w:rsidR="00233437" w14:paraId="5664AA77" w14:textId="77777777" w:rsidTr="00233437">
        <w:trPr>
          <w:trHeight w:val="220"/>
          <w:jc w:val="center"/>
        </w:trPr>
        <w:tc>
          <w:tcPr>
            <w:tcW w:w="0" w:type="auto"/>
            <w:gridSpan w:val="2"/>
            <w:vMerge/>
            <w:tcBorders>
              <w:top w:val="single" w:sz="4" w:space="0" w:color="000000"/>
              <w:left w:val="single" w:sz="4" w:space="0" w:color="000000"/>
              <w:bottom w:val="nil"/>
              <w:right w:val="single" w:sz="4" w:space="0" w:color="000000"/>
            </w:tcBorders>
            <w:vAlign w:val="center"/>
            <w:hideMark/>
          </w:tcPr>
          <w:p w14:paraId="09109F68" w14:textId="77777777" w:rsidR="00233437" w:rsidRDefault="00233437">
            <w:pPr>
              <w:spacing w:line="240" w:lineRule="auto"/>
              <w:rPr>
                <w:rFonts w:ascii="Times New Roman" w:hAnsi="Times New Roman" w:cs="Times New Roman"/>
                <w:lang w:eastAsia="tr-TR"/>
              </w:rPr>
            </w:pPr>
          </w:p>
        </w:tc>
        <w:tc>
          <w:tcPr>
            <w:tcW w:w="2347" w:type="dxa"/>
            <w:tcBorders>
              <w:top w:val="single" w:sz="4" w:space="0" w:color="000000"/>
              <w:left w:val="single" w:sz="4" w:space="0" w:color="000000"/>
              <w:bottom w:val="single" w:sz="4" w:space="0" w:color="000000"/>
              <w:right w:val="single" w:sz="4" w:space="0" w:color="000000"/>
            </w:tcBorders>
            <w:vAlign w:val="center"/>
            <w:hideMark/>
          </w:tcPr>
          <w:p w14:paraId="5DC011CD" w14:textId="77777777" w:rsidR="00233437" w:rsidRDefault="00233437">
            <w:pPr>
              <w:spacing w:line="240" w:lineRule="auto"/>
              <w:ind w:left="2"/>
              <w:rPr>
                <w:rFonts w:ascii="Times New Roman" w:hAnsi="Times New Roman" w:cs="Times New Roman"/>
                <w:lang w:eastAsia="tr-TR"/>
              </w:rPr>
            </w:pPr>
            <w:r>
              <w:rPr>
                <w:rFonts w:ascii="Times New Roman" w:hAnsi="Times New Roman" w:cs="Times New Roman"/>
                <w:lang w:eastAsia="tr-TR"/>
              </w:rPr>
              <w:t xml:space="preserve">7.2.2 Silindir için </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2C77DF13" w14:textId="77777777" w:rsidR="00233437" w:rsidRDefault="00233437">
            <w:pPr>
              <w:spacing w:line="240" w:lineRule="auto"/>
              <w:jc w:val="center"/>
              <w:rPr>
                <w:rFonts w:ascii="Times New Roman" w:hAnsi="Times New Roman" w:cs="Times New Roman"/>
                <w:lang w:eastAsia="tr-TR"/>
              </w:rPr>
            </w:pPr>
            <w:r>
              <w:rPr>
                <w:rFonts w:ascii="Times New Roman" w:hAnsi="Times New Roman" w:cs="Times New Roman"/>
                <w:lang w:eastAsia="tr-TR"/>
              </w:rPr>
              <w:t>2400</w:t>
            </w:r>
          </w:p>
        </w:tc>
        <w:tc>
          <w:tcPr>
            <w:tcW w:w="998" w:type="dxa"/>
            <w:tcBorders>
              <w:top w:val="single" w:sz="4" w:space="0" w:color="000000"/>
              <w:left w:val="single" w:sz="4" w:space="0" w:color="000000"/>
              <w:bottom w:val="single" w:sz="4" w:space="0" w:color="000000"/>
              <w:right w:val="single" w:sz="4" w:space="0" w:color="000000"/>
            </w:tcBorders>
            <w:vAlign w:val="center"/>
            <w:hideMark/>
          </w:tcPr>
          <w:p w14:paraId="0DB59EE4" w14:textId="77777777" w:rsidR="00233437" w:rsidRDefault="00233437">
            <w:pPr>
              <w:spacing w:line="240" w:lineRule="auto"/>
              <w:jc w:val="center"/>
              <w:rPr>
                <w:rFonts w:ascii="Times New Roman" w:hAnsi="Times New Roman" w:cs="Times New Roman"/>
                <w:lang w:eastAsia="tr-TR"/>
              </w:rPr>
            </w:pPr>
            <w:r>
              <w:rPr>
                <w:rFonts w:ascii="Times New Roman" w:hAnsi="Times New Roman" w:cs="Times New Roman"/>
                <w:lang w:eastAsia="tr-TR"/>
              </w:rPr>
              <w:t>-</w:t>
            </w:r>
          </w:p>
        </w:tc>
        <w:tc>
          <w:tcPr>
            <w:tcW w:w="1340" w:type="dxa"/>
            <w:tcBorders>
              <w:top w:val="single" w:sz="4" w:space="0" w:color="000000"/>
              <w:left w:val="single" w:sz="4" w:space="0" w:color="000000"/>
              <w:bottom w:val="single" w:sz="4" w:space="0" w:color="000000"/>
              <w:right w:val="single" w:sz="4" w:space="0" w:color="000000"/>
            </w:tcBorders>
            <w:vAlign w:val="center"/>
            <w:hideMark/>
          </w:tcPr>
          <w:p w14:paraId="0B9D5325" w14:textId="77777777" w:rsidR="00233437" w:rsidRDefault="00233437">
            <w:pPr>
              <w:spacing w:line="240" w:lineRule="auto"/>
              <w:jc w:val="center"/>
              <w:rPr>
                <w:rFonts w:ascii="Times New Roman" w:hAnsi="Times New Roman" w:cs="Times New Roman"/>
                <w:lang w:eastAsia="tr-TR"/>
              </w:rPr>
            </w:pPr>
            <w:r>
              <w:rPr>
                <w:rFonts w:ascii="Times New Roman" w:hAnsi="Times New Roman" w:cs="Times New Roman"/>
                <w:lang w:eastAsia="tr-TR"/>
              </w:rPr>
              <w:t>2000</w:t>
            </w:r>
          </w:p>
        </w:tc>
        <w:tc>
          <w:tcPr>
            <w:tcW w:w="1347" w:type="dxa"/>
            <w:tcBorders>
              <w:top w:val="single" w:sz="4" w:space="0" w:color="000000"/>
              <w:left w:val="single" w:sz="4" w:space="0" w:color="000000"/>
              <w:bottom w:val="single" w:sz="4" w:space="0" w:color="000000"/>
              <w:right w:val="single" w:sz="4" w:space="0" w:color="000000"/>
            </w:tcBorders>
            <w:vAlign w:val="center"/>
            <w:hideMark/>
          </w:tcPr>
          <w:p w14:paraId="2D8B5C67" w14:textId="77777777" w:rsidR="00233437" w:rsidRDefault="00233437">
            <w:pPr>
              <w:spacing w:line="240" w:lineRule="auto"/>
              <w:jc w:val="center"/>
              <w:rPr>
                <w:rFonts w:ascii="Times New Roman" w:hAnsi="Times New Roman" w:cs="Times New Roman"/>
                <w:lang w:eastAsia="tr-TR"/>
              </w:rPr>
            </w:pPr>
            <w:r>
              <w:rPr>
                <w:rFonts w:ascii="Times New Roman" w:hAnsi="Times New Roman" w:cs="Times New Roman"/>
                <w:lang w:eastAsia="tr-TR"/>
              </w:rPr>
              <w:t>-</w:t>
            </w:r>
          </w:p>
        </w:tc>
      </w:tr>
      <w:tr w:rsidR="00233437" w14:paraId="04F4DC36" w14:textId="77777777" w:rsidTr="00233437">
        <w:trPr>
          <w:trHeight w:val="220"/>
          <w:jc w:val="center"/>
        </w:trPr>
        <w:tc>
          <w:tcPr>
            <w:tcW w:w="1524" w:type="dxa"/>
            <w:gridSpan w:val="2"/>
            <w:tcBorders>
              <w:top w:val="nil"/>
              <w:left w:val="single" w:sz="4" w:space="0" w:color="000000"/>
              <w:bottom w:val="single" w:sz="4" w:space="0" w:color="auto"/>
              <w:right w:val="single" w:sz="4" w:space="0" w:color="000000"/>
            </w:tcBorders>
            <w:vAlign w:val="center"/>
          </w:tcPr>
          <w:p w14:paraId="6EEC8945" w14:textId="77777777" w:rsidR="00233437" w:rsidRDefault="00233437">
            <w:pPr>
              <w:spacing w:line="240" w:lineRule="auto"/>
              <w:ind w:left="2"/>
              <w:rPr>
                <w:rFonts w:ascii="Times New Roman" w:hAnsi="Times New Roman" w:cs="Times New Roman"/>
                <w:lang w:eastAsia="tr-TR"/>
              </w:rPr>
            </w:pPr>
          </w:p>
        </w:tc>
        <w:tc>
          <w:tcPr>
            <w:tcW w:w="2347" w:type="dxa"/>
            <w:tcBorders>
              <w:top w:val="single" w:sz="4" w:space="0" w:color="000000"/>
              <w:left w:val="single" w:sz="4" w:space="0" w:color="000000"/>
              <w:bottom w:val="single" w:sz="4" w:space="0" w:color="auto"/>
              <w:right w:val="single" w:sz="4" w:space="0" w:color="000000"/>
            </w:tcBorders>
            <w:vAlign w:val="center"/>
            <w:hideMark/>
          </w:tcPr>
          <w:p w14:paraId="035B0771" w14:textId="77777777" w:rsidR="00233437" w:rsidRDefault="00233437">
            <w:pPr>
              <w:spacing w:line="240" w:lineRule="auto"/>
              <w:ind w:left="2"/>
              <w:rPr>
                <w:rFonts w:ascii="Times New Roman" w:hAnsi="Times New Roman" w:cs="Times New Roman"/>
                <w:lang w:eastAsia="tr-TR"/>
              </w:rPr>
            </w:pPr>
            <w:r>
              <w:rPr>
                <w:rFonts w:ascii="Times New Roman" w:hAnsi="Times New Roman" w:cs="Times New Roman"/>
                <w:lang w:eastAsia="tr-TR"/>
              </w:rPr>
              <w:t xml:space="preserve">7.3.1 Silindir için </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563938C4" w14:textId="77777777" w:rsidR="00233437" w:rsidRDefault="00233437">
            <w:pPr>
              <w:spacing w:line="240" w:lineRule="auto"/>
              <w:jc w:val="center"/>
              <w:rPr>
                <w:rFonts w:ascii="Times New Roman" w:hAnsi="Times New Roman" w:cs="Times New Roman"/>
                <w:lang w:eastAsia="tr-TR"/>
              </w:rPr>
            </w:pPr>
            <w:r>
              <w:rPr>
                <w:rFonts w:ascii="Times New Roman" w:hAnsi="Times New Roman" w:cs="Times New Roman"/>
                <w:lang w:eastAsia="tr-TR"/>
              </w:rPr>
              <w:t>2400</w:t>
            </w:r>
          </w:p>
        </w:tc>
        <w:tc>
          <w:tcPr>
            <w:tcW w:w="998" w:type="dxa"/>
            <w:tcBorders>
              <w:top w:val="single" w:sz="4" w:space="0" w:color="000000"/>
              <w:left w:val="single" w:sz="4" w:space="0" w:color="000000"/>
              <w:bottom w:val="single" w:sz="4" w:space="0" w:color="000000"/>
              <w:right w:val="single" w:sz="4" w:space="0" w:color="000000"/>
            </w:tcBorders>
            <w:vAlign w:val="center"/>
            <w:hideMark/>
          </w:tcPr>
          <w:p w14:paraId="6C439250" w14:textId="77777777" w:rsidR="00233437" w:rsidRDefault="00233437">
            <w:pPr>
              <w:spacing w:line="240" w:lineRule="auto"/>
              <w:jc w:val="center"/>
              <w:rPr>
                <w:rFonts w:ascii="Times New Roman" w:hAnsi="Times New Roman" w:cs="Times New Roman"/>
                <w:lang w:eastAsia="tr-TR"/>
              </w:rPr>
            </w:pPr>
            <w:r>
              <w:rPr>
                <w:rFonts w:ascii="Times New Roman" w:hAnsi="Times New Roman" w:cs="Times New Roman"/>
                <w:lang w:eastAsia="tr-TR"/>
              </w:rPr>
              <w:t>-</w:t>
            </w:r>
          </w:p>
        </w:tc>
        <w:tc>
          <w:tcPr>
            <w:tcW w:w="1340" w:type="dxa"/>
            <w:tcBorders>
              <w:top w:val="single" w:sz="4" w:space="0" w:color="000000"/>
              <w:left w:val="single" w:sz="4" w:space="0" w:color="000000"/>
              <w:bottom w:val="single" w:sz="4" w:space="0" w:color="000000"/>
              <w:right w:val="single" w:sz="4" w:space="0" w:color="000000"/>
            </w:tcBorders>
            <w:vAlign w:val="center"/>
            <w:hideMark/>
          </w:tcPr>
          <w:p w14:paraId="77510277" w14:textId="77777777" w:rsidR="00233437" w:rsidRDefault="00233437">
            <w:pPr>
              <w:spacing w:line="240" w:lineRule="auto"/>
              <w:jc w:val="center"/>
              <w:rPr>
                <w:rFonts w:ascii="Times New Roman" w:hAnsi="Times New Roman" w:cs="Times New Roman"/>
                <w:lang w:eastAsia="tr-TR"/>
              </w:rPr>
            </w:pPr>
            <w:r>
              <w:rPr>
                <w:rFonts w:ascii="Times New Roman" w:hAnsi="Times New Roman" w:cs="Times New Roman"/>
                <w:lang w:eastAsia="tr-TR"/>
              </w:rPr>
              <w:t>2000</w:t>
            </w:r>
          </w:p>
        </w:tc>
        <w:tc>
          <w:tcPr>
            <w:tcW w:w="1347" w:type="dxa"/>
            <w:tcBorders>
              <w:top w:val="single" w:sz="4" w:space="0" w:color="000000"/>
              <w:left w:val="single" w:sz="4" w:space="0" w:color="000000"/>
              <w:bottom w:val="single" w:sz="4" w:space="0" w:color="000000"/>
              <w:right w:val="single" w:sz="4" w:space="0" w:color="000000"/>
            </w:tcBorders>
            <w:vAlign w:val="center"/>
            <w:hideMark/>
          </w:tcPr>
          <w:p w14:paraId="79D895B9" w14:textId="77777777" w:rsidR="00233437" w:rsidRDefault="00233437">
            <w:pPr>
              <w:spacing w:line="240" w:lineRule="auto"/>
              <w:jc w:val="center"/>
              <w:rPr>
                <w:rFonts w:ascii="Times New Roman" w:hAnsi="Times New Roman" w:cs="Times New Roman"/>
                <w:lang w:eastAsia="tr-TR"/>
              </w:rPr>
            </w:pPr>
            <w:r>
              <w:rPr>
                <w:rFonts w:ascii="Times New Roman" w:hAnsi="Times New Roman" w:cs="Times New Roman"/>
                <w:lang w:eastAsia="tr-TR"/>
              </w:rPr>
              <w:t>-</w:t>
            </w:r>
          </w:p>
        </w:tc>
      </w:tr>
      <w:tr w:rsidR="00233437" w14:paraId="5B797554" w14:textId="77777777" w:rsidTr="00233437">
        <w:trPr>
          <w:trHeight w:val="239"/>
          <w:jc w:val="center"/>
        </w:trPr>
        <w:tc>
          <w:tcPr>
            <w:tcW w:w="7298" w:type="dxa"/>
            <w:gridSpan w:val="6"/>
            <w:tcBorders>
              <w:top w:val="nil"/>
              <w:left w:val="single" w:sz="4" w:space="0" w:color="000000"/>
              <w:bottom w:val="single" w:sz="4" w:space="0" w:color="000000"/>
              <w:right w:val="single" w:sz="4" w:space="0" w:color="auto"/>
            </w:tcBorders>
            <w:vAlign w:val="center"/>
          </w:tcPr>
          <w:p w14:paraId="40B0BCCA" w14:textId="77777777" w:rsidR="00233437" w:rsidRDefault="00233437">
            <w:pPr>
              <w:spacing w:line="240" w:lineRule="auto"/>
              <w:rPr>
                <w:rFonts w:ascii="Times New Roman" w:hAnsi="Times New Roman" w:cs="Times New Roman"/>
                <w:lang w:eastAsia="tr-TR"/>
              </w:rPr>
            </w:pPr>
          </w:p>
          <w:p w14:paraId="57475B90" w14:textId="77777777" w:rsidR="00233437" w:rsidRDefault="00233437">
            <w:pPr>
              <w:spacing w:line="240" w:lineRule="auto"/>
              <w:rPr>
                <w:rFonts w:ascii="Times New Roman" w:hAnsi="Times New Roman" w:cs="Times New Roman"/>
                <w:lang w:eastAsia="tr-TR"/>
              </w:rPr>
            </w:pPr>
            <w:r>
              <w:rPr>
                <w:rFonts w:ascii="Times New Roman" w:hAnsi="Times New Roman" w:cs="Times New Roman"/>
                <w:lang w:eastAsia="tr-TR"/>
              </w:rPr>
              <w:t>Laboratuvar kapasite-güç tayini bedeli</w:t>
            </w:r>
          </w:p>
          <w:p w14:paraId="67907668" w14:textId="77777777" w:rsidR="00233437" w:rsidRDefault="00233437">
            <w:pPr>
              <w:spacing w:line="240" w:lineRule="auto"/>
              <w:rPr>
                <w:rFonts w:ascii="Times New Roman" w:hAnsi="Times New Roman" w:cs="Times New Roman"/>
                <w:lang w:eastAsia="tr-TR"/>
              </w:rPr>
            </w:pPr>
          </w:p>
        </w:tc>
        <w:tc>
          <w:tcPr>
            <w:tcW w:w="1347" w:type="dxa"/>
            <w:tcBorders>
              <w:top w:val="nil"/>
              <w:left w:val="single" w:sz="4" w:space="0" w:color="auto"/>
              <w:bottom w:val="single" w:sz="4" w:space="0" w:color="000000"/>
              <w:right w:val="single" w:sz="4" w:space="0" w:color="000000"/>
            </w:tcBorders>
            <w:vAlign w:val="center"/>
          </w:tcPr>
          <w:p w14:paraId="2C1B5E7B" w14:textId="77777777" w:rsidR="00233437" w:rsidRDefault="00233437">
            <w:pPr>
              <w:spacing w:line="240" w:lineRule="auto"/>
              <w:rPr>
                <w:rFonts w:ascii="Times New Roman" w:hAnsi="Times New Roman" w:cs="Times New Roman"/>
                <w:lang w:eastAsia="tr-TR"/>
              </w:rPr>
            </w:pPr>
          </w:p>
          <w:p w14:paraId="31046156" w14:textId="77777777" w:rsidR="00233437" w:rsidRDefault="00233437">
            <w:pPr>
              <w:spacing w:line="240" w:lineRule="auto"/>
              <w:ind w:left="15"/>
              <w:jc w:val="center"/>
              <w:rPr>
                <w:rFonts w:ascii="Times New Roman" w:hAnsi="Times New Roman" w:cs="Times New Roman"/>
                <w:lang w:eastAsia="tr-TR"/>
              </w:rPr>
            </w:pPr>
            <w:r>
              <w:rPr>
                <w:rFonts w:ascii="Times New Roman" w:hAnsi="Times New Roman" w:cs="Times New Roman"/>
                <w:lang w:eastAsia="tr-TR"/>
              </w:rPr>
              <w:t>5400</w:t>
            </w:r>
          </w:p>
          <w:p w14:paraId="1016F31E" w14:textId="77777777" w:rsidR="00233437" w:rsidRDefault="00233437">
            <w:pPr>
              <w:spacing w:line="240" w:lineRule="auto"/>
              <w:rPr>
                <w:rFonts w:ascii="Times New Roman" w:hAnsi="Times New Roman" w:cs="Times New Roman"/>
                <w:lang w:eastAsia="tr-TR"/>
              </w:rPr>
            </w:pPr>
          </w:p>
        </w:tc>
      </w:tr>
      <w:tr w:rsidR="00233437" w14:paraId="1724CEF8" w14:textId="77777777" w:rsidTr="00233437">
        <w:trPr>
          <w:jc w:val="center"/>
        </w:trPr>
        <w:tc>
          <w:tcPr>
            <w:tcW w:w="1485" w:type="dxa"/>
            <w:tcBorders>
              <w:top w:val="nil"/>
              <w:left w:val="nil"/>
              <w:bottom w:val="nil"/>
              <w:right w:val="nil"/>
            </w:tcBorders>
            <w:vAlign w:val="center"/>
            <w:hideMark/>
          </w:tcPr>
          <w:p w14:paraId="5D96F087" w14:textId="77777777" w:rsidR="00233437" w:rsidRDefault="00233437">
            <w:pPr>
              <w:rPr>
                <w:rFonts w:ascii="Times New Roman" w:hAnsi="Times New Roman" w:cs="Times New Roman"/>
                <w:lang w:eastAsia="tr-TR"/>
              </w:rPr>
            </w:pPr>
          </w:p>
        </w:tc>
        <w:tc>
          <w:tcPr>
            <w:tcW w:w="45" w:type="dxa"/>
            <w:tcBorders>
              <w:top w:val="nil"/>
              <w:left w:val="nil"/>
              <w:bottom w:val="nil"/>
              <w:right w:val="nil"/>
            </w:tcBorders>
            <w:vAlign w:val="center"/>
            <w:hideMark/>
          </w:tcPr>
          <w:p w14:paraId="02966328" w14:textId="77777777" w:rsidR="00233437" w:rsidRDefault="00233437">
            <w:pPr>
              <w:spacing w:line="240" w:lineRule="auto"/>
              <w:rPr>
                <w:rFonts w:eastAsiaTheme="minorHAnsi"/>
                <w:sz w:val="20"/>
                <w:szCs w:val="20"/>
                <w:lang w:eastAsia="tr-TR"/>
              </w:rPr>
            </w:pPr>
          </w:p>
        </w:tc>
        <w:tc>
          <w:tcPr>
            <w:tcW w:w="2340" w:type="dxa"/>
            <w:tcBorders>
              <w:top w:val="nil"/>
              <w:left w:val="nil"/>
              <w:bottom w:val="nil"/>
              <w:right w:val="nil"/>
            </w:tcBorders>
            <w:vAlign w:val="center"/>
            <w:hideMark/>
          </w:tcPr>
          <w:p w14:paraId="5E66AF86" w14:textId="77777777" w:rsidR="00233437" w:rsidRDefault="00233437">
            <w:pPr>
              <w:spacing w:line="240" w:lineRule="auto"/>
              <w:rPr>
                <w:rFonts w:eastAsiaTheme="minorHAnsi"/>
                <w:sz w:val="20"/>
                <w:szCs w:val="20"/>
                <w:lang w:eastAsia="tr-TR"/>
              </w:rPr>
            </w:pPr>
          </w:p>
        </w:tc>
        <w:tc>
          <w:tcPr>
            <w:tcW w:w="1095" w:type="dxa"/>
            <w:tcBorders>
              <w:top w:val="nil"/>
              <w:left w:val="nil"/>
              <w:bottom w:val="nil"/>
              <w:right w:val="nil"/>
            </w:tcBorders>
            <w:vAlign w:val="center"/>
            <w:hideMark/>
          </w:tcPr>
          <w:p w14:paraId="24689827" w14:textId="77777777" w:rsidR="00233437" w:rsidRDefault="00233437">
            <w:pPr>
              <w:spacing w:line="240" w:lineRule="auto"/>
              <w:rPr>
                <w:rFonts w:eastAsiaTheme="minorHAnsi"/>
                <w:sz w:val="20"/>
                <w:szCs w:val="20"/>
                <w:lang w:eastAsia="tr-TR"/>
              </w:rPr>
            </w:pPr>
          </w:p>
        </w:tc>
        <w:tc>
          <w:tcPr>
            <w:tcW w:w="1005" w:type="dxa"/>
            <w:tcBorders>
              <w:top w:val="nil"/>
              <w:left w:val="nil"/>
              <w:bottom w:val="nil"/>
              <w:right w:val="nil"/>
            </w:tcBorders>
            <w:vAlign w:val="center"/>
            <w:hideMark/>
          </w:tcPr>
          <w:p w14:paraId="5BA1CCEF" w14:textId="77777777" w:rsidR="00233437" w:rsidRDefault="00233437">
            <w:pPr>
              <w:spacing w:line="240" w:lineRule="auto"/>
              <w:rPr>
                <w:rFonts w:eastAsiaTheme="minorHAnsi"/>
                <w:sz w:val="20"/>
                <w:szCs w:val="20"/>
                <w:lang w:eastAsia="tr-TR"/>
              </w:rPr>
            </w:pPr>
          </w:p>
        </w:tc>
        <w:tc>
          <w:tcPr>
            <w:tcW w:w="1335" w:type="dxa"/>
            <w:tcBorders>
              <w:top w:val="nil"/>
              <w:left w:val="nil"/>
              <w:bottom w:val="nil"/>
              <w:right w:val="nil"/>
            </w:tcBorders>
            <w:vAlign w:val="center"/>
            <w:hideMark/>
          </w:tcPr>
          <w:p w14:paraId="693FD293" w14:textId="77777777" w:rsidR="00233437" w:rsidRDefault="00233437">
            <w:pPr>
              <w:spacing w:line="240" w:lineRule="auto"/>
              <w:rPr>
                <w:rFonts w:eastAsiaTheme="minorHAnsi"/>
                <w:sz w:val="20"/>
                <w:szCs w:val="20"/>
                <w:lang w:eastAsia="tr-TR"/>
              </w:rPr>
            </w:pPr>
          </w:p>
        </w:tc>
        <w:tc>
          <w:tcPr>
            <w:tcW w:w="1350" w:type="dxa"/>
            <w:tcBorders>
              <w:top w:val="nil"/>
              <w:left w:val="nil"/>
              <w:bottom w:val="nil"/>
              <w:right w:val="nil"/>
            </w:tcBorders>
            <w:vAlign w:val="center"/>
            <w:hideMark/>
          </w:tcPr>
          <w:p w14:paraId="507E44DE" w14:textId="77777777" w:rsidR="00233437" w:rsidRDefault="00233437">
            <w:pPr>
              <w:spacing w:line="240" w:lineRule="auto"/>
              <w:rPr>
                <w:rFonts w:eastAsiaTheme="minorHAnsi"/>
                <w:sz w:val="20"/>
                <w:szCs w:val="20"/>
                <w:lang w:eastAsia="tr-TR"/>
              </w:rPr>
            </w:pPr>
          </w:p>
        </w:tc>
      </w:tr>
    </w:tbl>
    <w:p w14:paraId="7A24BD28" w14:textId="77777777" w:rsidR="00233437" w:rsidRDefault="00233437" w:rsidP="00233437">
      <w:pPr>
        <w:spacing w:after="0" w:line="240" w:lineRule="auto"/>
        <w:rPr>
          <w:rFonts w:ascii="Times New Roman" w:hAnsi="Times New Roman" w:cs="Times New Roman"/>
        </w:rPr>
      </w:pPr>
      <w:r>
        <w:rPr>
          <w:rFonts w:ascii="Times New Roman" w:hAnsi="Times New Roman" w:cs="Times New Roman"/>
        </w:rPr>
        <w:t xml:space="preserve"> </w:t>
      </w:r>
    </w:p>
    <w:p w14:paraId="6E79A928" w14:textId="77777777" w:rsidR="00233437" w:rsidRDefault="00233437" w:rsidP="00233437">
      <w:pPr>
        <w:spacing w:after="0" w:line="240" w:lineRule="auto"/>
        <w:ind w:left="709" w:hanging="709"/>
        <w:rPr>
          <w:rFonts w:ascii="Times New Roman" w:hAnsi="Times New Roman" w:cs="Times New Roman"/>
        </w:rPr>
      </w:pPr>
      <w:r>
        <w:rPr>
          <w:rFonts w:ascii="Times New Roman" w:hAnsi="Times New Roman" w:cs="Times New Roman"/>
        </w:rPr>
        <w:t xml:space="preserve">NOT-1: Araçların muayenesi için il dışı uygulaması % </w:t>
      </w:r>
      <w:proofErr w:type="gramStart"/>
      <w:r>
        <w:rPr>
          <w:rFonts w:ascii="Times New Roman" w:hAnsi="Times New Roman" w:cs="Times New Roman"/>
        </w:rPr>
        <w:t>20,  İl</w:t>
      </w:r>
      <w:proofErr w:type="gramEnd"/>
      <w:r>
        <w:rPr>
          <w:rFonts w:ascii="Times New Roman" w:hAnsi="Times New Roman" w:cs="Times New Roman"/>
        </w:rPr>
        <w:t xml:space="preserve"> sınırları içinde %10 fiyat uygulaması yapılacaktır.</w:t>
      </w:r>
    </w:p>
    <w:p w14:paraId="4C5B46A9" w14:textId="77777777" w:rsidR="00233437" w:rsidRDefault="00233437" w:rsidP="00233437">
      <w:pPr>
        <w:spacing w:after="0" w:line="240" w:lineRule="auto"/>
        <w:ind w:left="709" w:hanging="709"/>
        <w:rPr>
          <w:rFonts w:ascii="Times New Roman" w:hAnsi="Times New Roman" w:cs="Times New Roman"/>
        </w:rPr>
      </w:pPr>
    </w:p>
    <w:p w14:paraId="64B2A738" w14:textId="77777777" w:rsidR="00233437" w:rsidRDefault="00233437" w:rsidP="00233437">
      <w:pPr>
        <w:spacing w:after="0" w:line="240" w:lineRule="auto"/>
        <w:ind w:left="709" w:hanging="709"/>
        <w:rPr>
          <w:rFonts w:ascii="Times New Roman" w:hAnsi="Times New Roman" w:cs="Times New Roman"/>
        </w:rPr>
      </w:pPr>
      <w:r>
        <w:rPr>
          <w:rFonts w:ascii="Times New Roman" w:hAnsi="Times New Roman" w:cs="Times New Roman"/>
        </w:rPr>
        <w:t>NOT-2. Aracın gelmeme durumunda ulaşım, konaklama ve iaşe müracaat eden tarafından karşılanacaktır.</w:t>
      </w:r>
    </w:p>
    <w:p w14:paraId="34C609C7" w14:textId="77777777" w:rsidR="00233437" w:rsidRDefault="00233437" w:rsidP="00233437">
      <w:pPr>
        <w:spacing w:after="0" w:line="240" w:lineRule="auto"/>
        <w:rPr>
          <w:rFonts w:ascii="Times New Roman" w:hAnsi="Times New Roman" w:cs="Times New Roman"/>
        </w:rPr>
      </w:pPr>
    </w:p>
    <w:p w14:paraId="2C71E97E" w14:textId="77777777" w:rsidR="00233437" w:rsidRDefault="00233437" w:rsidP="00233437">
      <w:pPr>
        <w:spacing w:after="0" w:line="240" w:lineRule="auto"/>
        <w:rPr>
          <w:rFonts w:ascii="Times New Roman" w:hAnsi="Times New Roman" w:cs="Times New Roman"/>
        </w:rPr>
      </w:pPr>
    </w:p>
    <w:p w14:paraId="29174437" w14:textId="77777777" w:rsidR="00233437" w:rsidRDefault="00233437" w:rsidP="00233437"/>
    <w:p w14:paraId="7CA0C9B8" w14:textId="77777777" w:rsidR="00233437" w:rsidRDefault="00233437" w:rsidP="00233437">
      <w:pPr>
        <w:spacing w:after="0" w:line="240" w:lineRule="auto"/>
        <w:ind w:right="11"/>
        <w:jc w:val="center"/>
        <w:rPr>
          <w:rFonts w:ascii="Times New Roman" w:eastAsia="Arial" w:hAnsi="Times New Roman" w:cs="Times New Roman"/>
          <w:b/>
        </w:rPr>
      </w:pPr>
    </w:p>
    <w:p w14:paraId="3F678C95" w14:textId="77777777" w:rsidR="00233437" w:rsidRDefault="00233437" w:rsidP="00233437">
      <w:pPr>
        <w:spacing w:after="0" w:line="240" w:lineRule="auto"/>
        <w:ind w:right="11"/>
        <w:jc w:val="center"/>
        <w:rPr>
          <w:rFonts w:ascii="Times New Roman" w:eastAsia="Arial" w:hAnsi="Times New Roman" w:cs="Times New Roman"/>
          <w:b/>
        </w:rPr>
      </w:pPr>
    </w:p>
    <w:p w14:paraId="028909F9" w14:textId="77777777" w:rsidR="00233437" w:rsidRDefault="00233437" w:rsidP="00233437">
      <w:pPr>
        <w:spacing w:after="0" w:line="240" w:lineRule="auto"/>
        <w:ind w:right="11"/>
        <w:jc w:val="center"/>
        <w:rPr>
          <w:rFonts w:ascii="Times New Roman" w:eastAsia="Arial" w:hAnsi="Times New Roman" w:cs="Times New Roman"/>
          <w:b/>
        </w:rPr>
      </w:pPr>
    </w:p>
    <w:p w14:paraId="5E5040C4" w14:textId="77777777" w:rsidR="00233437" w:rsidRDefault="00233437" w:rsidP="00233437">
      <w:pPr>
        <w:spacing w:after="0" w:line="240" w:lineRule="auto"/>
        <w:ind w:right="11"/>
        <w:jc w:val="center"/>
        <w:rPr>
          <w:rFonts w:ascii="Times New Roman" w:eastAsia="Arial" w:hAnsi="Times New Roman" w:cs="Times New Roman"/>
          <w:b/>
        </w:rPr>
      </w:pPr>
    </w:p>
    <w:p w14:paraId="47D17898" w14:textId="77777777" w:rsidR="00233437" w:rsidRDefault="00233437" w:rsidP="00233437">
      <w:pPr>
        <w:spacing w:after="0" w:line="240" w:lineRule="auto"/>
        <w:ind w:right="11"/>
        <w:jc w:val="center"/>
        <w:rPr>
          <w:rFonts w:ascii="Times New Roman" w:eastAsia="Arial" w:hAnsi="Times New Roman" w:cs="Times New Roman"/>
          <w:b/>
        </w:rPr>
      </w:pPr>
    </w:p>
    <w:p w14:paraId="4A0C4472" w14:textId="77777777" w:rsidR="00233437" w:rsidRDefault="00233437" w:rsidP="00233437">
      <w:pPr>
        <w:spacing w:after="0" w:line="240" w:lineRule="auto"/>
        <w:ind w:right="11"/>
        <w:jc w:val="center"/>
        <w:rPr>
          <w:rFonts w:ascii="Times New Roman" w:eastAsia="Arial" w:hAnsi="Times New Roman" w:cs="Times New Roman"/>
          <w:b/>
        </w:rPr>
      </w:pPr>
    </w:p>
    <w:p w14:paraId="53AAB276" w14:textId="77777777" w:rsidR="00233437" w:rsidRDefault="00233437" w:rsidP="00233437">
      <w:pPr>
        <w:spacing w:after="0" w:line="240" w:lineRule="auto"/>
        <w:ind w:right="11"/>
        <w:jc w:val="center"/>
        <w:rPr>
          <w:rFonts w:ascii="Times New Roman" w:eastAsia="Arial" w:hAnsi="Times New Roman" w:cs="Times New Roman"/>
          <w:b/>
        </w:rPr>
      </w:pPr>
    </w:p>
    <w:p w14:paraId="568D4C08" w14:textId="77777777" w:rsidR="00233437" w:rsidRDefault="00233437" w:rsidP="00233437">
      <w:pPr>
        <w:spacing w:after="0" w:line="240" w:lineRule="auto"/>
        <w:ind w:right="11"/>
        <w:jc w:val="center"/>
        <w:rPr>
          <w:rFonts w:ascii="Times New Roman" w:eastAsia="Arial" w:hAnsi="Times New Roman" w:cs="Times New Roman"/>
          <w:b/>
        </w:rPr>
      </w:pPr>
    </w:p>
    <w:p w14:paraId="05AAAFB8" w14:textId="77777777" w:rsidR="00233437" w:rsidRDefault="00233437" w:rsidP="00233437">
      <w:pPr>
        <w:spacing w:after="0" w:line="240" w:lineRule="auto"/>
        <w:ind w:right="11"/>
        <w:jc w:val="center"/>
        <w:rPr>
          <w:rFonts w:ascii="Times New Roman" w:eastAsia="Arial" w:hAnsi="Times New Roman" w:cs="Times New Roman"/>
          <w:b/>
        </w:rPr>
      </w:pPr>
    </w:p>
    <w:p w14:paraId="0023CD09" w14:textId="77777777" w:rsidR="00233437" w:rsidRDefault="00233437" w:rsidP="00233437">
      <w:pPr>
        <w:spacing w:after="0" w:line="240" w:lineRule="auto"/>
        <w:ind w:right="11"/>
        <w:jc w:val="center"/>
        <w:rPr>
          <w:rFonts w:ascii="Times New Roman" w:eastAsia="Arial" w:hAnsi="Times New Roman" w:cs="Times New Roman"/>
          <w:b/>
        </w:rPr>
      </w:pPr>
    </w:p>
    <w:p w14:paraId="787D85AB" w14:textId="77777777" w:rsidR="00233437" w:rsidRDefault="00233437" w:rsidP="00233437">
      <w:pPr>
        <w:spacing w:after="0" w:line="240" w:lineRule="auto"/>
        <w:ind w:right="11"/>
        <w:jc w:val="center"/>
        <w:rPr>
          <w:rFonts w:ascii="Times New Roman" w:eastAsia="Arial" w:hAnsi="Times New Roman" w:cs="Times New Roman"/>
          <w:b/>
        </w:rPr>
      </w:pPr>
    </w:p>
    <w:p w14:paraId="027DE232" w14:textId="77777777" w:rsidR="00233437" w:rsidRDefault="00233437" w:rsidP="00233437">
      <w:pPr>
        <w:spacing w:after="0" w:line="240" w:lineRule="auto"/>
        <w:ind w:right="11"/>
        <w:jc w:val="center"/>
        <w:rPr>
          <w:rFonts w:ascii="Times New Roman" w:eastAsia="Arial" w:hAnsi="Times New Roman" w:cs="Times New Roman"/>
          <w:b/>
        </w:rPr>
      </w:pPr>
    </w:p>
    <w:p w14:paraId="325B3769" w14:textId="77777777" w:rsidR="00233437" w:rsidRDefault="00233437" w:rsidP="00233437">
      <w:pPr>
        <w:spacing w:after="0" w:line="240" w:lineRule="auto"/>
        <w:ind w:right="11"/>
        <w:jc w:val="center"/>
        <w:rPr>
          <w:rFonts w:ascii="Times New Roman" w:eastAsia="Arial" w:hAnsi="Times New Roman" w:cs="Times New Roman"/>
          <w:b/>
        </w:rPr>
      </w:pPr>
    </w:p>
    <w:p w14:paraId="7069872B" w14:textId="77777777" w:rsidR="00233437" w:rsidRDefault="00233437" w:rsidP="00233437">
      <w:pPr>
        <w:spacing w:after="0" w:line="240" w:lineRule="auto"/>
        <w:ind w:right="11"/>
        <w:jc w:val="center"/>
        <w:rPr>
          <w:rFonts w:ascii="Times New Roman" w:eastAsia="Arial" w:hAnsi="Times New Roman" w:cs="Times New Roman"/>
          <w:b/>
        </w:rPr>
      </w:pPr>
    </w:p>
    <w:p w14:paraId="1B736D2A" w14:textId="77777777" w:rsidR="00233437" w:rsidRDefault="00233437" w:rsidP="00233437">
      <w:pPr>
        <w:spacing w:after="0" w:line="240" w:lineRule="auto"/>
        <w:ind w:right="11"/>
        <w:jc w:val="center"/>
        <w:rPr>
          <w:rFonts w:ascii="Times New Roman" w:eastAsia="Arial" w:hAnsi="Times New Roman" w:cs="Times New Roman"/>
          <w:b/>
        </w:rPr>
      </w:pPr>
    </w:p>
    <w:p w14:paraId="362FB781" w14:textId="77777777" w:rsidR="00233437" w:rsidRDefault="00233437" w:rsidP="00233437">
      <w:pPr>
        <w:spacing w:after="0" w:line="240" w:lineRule="auto"/>
        <w:ind w:right="11"/>
        <w:jc w:val="center"/>
        <w:rPr>
          <w:rFonts w:ascii="Times New Roman" w:eastAsia="Arial" w:hAnsi="Times New Roman" w:cs="Times New Roman"/>
          <w:b/>
        </w:rPr>
      </w:pPr>
    </w:p>
    <w:p w14:paraId="5F9FA222" w14:textId="77777777" w:rsidR="00233437" w:rsidRDefault="00233437" w:rsidP="00233437">
      <w:pPr>
        <w:spacing w:after="0" w:line="240" w:lineRule="auto"/>
        <w:ind w:right="11"/>
        <w:jc w:val="center"/>
        <w:rPr>
          <w:rFonts w:ascii="Times New Roman" w:eastAsia="Arial" w:hAnsi="Times New Roman" w:cs="Times New Roman"/>
          <w:b/>
        </w:rPr>
      </w:pPr>
    </w:p>
    <w:p w14:paraId="0A1BDD21" w14:textId="77777777" w:rsidR="00233437" w:rsidRDefault="00233437" w:rsidP="00233437">
      <w:pPr>
        <w:spacing w:after="0" w:line="240" w:lineRule="auto"/>
        <w:ind w:right="11"/>
        <w:jc w:val="center"/>
        <w:rPr>
          <w:rFonts w:ascii="Times New Roman" w:eastAsia="Arial" w:hAnsi="Times New Roman" w:cs="Times New Roman"/>
          <w:b/>
        </w:rPr>
      </w:pPr>
    </w:p>
    <w:p w14:paraId="69FEE83E" w14:textId="77777777" w:rsidR="00233437" w:rsidRDefault="00233437" w:rsidP="00233437">
      <w:pPr>
        <w:spacing w:after="0" w:line="240" w:lineRule="auto"/>
        <w:ind w:right="11"/>
        <w:jc w:val="center"/>
        <w:rPr>
          <w:rFonts w:ascii="Times New Roman" w:eastAsia="Arial" w:hAnsi="Times New Roman" w:cs="Times New Roman"/>
          <w:b/>
        </w:rPr>
      </w:pPr>
    </w:p>
    <w:p w14:paraId="732087A2" w14:textId="77777777" w:rsidR="00233437" w:rsidRDefault="00233437" w:rsidP="00233437">
      <w:pPr>
        <w:spacing w:after="0" w:line="240" w:lineRule="auto"/>
        <w:ind w:right="11"/>
        <w:jc w:val="center"/>
        <w:rPr>
          <w:rFonts w:ascii="Times New Roman" w:eastAsia="Arial" w:hAnsi="Times New Roman" w:cs="Times New Roman"/>
          <w:b/>
        </w:rPr>
      </w:pPr>
    </w:p>
    <w:p w14:paraId="42004E62" w14:textId="77777777" w:rsidR="00233437" w:rsidRDefault="00233437" w:rsidP="00233437">
      <w:pPr>
        <w:spacing w:after="0" w:line="240" w:lineRule="auto"/>
        <w:ind w:right="11"/>
        <w:jc w:val="center"/>
        <w:rPr>
          <w:rFonts w:ascii="Times New Roman" w:eastAsia="Arial" w:hAnsi="Times New Roman" w:cs="Times New Roman"/>
          <w:b/>
        </w:rPr>
      </w:pPr>
    </w:p>
    <w:p w14:paraId="20CBDB3F" w14:textId="77777777" w:rsidR="00233437" w:rsidRDefault="00233437" w:rsidP="00233437">
      <w:pPr>
        <w:spacing w:after="0" w:line="240" w:lineRule="auto"/>
        <w:ind w:right="11"/>
        <w:jc w:val="center"/>
        <w:rPr>
          <w:rFonts w:ascii="Times New Roman" w:eastAsia="Arial" w:hAnsi="Times New Roman" w:cs="Times New Roman"/>
          <w:b/>
        </w:rPr>
      </w:pPr>
    </w:p>
    <w:p w14:paraId="47A6CAF7" w14:textId="77777777" w:rsidR="00233437" w:rsidRDefault="00233437" w:rsidP="00233437">
      <w:pPr>
        <w:spacing w:after="0" w:line="240" w:lineRule="auto"/>
        <w:ind w:right="11"/>
        <w:jc w:val="center"/>
        <w:rPr>
          <w:rFonts w:ascii="Times New Roman" w:eastAsia="Arial" w:hAnsi="Times New Roman" w:cs="Times New Roman"/>
          <w:b/>
        </w:rPr>
      </w:pPr>
    </w:p>
    <w:p w14:paraId="7E2A5573" w14:textId="77777777" w:rsidR="00233437" w:rsidRDefault="00233437" w:rsidP="00233437">
      <w:pPr>
        <w:tabs>
          <w:tab w:val="left" w:pos="4253"/>
        </w:tabs>
        <w:spacing w:after="0"/>
        <w:jc w:val="center"/>
        <w:rPr>
          <w:rFonts w:ascii="Arial Black" w:hAnsi="Arial Black"/>
          <w:b/>
          <w:sz w:val="18"/>
          <w:szCs w:val="18"/>
        </w:rPr>
      </w:pPr>
      <w:r>
        <w:rPr>
          <w:rFonts w:ascii="Arial Black" w:hAnsi="Arial Black"/>
          <w:b/>
          <w:sz w:val="18"/>
          <w:szCs w:val="18"/>
        </w:rPr>
        <w:lastRenderedPageBreak/>
        <w:t>MAKİNA MÜHENDİSLİĞİ BÖLÜMÜ</w:t>
      </w:r>
    </w:p>
    <w:p w14:paraId="391D144A" w14:textId="77777777" w:rsidR="00233437" w:rsidRDefault="00233437" w:rsidP="00233437">
      <w:pPr>
        <w:spacing w:after="0"/>
        <w:jc w:val="center"/>
        <w:rPr>
          <w:rFonts w:ascii="Arial Black" w:hAnsi="Arial Black"/>
          <w:b/>
          <w:sz w:val="18"/>
          <w:szCs w:val="18"/>
        </w:rPr>
      </w:pPr>
      <w:r>
        <w:rPr>
          <w:rFonts w:ascii="Arial Black" w:hAnsi="Arial Black"/>
          <w:b/>
          <w:sz w:val="18"/>
          <w:szCs w:val="18"/>
        </w:rPr>
        <w:t>BİYOMEKANİK TESTLER FİYAT LİSTESİ</w:t>
      </w:r>
    </w:p>
    <w:p w14:paraId="2BA029EF" w14:textId="77777777" w:rsidR="00233437" w:rsidRDefault="00233437" w:rsidP="00233437">
      <w:pPr>
        <w:spacing w:after="0"/>
        <w:jc w:val="center"/>
        <w:rPr>
          <w:rFonts w:ascii="Arial Black" w:hAnsi="Arial Black"/>
          <w:b/>
          <w:sz w:val="18"/>
          <w:szCs w:val="18"/>
        </w:rPr>
      </w:pPr>
      <w:r>
        <w:rPr>
          <w:rFonts w:ascii="Arial" w:hAnsi="Arial" w:cs="Arial"/>
          <w:b/>
          <w:sz w:val="18"/>
          <w:szCs w:val="18"/>
        </w:rPr>
        <w:t>Konstrüksiyon ve İmalat Anabilim Dalı</w:t>
      </w:r>
    </w:p>
    <w:p w14:paraId="3A758181" w14:textId="77777777" w:rsidR="00233437" w:rsidRDefault="00233437" w:rsidP="00233437">
      <w:pPr>
        <w:spacing w:after="0" w:line="240" w:lineRule="auto"/>
      </w:pPr>
    </w:p>
    <w:tbl>
      <w:tblPr>
        <w:tblStyle w:val="TabloKlavuzu"/>
        <w:tblW w:w="8220" w:type="dxa"/>
        <w:jc w:val="center"/>
        <w:tblInd w:w="0" w:type="dxa"/>
        <w:tblLayout w:type="fixed"/>
        <w:tblLook w:val="04A0" w:firstRow="1" w:lastRow="0" w:firstColumn="1" w:lastColumn="0" w:noHBand="0" w:noVBand="1"/>
      </w:tblPr>
      <w:tblGrid>
        <w:gridCol w:w="5389"/>
        <w:gridCol w:w="2831"/>
      </w:tblGrid>
      <w:tr w:rsidR="00233437" w14:paraId="2DBF6812" w14:textId="77777777" w:rsidTr="00233437">
        <w:trPr>
          <w:jc w:val="center"/>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F5F6DF" w14:textId="77777777" w:rsidR="00233437" w:rsidRDefault="00233437">
            <w:pPr>
              <w:spacing w:line="240" w:lineRule="auto"/>
              <w:jc w:val="center"/>
              <w:rPr>
                <w:rFonts w:ascii="Arial" w:hAnsi="Arial" w:cs="Arial"/>
                <w:b/>
                <w:sz w:val="20"/>
                <w:szCs w:val="20"/>
              </w:rPr>
            </w:pPr>
            <w:r>
              <w:rPr>
                <w:rFonts w:ascii="Arial" w:hAnsi="Arial" w:cs="Arial"/>
                <w:b/>
                <w:sz w:val="20"/>
                <w:szCs w:val="20"/>
              </w:rPr>
              <w:t>Çalışma Adı</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0CAE04" w14:textId="77777777" w:rsidR="00233437" w:rsidRDefault="00233437">
            <w:pPr>
              <w:spacing w:line="240" w:lineRule="auto"/>
              <w:jc w:val="center"/>
              <w:rPr>
                <w:rFonts w:ascii="Arial" w:hAnsi="Arial" w:cs="Arial"/>
                <w:b/>
                <w:sz w:val="20"/>
                <w:szCs w:val="20"/>
              </w:rPr>
            </w:pPr>
            <w:r>
              <w:rPr>
                <w:rFonts w:ascii="Arial" w:hAnsi="Arial" w:cs="Arial"/>
                <w:b/>
                <w:sz w:val="20"/>
                <w:szCs w:val="20"/>
              </w:rPr>
              <w:t>2025</w:t>
            </w:r>
          </w:p>
          <w:p w14:paraId="447CA399" w14:textId="77777777" w:rsidR="00233437" w:rsidRDefault="00233437">
            <w:pPr>
              <w:spacing w:line="240" w:lineRule="auto"/>
              <w:jc w:val="center"/>
              <w:rPr>
                <w:rFonts w:ascii="Arial" w:hAnsi="Arial" w:cs="Arial"/>
                <w:b/>
                <w:sz w:val="20"/>
                <w:szCs w:val="20"/>
              </w:rPr>
            </w:pPr>
            <w:r>
              <w:rPr>
                <w:rFonts w:ascii="Arial" w:hAnsi="Arial" w:cs="Arial"/>
                <w:b/>
                <w:sz w:val="20"/>
                <w:szCs w:val="20"/>
              </w:rPr>
              <w:t xml:space="preserve">Fiyatı (TL) </w:t>
            </w:r>
          </w:p>
          <w:p w14:paraId="7C9CFDBE" w14:textId="77777777" w:rsidR="00233437" w:rsidRDefault="00233437">
            <w:pPr>
              <w:spacing w:line="240" w:lineRule="auto"/>
              <w:jc w:val="center"/>
              <w:rPr>
                <w:rFonts w:ascii="Arial" w:hAnsi="Arial" w:cs="Arial"/>
                <w:b/>
                <w:sz w:val="20"/>
                <w:szCs w:val="20"/>
              </w:rPr>
            </w:pPr>
            <w:r>
              <w:rPr>
                <w:rFonts w:ascii="Arial" w:hAnsi="Arial" w:cs="Arial"/>
                <w:b/>
                <w:sz w:val="20"/>
                <w:szCs w:val="20"/>
              </w:rPr>
              <w:t>KDV Hariç</w:t>
            </w:r>
          </w:p>
        </w:tc>
      </w:tr>
      <w:tr w:rsidR="00233437" w14:paraId="115AA1C2" w14:textId="77777777" w:rsidTr="00233437">
        <w:trPr>
          <w:jc w:val="center"/>
        </w:trPr>
        <w:tc>
          <w:tcPr>
            <w:tcW w:w="82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852BB" w14:textId="77777777" w:rsidR="00233437" w:rsidRDefault="00233437">
            <w:pPr>
              <w:spacing w:line="240" w:lineRule="auto"/>
              <w:jc w:val="center"/>
              <w:rPr>
                <w:rFonts w:ascii="Arial" w:hAnsi="Arial" w:cs="Arial"/>
                <w:b/>
                <w:sz w:val="20"/>
                <w:szCs w:val="20"/>
              </w:rPr>
            </w:pPr>
            <w:r>
              <w:rPr>
                <w:rFonts w:ascii="Arial" w:hAnsi="Arial" w:cs="Arial"/>
                <w:b/>
                <w:sz w:val="20"/>
                <w:szCs w:val="20"/>
              </w:rPr>
              <w:t xml:space="preserve">Omurga </w:t>
            </w:r>
            <w:proofErr w:type="spellStart"/>
            <w:r>
              <w:rPr>
                <w:rFonts w:ascii="Arial" w:hAnsi="Arial" w:cs="Arial"/>
                <w:b/>
                <w:sz w:val="20"/>
                <w:szCs w:val="20"/>
              </w:rPr>
              <w:t>İmplantları</w:t>
            </w:r>
            <w:proofErr w:type="spellEnd"/>
            <w:r>
              <w:rPr>
                <w:rFonts w:ascii="Arial" w:hAnsi="Arial" w:cs="Arial"/>
                <w:b/>
                <w:sz w:val="20"/>
                <w:szCs w:val="20"/>
              </w:rPr>
              <w:t xml:space="preserve"> (</w:t>
            </w:r>
            <w:proofErr w:type="spellStart"/>
            <w:r>
              <w:rPr>
                <w:rFonts w:ascii="Arial" w:hAnsi="Arial" w:cs="Arial"/>
                <w:b/>
                <w:sz w:val="20"/>
                <w:szCs w:val="20"/>
              </w:rPr>
              <w:t>Spinal</w:t>
            </w:r>
            <w:proofErr w:type="spellEnd"/>
            <w:r>
              <w:rPr>
                <w:rFonts w:ascii="Arial" w:hAnsi="Arial" w:cs="Arial"/>
                <w:b/>
                <w:sz w:val="20"/>
                <w:szCs w:val="20"/>
              </w:rPr>
              <w:t>)</w:t>
            </w:r>
          </w:p>
        </w:tc>
      </w:tr>
      <w:tr w:rsidR="00233437" w14:paraId="2C2D8EDE" w14:textId="77777777" w:rsidTr="00233437">
        <w:trPr>
          <w:trHeight w:val="629"/>
          <w:jc w:val="center"/>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FC5070" w14:textId="77777777" w:rsidR="00233437" w:rsidRDefault="00233437" w:rsidP="001C3D61">
            <w:pPr>
              <w:pStyle w:val="ListeParagraf"/>
              <w:numPr>
                <w:ilvl w:val="0"/>
                <w:numId w:val="2"/>
              </w:numPr>
              <w:spacing w:after="0" w:line="240" w:lineRule="auto"/>
              <w:jc w:val="both"/>
              <w:rPr>
                <w:rFonts w:ascii="Arial" w:hAnsi="Arial" w:cs="Arial"/>
                <w:sz w:val="18"/>
                <w:szCs w:val="18"/>
              </w:rPr>
            </w:pPr>
            <w:r>
              <w:rPr>
                <w:rFonts w:ascii="Arial" w:hAnsi="Arial" w:cs="Arial"/>
                <w:sz w:val="18"/>
                <w:szCs w:val="18"/>
              </w:rPr>
              <w:t>ASTM F1717’ ye göre statik çekme/basma ve burulma testi ve yorulma testi</w:t>
            </w:r>
          </w:p>
          <w:p w14:paraId="56A6C508" w14:textId="77777777" w:rsidR="00233437" w:rsidRDefault="00233437">
            <w:pPr>
              <w:pStyle w:val="ListeParagraf"/>
              <w:spacing w:after="0"/>
              <w:jc w:val="both"/>
              <w:rPr>
                <w:rFonts w:ascii="Arial" w:hAnsi="Arial" w:cs="Arial"/>
                <w:sz w:val="18"/>
                <w:szCs w:val="18"/>
              </w:rPr>
            </w:pPr>
            <w:r>
              <w:rPr>
                <w:rFonts w:ascii="Arial" w:hAnsi="Arial" w:cs="Arial"/>
                <w:sz w:val="18"/>
                <w:szCs w:val="18"/>
              </w:rPr>
              <w:t xml:space="preserve">(18 Adet </w:t>
            </w:r>
            <w:proofErr w:type="spellStart"/>
            <w:r>
              <w:rPr>
                <w:rFonts w:ascii="Arial" w:hAnsi="Arial" w:cs="Arial"/>
                <w:sz w:val="18"/>
                <w:szCs w:val="18"/>
              </w:rPr>
              <w:t>Spinal</w:t>
            </w:r>
            <w:proofErr w:type="spellEnd"/>
            <w:r>
              <w:rPr>
                <w:rFonts w:ascii="Arial" w:hAnsi="Arial" w:cs="Arial"/>
                <w:sz w:val="18"/>
                <w:szCs w:val="18"/>
              </w:rPr>
              <w:t xml:space="preserve"> Sistem-tüm ekipmanlar)</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E1B6C5" w14:textId="77777777" w:rsidR="00233437" w:rsidRDefault="00233437">
            <w:pPr>
              <w:spacing w:line="240" w:lineRule="auto"/>
              <w:jc w:val="center"/>
              <w:rPr>
                <w:rFonts w:ascii="Calibri" w:hAnsi="Calibri" w:cs="Calibri"/>
              </w:rPr>
            </w:pPr>
            <w:r>
              <w:rPr>
                <w:rFonts w:ascii="Calibri" w:hAnsi="Calibri" w:cs="Calibri"/>
              </w:rPr>
              <w:t>25000</w:t>
            </w:r>
          </w:p>
        </w:tc>
      </w:tr>
      <w:tr w:rsidR="00233437" w14:paraId="28564D53" w14:textId="77777777" w:rsidTr="00233437">
        <w:trPr>
          <w:trHeight w:val="629"/>
          <w:jc w:val="center"/>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CE9251" w14:textId="77777777" w:rsidR="00233437" w:rsidRDefault="00233437" w:rsidP="001C3D61">
            <w:pPr>
              <w:pStyle w:val="ListeParagraf"/>
              <w:numPr>
                <w:ilvl w:val="0"/>
                <w:numId w:val="2"/>
              </w:numPr>
              <w:spacing w:after="0" w:line="240" w:lineRule="auto"/>
              <w:jc w:val="both"/>
              <w:rPr>
                <w:rFonts w:ascii="Arial" w:hAnsi="Arial" w:cs="Arial"/>
                <w:sz w:val="18"/>
                <w:szCs w:val="18"/>
              </w:rPr>
            </w:pPr>
            <w:r>
              <w:rPr>
                <w:rFonts w:ascii="Arial" w:hAnsi="Arial" w:cs="Arial"/>
                <w:sz w:val="18"/>
                <w:szCs w:val="18"/>
              </w:rPr>
              <w:t>ASTM F1717’ ye göre statik çekme/basma testi</w:t>
            </w:r>
          </w:p>
          <w:p w14:paraId="11D02C0F" w14:textId="77777777" w:rsidR="00233437" w:rsidRDefault="00233437">
            <w:pPr>
              <w:pStyle w:val="ListeParagraf"/>
              <w:spacing w:after="0"/>
              <w:jc w:val="both"/>
              <w:rPr>
                <w:rFonts w:ascii="Arial" w:hAnsi="Arial" w:cs="Arial"/>
                <w:sz w:val="18"/>
                <w:szCs w:val="18"/>
              </w:rPr>
            </w:pPr>
            <w:r>
              <w:rPr>
                <w:rFonts w:ascii="Arial" w:hAnsi="Arial" w:cs="Arial"/>
                <w:sz w:val="18"/>
                <w:szCs w:val="18"/>
              </w:rPr>
              <w:t xml:space="preserve">(10 Adet </w:t>
            </w:r>
            <w:proofErr w:type="spellStart"/>
            <w:r>
              <w:rPr>
                <w:rFonts w:ascii="Arial" w:hAnsi="Arial" w:cs="Arial"/>
                <w:sz w:val="18"/>
                <w:szCs w:val="18"/>
              </w:rPr>
              <w:t>Spinal</w:t>
            </w:r>
            <w:proofErr w:type="spellEnd"/>
            <w:r>
              <w:rPr>
                <w:rFonts w:ascii="Arial" w:hAnsi="Arial" w:cs="Arial"/>
                <w:sz w:val="18"/>
                <w:szCs w:val="18"/>
              </w:rPr>
              <w:t xml:space="preserve"> Sistem-</w:t>
            </w:r>
            <w:proofErr w:type="spellStart"/>
            <w:r>
              <w:rPr>
                <w:rFonts w:ascii="Arial" w:hAnsi="Arial" w:cs="Arial"/>
                <w:sz w:val="18"/>
                <w:szCs w:val="18"/>
              </w:rPr>
              <w:t>rod</w:t>
            </w:r>
            <w:proofErr w:type="spellEnd"/>
            <w:r>
              <w:rPr>
                <w:rFonts w:ascii="Arial" w:hAnsi="Arial" w:cs="Arial"/>
                <w:sz w:val="18"/>
                <w:szCs w:val="18"/>
              </w:rPr>
              <w:t xml:space="preserve">, </w:t>
            </w:r>
            <w:proofErr w:type="spellStart"/>
            <w:r>
              <w:rPr>
                <w:rFonts w:ascii="Arial" w:hAnsi="Arial" w:cs="Arial"/>
                <w:sz w:val="18"/>
                <w:szCs w:val="18"/>
              </w:rPr>
              <w:t>setuskur</w:t>
            </w:r>
            <w:proofErr w:type="spellEnd"/>
            <w:r>
              <w:rPr>
                <w:rFonts w:ascii="Arial" w:hAnsi="Arial" w:cs="Arial"/>
                <w:sz w:val="18"/>
                <w:szCs w:val="18"/>
              </w:rPr>
              <w:t>, vida, köprü elemanlar)</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36EE06" w14:textId="77777777" w:rsidR="00233437" w:rsidRDefault="00233437">
            <w:pPr>
              <w:spacing w:line="240" w:lineRule="auto"/>
              <w:jc w:val="center"/>
              <w:rPr>
                <w:rFonts w:ascii="Calibri" w:hAnsi="Calibri" w:cs="Calibri"/>
              </w:rPr>
            </w:pPr>
            <w:r>
              <w:rPr>
                <w:rFonts w:ascii="Calibri" w:hAnsi="Calibri" w:cs="Calibri"/>
              </w:rPr>
              <w:t>10000</w:t>
            </w:r>
          </w:p>
        </w:tc>
      </w:tr>
      <w:tr w:rsidR="00233437" w14:paraId="1A71748B" w14:textId="77777777" w:rsidTr="00233437">
        <w:trPr>
          <w:trHeight w:val="629"/>
          <w:jc w:val="center"/>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E1276C" w14:textId="77777777" w:rsidR="00233437" w:rsidRDefault="00233437" w:rsidP="001C3D61">
            <w:pPr>
              <w:pStyle w:val="ListeParagraf"/>
              <w:numPr>
                <w:ilvl w:val="0"/>
                <w:numId w:val="2"/>
              </w:numPr>
              <w:spacing w:after="0" w:line="240" w:lineRule="auto"/>
              <w:jc w:val="both"/>
              <w:rPr>
                <w:rFonts w:ascii="Arial" w:hAnsi="Arial" w:cs="Arial"/>
                <w:sz w:val="18"/>
                <w:szCs w:val="18"/>
              </w:rPr>
            </w:pPr>
            <w:r>
              <w:rPr>
                <w:rFonts w:ascii="Arial" w:hAnsi="Arial" w:cs="Arial"/>
                <w:sz w:val="18"/>
                <w:szCs w:val="18"/>
              </w:rPr>
              <w:t>ASTM F1717- Yorulma testi (</w:t>
            </w:r>
            <w:proofErr w:type="spellStart"/>
            <w:r>
              <w:rPr>
                <w:rFonts w:ascii="Arial" w:hAnsi="Arial" w:cs="Arial"/>
                <w:sz w:val="18"/>
                <w:szCs w:val="18"/>
              </w:rPr>
              <w:t>Spinal</w:t>
            </w:r>
            <w:proofErr w:type="spellEnd"/>
            <w:r>
              <w:rPr>
                <w:rFonts w:ascii="Arial" w:hAnsi="Arial" w:cs="Arial"/>
                <w:sz w:val="18"/>
                <w:szCs w:val="18"/>
              </w:rPr>
              <w:t xml:space="preserve"> </w:t>
            </w:r>
            <w:proofErr w:type="spellStart"/>
            <w:r>
              <w:rPr>
                <w:rFonts w:ascii="Arial" w:hAnsi="Arial" w:cs="Arial"/>
                <w:sz w:val="18"/>
                <w:szCs w:val="18"/>
              </w:rPr>
              <w:t>İmplantlar</w:t>
            </w:r>
            <w:proofErr w:type="spellEnd"/>
            <w:r>
              <w:rPr>
                <w:rFonts w:ascii="Arial" w:hAnsi="Arial" w:cs="Arial"/>
                <w:sz w:val="18"/>
                <w:szCs w:val="18"/>
              </w:rPr>
              <w:t>)</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B20B8B" w14:textId="77777777" w:rsidR="00233437" w:rsidRDefault="00233437">
            <w:pPr>
              <w:spacing w:line="240" w:lineRule="auto"/>
              <w:jc w:val="center"/>
              <w:rPr>
                <w:rFonts w:ascii="Calibri" w:hAnsi="Calibri" w:cs="Calibri"/>
              </w:rPr>
            </w:pPr>
            <w:r>
              <w:rPr>
                <w:rFonts w:ascii="Calibri" w:hAnsi="Calibri" w:cs="Calibri"/>
              </w:rPr>
              <w:t>19000</w:t>
            </w:r>
          </w:p>
        </w:tc>
      </w:tr>
      <w:tr w:rsidR="00233437" w14:paraId="3962BA37" w14:textId="77777777" w:rsidTr="00233437">
        <w:trPr>
          <w:trHeight w:val="629"/>
          <w:jc w:val="center"/>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90AFF2" w14:textId="77777777" w:rsidR="00233437" w:rsidRDefault="00233437" w:rsidP="001C3D61">
            <w:pPr>
              <w:pStyle w:val="ListeParagraf"/>
              <w:numPr>
                <w:ilvl w:val="0"/>
                <w:numId w:val="3"/>
              </w:numPr>
              <w:tabs>
                <w:tab w:val="left" w:pos="1245"/>
              </w:tabs>
              <w:spacing w:after="0" w:line="240" w:lineRule="auto"/>
              <w:jc w:val="both"/>
              <w:rPr>
                <w:rFonts w:ascii="Arial" w:hAnsi="Arial" w:cs="Arial"/>
                <w:sz w:val="18"/>
                <w:szCs w:val="18"/>
              </w:rPr>
            </w:pPr>
            <w:r>
              <w:rPr>
                <w:rFonts w:ascii="Arial" w:hAnsi="Arial" w:cs="Arial"/>
                <w:sz w:val="18"/>
                <w:szCs w:val="18"/>
              </w:rPr>
              <w:t xml:space="preserve">ASTM F 543’e göre </w:t>
            </w:r>
            <w:proofErr w:type="spellStart"/>
            <w:r>
              <w:rPr>
                <w:rFonts w:ascii="Arial" w:hAnsi="Arial" w:cs="Arial"/>
                <w:sz w:val="18"/>
                <w:szCs w:val="18"/>
              </w:rPr>
              <w:t>pull-out</w:t>
            </w:r>
            <w:proofErr w:type="spellEnd"/>
            <w:r>
              <w:rPr>
                <w:rFonts w:ascii="Arial" w:hAnsi="Arial" w:cs="Arial"/>
                <w:sz w:val="18"/>
                <w:szCs w:val="18"/>
              </w:rPr>
              <w:t xml:space="preserve"> testi</w:t>
            </w:r>
          </w:p>
          <w:p w14:paraId="02BA9A47" w14:textId="77777777" w:rsidR="00233437" w:rsidRDefault="00233437">
            <w:pPr>
              <w:pStyle w:val="ListeParagraf"/>
              <w:tabs>
                <w:tab w:val="left" w:pos="1245"/>
              </w:tabs>
              <w:spacing w:after="0"/>
              <w:jc w:val="both"/>
              <w:rPr>
                <w:rFonts w:ascii="Arial" w:hAnsi="Arial" w:cs="Arial"/>
                <w:sz w:val="18"/>
                <w:szCs w:val="18"/>
              </w:rPr>
            </w:pPr>
            <w:r>
              <w:rPr>
                <w:rFonts w:ascii="Arial" w:hAnsi="Arial" w:cs="Arial"/>
                <w:sz w:val="18"/>
                <w:szCs w:val="18"/>
              </w:rPr>
              <w:t>(5 Numune)</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BD5495" w14:textId="77777777" w:rsidR="00233437" w:rsidRDefault="00233437">
            <w:pPr>
              <w:spacing w:line="240" w:lineRule="auto"/>
              <w:jc w:val="center"/>
              <w:rPr>
                <w:rFonts w:ascii="Calibri" w:hAnsi="Calibri" w:cs="Calibri"/>
              </w:rPr>
            </w:pPr>
            <w:r>
              <w:rPr>
                <w:rFonts w:ascii="Calibri" w:hAnsi="Calibri" w:cs="Calibri"/>
              </w:rPr>
              <w:t>4250</w:t>
            </w:r>
          </w:p>
        </w:tc>
      </w:tr>
      <w:tr w:rsidR="00233437" w14:paraId="1C7E5850" w14:textId="77777777" w:rsidTr="00233437">
        <w:trPr>
          <w:trHeight w:val="2731"/>
          <w:jc w:val="center"/>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8E918C"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 xml:space="preserve">ASTM F1798’ e göre </w:t>
            </w:r>
            <w:proofErr w:type="spellStart"/>
            <w:r>
              <w:rPr>
                <w:rFonts w:ascii="Arial" w:hAnsi="Arial" w:cs="Arial"/>
                <w:sz w:val="18"/>
                <w:szCs w:val="18"/>
              </w:rPr>
              <w:t>fleksiyon-ekstansiyon</w:t>
            </w:r>
            <w:proofErr w:type="spellEnd"/>
            <w:r>
              <w:rPr>
                <w:rFonts w:ascii="Arial" w:hAnsi="Arial" w:cs="Arial"/>
                <w:sz w:val="18"/>
                <w:szCs w:val="18"/>
              </w:rPr>
              <w:t xml:space="preserve"> testi (</w:t>
            </w:r>
            <w:proofErr w:type="spellStart"/>
            <w:r>
              <w:rPr>
                <w:rFonts w:ascii="Arial" w:hAnsi="Arial" w:cs="Arial"/>
                <w:sz w:val="18"/>
                <w:szCs w:val="18"/>
              </w:rPr>
              <w:t>pedikül</w:t>
            </w:r>
            <w:proofErr w:type="spellEnd"/>
            <w:r>
              <w:rPr>
                <w:rFonts w:ascii="Arial" w:hAnsi="Arial" w:cs="Arial"/>
                <w:sz w:val="18"/>
                <w:szCs w:val="18"/>
              </w:rPr>
              <w:t xml:space="preserve"> vidalar-bağlantı kısmı)</w:t>
            </w:r>
          </w:p>
          <w:p w14:paraId="477258DD"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ASTM F1798’ e göre burulma testi (</w:t>
            </w:r>
            <w:proofErr w:type="spellStart"/>
            <w:r>
              <w:rPr>
                <w:rFonts w:ascii="Arial" w:hAnsi="Arial" w:cs="Arial"/>
                <w:sz w:val="18"/>
                <w:szCs w:val="18"/>
              </w:rPr>
              <w:t>pedikül</w:t>
            </w:r>
            <w:proofErr w:type="spellEnd"/>
            <w:r>
              <w:rPr>
                <w:rFonts w:ascii="Arial" w:hAnsi="Arial" w:cs="Arial"/>
                <w:sz w:val="18"/>
                <w:szCs w:val="18"/>
              </w:rPr>
              <w:t xml:space="preserve"> vida-</w:t>
            </w:r>
            <w:proofErr w:type="spellStart"/>
            <w:r>
              <w:rPr>
                <w:rFonts w:ascii="Arial" w:hAnsi="Arial" w:cs="Arial"/>
                <w:sz w:val="18"/>
                <w:szCs w:val="18"/>
              </w:rPr>
              <w:t>rod</w:t>
            </w:r>
            <w:proofErr w:type="spellEnd"/>
            <w:r>
              <w:rPr>
                <w:rFonts w:ascii="Arial" w:hAnsi="Arial" w:cs="Arial"/>
                <w:sz w:val="18"/>
                <w:szCs w:val="18"/>
              </w:rPr>
              <w:t xml:space="preserve"> için)</w:t>
            </w:r>
          </w:p>
          <w:p w14:paraId="08C7E82F"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ASTM F1798’ e göre boşluk kapatma kapasite testi (</w:t>
            </w:r>
            <w:proofErr w:type="spellStart"/>
            <w:r>
              <w:rPr>
                <w:rFonts w:ascii="Arial" w:hAnsi="Arial" w:cs="Arial"/>
                <w:sz w:val="18"/>
                <w:szCs w:val="18"/>
              </w:rPr>
              <w:t>pedikül</w:t>
            </w:r>
            <w:proofErr w:type="spellEnd"/>
            <w:r>
              <w:rPr>
                <w:rFonts w:ascii="Arial" w:hAnsi="Arial" w:cs="Arial"/>
                <w:sz w:val="18"/>
                <w:szCs w:val="18"/>
              </w:rPr>
              <w:t xml:space="preserve"> vidalar-bağlantı kısmı)</w:t>
            </w:r>
          </w:p>
          <w:p w14:paraId="78231B01"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ASTM F543’ e göre sıkma momenti ve mikro-burulma testleri (</w:t>
            </w:r>
            <w:proofErr w:type="spellStart"/>
            <w:r>
              <w:rPr>
                <w:rFonts w:ascii="Arial" w:hAnsi="Arial" w:cs="Arial"/>
                <w:sz w:val="18"/>
                <w:szCs w:val="18"/>
              </w:rPr>
              <w:t>pedikül</w:t>
            </w:r>
            <w:proofErr w:type="spellEnd"/>
            <w:r>
              <w:rPr>
                <w:rFonts w:ascii="Arial" w:hAnsi="Arial" w:cs="Arial"/>
                <w:sz w:val="18"/>
                <w:szCs w:val="18"/>
              </w:rPr>
              <w:t xml:space="preserve"> vidalar)</w:t>
            </w:r>
          </w:p>
          <w:p w14:paraId="75CFDD96"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 xml:space="preserve">ASTM F543’ e göre </w:t>
            </w:r>
            <w:proofErr w:type="spellStart"/>
            <w:r>
              <w:rPr>
                <w:rFonts w:ascii="Arial" w:hAnsi="Arial" w:cs="Arial"/>
                <w:sz w:val="18"/>
                <w:szCs w:val="18"/>
              </w:rPr>
              <w:t>eksenel</w:t>
            </w:r>
            <w:proofErr w:type="spellEnd"/>
            <w:r>
              <w:rPr>
                <w:rFonts w:ascii="Arial" w:hAnsi="Arial" w:cs="Arial"/>
                <w:sz w:val="18"/>
                <w:szCs w:val="18"/>
              </w:rPr>
              <w:t xml:space="preserve"> ayrılma dayanımı (</w:t>
            </w:r>
            <w:proofErr w:type="spellStart"/>
            <w:r>
              <w:rPr>
                <w:rFonts w:ascii="Arial" w:hAnsi="Arial" w:cs="Arial"/>
                <w:sz w:val="18"/>
                <w:szCs w:val="18"/>
              </w:rPr>
              <w:t>pull-out</w:t>
            </w:r>
            <w:proofErr w:type="spellEnd"/>
            <w:r>
              <w:rPr>
                <w:rFonts w:ascii="Arial" w:hAnsi="Arial" w:cs="Arial"/>
                <w:sz w:val="18"/>
                <w:szCs w:val="18"/>
              </w:rPr>
              <w:t>) (</w:t>
            </w:r>
            <w:proofErr w:type="spellStart"/>
            <w:r>
              <w:rPr>
                <w:rFonts w:ascii="Arial" w:hAnsi="Arial" w:cs="Arial"/>
                <w:sz w:val="18"/>
                <w:szCs w:val="18"/>
              </w:rPr>
              <w:t>pedikül</w:t>
            </w:r>
            <w:proofErr w:type="spellEnd"/>
            <w:r>
              <w:rPr>
                <w:rFonts w:ascii="Arial" w:hAnsi="Arial" w:cs="Arial"/>
                <w:sz w:val="18"/>
                <w:szCs w:val="18"/>
              </w:rPr>
              <w:t xml:space="preserve"> vidalar)</w:t>
            </w:r>
          </w:p>
          <w:p w14:paraId="4274B6CF" w14:textId="77777777" w:rsidR="00233437" w:rsidRDefault="00233437">
            <w:pPr>
              <w:pStyle w:val="ListeParagraf"/>
              <w:spacing w:after="0"/>
              <w:jc w:val="both"/>
              <w:rPr>
                <w:rFonts w:ascii="Arial" w:hAnsi="Arial" w:cs="Arial"/>
                <w:sz w:val="18"/>
                <w:szCs w:val="18"/>
              </w:rPr>
            </w:pPr>
            <w:r>
              <w:rPr>
                <w:rFonts w:ascii="Arial" w:hAnsi="Arial" w:cs="Arial"/>
                <w:sz w:val="18"/>
                <w:szCs w:val="18"/>
              </w:rPr>
              <w:t>(Toplam 25 numune-sistem)</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95EBA8" w14:textId="77777777" w:rsidR="00233437" w:rsidRDefault="00233437">
            <w:pPr>
              <w:spacing w:line="240" w:lineRule="auto"/>
              <w:jc w:val="center"/>
              <w:rPr>
                <w:rFonts w:ascii="Calibri" w:hAnsi="Calibri" w:cs="Calibri"/>
              </w:rPr>
            </w:pPr>
            <w:r>
              <w:rPr>
                <w:rFonts w:ascii="Calibri" w:hAnsi="Calibri" w:cs="Calibri"/>
              </w:rPr>
              <w:t>20000</w:t>
            </w:r>
          </w:p>
        </w:tc>
      </w:tr>
      <w:tr w:rsidR="00233437" w14:paraId="3D779A42" w14:textId="77777777" w:rsidTr="00233437">
        <w:trPr>
          <w:trHeight w:val="1045"/>
          <w:jc w:val="center"/>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0EA518"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 xml:space="preserve">ASTM F2193’ e göre </w:t>
            </w:r>
            <w:proofErr w:type="spellStart"/>
            <w:r>
              <w:rPr>
                <w:rFonts w:ascii="Arial" w:hAnsi="Arial" w:cs="Arial"/>
                <w:sz w:val="18"/>
                <w:szCs w:val="18"/>
              </w:rPr>
              <w:t>spinal</w:t>
            </w:r>
            <w:proofErr w:type="spellEnd"/>
            <w:r>
              <w:rPr>
                <w:rFonts w:ascii="Arial" w:hAnsi="Arial" w:cs="Arial"/>
                <w:sz w:val="18"/>
                <w:szCs w:val="18"/>
              </w:rPr>
              <w:t xml:space="preserve"> </w:t>
            </w:r>
            <w:proofErr w:type="spellStart"/>
            <w:r>
              <w:rPr>
                <w:rFonts w:ascii="Arial" w:hAnsi="Arial" w:cs="Arial"/>
                <w:sz w:val="18"/>
                <w:szCs w:val="18"/>
              </w:rPr>
              <w:t>rodlar</w:t>
            </w:r>
            <w:proofErr w:type="spellEnd"/>
            <w:r>
              <w:rPr>
                <w:rFonts w:ascii="Arial" w:hAnsi="Arial" w:cs="Arial"/>
                <w:sz w:val="18"/>
                <w:szCs w:val="18"/>
              </w:rPr>
              <w:t xml:space="preserve"> için statik eğme testi</w:t>
            </w:r>
          </w:p>
          <w:p w14:paraId="6AE04DC0"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 xml:space="preserve">ASTM F2193’ e göre </w:t>
            </w:r>
            <w:proofErr w:type="spellStart"/>
            <w:r>
              <w:rPr>
                <w:rFonts w:ascii="Arial" w:hAnsi="Arial" w:cs="Arial"/>
                <w:sz w:val="18"/>
                <w:szCs w:val="18"/>
              </w:rPr>
              <w:t>spinal</w:t>
            </w:r>
            <w:proofErr w:type="spellEnd"/>
            <w:r>
              <w:rPr>
                <w:rFonts w:ascii="Arial" w:hAnsi="Arial" w:cs="Arial"/>
                <w:sz w:val="18"/>
                <w:szCs w:val="18"/>
              </w:rPr>
              <w:t xml:space="preserve"> </w:t>
            </w:r>
            <w:proofErr w:type="spellStart"/>
            <w:r>
              <w:rPr>
                <w:rFonts w:ascii="Arial" w:hAnsi="Arial" w:cs="Arial"/>
                <w:sz w:val="18"/>
                <w:szCs w:val="18"/>
              </w:rPr>
              <w:t>rodlar</w:t>
            </w:r>
            <w:proofErr w:type="spellEnd"/>
            <w:r>
              <w:rPr>
                <w:rFonts w:ascii="Arial" w:hAnsi="Arial" w:cs="Arial"/>
                <w:sz w:val="18"/>
                <w:szCs w:val="18"/>
              </w:rPr>
              <w:t xml:space="preserve"> için yorulma testi (30 Hz-2500000)</w:t>
            </w:r>
          </w:p>
          <w:p w14:paraId="3A13BC41" w14:textId="77777777" w:rsidR="00233437" w:rsidRDefault="00233437">
            <w:pPr>
              <w:pStyle w:val="ListeParagraf"/>
              <w:spacing w:after="0"/>
              <w:jc w:val="both"/>
              <w:rPr>
                <w:rFonts w:ascii="Arial" w:hAnsi="Arial" w:cs="Arial"/>
                <w:sz w:val="18"/>
                <w:szCs w:val="18"/>
              </w:rPr>
            </w:pPr>
            <w:r>
              <w:rPr>
                <w:rFonts w:ascii="Arial" w:hAnsi="Arial" w:cs="Arial"/>
                <w:sz w:val="18"/>
                <w:szCs w:val="18"/>
              </w:rPr>
              <w:t xml:space="preserve">(15 Adet </w:t>
            </w:r>
            <w:proofErr w:type="spellStart"/>
            <w:r>
              <w:rPr>
                <w:rFonts w:ascii="Arial" w:hAnsi="Arial" w:cs="Arial"/>
                <w:sz w:val="18"/>
                <w:szCs w:val="18"/>
              </w:rPr>
              <w:t>Spinal</w:t>
            </w:r>
            <w:proofErr w:type="spellEnd"/>
            <w:r>
              <w:rPr>
                <w:rFonts w:ascii="Arial" w:hAnsi="Arial" w:cs="Arial"/>
                <w:sz w:val="18"/>
                <w:szCs w:val="18"/>
              </w:rPr>
              <w:t xml:space="preserve"> Sistem-</w:t>
            </w:r>
            <w:proofErr w:type="spellStart"/>
            <w:proofErr w:type="gramStart"/>
            <w:r>
              <w:rPr>
                <w:rFonts w:ascii="Arial" w:hAnsi="Arial" w:cs="Arial"/>
                <w:sz w:val="18"/>
                <w:szCs w:val="18"/>
              </w:rPr>
              <w:t>rod,setuskur</w:t>
            </w:r>
            <w:proofErr w:type="gramEnd"/>
            <w:r>
              <w:rPr>
                <w:rFonts w:ascii="Arial" w:hAnsi="Arial" w:cs="Arial"/>
                <w:sz w:val="18"/>
                <w:szCs w:val="18"/>
              </w:rPr>
              <w:t>,vida,köprü</w:t>
            </w:r>
            <w:proofErr w:type="spellEnd"/>
            <w:r>
              <w:rPr>
                <w:rFonts w:ascii="Arial" w:hAnsi="Arial" w:cs="Arial"/>
                <w:sz w:val="18"/>
                <w:szCs w:val="18"/>
              </w:rPr>
              <w:t xml:space="preserve"> elemanlar)</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29ED0C" w14:textId="77777777" w:rsidR="00233437" w:rsidRDefault="00233437">
            <w:pPr>
              <w:spacing w:line="240" w:lineRule="auto"/>
              <w:jc w:val="center"/>
              <w:rPr>
                <w:rFonts w:ascii="Calibri" w:hAnsi="Calibri" w:cs="Calibri"/>
              </w:rPr>
            </w:pPr>
            <w:r>
              <w:rPr>
                <w:rFonts w:ascii="Calibri" w:hAnsi="Calibri" w:cs="Calibri"/>
              </w:rPr>
              <w:t>13000</w:t>
            </w:r>
          </w:p>
        </w:tc>
      </w:tr>
      <w:tr w:rsidR="00233437" w14:paraId="01262B6D" w14:textId="77777777" w:rsidTr="00233437">
        <w:trPr>
          <w:jc w:val="center"/>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65B8F5"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 xml:space="preserve">ISO 12189’ a göre yorulma testi (5 Hz-5000000 </w:t>
            </w:r>
            <w:proofErr w:type="spellStart"/>
            <w:r>
              <w:rPr>
                <w:rFonts w:ascii="Arial" w:hAnsi="Arial" w:cs="Arial"/>
                <w:sz w:val="18"/>
                <w:szCs w:val="18"/>
              </w:rPr>
              <w:t>cycle</w:t>
            </w:r>
            <w:proofErr w:type="spellEnd"/>
            <w:r>
              <w:rPr>
                <w:rFonts w:ascii="Arial" w:hAnsi="Arial" w:cs="Arial"/>
                <w:sz w:val="18"/>
                <w:szCs w:val="18"/>
              </w:rPr>
              <w:t>)</w:t>
            </w:r>
          </w:p>
          <w:p w14:paraId="497566D2" w14:textId="77777777" w:rsidR="00233437" w:rsidRDefault="00233437">
            <w:pPr>
              <w:pStyle w:val="ListeParagraf"/>
              <w:spacing w:after="0"/>
              <w:jc w:val="both"/>
              <w:rPr>
                <w:rFonts w:ascii="Arial" w:hAnsi="Arial" w:cs="Arial"/>
                <w:sz w:val="18"/>
                <w:szCs w:val="18"/>
              </w:rPr>
            </w:pPr>
            <w:r>
              <w:rPr>
                <w:rFonts w:ascii="Arial" w:hAnsi="Arial" w:cs="Arial"/>
                <w:sz w:val="18"/>
                <w:szCs w:val="18"/>
              </w:rPr>
              <w:t xml:space="preserve">(10 Adet </w:t>
            </w:r>
            <w:proofErr w:type="spellStart"/>
            <w:r>
              <w:rPr>
                <w:rFonts w:ascii="Arial" w:hAnsi="Arial" w:cs="Arial"/>
                <w:sz w:val="18"/>
                <w:szCs w:val="18"/>
              </w:rPr>
              <w:t>Spinal</w:t>
            </w:r>
            <w:proofErr w:type="spellEnd"/>
            <w:r>
              <w:rPr>
                <w:rFonts w:ascii="Arial" w:hAnsi="Arial" w:cs="Arial"/>
                <w:sz w:val="18"/>
                <w:szCs w:val="18"/>
              </w:rPr>
              <w:t xml:space="preserve"> Sistem-ekipmanları ile.)</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F65BA2" w14:textId="77777777" w:rsidR="00233437" w:rsidRDefault="00233437">
            <w:pPr>
              <w:spacing w:line="240" w:lineRule="auto"/>
              <w:jc w:val="center"/>
              <w:rPr>
                <w:rFonts w:ascii="Calibri" w:hAnsi="Calibri" w:cs="Calibri"/>
              </w:rPr>
            </w:pPr>
            <w:r>
              <w:rPr>
                <w:rFonts w:ascii="Calibri" w:hAnsi="Calibri" w:cs="Calibri"/>
              </w:rPr>
              <w:t>20500</w:t>
            </w:r>
          </w:p>
        </w:tc>
      </w:tr>
      <w:tr w:rsidR="00233437" w14:paraId="1013A201" w14:textId="77777777" w:rsidTr="00233437">
        <w:trPr>
          <w:jc w:val="center"/>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5C9258"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 xml:space="preserve"> ASTM F2706-18 Standard Test </w:t>
            </w:r>
            <w:proofErr w:type="spellStart"/>
            <w:r>
              <w:rPr>
                <w:rFonts w:ascii="Arial" w:hAnsi="Arial" w:cs="Arial"/>
                <w:sz w:val="18"/>
                <w:szCs w:val="18"/>
              </w:rPr>
              <w:t>Methods</w:t>
            </w:r>
            <w:proofErr w:type="spellEnd"/>
            <w:r>
              <w:rPr>
                <w:rFonts w:ascii="Arial" w:hAnsi="Arial" w:cs="Arial"/>
                <w:sz w:val="18"/>
                <w:szCs w:val="18"/>
              </w:rPr>
              <w:t xml:space="preserve"> </w:t>
            </w:r>
            <w:proofErr w:type="spellStart"/>
            <w:r>
              <w:rPr>
                <w:rFonts w:ascii="Arial" w:hAnsi="Arial" w:cs="Arial"/>
                <w:sz w:val="18"/>
                <w:szCs w:val="18"/>
              </w:rPr>
              <w:t>for</w:t>
            </w:r>
            <w:proofErr w:type="spellEnd"/>
            <w:r>
              <w:rPr>
                <w:rFonts w:ascii="Arial" w:hAnsi="Arial" w:cs="Arial"/>
                <w:sz w:val="18"/>
                <w:szCs w:val="18"/>
              </w:rPr>
              <w:t xml:space="preserve"> </w:t>
            </w:r>
            <w:proofErr w:type="spellStart"/>
            <w:r>
              <w:rPr>
                <w:rFonts w:ascii="Arial" w:hAnsi="Arial" w:cs="Arial"/>
                <w:sz w:val="18"/>
                <w:szCs w:val="18"/>
              </w:rPr>
              <w:t>Occipital-Cervical</w:t>
            </w:r>
            <w:proofErr w:type="spellEnd"/>
            <w:r>
              <w:rPr>
                <w:rFonts w:ascii="Arial" w:hAnsi="Arial" w:cs="Arial"/>
                <w:sz w:val="18"/>
                <w:szCs w:val="18"/>
              </w:rPr>
              <w:t xml:space="preserve"> </w:t>
            </w:r>
            <w:proofErr w:type="spellStart"/>
            <w:r>
              <w:rPr>
                <w:rFonts w:ascii="Arial" w:hAnsi="Arial" w:cs="Arial"/>
                <w:sz w:val="18"/>
                <w:szCs w:val="18"/>
              </w:rPr>
              <w:t>and</w:t>
            </w:r>
            <w:proofErr w:type="spellEnd"/>
            <w:r>
              <w:rPr>
                <w:rFonts w:ascii="Arial" w:hAnsi="Arial" w:cs="Arial"/>
                <w:sz w:val="18"/>
                <w:szCs w:val="18"/>
              </w:rPr>
              <w:t xml:space="preserve"> </w:t>
            </w:r>
            <w:proofErr w:type="spellStart"/>
            <w:r>
              <w:rPr>
                <w:rFonts w:ascii="Arial" w:hAnsi="Arial" w:cs="Arial"/>
                <w:sz w:val="18"/>
                <w:szCs w:val="18"/>
              </w:rPr>
              <w:t>Occipital-Cervical-Thoracic</w:t>
            </w:r>
            <w:proofErr w:type="spellEnd"/>
            <w:r>
              <w:rPr>
                <w:rFonts w:ascii="Arial" w:hAnsi="Arial" w:cs="Arial"/>
                <w:sz w:val="18"/>
                <w:szCs w:val="18"/>
              </w:rPr>
              <w:t xml:space="preserve"> </w:t>
            </w:r>
            <w:proofErr w:type="spellStart"/>
            <w:r>
              <w:rPr>
                <w:rFonts w:ascii="Arial" w:hAnsi="Arial" w:cs="Arial"/>
                <w:sz w:val="18"/>
                <w:szCs w:val="18"/>
              </w:rPr>
              <w:t>Occipital</w:t>
            </w:r>
            <w:proofErr w:type="spellEnd"/>
            <w:r>
              <w:rPr>
                <w:rFonts w:ascii="Arial" w:hAnsi="Arial" w:cs="Arial"/>
                <w:sz w:val="18"/>
                <w:szCs w:val="18"/>
              </w:rPr>
              <w:t xml:space="preserve"> </w:t>
            </w:r>
            <w:proofErr w:type="spellStart"/>
            <w:r>
              <w:rPr>
                <w:rFonts w:ascii="Arial" w:hAnsi="Arial" w:cs="Arial"/>
                <w:sz w:val="18"/>
                <w:szCs w:val="18"/>
              </w:rPr>
              <w:t>Implant</w:t>
            </w:r>
            <w:proofErr w:type="spellEnd"/>
            <w:r>
              <w:rPr>
                <w:rFonts w:ascii="Arial" w:hAnsi="Arial" w:cs="Arial"/>
                <w:sz w:val="18"/>
                <w:szCs w:val="18"/>
              </w:rPr>
              <w:t xml:space="preserve"> </w:t>
            </w:r>
            <w:proofErr w:type="spellStart"/>
            <w:r>
              <w:rPr>
                <w:rFonts w:ascii="Arial" w:hAnsi="Arial" w:cs="Arial"/>
                <w:sz w:val="18"/>
                <w:szCs w:val="18"/>
              </w:rPr>
              <w:t>Constructs</w:t>
            </w:r>
            <w:proofErr w:type="spellEnd"/>
            <w:r>
              <w:rPr>
                <w:rFonts w:ascii="Arial" w:hAnsi="Arial" w:cs="Arial"/>
                <w:sz w:val="18"/>
                <w:szCs w:val="18"/>
              </w:rPr>
              <w:t xml:space="preserve"> in a </w:t>
            </w:r>
            <w:proofErr w:type="spellStart"/>
            <w:r>
              <w:rPr>
                <w:rFonts w:ascii="Arial" w:hAnsi="Arial" w:cs="Arial"/>
                <w:sz w:val="18"/>
                <w:szCs w:val="18"/>
              </w:rPr>
              <w:t>Vertebrectomy</w:t>
            </w:r>
            <w:proofErr w:type="spellEnd"/>
            <w:r>
              <w:rPr>
                <w:rFonts w:ascii="Arial" w:hAnsi="Arial" w:cs="Arial"/>
                <w:sz w:val="18"/>
                <w:szCs w:val="18"/>
              </w:rPr>
              <w:t xml:space="preserve"> Model</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671814" w14:textId="77777777" w:rsidR="00233437" w:rsidRDefault="00233437">
            <w:pPr>
              <w:spacing w:line="240" w:lineRule="auto"/>
              <w:jc w:val="center"/>
              <w:rPr>
                <w:rFonts w:ascii="Calibri" w:hAnsi="Calibri" w:cs="Calibri"/>
              </w:rPr>
            </w:pPr>
            <w:r>
              <w:rPr>
                <w:rFonts w:ascii="Calibri" w:hAnsi="Calibri" w:cs="Calibri"/>
              </w:rPr>
              <w:t>25500</w:t>
            </w:r>
          </w:p>
        </w:tc>
      </w:tr>
      <w:tr w:rsidR="00233437" w14:paraId="547F205A" w14:textId="77777777" w:rsidTr="00233437">
        <w:trPr>
          <w:jc w:val="center"/>
        </w:trPr>
        <w:tc>
          <w:tcPr>
            <w:tcW w:w="82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3ABD5B" w14:textId="77777777" w:rsidR="00233437" w:rsidRDefault="00233437">
            <w:pPr>
              <w:spacing w:line="240" w:lineRule="auto"/>
              <w:jc w:val="center"/>
              <w:rPr>
                <w:rFonts w:ascii="Arial" w:hAnsi="Arial" w:cs="Arial"/>
                <w:b/>
                <w:sz w:val="20"/>
                <w:szCs w:val="20"/>
              </w:rPr>
            </w:pPr>
            <w:r>
              <w:rPr>
                <w:rFonts w:ascii="Arial" w:hAnsi="Arial" w:cs="Arial"/>
                <w:b/>
                <w:sz w:val="20"/>
                <w:szCs w:val="20"/>
              </w:rPr>
              <w:t>Metalik Kemik vidaları</w:t>
            </w:r>
          </w:p>
        </w:tc>
      </w:tr>
      <w:tr w:rsidR="00233437" w14:paraId="19A38851" w14:textId="77777777" w:rsidTr="00233437">
        <w:trPr>
          <w:jc w:val="center"/>
        </w:trPr>
        <w:tc>
          <w:tcPr>
            <w:tcW w:w="5394"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2C0903CC" w14:textId="77777777" w:rsidR="00233437" w:rsidRDefault="00233437" w:rsidP="001C3D61">
            <w:pPr>
              <w:pStyle w:val="ListeParagraf"/>
              <w:numPr>
                <w:ilvl w:val="0"/>
                <w:numId w:val="3"/>
              </w:numPr>
              <w:tabs>
                <w:tab w:val="left" w:pos="1245"/>
              </w:tabs>
              <w:spacing w:after="0" w:line="240" w:lineRule="auto"/>
              <w:jc w:val="both"/>
              <w:rPr>
                <w:rFonts w:ascii="Arial" w:hAnsi="Arial" w:cs="Arial"/>
                <w:sz w:val="18"/>
                <w:szCs w:val="18"/>
              </w:rPr>
            </w:pPr>
            <w:r>
              <w:rPr>
                <w:rFonts w:ascii="Arial" w:hAnsi="Arial" w:cs="Arial"/>
                <w:sz w:val="18"/>
                <w:szCs w:val="18"/>
              </w:rPr>
              <w:t xml:space="preserve">ASTM F 543’e göre </w:t>
            </w:r>
            <w:proofErr w:type="spellStart"/>
            <w:r>
              <w:rPr>
                <w:rFonts w:ascii="Arial" w:hAnsi="Arial" w:cs="Arial"/>
                <w:sz w:val="18"/>
                <w:szCs w:val="18"/>
              </w:rPr>
              <w:t>pull-out</w:t>
            </w:r>
            <w:proofErr w:type="spellEnd"/>
            <w:r>
              <w:rPr>
                <w:rFonts w:ascii="Arial" w:hAnsi="Arial" w:cs="Arial"/>
                <w:sz w:val="18"/>
                <w:szCs w:val="18"/>
              </w:rPr>
              <w:t xml:space="preserve"> testi</w:t>
            </w:r>
          </w:p>
          <w:p w14:paraId="70E3808C" w14:textId="77777777" w:rsidR="00233437" w:rsidRDefault="00233437">
            <w:pPr>
              <w:pStyle w:val="ListeParagraf"/>
              <w:tabs>
                <w:tab w:val="left" w:pos="1245"/>
              </w:tabs>
              <w:jc w:val="both"/>
              <w:rPr>
                <w:rFonts w:ascii="Arial" w:hAnsi="Arial" w:cs="Arial"/>
                <w:sz w:val="18"/>
                <w:szCs w:val="18"/>
              </w:rPr>
            </w:pPr>
            <w:r>
              <w:rPr>
                <w:rFonts w:ascii="Arial" w:hAnsi="Arial" w:cs="Arial"/>
                <w:sz w:val="18"/>
                <w:szCs w:val="18"/>
              </w:rPr>
              <w:t>(5 Numune)</w:t>
            </w:r>
          </w:p>
        </w:tc>
        <w:tc>
          <w:tcPr>
            <w:tcW w:w="2833" w:type="dxa"/>
            <w:tcBorders>
              <w:top w:val="single" w:sz="4" w:space="0" w:color="auto"/>
              <w:left w:val="single" w:sz="4" w:space="0" w:color="auto"/>
              <w:bottom w:val="single" w:sz="4" w:space="0" w:color="auto"/>
              <w:right w:val="single" w:sz="4" w:space="0" w:color="auto"/>
            </w:tcBorders>
            <w:vAlign w:val="center"/>
            <w:hideMark/>
          </w:tcPr>
          <w:p w14:paraId="62C77A16" w14:textId="77777777" w:rsidR="00233437" w:rsidRDefault="00233437">
            <w:pPr>
              <w:spacing w:line="240" w:lineRule="auto"/>
              <w:jc w:val="center"/>
              <w:rPr>
                <w:rFonts w:ascii="Calibri" w:hAnsi="Calibri" w:cs="Calibri"/>
              </w:rPr>
            </w:pPr>
            <w:r>
              <w:rPr>
                <w:rFonts w:ascii="Calibri" w:hAnsi="Calibri" w:cs="Calibri"/>
              </w:rPr>
              <w:t>4250</w:t>
            </w:r>
          </w:p>
        </w:tc>
      </w:tr>
      <w:tr w:rsidR="00233437" w14:paraId="6358EBC5" w14:textId="77777777" w:rsidTr="00233437">
        <w:trPr>
          <w:jc w:val="center"/>
        </w:trPr>
        <w:tc>
          <w:tcPr>
            <w:tcW w:w="5394"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31B15B9A" w14:textId="77777777" w:rsidR="00233437" w:rsidRDefault="00233437" w:rsidP="001C3D61">
            <w:pPr>
              <w:pStyle w:val="ListeParagraf"/>
              <w:numPr>
                <w:ilvl w:val="0"/>
                <w:numId w:val="3"/>
              </w:numPr>
              <w:tabs>
                <w:tab w:val="left" w:pos="1245"/>
              </w:tabs>
              <w:spacing w:after="0" w:line="240" w:lineRule="auto"/>
              <w:jc w:val="both"/>
              <w:rPr>
                <w:rFonts w:ascii="Arial" w:hAnsi="Arial" w:cs="Arial"/>
                <w:sz w:val="18"/>
                <w:szCs w:val="18"/>
              </w:rPr>
            </w:pPr>
            <w:r>
              <w:rPr>
                <w:rFonts w:ascii="Arial" w:hAnsi="Arial" w:cs="Arial"/>
                <w:sz w:val="18"/>
                <w:szCs w:val="18"/>
              </w:rPr>
              <w:t>ASTM F 543’e göre burulma testi</w:t>
            </w:r>
          </w:p>
          <w:p w14:paraId="7C13E40E" w14:textId="77777777" w:rsidR="00233437" w:rsidRDefault="00233437">
            <w:pPr>
              <w:pStyle w:val="ListeParagraf"/>
              <w:tabs>
                <w:tab w:val="left" w:pos="1245"/>
              </w:tabs>
              <w:jc w:val="both"/>
              <w:rPr>
                <w:rFonts w:ascii="Arial" w:hAnsi="Arial" w:cs="Arial"/>
                <w:sz w:val="18"/>
                <w:szCs w:val="18"/>
              </w:rPr>
            </w:pPr>
            <w:r>
              <w:rPr>
                <w:rFonts w:ascii="Arial" w:hAnsi="Arial" w:cs="Arial"/>
                <w:sz w:val="18"/>
                <w:szCs w:val="18"/>
              </w:rPr>
              <w:t>(5 Numune)</w:t>
            </w:r>
          </w:p>
        </w:tc>
        <w:tc>
          <w:tcPr>
            <w:tcW w:w="2833" w:type="dxa"/>
            <w:tcBorders>
              <w:top w:val="single" w:sz="4" w:space="0" w:color="auto"/>
              <w:left w:val="single" w:sz="4" w:space="0" w:color="auto"/>
              <w:bottom w:val="single" w:sz="4" w:space="0" w:color="auto"/>
              <w:right w:val="single" w:sz="4" w:space="0" w:color="auto"/>
            </w:tcBorders>
            <w:vAlign w:val="center"/>
            <w:hideMark/>
          </w:tcPr>
          <w:p w14:paraId="2220E75F" w14:textId="77777777" w:rsidR="00233437" w:rsidRDefault="00233437">
            <w:pPr>
              <w:spacing w:line="240" w:lineRule="auto"/>
              <w:jc w:val="center"/>
              <w:rPr>
                <w:rFonts w:ascii="Calibri" w:hAnsi="Calibri" w:cs="Calibri"/>
              </w:rPr>
            </w:pPr>
            <w:r>
              <w:rPr>
                <w:rFonts w:ascii="Calibri" w:hAnsi="Calibri" w:cs="Calibri"/>
              </w:rPr>
              <w:t>4250</w:t>
            </w:r>
          </w:p>
        </w:tc>
      </w:tr>
      <w:tr w:rsidR="00233437" w14:paraId="5ED754E7" w14:textId="77777777" w:rsidTr="00233437">
        <w:trPr>
          <w:trHeight w:val="1469"/>
          <w:jc w:val="center"/>
        </w:trPr>
        <w:tc>
          <w:tcPr>
            <w:tcW w:w="5394" w:type="dxa"/>
            <w:tcBorders>
              <w:top w:val="single" w:sz="4" w:space="0" w:color="auto"/>
              <w:left w:val="single" w:sz="4" w:space="0" w:color="000000" w:themeColor="text1"/>
              <w:bottom w:val="single" w:sz="4" w:space="0" w:color="000000" w:themeColor="text1"/>
              <w:right w:val="single" w:sz="4" w:space="0" w:color="auto"/>
            </w:tcBorders>
            <w:vAlign w:val="center"/>
            <w:hideMark/>
          </w:tcPr>
          <w:p w14:paraId="6559D09C" w14:textId="77777777" w:rsidR="00233437" w:rsidRDefault="00233437" w:rsidP="001C3D61">
            <w:pPr>
              <w:pStyle w:val="ListeParagraf"/>
              <w:numPr>
                <w:ilvl w:val="0"/>
                <w:numId w:val="3"/>
              </w:numPr>
              <w:tabs>
                <w:tab w:val="left" w:pos="1245"/>
              </w:tabs>
              <w:spacing w:after="0" w:line="240" w:lineRule="auto"/>
              <w:jc w:val="both"/>
              <w:rPr>
                <w:rFonts w:ascii="Arial" w:hAnsi="Arial" w:cs="Arial"/>
                <w:sz w:val="18"/>
                <w:szCs w:val="18"/>
              </w:rPr>
            </w:pPr>
            <w:r>
              <w:rPr>
                <w:rFonts w:ascii="Arial" w:hAnsi="Arial" w:cs="Arial"/>
                <w:sz w:val="18"/>
                <w:szCs w:val="18"/>
              </w:rPr>
              <w:t xml:space="preserve">ASTM F 543’e göre </w:t>
            </w:r>
            <w:proofErr w:type="spellStart"/>
            <w:r>
              <w:rPr>
                <w:rFonts w:ascii="Arial" w:hAnsi="Arial" w:cs="Arial"/>
                <w:sz w:val="18"/>
                <w:szCs w:val="18"/>
              </w:rPr>
              <w:t>pull-out</w:t>
            </w:r>
            <w:proofErr w:type="spellEnd"/>
            <w:r>
              <w:rPr>
                <w:rFonts w:ascii="Arial" w:hAnsi="Arial" w:cs="Arial"/>
                <w:sz w:val="18"/>
                <w:szCs w:val="18"/>
              </w:rPr>
              <w:t xml:space="preserve"> testi</w:t>
            </w:r>
          </w:p>
          <w:p w14:paraId="41A4EE07"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ASTM F 543’e göre sıkma momenti ve burulma testleri</w:t>
            </w:r>
          </w:p>
        </w:tc>
        <w:tc>
          <w:tcPr>
            <w:tcW w:w="2833" w:type="dxa"/>
            <w:tcBorders>
              <w:top w:val="single" w:sz="4" w:space="0" w:color="auto"/>
              <w:left w:val="single" w:sz="4" w:space="0" w:color="auto"/>
              <w:bottom w:val="single" w:sz="4" w:space="0" w:color="auto"/>
              <w:right w:val="single" w:sz="4" w:space="0" w:color="auto"/>
            </w:tcBorders>
            <w:vAlign w:val="center"/>
            <w:hideMark/>
          </w:tcPr>
          <w:p w14:paraId="6F4C57F5" w14:textId="77777777" w:rsidR="00233437" w:rsidRDefault="00233437">
            <w:pPr>
              <w:spacing w:line="240" w:lineRule="auto"/>
              <w:jc w:val="center"/>
              <w:rPr>
                <w:rFonts w:ascii="Calibri" w:hAnsi="Calibri" w:cs="Calibri"/>
              </w:rPr>
            </w:pPr>
            <w:r>
              <w:rPr>
                <w:rFonts w:ascii="Calibri" w:hAnsi="Calibri" w:cs="Calibri"/>
              </w:rPr>
              <w:t>7250</w:t>
            </w:r>
          </w:p>
        </w:tc>
      </w:tr>
      <w:tr w:rsidR="00233437" w14:paraId="2509FD6C" w14:textId="77777777" w:rsidTr="00233437">
        <w:trPr>
          <w:jc w:val="center"/>
        </w:trPr>
        <w:tc>
          <w:tcPr>
            <w:tcW w:w="82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10859" w14:textId="77777777" w:rsidR="00233437" w:rsidRDefault="00233437">
            <w:pPr>
              <w:spacing w:line="240" w:lineRule="auto"/>
              <w:jc w:val="center"/>
              <w:rPr>
                <w:rFonts w:ascii="Arial" w:hAnsi="Arial" w:cs="Arial"/>
                <w:b/>
                <w:sz w:val="20"/>
                <w:szCs w:val="20"/>
              </w:rPr>
            </w:pPr>
            <w:r>
              <w:rPr>
                <w:rFonts w:ascii="Arial" w:hAnsi="Arial" w:cs="Arial"/>
                <w:b/>
                <w:sz w:val="20"/>
                <w:szCs w:val="20"/>
              </w:rPr>
              <w:t>Metalik Kemik Plakları</w:t>
            </w:r>
          </w:p>
        </w:tc>
      </w:tr>
      <w:tr w:rsidR="00233437" w14:paraId="6A7F67F6" w14:textId="77777777" w:rsidTr="00233437">
        <w:trPr>
          <w:trHeight w:val="600"/>
          <w:jc w:val="center"/>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4BEFD4"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ISO 9585’e göre Kemik Plaklarında Statik Dört Noktadan Eğme Testi</w:t>
            </w:r>
          </w:p>
          <w:p w14:paraId="7B3C5873" w14:textId="77777777" w:rsidR="00233437" w:rsidRDefault="00233437">
            <w:pPr>
              <w:pStyle w:val="ListeParagraf"/>
              <w:jc w:val="both"/>
              <w:rPr>
                <w:rFonts w:ascii="Arial" w:hAnsi="Arial" w:cs="Arial"/>
                <w:sz w:val="18"/>
                <w:szCs w:val="18"/>
              </w:rPr>
            </w:pPr>
            <w:r>
              <w:rPr>
                <w:rFonts w:ascii="Arial" w:hAnsi="Arial" w:cs="Arial"/>
                <w:sz w:val="18"/>
                <w:szCs w:val="18"/>
              </w:rPr>
              <w:t>(5 Numune)</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1A3C12" w14:textId="77777777" w:rsidR="00233437" w:rsidRDefault="00233437">
            <w:pPr>
              <w:spacing w:line="240" w:lineRule="auto"/>
              <w:jc w:val="center"/>
              <w:rPr>
                <w:rFonts w:ascii="Calibri" w:hAnsi="Calibri" w:cs="Calibri"/>
              </w:rPr>
            </w:pPr>
            <w:r>
              <w:rPr>
                <w:rFonts w:ascii="Calibri" w:hAnsi="Calibri" w:cs="Calibri"/>
              </w:rPr>
              <w:t>4250</w:t>
            </w:r>
          </w:p>
        </w:tc>
      </w:tr>
      <w:tr w:rsidR="00233437" w14:paraId="062979A5" w14:textId="77777777" w:rsidTr="00233437">
        <w:trPr>
          <w:trHeight w:val="600"/>
          <w:jc w:val="center"/>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C43803"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lastRenderedPageBreak/>
              <w:t>ASTM F 382’ye göre statik eğme testi</w:t>
            </w:r>
          </w:p>
          <w:p w14:paraId="66A5974A" w14:textId="77777777" w:rsidR="00233437" w:rsidRDefault="00233437">
            <w:pPr>
              <w:pStyle w:val="ListeParagraf"/>
              <w:spacing w:after="0"/>
              <w:jc w:val="both"/>
              <w:rPr>
                <w:rFonts w:ascii="Arial" w:hAnsi="Arial" w:cs="Arial"/>
                <w:sz w:val="18"/>
                <w:szCs w:val="18"/>
              </w:rPr>
            </w:pPr>
            <w:r>
              <w:rPr>
                <w:rFonts w:ascii="Arial" w:hAnsi="Arial" w:cs="Arial"/>
                <w:sz w:val="18"/>
                <w:szCs w:val="18"/>
              </w:rPr>
              <w:t>(5 Numune)</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A9E7AB" w14:textId="77777777" w:rsidR="00233437" w:rsidRDefault="00233437">
            <w:pPr>
              <w:spacing w:line="240" w:lineRule="auto"/>
              <w:jc w:val="center"/>
              <w:rPr>
                <w:rFonts w:ascii="Calibri" w:hAnsi="Calibri" w:cs="Calibri"/>
              </w:rPr>
            </w:pPr>
            <w:r>
              <w:rPr>
                <w:rFonts w:ascii="Calibri" w:hAnsi="Calibri" w:cs="Calibri"/>
              </w:rPr>
              <w:t>4250</w:t>
            </w:r>
          </w:p>
        </w:tc>
      </w:tr>
      <w:tr w:rsidR="00233437" w14:paraId="072B4644" w14:textId="77777777" w:rsidTr="00233437">
        <w:trPr>
          <w:trHeight w:val="600"/>
          <w:jc w:val="center"/>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2C5F6D"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ASTM F382-Yorulma testi (Metalik Kemik Plakları)</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5579B7" w14:textId="77777777" w:rsidR="00233437" w:rsidRDefault="00233437">
            <w:pPr>
              <w:spacing w:line="240" w:lineRule="auto"/>
              <w:jc w:val="center"/>
              <w:rPr>
                <w:rFonts w:ascii="Calibri" w:hAnsi="Calibri" w:cs="Calibri"/>
              </w:rPr>
            </w:pPr>
            <w:r>
              <w:rPr>
                <w:rFonts w:ascii="Calibri" w:hAnsi="Calibri" w:cs="Calibri"/>
              </w:rPr>
              <w:t>11500</w:t>
            </w:r>
          </w:p>
        </w:tc>
      </w:tr>
      <w:tr w:rsidR="00233437" w14:paraId="63B4B572" w14:textId="77777777" w:rsidTr="00233437">
        <w:trPr>
          <w:trHeight w:val="600"/>
          <w:jc w:val="center"/>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3345F8"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ASTM F 382’ye göre statik ve dinamik eğme testi</w:t>
            </w:r>
          </w:p>
          <w:p w14:paraId="240FF577" w14:textId="77777777" w:rsidR="00233437" w:rsidRDefault="00233437">
            <w:pPr>
              <w:pStyle w:val="ListeParagraf"/>
              <w:spacing w:after="0"/>
              <w:jc w:val="both"/>
              <w:rPr>
                <w:rFonts w:ascii="Arial" w:hAnsi="Arial" w:cs="Arial"/>
                <w:sz w:val="18"/>
                <w:szCs w:val="18"/>
              </w:rPr>
            </w:pPr>
            <w:r>
              <w:rPr>
                <w:rFonts w:ascii="Arial" w:hAnsi="Arial" w:cs="Arial"/>
                <w:sz w:val="18"/>
                <w:szCs w:val="18"/>
              </w:rPr>
              <w:t>(12 Numune)</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489CD1" w14:textId="77777777" w:rsidR="00233437" w:rsidRDefault="00233437">
            <w:pPr>
              <w:spacing w:line="240" w:lineRule="auto"/>
              <w:jc w:val="center"/>
              <w:rPr>
                <w:rFonts w:ascii="Calibri" w:hAnsi="Calibri" w:cs="Calibri"/>
              </w:rPr>
            </w:pPr>
            <w:r>
              <w:rPr>
                <w:rFonts w:ascii="Calibri" w:hAnsi="Calibri" w:cs="Calibri"/>
              </w:rPr>
              <w:t>14500</w:t>
            </w:r>
          </w:p>
        </w:tc>
      </w:tr>
      <w:tr w:rsidR="00233437" w14:paraId="276037D8" w14:textId="77777777" w:rsidTr="00233437">
        <w:trPr>
          <w:jc w:val="center"/>
        </w:trPr>
        <w:tc>
          <w:tcPr>
            <w:tcW w:w="82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A1C71C" w14:textId="77777777" w:rsidR="00233437" w:rsidRDefault="00233437">
            <w:pPr>
              <w:spacing w:line="240" w:lineRule="auto"/>
              <w:jc w:val="center"/>
              <w:rPr>
                <w:rFonts w:ascii="Arial" w:hAnsi="Arial" w:cs="Arial"/>
                <w:b/>
                <w:sz w:val="20"/>
                <w:szCs w:val="20"/>
              </w:rPr>
            </w:pPr>
            <w:r>
              <w:rPr>
                <w:rFonts w:ascii="Arial" w:hAnsi="Arial" w:cs="Arial"/>
                <w:b/>
                <w:sz w:val="20"/>
                <w:szCs w:val="20"/>
              </w:rPr>
              <w:t xml:space="preserve">Diz </w:t>
            </w:r>
            <w:proofErr w:type="spellStart"/>
            <w:r>
              <w:rPr>
                <w:rFonts w:ascii="Arial" w:hAnsi="Arial" w:cs="Arial"/>
                <w:b/>
                <w:sz w:val="20"/>
                <w:szCs w:val="20"/>
              </w:rPr>
              <w:t>İmplantları</w:t>
            </w:r>
            <w:proofErr w:type="spellEnd"/>
          </w:p>
        </w:tc>
      </w:tr>
      <w:tr w:rsidR="00233437" w14:paraId="524FFDB4" w14:textId="77777777" w:rsidTr="00233437">
        <w:trPr>
          <w:trHeight w:val="1863"/>
          <w:jc w:val="center"/>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4B1590"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ISO 7207-1’ ye göre total veya kısmi diz protezlerinde boyut, tanımlama ve sınıflandırma testi</w:t>
            </w:r>
          </w:p>
          <w:p w14:paraId="288702B7"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ISO 7207-2’ ye göre total veya kısmi diz protezlerinde yüzey özelliklerinin belirlenmesi</w:t>
            </w:r>
          </w:p>
          <w:p w14:paraId="5E7FF24E" w14:textId="77777777" w:rsidR="00233437" w:rsidRDefault="00233437">
            <w:pPr>
              <w:pStyle w:val="ListeParagraf"/>
              <w:spacing w:after="0"/>
              <w:jc w:val="both"/>
              <w:rPr>
                <w:rFonts w:ascii="Arial" w:hAnsi="Arial" w:cs="Arial"/>
                <w:sz w:val="18"/>
                <w:szCs w:val="18"/>
              </w:rPr>
            </w:pPr>
            <w:r>
              <w:rPr>
                <w:rFonts w:ascii="Arial" w:hAnsi="Arial" w:cs="Arial"/>
                <w:sz w:val="18"/>
                <w:szCs w:val="18"/>
              </w:rPr>
              <w:t>(2 Numune)</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7F93A4" w14:textId="77777777" w:rsidR="00233437" w:rsidRDefault="00233437">
            <w:pPr>
              <w:spacing w:line="240" w:lineRule="auto"/>
              <w:jc w:val="center"/>
              <w:rPr>
                <w:rFonts w:ascii="Calibri" w:hAnsi="Calibri" w:cs="Calibri"/>
              </w:rPr>
            </w:pPr>
            <w:r>
              <w:rPr>
                <w:rFonts w:ascii="Calibri" w:hAnsi="Calibri" w:cs="Calibri"/>
              </w:rPr>
              <w:t>4500</w:t>
            </w:r>
          </w:p>
        </w:tc>
      </w:tr>
      <w:tr w:rsidR="00233437" w14:paraId="52BDFD62" w14:textId="77777777" w:rsidTr="00233437">
        <w:trPr>
          <w:jc w:val="center"/>
        </w:trPr>
        <w:tc>
          <w:tcPr>
            <w:tcW w:w="82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C4B76F" w14:textId="77777777" w:rsidR="00233437" w:rsidRDefault="00233437">
            <w:pPr>
              <w:spacing w:line="240" w:lineRule="auto"/>
              <w:jc w:val="center"/>
              <w:rPr>
                <w:rFonts w:ascii="Arial" w:hAnsi="Arial" w:cs="Arial"/>
                <w:b/>
                <w:sz w:val="20"/>
                <w:szCs w:val="20"/>
              </w:rPr>
            </w:pPr>
            <w:proofErr w:type="spellStart"/>
            <w:r>
              <w:rPr>
                <w:rFonts w:ascii="Arial" w:hAnsi="Arial" w:cs="Arial"/>
                <w:b/>
                <w:sz w:val="20"/>
                <w:szCs w:val="20"/>
              </w:rPr>
              <w:t>Dental</w:t>
            </w:r>
            <w:proofErr w:type="spellEnd"/>
            <w:r>
              <w:rPr>
                <w:rFonts w:ascii="Arial" w:hAnsi="Arial" w:cs="Arial"/>
                <w:b/>
                <w:sz w:val="20"/>
                <w:szCs w:val="20"/>
              </w:rPr>
              <w:t xml:space="preserve"> </w:t>
            </w:r>
            <w:proofErr w:type="spellStart"/>
            <w:r>
              <w:rPr>
                <w:rFonts w:ascii="Arial" w:hAnsi="Arial" w:cs="Arial"/>
                <w:b/>
                <w:sz w:val="20"/>
                <w:szCs w:val="20"/>
              </w:rPr>
              <w:t>İmplantlar</w:t>
            </w:r>
            <w:proofErr w:type="spellEnd"/>
          </w:p>
        </w:tc>
      </w:tr>
      <w:tr w:rsidR="00233437" w14:paraId="2C42D19D" w14:textId="77777777" w:rsidTr="00233437">
        <w:trPr>
          <w:jc w:val="center"/>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AE6D32"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 xml:space="preserve">ISO14801’ e göre </w:t>
            </w:r>
            <w:proofErr w:type="spellStart"/>
            <w:r>
              <w:rPr>
                <w:rFonts w:ascii="Arial" w:hAnsi="Arial" w:cs="Arial"/>
                <w:sz w:val="18"/>
                <w:szCs w:val="18"/>
              </w:rPr>
              <w:t>dental</w:t>
            </w:r>
            <w:proofErr w:type="spellEnd"/>
            <w:r>
              <w:rPr>
                <w:rFonts w:ascii="Arial" w:hAnsi="Arial" w:cs="Arial"/>
                <w:sz w:val="18"/>
                <w:szCs w:val="18"/>
              </w:rPr>
              <w:t xml:space="preserve"> </w:t>
            </w:r>
            <w:proofErr w:type="spellStart"/>
            <w:r>
              <w:rPr>
                <w:rFonts w:ascii="Arial" w:hAnsi="Arial" w:cs="Arial"/>
                <w:sz w:val="18"/>
                <w:szCs w:val="18"/>
              </w:rPr>
              <w:t>implant</w:t>
            </w:r>
            <w:proofErr w:type="spellEnd"/>
            <w:r>
              <w:rPr>
                <w:rFonts w:ascii="Arial" w:hAnsi="Arial" w:cs="Arial"/>
                <w:sz w:val="18"/>
                <w:szCs w:val="18"/>
              </w:rPr>
              <w:t xml:space="preserve"> yorulma testi</w:t>
            </w:r>
          </w:p>
          <w:p w14:paraId="079FF3C7" w14:textId="77777777" w:rsidR="00233437" w:rsidRDefault="00233437">
            <w:pPr>
              <w:pStyle w:val="ListeParagraf"/>
              <w:spacing w:after="0"/>
              <w:jc w:val="both"/>
              <w:rPr>
                <w:rFonts w:ascii="Arial" w:hAnsi="Arial" w:cs="Arial"/>
                <w:sz w:val="18"/>
                <w:szCs w:val="18"/>
              </w:rPr>
            </w:pPr>
            <w:r>
              <w:rPr>
                <w:rFonts w:ascii="Arial" w:hAnsi="Arial" w:cs="Arial"/>
                <w:sz w:val="18"/>
                <w:szCs w:val="18"/>
              </w:rPr>
              <w:t>(15 Numune)</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57E041" w14:textId="77777777" w:rsidR="00233437" w:rsidRDefault="00233437">
            <w:pPr>
              <w:spacing w:line="240" w:lineRule="auto"/>
              <w:jc w:val="center"/>
              <w:rPr>
                <w:rFonts w:ascii="Calibri" w:hAnsi="Calibri" w:cs="Calibri"/>
              </w:rPr>
            </w:pPr>
            <w:r>
              <w:rPr>
                <w:rFonts w:ascii="Calibri" w:hAnsi="Calibri" w:cs="Calibri"/>
              </w:rPr>
              <w:t>17500</w:t>
            </w:r>
          </w:p>
        </w:tc>
      </w:tr>
      <w:tr w:rsidR="00233437" w14:paraId="67E07A77" w14:textId="77777777" w:rsidTr="00233437">
        <w:trPr>
          <w:jc w:val="center"/>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705020"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 xml:space="preserve">ISO/TS 13498-Dental </w:t>
            </w:r>
            <w:proofErr w:type="spellStart"/>
            <w:r>
              <w:rPr>
                <w:rFonts w:ascii="Arial" w:hAnsi="Arial" w:cs="Arial"/>
                <w:sz w:val="18"/>
                <w:szCs w:val="18"/>
              </w:rPr>
              <w:t>İmplantlarda</w:t>
            </w:r>
            <w:proofErr w:type="spellEnd"/>
            <w:r>
              <w:rPr>
                <w:rFonts w:ascii="Arial" w:hAnsi="Arial" w:cs="Arial"/>
                <w:sz w:val="18"/>
                <w:szCs w:val="18"/>
              </w:rPr>
              <w:t xml:space="preserve"> Burulma Testi</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BE982A" w14:textId="77777777" w:rsidR="00233437" w:rsidRDefault="00233437">
            <w:pPr>
              <w:spacing w:line="240" w:lineRule="auto"/>
              <w:jc w:val="center"/>
              <w:rPr>
                <w:rFonts w:ascii="Calibri" w:hAnsi="Calibri" w:cs="Calibri"/>
              </w:rPr>
            </w:pPr>
            <w:r>
              <w:rPr>
                <w:rFonts w:ascii="Calibri" w:hAnsi="Calibri" w:cs="Calibri"/>
              </w:rPr>
              <w:t>6500</w:t>
            </w:r>
          </w:p>
        </w:tc>
      </w:tr>
      <w:tr w:rsidR="00233437" w14:paraId="1AC06493" w14:textId="77777777" w:rsidTr="00233437">
        <w:trPr>
          <w:jc w:val="center"/>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C7270F"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 xml:space="preserve">ISO/TS 18130: </w:t>
            </w:r>
            <w:proofErr w:type="spellStart"/>
            <w:r>
              <w:rPr>
                <w:rFonts w:ascii="Arial" w:hAnsi="Arial" w:cs="Arial"/>
                <w:sz w:val="18"/>
                <w:szCs w:val="18"/>
              </w:rPr>
              <w:t>Dentistry</w:t>
            </w:r>
            <w:proofErr w:type="spellEnd"/>
            <w:r>
              <w:rPr>
                <w:rFonts w:ascii="Arial" w:hAnsi="Arial" w:cs="Arial"/>
                <w:sz w:val="18"/>
                <w:szCs w:val="18"/>
              </w:rPr>
              <w:t xml:space="preserve"> — </w:t>
            </w:r>
            <w:proofErr w:type="spellStart"/>
            <w:r>
              <w:rPr>
                <w:rFonts w:ascii="Arial" w:hAnsi="Arial" w:cs="Arial"/>
                <w:sz w:val="18"/>
                <w:szCs w:val="18"/>
              </w:rPr>
              <w:t>Screw</w:t>
            </w:r>
            <w:proofErr w:type="spellEnd"/>
            <w:r>
              <w:rPr>
                <w:rFonts w:ascii="Arial" w:hAnsi="Arial" w:cs="Arial"/>
                <w:sz w:val="18"/>
                <w:szCs w:val="18"/>
              </w:rPr>
              <w:t xml:space="preserve"> </w:t>
            </w:r>
            <w:proofErr w:type="spellStart"/>
            <w:r>
              <w:rPr>
                <w:rFonts w:ascii="Arial" w:hAnsi="Arial" w:cs="Arial"/>
                <w:sz w:val="18"/>
                <w:szCs w:val="18"/>
              </w:rPr>
              <w:t>loosening</w:t>
            </w:r>
            <w:proofErr w:type="spellEnd"/>
            <w:r>
              <w:rPr>
                <w:rFonts w:ascii="Arial" w:hAnsi="Arial" w:cs="Arial"/>
                <w:sz w:val="18"/>
                <w:szCs w:val="18"/>
              </w:rPr>
              <w:t xml:space="preserve"> test </w:t>
            </w:r>
            <w:proofErr w:type="spellStart"/>
            <w:r>
              <w:rPr>
                <w:rFonts w:ascii="Arial" w:hAnsi="Arial" w:cs="Arial"/>
                <w:sz w:val="18"/>
                <w:szCs w:val="18"/>
              </w:rPr>
              <w:t>using</w:t>
            </w:r>
            <w:proofErr w:type="spellEnd"/>
            <w:r>
              <w:rPr>
                <w:rFonts w:ascii="Arial" w:hAnsi="Arial" w:cs="Arial"/>
                <w:sz w:val="18"/>
                <w:szCs w:val="18"/>
              </w:rPr>
              <w:t xml:space="preserve"> </w:t>
            </w:r>
            <w:proofErr w:type="spellStart"/>
            <w:r>
              <w:rPr>
                <w:rFonts w:ascii="Arial" w:hAnsi="Arial" w:cs="Arial"/>
                <w:sz w:val="18"/>
                <w:szCs w:val="18"/>
              </w:rPr>
              <w:t>cyclic</w:t>
            </w:r>
            <w:proofErr w:type="spellEnd"/>
            <w:r>
              <w:rPr>
                <w:rFonts w:ascii="Arial" w:hAnsi="Arial" w:cs="Arial"/>
                <w:sz w:val="18"/>
                <w:szCs w:val="18"/>
              </w:rPr>
              <w:t xml:space="preserve"> </w:t>
            </w:r>
            <w:proofErr w:type="spellStart"/>
            <w:r>
              <w:rPr>
                <w:rFonts w:ascii="Arial" w:hAnsi="Arial" w:cs="Arial"/>
                <w:sz w:val="18"/>
                <w:szCs w:val="18"/>
              </w:rPr>
              <w:t>torsional</w:t>
            </w:r>
            <w:proofErr w:type="spellEnd"/>
            <w:r>
              <w:rPr>
                <w:rFonts w:ascii="Arial" w:hAnsi="Arial" w:cs="Arial"/>
                <w:sz w:val="18"/>
                <w:szCs w:val="18"/>
              </w:rPr>
              <w:t xml:space="preserve"> </w:t>
            </w:r>
            <w:proofErr w:type="spellStart"/>
            <w:r>
              <w:rPr>
                <w:rFonts w:ascii="Arial" w:hAnsi="Arial" w:cs="Arial"/>
                <w:sz w:val="18"/>
                <w:szCs w:val="18"/>
              </w:rPr>
              <w:t>loading</w:t>
            </w:r>
            <w:proofErr w:type="spellEnd"/>
            <w:r>
              <w:rPr>
                <w:rFonts w:ascii="Arial" w:hAnsi="Arial" w:cs="Arial"/>
                <w:sz w:val="18"/>
                <w:szCs w:val="18"/>
              </w:rPr>
              <w:t xml:space="preserve"> </w:t>
            </w:r>
            <w:proofErr w:type="spellStart"/>
            <w:r>
              <w:rPr>
                <w:rFonts w:ascii="Arial" w:hAnsi="Arial" w:cs="Arial"/>
                <w:sz w:val="18"/>
                <w:szCs w:val="18"/>
              </w:rPr>
              <w:t>for</w:t>
            </w:r>
            <w:proofErr w:type="spellEnd"/>
            <w:r>
              <w:rPr>
                <w:rFonts w:ascii="Arial" w:hAnsi="Arial" w:cs="Arial"/>
                <w:sz w:val="18"/>
                <w:szCs w:val="18"/>
              </w:rPr>
              <w:t xml:space="preserve"> </w:t>
            </w:r>
            <w:proofErr w:type="spellStart"/>
            <w:r>
              <w:rPr>
                <w:rFonts w:ascii="Arial" w:hAnsi="Arial" w:cs="Arial"/>
                <w:sz w:val="18"/>
                <w:szCs w:val="18"/>
              </w:rPr>
              <w:t>implant</w:t>
            </w:r>
            <w:proofErr w:type="spellEnd"/>
            <w:r>
              <w:rPr>
                <w:rFonts w:ascii="Arial" w:hAnsi="Arial" w:cs="Arial"/>
                <w:sz w:val="18"/>
                <w:szCs w:val="18"/>
              </w:rPr>
              <w:t xml:space="preserve"> body/</w:t>
            </w:r>
            <w:proofErr w:type="spellStart"/>
            <w:r>
              <w:rPr>
                <w:rFonts w:ascii="Arial" w:hAnsi="Arial" w:cs="Arial"/>
                <w:sz w:val="18"/>
                <w:szCs w:val="18"/>
              </w:rPr>
              <w:t>implant</w:t>
            </w:r>
            <w:proofErr w:type="spellEnd"/>
            <w:r>
              <w:rPr>
                <w:rFonts w:ascii="Arial" w:hAnsi="Arial" w:cs="Arial"/>
                <w:sz w:val="18"/>
                <w:szCs w:val="18"/>
              </w:rPr>
              <w:t xml:space="preserve"> </w:t>
            </w:r>
            <w:proofErr w:type="spellStart"/>
            <w:r>
              <w:rPr>
                <w:rFonts w:ascii="Arial" w:hAnsi="Arial" w:cs="Arial"/>
                <w:sz w:val="18"/>
                <w:szCs w:val="18"/>
              </w:rPr>
              <w:t>abutment</w:t>
            </w:r>
            <w:proofErr w:type="spellEnd"/>
            <w:r>
              <w:rPr>
                <w:rFonts w:ascii="Arial" w:hAnsi="Arial" w:cs="Arial"/>
                <w:sz w:val="18"/>
                <w:szCs w:val="18"/>
              </w:rPr>
              <w:t xml:space="preserve"> </w:t>
            </w:r>
            <w:proofErr w:type="spellStart"/>
            <w:r>
              <w:rPr>
                <w:rFonts w:ascii="Arial" w:hAnsi="Arial" w:cs="Arial"/>
                <w:sz w:val="18"/>
                <w:szCs w:val="18"/>
              </w:rPr>
              <w:t>connection</w:t>
            </w:r>
            <w:proofErr w:type="spellEnd"/>
            <w:r>
              <w:rPr>
                <w:rFonts w:ascii="Arial" w:hAnsi="Arial" w:cs="Arial"/>
                <w:sz w:val="18"/>
                <w:szCs w:val="18"/>
              </w:rPr>
              <w:t xml:space="preserve"> of </w:t>
            </w:r>
            <w:proofErr w:type="spellStart"/>
            <w:r>
              <w:rPr>
                <w:rFonts w:ascii="Arial" w:hAnsi="Arial" w:cs="Arial"/>
                <w:sz w:val="18"/>
                <w:szCs w:val="18"/>
              </w:rPr>
              <w:t>endosseous</w:t>
            </w:r>
            <w:proofErr w:type="spellEnd"/>
            <w:r>
              <w:rPr>
                <w:rFonts w:ascii="Arial" w:hAnsi="Arial" w:cs="Arial"/>
                <w:sz w:val="18"/>
                <w:szCs w:val="18"/>
              </w:rPr>
              <w:t xml:space="preserve"> </w:t>
            </w:r>
            <w:proofErr w:type="spellStart"/>
            <w:r>
              <w:rPr>
                <w:rFonts w:ascii="Arial" w:hAnsi="Arial" w:cs="Arial"/>
                <w:sz w:val="18"/>
                <w:szCs w:val="18"/>
              </w:rPr>
              <w:t>dental</w:t>
            </w:r>
            <w:proofErr w:type="spellEnd"/>
            <w:r>
              <w:rPr>
                <w:rFonts w:ascii="Arial" w:hAnsi="Arial" w:cs="Arial"/>
                <w:sz w:val="18"/>
                <w:szCs w:val="18"/>
              </w:rPr>
              <w:t xml:space="preserve"> </w:t>
            </w:r>
            <w:proofErr w:type="spellStart"/>
            <w:r>
              <w:rPr>
                <w:rFonts w:ascii="Arial" w:hAnsi="Arial" w:cs="Arial"/>
                <w:sz w:val="18"/>
                <w:szCs w:val="18"/>
              </w:rPr>
              <w:t>implants</w:t>
            </w:r>
            <w:proofErr w:type="spellEnd"/>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323FA4" w14:textId="77777777" w:rsidR="00233437" w:rsidRDefault="00233437">
            <w:pPr>
              <w:spacing w:line="240" w:lineRule="auto"/>
              <w:jc w:val="center"/>
              <w:rPr>
                <w:rFonts w:ascii="Calibri" w:hAnsi="Calibri" w:cs="Calibri"/>
              </w:rPr>
            </w:pPr>
            <w:r>
              <w:rPr>
                <w:rFonts w:ascii="Calibri" w:hAnsi="Calibri" w:cs="Calibri"/>
              </w:rPr>
              <w:t>16000</w:t>
            </w:r>
          </w:p>
        </w:tc>
      </w:tr>
      <w:tr w:rsidR="00233437" w14:paraId="4904F479" w14:textId="77777777" w:rsidTr="00233437">
        <w:trPr>
          <w:jc w:val="center"/>
        </w:trPr>
        <w:tc>
          <w:tcPr>
            <w:tcW w:w="82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DF27C1" w14:textId="77777777" w:rsidR="00233437" w:rsidRDefault="00233437">
            <w:pPr>
              <w:spacing w:line="240" w:lineRule="auto"/>
              <w:jc w:val="center"/>
              <w:rPr>
                <w:rFonts w:ascii="Arial" w:hAnsi="Arial" w:cs="Arial"/>
                <w:b/>
                <w:sz w:val="18"/>
                <w:szCs w:val="18"/>
              </w:rPr>
            </w:pPr>
            <w:proofErr w:type="spellStart"/>
            <w:r>
              <w:rPr>
                <w:rFonts w:ascii="Arial" w:hAnsi="Arial" w:cs="Arial"/>
                <w:b/>
                <w:sz w:val="18"/>
                <w:szCs w:val="18"/>
              </w:rPr>
              <w:t>Servikal</w:t>
            </w:r>
            <w:proofErr w:type="spellEnd"/>
            <w:r>
              <w:rPr>
                <w:rFonts w:ascii="Arial" w:hAnsi="Arial" w:cs="Arial"/>
                <w:b/>
                <w:sz w:val="18"/>
                <w:szCs w:val="18"/>
              </w:rPr>
              <w:t xml:space="preserve"> ve Lombar Disk Protezleri</w:t>
            </w:r>
          </w:p>
        </w:tc>
      </w:tr>
      <w:tr w:rsidR="00233437" w14:paraId="6A56BC3E" w14:textId="77777777" w:rsidTr="00233437">
        <w:trPr>
          <w:jc w:val="center"/>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23AC3C"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bCs/>
                <w:sz w:val="18"/>
                <w:szCs w:val="18"/>
              </w:rPr>
              <w:t xml:space="preserve">ASTM F2267’ye göre statik </w:t>
            </w:r>
            <w:proofErr w:type="spellStart"/>
            <w:r>
              <w:rPr>
                <w:rFonts w:ascii="Arial" w:hAnsi="Arial" w:cs="Arial"/>
                <w:bCs/>
                <w:sz w:val="18"/>
                <w:szCs w:val="18"/>
              </w:rPr>
              <w:t>eksenel</w:t>
            </w:r>
            <w:proofErr w:type="spellEnd"/>
            <w:r>
              <w:rPr>
                <w:rFonts w:ascii="Arial" w:hAnsi="Arial" w:cs="Arial"/>
                <w:bCs/>
                <w:sz w:val="18"/>
                <w:szCs w:val="18"/>
              </w:rPr>
              <w:t xml:space="preserve"> basma testi</w:t>
            </w:r>
          </w:p>
          <w:p w14:paraId="19935151" w14:textId="77777777" w:rsidR="00233437" w:rsidRDefault="00233437">
            <w:pPr>
              <w:pStyle w:val="ListeParagraf"/>
              <w:jc w:val="both"/>
              <w:rPr>
                <w:rFonts w:ascii="Arial" w:hAnsi="Arial" w:cs="Arial"/>
                <w:sz w:val="18"/>
                <w:szCs w:val="18"/>
              </w:rPr>
            </w:pPr>
            <w:r>
              <w:rPr>
                <w:rFonts w:ascii="Arial" w:hAnsi="Arial" w:cs="Arial"/>
                <w:sz w:val="18"/>
                <w:szCs w:val="18"/>
              </w:rPr>
              <w:t>(5 Numune)</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A349E5" w14:textId="77777777" w:rsidR="00233437" w:rsidRDefault="00233437">
            <w:pPr>
              <w:spacing w:line="240" w:lineRule="auto"/>
              <w:jc w:val="center"/>
              <w:rPr>
                <w:rFonts w:ascii="Calibri" w:hAnsi="Calibri" w:cs="Calibri"/>
              </w:rPr>
            </w:pPr>
            <w:r>
              <w:rPr>
                <w:rFonts w:ascii="Calibri" w:hAnsi="Calibri" w:cs="Calibri"/>
              </w:rPr>
              <w:t>4250</w:t>
            </w:r>
          </w:p>
        </w:tc>
      </w:tr>
      <w:tr w:rsidR="00233437" w14:paraId="3393FCCF" w14:textId="77777777" w:rsidTr="00233437">
        <w:trPr>
          <w:jc w:val="center"/>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807F80" w14:textId="77777777" w:rsidR="00233437" w:rsidRDefault="00233437" w:rsidP="001C3D61">
            <w:pPr>
              <w:pStyle w:val="ListeParagraf"/>
              <w:numPr>
                <w:ilvl w:val="0"/>
                <w:numId w:val="3"/>
              </w:numPr>
              <w:spacing w:line="240" w:lineRule="auto"/>
              <w:jc w:val="both"/>
              <w:rPr>
                <w:rFonts w:ascii="Arial" w:hAnsi="Arial" w:cs="Arial"/>
                <w:bCs/>
                <w:sz w:val="18"/>
                <w:szCs w:val="18"/>
              </w:rPr>
            </w:pPr>
            <w:r>
              <w:rPr>
                <w:rFonts w:ascii="Arial" w:hAnsi="Arial" w:cs="Arial"/>
                <w:sz w:val="18"/>
                <w:szCs w:val="18"/>
              </w:rPr>
              <w:t>ASTM F2077-Yorulma Testi (</w:t>
            </w:r>
            <w:proofErr w:type="spellStart"/>
            <w:r>
              <w:rPr>
                <w:rFonts w:ascii="Arial" w:hAnsi="Arial" w:cs="Arial"/>
                <w:sz w:val="18"/>
                <w:szCs w:val="18"/>
              </w:rPr>
              <w:t>Servikal</w:t>
            </w:r>
            <w:proofErr w:type="spellEnd"/>
            <w:r>
              <w:rPr>
                <w:rFonts w:ascii="Arial" w:hAnsi="Arial" w:cs="Arial"/>
                <w:sz w:val="18"/>
                <w:szCs w:val="18"/>
              </w:rPr>
              <w:t xml:space="preserve"> ve </w:t>
            </w:r>
            <w:proofErr w:type="spellStart"/>
            <w:r>
              <w:rPr>
                <w:rFonts w:ascii="Arial" w:hAnsi="Arial" w:cs="Arial"/>
                <w:sz w:val="18"/>
                <w:szCs w:val="18"/>
              </w:rPr>
              <w:t>Lumbar</w:t>
            </w:r>
            <w:proofErr w:type="spellEnd"/>
            <w:r>
              <w:rPr>
                <w:rFonts w:ascii="Arial" w:hAnsi="Arial" w:cs="Arial"/>
                <w:sz w:val="18"/>
                <w:szCs w:val="18"/>
              </w:rPr>
              <w:t xml:space="preserve"> </w:t>
            </w:r>
            <w:proofErr w:type="spellStart"/>
            <w:r>
              <w:rPr>
                <w:rFonts w:ascii="Arial" w:hAnsi="Arial" w:cs="Arial"/>
                <w:sz w:val="18"/>
                <w:szCs w:val="18"/>
              </w:rPr>
              <w:t>İmplantlar</w:t>
            </w:r>
            <w:proofErr w:type="spellEnd"/>
            <w:r>
              <w:rPr>
                <w:rFonts w:ascii="Arial" w:hAnsi="Arial" w:cs="Arial"/>
                <w:sz w:val="18"/>
                <w:szCs w:val="18"/>
              </w:rPr>
              <w:t>)</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A81756" w14:textId="77777777" w:rsidR="00233437" w:rsidRDefault="00233437">
            <w:pPr>
              <w:spacing w:line="240" w:lineRule="auto"/>
              <w:jc w:val="center"/>
              <w:rPr>
                <w:rFonts w:ascii="Calibri" w:hAnsi="Calibri" w:cs="Calibri"/>
              </w:rPr>
            </w:pPr>
            <w:r>
              <w:rPr>
                <w:rFonts w:ascii="Calibri" w:hAnsi="Calibri" w:cs="Calibri"/>
              </w:rPr>
              <w:t>13000</w:t>
            </w:r>
          </w:p>
        </w:tc>
      </w:tr>
      <w:tr w:rsidR="00233437" w14:paraId="2FAF1234" w14:textId="77777777" w:rsidTr="00233437">
        <w:trPr>
          <w:jc w:val="center"/>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565E60" w14:textId="77777777" w:rsidR="00233437" w:rsidRDefault="00233437" w:rsidP="001C3D61">
            <w:pPr>
              <w:pStyle w:val="ListeParagraf"/>
              <w:numPr>
                <w:ilvl w:val="0"/>
                <w:numId w:val="3"/>
              </w:numPr>
              <w:spacing w:line="240" w:lineRule="auto"/>
              <w:jc w:val="both"/>
              <w:rPr>
                <w:rFonts w:ascii="Arial" w:hAnsi="Arial" w:cs="Arial"/>
                <w:sz w:val="18"/>
                <w:szCs w:val="18"/>
              </w:rPr>
            </w:pPr>
            <w:r>
              <w:rPr>
                <w:rFonts w:ascii="Arial" w:hAnsi="Arial" w:cs="Arial"/>
                <w:sz w:val="18"/>
                <w:szCs w:val="18"/>
              </w:rPr>
              <w:t xml:space="preserve">ASTM F2346-18 Standard Test </w:t>
            </w:r>
            <w:proofErr w:type="spellStart"/>
            <w:r>
              <w:rPr>
                <w:rFonts w:ascii="Arial" w:hAnsi="Arial" w:cs="Arial"/>
                <w:sz w:val="18"/>
                <w:szCs w:val="18"/>
              </w:rPr>
              <w:t>Methods</w:t>
            </w:r>
            <w:proofErr w:type="spellEnd"/>
            <w:r>
              <w:rPr>
                <w:rFonts w:ascii="Arial" w:hAnsi="Arial" w:cs="Arial"/>
                <w:sz w:val="18"/>
                <w:szCs w:val="18"/>
              </w:rPr>
              <w:t xml:space="preserve"> </w:t>
            </w:r>
            <w:proofErr w:type="spellStart"/>
            <w:r>
              <w:rPr>
                <w:rFonts w:ascii="Arial" w:hAnsi="Arial" w:cs="Arial"/>
                <w:sz w:val="18"/>
                <w:szCs w:val="18"/>
              </w:rPr>
              <w:t>for</w:t>
            </w:r>
            <w:proofErr w:type="spellEnd"/>
            <w:r>
              <w:rPr>
                <w:rFonts w:ascii="Arial" w:hAnsi="Arial" w:cs="Arial"/>
                <w:sz w:val="18"/>
                <w:szCs w:val="18"/>
              </w:rPr>
              <w:t xml:space="preserve"> </w:t>
            </w:r>
            <w:proofErr w:type="spellStart"/>
            <w:r>
              <w:rPr>
                <w:rFonts w:ascii="Arial" w:hAnsi="Arial" w:cs="Arial"/>
                <w:sz w:val="18"/>
                <w:szCs w:val="18"/>
              </w:rPr>
              <w:t>Static</w:t>
            </w:r>
            <w:proofErr w:type="spellEnd"/>
            <w:r>
              <w:rPr>
                <w:rFonts w:ascii="Arial" w:hAnsi="Arial" w:cs="Arial"/>
                <w:sz w:val="18"/>
                <w:szCs w:val="18"/>
              </w:rPr>
              <w:t xml:space="preserve"> </w:t>
            </w:r>
            <w:proofErr w:type="spellStart"/>
            <w:r>
              <w:rPr>
                <w:rFonts w:ascii="Arial" w:hAnsi="Arial" w:cs="Arial"/>
                <w:sz w:val="18"/>
                <w:szCs w:val="18"/>
              </w:rPr>
              <w:t>and</w:t>
            </w:r>
            <w:proofErr w:type="spellEnd"/>
            <w:r>
              <w:rPr>
                <w:rFonts w:ascii="Arial" w:hAnsi="Arial" w:cs="Arial"/>
                <w:sz w:val="18"/>
                <w:szCs w:val="18"/>
              </w:rPr>
              <w:t xml:space="preserve"> </w:t>
            </w:r>
            <w:proofErr w:type="spellStart"/>
            <w:r>
              <w:rPr>
                <w:rFonts w:ascii="Arial" w:hAnsi="Arial" w:cs="Arial"/>
                <w:sz w:val="18"/>
                <w:szCs w:val="18"/>
              </w:rPr>
              <w:t>Dynamic</w:t>
            </w:r>
            <w:proofErr w:type="spellEnd"/>
            <w:r>
              <w:rPr>
                <w:rFonts w:ascii="Arial" w:hAnsi="Arial" w:cs="Arial"/>
                <w:sz w:val="18"/>
                <w:szCs w:val="18"/>
              </w:rPr>
              <w:t xml:space="preserve"> </w:t>
            </w:r>
            <w:proofErr w:type="spellStart"/>
            <w:r>
              <w:rPr>
                <w:rFonts w:ascii="Arial" w:hAnsi="Arial" w:cs="Arial"/>
                <w:sz w:val="18"/>
                <w:szCs w:val="18"/>
              </w:rPr>
              <w:t>Characterization</w:t>
            </w:r>
            <w:proofErr w:type="spellEnd"/>
            <w:r>
              <w:rPr>
                <w:rFonts w:ascii="Arial" w:hAnsi="Arial" w:cs="Arial"/>
                <w:sz w:val="18"/>
                <w:szCs w:val="18"/>
              </w:rPr>
              <w:t xml:space="preserve"> of </w:t>
            </w:r>
            <w:proofErr w:type="spellStart"/>
            <w:r>
              <w:rPr>
                <w:rFonts w:ascii="Arial" w:hAnsi="Arial" w:cs="Arial"/>
                <w:sz w:val="18"/>
                <w:szCs w:val="18"/>
              </w:rPr>
              <w:t>Spinal</w:t>
            </w:r>
            <w:proofErr w:type="spellEnd"/>
            <w:r>
              <w:rPr>
                <w:rFonts w:ascii="Arial" w:hAnsi="Arial" w:cs="Arial"/>
                <w:sz w:val="18"/>
                <w:szCs w:val="18"/>
              </w:rPr>
              <w:t xml:space="preserve"> </w:t>
            </w:r>
            <w:proofErr w:type="spellStart"/>
            <w:r>
              <w:rPr>
                <w:rFonts w:ascii="Arial" w:hAnsi="Arial" w:cs="Arial"/>
                <w:sz w:val="18"/>
                <w:szCs w:val="18"/>
              </w:rPr>
              <w:t>Artificial</w:t>
            </w:r>
            <w:proofErr w:type="spellEnd"/>
            <w:r>
              <w:rPr>
                <w:rFonts w:ascii="Arial" w:hAnsi="Arial" w:cs="Arial"/>
                <w:sz w:val="18"/>
                <w:szCs w:val="18"/>
              </w:rPr>
              <w:t xml:space="preserve"> </w:t>
            </w:r>
            <w:proofErr w:type="spellStart"/>
            <w:r>
              <w:rPr>
                <w:rFonts w:ascii="Arial" w:hAnsi="Arial" w:cs="Arial"/>
                <w:sz w:val="18"/>
                <w:szCs w:val="18"/>
              </w:rPr>
              <w:t>Discs</w:t>
            </w:r>
            <w:proofErr w:type="spellEnd"/>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6F6629" w14:textId="77777777" w:rsidR="00233437" w:rsidRDefault="00233437">
            <w:pPr>
              <w:spacing w:line="240" w:lineRule="auto"/>
              <w:jc w:val="center"/>
              <w:rPr>
                <w:rFonts w:ascii="Calibri" w:hAnsi="Calibri" w:cs="Calibri"/>
              </w:rPr>
            </w:pPr>
            <w:r>
              <w:rPr>
                <w:rFonts w:ascii="Calibri" w:hAnsi="Calibri" w:cs="Calibri"/>
              </w:rPr>
              <w:t>13000</w:t>
            </w:r>
          </w:p>
        </w:tc>
      </w:tr>
      <w:tr w:rsidR="00233437" w14:paraId="46423A13" w14:textId="77777777" w:rsidTr="00233437">
        <w:trPr>
          <w:jc w:val="center"/>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5A3087" w14:textId="77777777" w:rsidR="00233437" w:rsidRDefault="00233437" w:rsidP="001C3D61">
            <w:pPr>
              <w:pStyle w:val="ListeParagraf"/>
              <w:numPr>
                <w:ilvl w:val="0"/>
                <w:numId w:val="3"/>
              </w:numPr>
              <w:spacing w:line="240" w:lineRule="auto"/>
              <w:jc w:val="both"/>
              <w:rPr>
                <w:rFonts w:ascii="Arial" w:hAnsi="Arial" w:cs="Arial"/>
                <w:bCs/>
                <w:sz w:val="18"/>
                <w:szCs w:val="18"/>
              </w:rPr>
            </w:pPr>
            <w:r>
              <w:rPr>
                <w:rFonts w:ascii="Arial" w:hAnsi="Arial" w:cs="Arial"/>
                <w:sz w:val="18"/>
                <w:szCs w:val="18"/>
              </w:rPr>
              <w:t>ASTM F2077-Statik Test (</w:t>
            </w:r>
            <w:proofErr w:type="spellStart"/>
            <w:r>
              <w:rPr>
                <w:rFonts w:ascii="Arial" w:hAnsi="Arial" w:cs="Arial"/>
                <w:sz w:val="18"/>
                <w:szCs w:val="18"/>
              </w:rPr>
              <w:t>Servikal</w:t>
            </w:r>
            <w:proofErr w:type="spellEnd"/>
            <w:r>
              <w:rPr>
                <w:rFonts w:ascii="Arial" w:hAnsi="Arial" w:cs="Arial"/>
                <w:sz w:val="18"/>
                <w:szCs w:val="18"/>
              </w:rPr>
              <w:t xml:space="preserve"> ve </w:t>
            </w:r>
            <w:proofErr w:type="spellStart"/>
            <w:r>
              <w:rPr>
                <w:rFonts w:ascii="Arial" w:hAnsi="Arial" w:cs="Arial"/>
                <w:sz w:val="18"/>
                <w:szCs w:val="18"/>
              </w:rPr>
              <w:t>Lumbar</w:t>
            </w:r>
            <w:proofErr w:type="spellEnd"/>
            <w:r>
              <w:rPr>
                <w:rFonts w:ascii="Arial" w:hAnsi="Arial" w:cs="Arial"/>
                <w:sz w:val="18"/>
                <w:szCs w:val="18"/>
              </w:rPr>
              <w:t xml:space="preserve"> </w:t>
            </w:r>
            <w:proofErr w:type="spellStart"/>
            <w:r>
              <w:rPr>
                <w:rFonts w:ascii="Arial" w:hAnsi="Arial" w:cs="Arial"/>
                <w:sz w:val="18"/>
                <w:szCs w:val="18"/>
              </w:rPr>
              <w:t>İmplantlar</w:t>
            </w:r>
            <w:proofErr w:type="spellEnd"/>
            <w:r>
              <w:rPr>
                <w:rFonts w:ascii="Arial" w:hAnsi="Arial" w:cs="Arial"/>
                <w:sz w:val="18"/>
                <w:szCs w:val="18"/>
              </w:rPr>
              <w:t>)</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048A81" w14:textId="77777777" w:rsidR="00233437" w:rsidRDefault="00233437">
            <w:pPr>
              <w:spacing w:line="240" w:lineRule="auto"/>
              <w:jc w:val="center"/>
              <w:rPr>
                <w:rFonts w:ascii="Calibri" w:hAnsi="Calibri" w:cs="Calibri"/>
              </w:rPr>
            </w:pPr>
            <w:r>
              <w:rPr>
                <w:rFonts w:ascii="Calibri" w:hAnsi="Calibri" w:cs="Calibri"/>
              </w:rPr>
              <w:t>4250</w:t>
            </w:r>
          </w:p>
        </w:tc>
      </w:tr>
      <w:tr w:rsidR="00233437" w14:paraId="18B5E339" w14:textId="77777777" w:rsidTr="00233437">
        <w:trPr>
          <w:jc w:val="center"/>
        </w:trPr>
        <w:tc>
          <w:tcPr>
            <w:tcW w:w="82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BAC21E" w14:textId="77777777" w:rsidR="00233437" w:rsidRDefault="00233437">
            <w:pPr>
              <w:spacing w:line="240" w:lineRule="auto"/>
              <w:jc w:val="center"/>
              <w:rPr>
                <w:rFonts w:ascii="Arial" w:hAnsi="Arial" w:cs="Arial"/>
                <w:b/>
                <w:sz w:val="20"/>
                <w:szCs w:val="20"/>
              </w:rPr>
            </w:pPr>
            <w:r>
              <w:rPr>
                <w:rFonts w:ascii="Arial" w:hAnsi="Arial" w:cs="Arial"/>
                <w:b/>
                <w:sz w:val="20"/>
                <w:szCs w:val="20"/>
              </w:rPr>
              <w:t>Kalça Protezleri</w:t>
            </w:r>
          </w:p>
        </w:tc>
      </w:tr>
      <w:tr w:rsidR="00233437" w14:paraId="773A9196" w14:textId="77777777" w:rsidTr="00233437">
        <w:trPr>
          <w:trHeight w:val="1262"/>
          <w:jc w:val="center"/>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DAD1F5"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ISO 21535’ye göre kalça protezi açı testi</w:t>
            </w:r>
          </w:p>
          <w:p w14:paraId="29B56C16"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ISO 21534’ye göre boyut ve pürüzlülük testi</w:t>
            </w:r>
          </w:p>
          <w:p w14:paraId="300057CB"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ISO 7206-2’ye göre boyut ve pürüzlülük testi</w:t>
            </w:r>
          </w:p>
          <w:p w14:paraId="1834CB62" w14:textId="77777777" w:rsidR="00233437" w:rsidRDefault="00233437">
            <w:pPr>
              <w:pStyle w:val="ListeParagraf"/>
              <w:spacing w:after="0"/>
              <w:jc w:val="both"/>
              <w:rPr>
                <w:rFonts w:ascii="Arial" w:hAnsi="Arial" w:cs="Arial"/>
                <w:sz w:val="18"/>
                <w:szCs w:val="18"/>
              </w:rPr>
            </w:pPr>
            <w:r>
              <w:rPr>
                <w:rFonts w:ascii="Arial" w:hAnsi="Arial" w:cs="Arial"/>
                <w:sz w:val="18"/>
                <w:szCs w:val="18"/>
              </w:rPr>
              <w:t>(2 Numune)</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6B30C4" w14:textId="77777777" w:rsidR="00233437" w:rsidRDefault="00233437">
            <w:pPr>
              <w:spacing w:line="240" w:lineRule="auto"/>
              <w:jc w:val="center"/>
              <w:rPr>
                <w:rFonts w:ascii="Calibri" w:hAnsi="Calibri" w:cs="Calibri"/>
              </w:rPr>
            </w:pPr>
            <w:r>
              <w:rPr>
                <w:rFonts w:ascii="Calibri" w:hAnsi="Calibri" w:cs="Calibri"/>
              </w:rPr>
              <w:t>9250</w:t>
            </w:r>
          </w:p>
        </w:tc>
      </w:tr>
      <w:tr w:rsidR="00233437" w14:paraId="13BAD514" w14:textId="77777777" w:rsidTr="00233437">
        <w:trPr>
          <w:trHeight w:val="1453"/>
          <w:jc w:val="center"/>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F02526"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ISO 7206-4 kalça protezi yorulma testi (2010’a göre 6 numune için)</w:t>
            </w:r>
          </w:p>
          <w:p w14:paraId="43CDEDCF"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 xml:space="preserve">Ekstra her </w:t>
            </w:r>
            <w:proofErr w:type="spellStart"/>
            <w:r>
              <w:rPr>
                <w:rFonts w:ascii="Arial" w:hAnsi="Arial" w:cs="Arial"/>
                <w:sz w:val="18"/>
                <w:szCs w:val="18"/>
              </w:rPr>
              <w:t>femur</w:t>
            </w:r>
            <w:proofErr w:type="spellEnd"/>
            <w:r>
              <w:rPr>
                <w:rFonts w:ascii="Arial" w:hAnsi="Arial" w:cs="Arial"/>
                <w:sz w:val="18"/>
                <w:szCs w:val="18"/>
              </w:rPr>
              <w:t xml:space="preserve"> için test fiyatına 500 TL eklenir. Yorulma testleri için gerekli olan kemik çimentosu firma tarafından sağlanır</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28F138" w14:textId="77777777" w:rsidR="00233437" w:rsidRDefault="00233437">
            <w:pPr>
              <w:spacing w:line="240" w:lineRule="auto"/>
              <w:jc w:val="center"/>
              <w:rPr>
                <w:rFonts w:ascii="Calibri" w:hAnsi="Calibri" w:cs="Calibri"/>
              </w:rPr>
            </w:pPr>
            <w:r>
              <w:rPr>
                <w:rFonts w:ascii="Calibri" w:hAnsi="Calibri" w:cs="Calibri"/>
              </w:rPr>
              <w:t>25500</w:t>
            </w:r>
          </w:p>
        </w:tc>
      </w:tr>
      <w:tr w:rsidR="00233437" w14:paraId="06A6464A" w14:textId="77777777" w:rsidTr="00233437">
        <w:trPr>
          <w:trHeight w:val="1453"/>
          <w:jc w:val="center"/>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8D0AAE"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 xml:space="preserve">ISO 7206-2- Kalça protezi bileşenlerinde yüzey özelliklerinin belirlenmesi testi (Bir firmaya ait 100’den az ürünün test edilmesi halinde), </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DF6159" w14:textId="77777777" w:rsidR="00233437" w:rsidRDefault="00233437">
            <w:pPr>
              <w:spacing w:line="240" w:lineRule="auto"/>
              <w:jc w:val="center"/>
              <w:rPr>
                <w:rFonts w:ascii="Calibri" w:hAnsi="Calibri" w:cs="Calibri"/>
              </w:rPr>
            </w:pPr>
            <w:r>
              <w:rPr>
                <w:rFonts w:ascii="Calibri" w:hAnsi="Calibri" w:cs="Calibri"/>
              </w:rPr>
              <w:t>900</w:t>
            </w:r>
          </w:p>
        </w:tc>
      </w:tr>
      <w:tr w:rsidR="00233437" w14:paraId="777DA270" w14:textId="77777777" w:rsidTr="00233437">
        <w:trPr>
          <w:trHeight w:val="1453"/>
          <w:jc w:val="center"/>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E33147"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lastRenderedPageBreak/>
              <w:t xml:space="preserve">ISO 7206-2- Kalça protezi bileşenlerinde yüzey özelliklerinin belirlenmesi testi (Bir firmaya ait 100’den fazla ürünün test edilmesi halinde), </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E64F51" w14:textId="77777777" w:rsidR="00233437" w:rsidRDefault="00233437">
            <w:pPr>
              <w:spacing w:line="240" w:lineRule="auto"/>
              <w:jc w:val="center"/>
              <w:rPr>
                <w:rFonts w:ascii="Calibri" w:hAnsi="Calibri" w:cs="Calibri"/>
              </w:rPr>
            </w:pPr>
            <w:r>
              <w:rPr>
                <w:rFonts w:ascii="Calibri" w:hAnsi="Calibri" w:cs="Calibri"/>
              </w:rPr>
              <w:t>65</w:t>
            </w:r>
          </w:p>
        </w:tc>
      </w:tr>
      <w:tr w:rsidR="00233437" w14:paraId="4FA2D579" w14:textId="77777777" w:rsidTr="00233437">
        <w:trPr>
          <w:jc w:val="center"/>
        </w:trPr>
        <w:tc>
          <w:tcPr>
            <w:tcW w:w="82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D9A3D" w14:textId="77777777" w:rsidR="00233437" w:rsidRDefault="00233437">
            <w:pPr>
              <w:spacing w:line="240" w:lineRule="auto"/>
              <w:jc w:val="center"/>
              <w:rPr>
                <w:rFonts w:ascii="Arial" w:hAnsi="Arial" w:cs="Arial"/>
                <w:b/>
                <w:sz w:val="20"/>
                <w:szCs w:val="20"/>
              </w:rPr>
            </w:pPr>
            <w:proofErr w:type="spellStart"/>
            <w:r>
              <w:rPr>
                <w:rFonts w:ascii="Arial" w:hAnsi="Arial" w:cs="Arial"/>
                <w:b/>
                <w:sz w:val="20"/>
                <w:szCs w:val="20"/>
              </w:rPr>
              <w:t>İntramedüller</w:t>
            </w:r>
            <w:proofErr w:type="spellEnd"/>
            <w:r>
              <w:rPr>
                <w:rFonts w:ascii="Arial" w:hAnsi="Arial" w:cs="Arial"/>
                <w:b/>
                <w:sz w:val="20"/>
                <w:szCs w:val="20"/>
              </w:rPr>
              <w:t xml:space="preserve"> Çiviler</w:t>
            </w:r>
          </w:p>
        </w:tc>
      </w:tr>
      <w:tr w:rsidR="00233437" w14:paraId="420BA033" w14:textId="77777777" w:rsidTr="00233437">
        <w:trPr>
          <w:trHeight w:val="889"/>
          <w:jc w:val="center"/>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E46F74"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ASTM F1264’e göre statik eğme testi</w:t>
            </w:r>
          </w:p>
          <w:p w14:paraId="3A948F94"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ASTM F1264’e göre burulma testi</w:t>
            </w:r>
          </w:p>
          <w:p w14:paraId="705503D1" w14:textId="77777777" w:rsidR="00233437" w:rsidRDefault="00233437">
            <w:pPr>
              <w:pStyle w:val="ListeParagraf"/>
              <w:spacing w:after="0"/>
              <w:jc w:val="both"/>
              <w:rPr>
                <w:rFonts w:ascii="Arial" w:hAnsi="Arial" w:cs="Arial"/>
                <w:sz w:val="18"/>
                <w:szCs w:val="18"/>
              </w:rPr>
            </w:pPr>
            <w:r>
              <w:rPr>
                <w:rFonts w:ascii="Arial" w:hAnsi="Arial" w:cs="Arial"/>
                <w:sz w:val="18"/>
                <w:szCs w:val="18"/>
              </w:rPr>
              <w:t>(10 Numune)</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806E14" w14:textId="77777777" w:rsidR="00233437" w:rsidRDefault="00233437">
            <w:pPr>
              <w:spacing w:line="240" w:lineRule="auto"/>
              <w:jc w:val="center"/>
              <w:rPr>
                <w:rFonts w:ascii="Calibri" w:hAnsi="Calibri" w:cs="Calibri"/>
              </w:rPr>
            </w:pPr>
            <w:r>
              <w:rPr>
                <w:rFonts w:ascii="Calibri" w:hAnsi="Calibri" w:cs="Calibri"/>
              </w:rPr>
              <w:t>8250</w:t>
            </w:r>
          </w:p>
        </w:tc>
      </w:tr>
      <w:tr w:rsidR="00233437" w14:paraId="5B895131" w14:textId="77777777" w:rsidTr="00233437">
        <w:trPr>
          <w:trHeight w:val="1055"/>
          <w:jc w:val="center"/>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0DA170"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ASTM F1264’e göre statik eğme testi</w:t>
            </w:r>
          </w:p>
          <w:p w14:paraId="4CF72884"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ASTM F1264’e göre burulma testi</w:t>
            </w:r>
          </w:p>
          <w:p w14:paraId="40DA4032"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 xml:space="preserve">ASTM F1264’e göre </w:t>
            </w:r>
            <w:proofErr w:type="spellStart"/>
            <w:r>
              <w:rPr>
                <w:rFonts w:ascii="Arial" w:hAnsi="Arial" w:cs="Arial"/>
                <w:sz w:val="18"/>
                <w:szCs w:val="18"/>
              </w:rPr>
              <w:t>intramedüller</w:t>
            </w:r>
            <w:proofErr w:type="spellEnd"/>
            <w:r>
              <w:rPr>
                <w:rFonts w:ascii="Arial" w:hAnsi="Arial" w:cs="Arial"/>
                <w:sz w:val="18"/>
                <w:szCs w:val="18"/>
              </w:rPr>
              <w:t xml:space="preserve"> çivilerin dinamik eğme testi</w:t>
            </w:r>
          </w:p>
          <w:p w14:paraId="0FDD9BC1" w14:textId="77777777" w:rsidR="00233437" w:rsidRDefault="00233437">
            <w:pPr>
              <w:pStyle w:val="ListeParagraf"/>
              <w:spacing w:after="0"/>
              <w:jc w:val="both"/>
              <w:rPr>
                <w:rFonts w:ascii="Arial" w:hAnsi="Arial" w:cs="Arial"/>
                <w:sz w:val="18"/>
                <w:szCs w:val="18"/>
              </w:rPr>
            </w:pPr>
            <w:r>
              <w:rPr>
                <w:rFonts w:ascii="Arial" w:hAnsi="Arial" w:cs="Arial"/>
                <w:sz w:val="18"/>
                <w:szCs w:val="18"/>
              </w:rPr>
              <w:t xml:space="preserve">(18 Numune) ve ASTM F543 </w:t>
            </w:r>
            <w:proofErr w:type="spellStart"/>
            <w:r>
              <w:rPr>
                <w:rFonts w:ascii="Arial" w:hAnsi="Arial" w:cs="Arial"/>
                <w:sz w:val="18"/>
                <w:szCs w:val="18"/>
              </w:rPr>
              <w:t>pull-out</w:t>
            </w:r>
            <w:proofErr w:type="spellEnd"/>
            <w:r>
              <w:rPr>
                <w:rFonts w:ascii="Arial" w:hAnsi="Arial" w:cs="Arial"/>
                <w:sz w:val="18"/>
                <w:szCs w:val="18"/>
              </w:rPr>
              <w:t xml:space="preserve"> ve burulma testleri</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ACE992" w14:textId="77777777" w:rsidR="00233437" w:rsidRDefault="00233437">
            <w:pPr>
              <w:spacing w:line="240" w:lineRule="auto"/>
              <w:jc w:val="center"/>
              <w:rPr>
                <w:rFonts w:ascii="Calibri" w:hAnsi="Calibri" w:cs="Calibri"/>
              </w:rPr>
            </w:pPr>
            <w:r>
              <w:rPr>
                <w:rFonts w:ascii="Calibri" w:hAnsi="Calibri" w:cs="Calibri"/>
              </w:rPr>
              <w:t>16000</w:t>
            </w:r>
          </w:p>
        </w:tc>
      </w:tr>
      <w:tr w:rsidR="00233437" w14:paraId="128A3812" w14:textId="77777777" w:rsidTr="00233437">
        <w:trPr>
          <w:trHeight w:val="828"/>
          <w:jc w:val="center"/>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FCA5C2"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 xml:space="preserve">ASTM F1264’e göre </w:t>
            </w:r>
            <w:proofErr w:type="spellStart"/>
            <w:r>
              <w:rPr>
                <w:rFonts w:ascii="Arial" w:hAnsi="Arial" w:cs="Arial"/>
                <w:sz w:val="18"/>
                <w:szCs w:val="18"/>
              </w:rPr>
              <w:t>intramedüller</w:t>
            </w:r>
            <w:proofErr w:type="spellEnd"/>
            <w:r>
              <w:rPr>
                <w:rFonts w:ascii="Arial" w:hAnsi="Arial" w:cs="Arial"/>
                <w:sz w:val="18"/>
                <w:szCs w:val="18"/>
              </w:rPr>
              <w:t xml:space="preserve"> çivi kilit vidaları için dinamik eğilme testi</w:t>
            </w:r>
          </w:p>
          <w:p w14:paraId="206FDEF7" w14:textId="77777777" w:rsidR="00233437" w:rsidRDefault="00233437">
            <w:pPr>
              <w:pStyle w:val="ListeParagraf"/>
              <w:spacing w:after="0"/>
              <w:jc w:val="both"/>
              <w:rPr>
                <w:rFonts w:ascii="Arial" w:hAnsi="Arial" w:cs="Arial"/>
                <w:sz w:val="18"/>
                <w:szCs w:val="18"/>
              </w:rPr>
            </w:pPr>
            <w:r>
              <w:rPr>
                <w:rFonts w:ascii="Arial" w:hAnsi="Arial" w:cs="Arial"/>
                <w:sz w:val="18"/>
                <w:szCs w:val="18"/>
              </w:rPr>
              <w:t>(8 Numune)</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C97B40" w14:textId="77777777" w:rsidR="00233437" w:rsidRDefault="00233437">
            <w:pPr>
              <w:spacing w:line="240" w:lineRule="auto"/>
              <w:jc w:val="center"/>
              <w:rPr>
                <w:rFonts w:ascii="Calibri" w:hAnsi="Calibri" w:cs="Calibri"/>
              </w:rPr>
            </w:pPr>
            <w:r>
              <w:rPr>
                <w:rFonts w:ascii="Calibri" w:hAnsi="Calibri" w:cs="Calibri"/>
              </w:rPr>
              <w:t>10000</w:t>
            </w:r>
          </w:p>
        </w:tc>
      </w:tr>
      <w:tr w:rsidR="00233437" w14:paraId="1A28F6D1" w14:textId="77777777" w:rsidTr="00233437">
        <w:trPr>
          <w:jc w:val="center"/>
        </w:trPr>
        <w:tc>
          <w:tcPr>
            <w:tcW w:w="82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5BAB7" w14:textId="77777777" w:rsidR="00233437" w:rsidRDefault="00233437">
            <w:pPr>
              <w:spacing w:line="240" w:lineRule="auto"/>
              <w:jc w:val="center"/>
              <w:rPr>
                <w:rFonts w:ascii="Arial" w:hAnsi="Arial" w:cs="Arial"/>
                <w:b/>
                <w:sz w:val="20"/>
                <w:szCs w:val="20"/>
              </w:rPr>
            </w:pPr>
            <w:r>
              <w:rPr>
                <w:rFonts w:ascii="Arial" w:hAnsi="Arial" w:cs="Arial"/>
                <w:b/>
                <w:sz w:val="20"/>
                <w:szCs w:val="20"/>
              </w:rPr>
              <w:t xml:space="preserve">Medikal Açılı </w:t>
            </w:r>
            <w:proofErr w:type="spellStart"/>
            <w:r>
              <w:rPr>
                <w:rFonts w:ascii="Arial" w:hAnsi="Arial" w:cs="Arial"/>
                <w:b/>
                <w:sz w:val="20"/>
                <w:szCs w:val="20"/>
              </w:rPr>
              <w:t>İmplantlar</w:t>
            </w:r>
            <w:proofErr w:type="spellEnd"/>
          </w:p>
        </w:tc>
      </w:tr>
      <w:tr w:rsidR="00233437" w14:paraId="57AC4ED3" w14:textId="77777777" w:rsidTr="00233437">
        <w:trPr>
          <w:trHeight w:val="1074"/>
          <w:jc w:val="center"/>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917ED4"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ASTM F 384’e göre statik basma testi</w:t>
            </w:r>
          </w:p>
          <w:p w14:paraId="58BB48C1" w14:textId="77777777" w:rsidR="00233437" w:rsidRDefault="00233437">
            <w:pPr>
              <w:pStyle w:val="ListeParagraf"/>
              <w:jc w:val="both"/>
              <w:rPr>
                <w:rFonts w:ascii="Arial" w:hAnsi="Arial" w:cs="Arial"/>
                <w:sz w:val="18"/>
                <w:szCs w:val="18"/>
              </w:rPr>
            </w:pPr>
            <w:r>
              <w:rPr>
                <w:rFonts w:ascii="Arial" w:hAnsi="Arial" w:cs="Arial"/>
                <w:sz w:val="18"/>
                <w:szCs w:val="18"/>
              </w:rPr>
              <w:t>(5 Numune)</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E307BB" w14:textId="77777777" w:rsidR="00233437" w:rsidRDefault="00233437">
            <w:pPr>
              <w:spacing w:line="240" w:lineRule="auto"/>
              <w:jc w:val="center"/>
              <w:rPr>
                <w:rFonts w:ascii="Calibri" w:hAnsi="Calibri" w:cs="Calibri"/>
              </w:rPr>
            </w:pPr>
            <w:r>
              <w:rPr>
                <w:rFonts w:ascii="Calibri" w:hAnsi="Calibri" w:cs="Calibri"/>
              </w:rPr>
              <w:t>4600</w:t>
            </w:r>
          </w:p>
        </w:tc>
      </w:tr>
      <w:tr w:rsidR="00233437" w14:paraId="367357B6" w14:textId="77777777" w:rsidTr="00233437">
        <w:trPr>
          <w:trHeight w:val="1074"/>
          <w:jc w:val="center"/>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58CFD8"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ASTM F 384’e göre statik ve dinamik basma testi</w:t>
            </w:r>
          </w:p>
          <w:p w14:paraId="522A471E" w14:textId="77777777" w:rsidR="00233437" w:rsidRDefault="00233437">
            <w:pPr>
              <w:pStyle w:val="ListeParagraf"/>
              <w:jc w:val="both"/>
              <w:rPr>
                <w:rFonts w:ascii="Arial" w:hAnsi="Arial" w:cs="Arial"/>
                <w:sz w:val="18"/>
                <w:szCs w:val="18"/>
              </w:rPr>
            </w:pPr>
            <w:r>
              <w:rPr>
                <w:rFonts w:ascii="Arial" w:hAnsi="Arial" w:cs="Arial"/>
                <w:sz w:val="18"/>
                <w:szCs w:val="18"/>
              </w:rPr>
              <w:t>(12 Numune)</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F725D6" w14:textId="77777777" w:rsidR="00233437" w:rsidRDefault="00233437">
            <w:pPr>
              <w:spacing w:line="240" w:lineRule="auto"/>
              <w:jc w:val="center"/>
              <w:rPr>
                <w:rFonts w:ascii="Calibri" w:hAnsi="Calibri" w:cs="Calibri"/>
              </w:rPr>
            </w:pPr>
            <w:r>
              <w:rPr>
                <w:rFonts w:ascii="Calibri" w:hAnsi="Calibri" w:cs="Calibri"/>
              </w:rPr>
              <w:t>13250</w:t>
            </w:r>
          </w:p>
        </w:tc>
      </w:tr>
      <w:tr w:rsidR="00233437" w14:paraId="3E0C5BF8" w14:textId="77777777" w:rsidTr="00233437">
        <w:trPr>
          <w:jc w:val="center"/>
        </w:trPr>
        <w:tc>
          <w:tcPr>
            <w:tcW w:w="82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8BA36" w14:textId="77777777" w:rsidR="00233437" w:rsidRDefault="00233437">
            <w:pPr>
              <w:spacing w:line="240" w:lineRule="auto"/>
              <w:jc w:val="center"/>
              <w:rPr>
                <w:rFonts w:ascii="Arial" w:hAnsi="Arial" w:cs="Arial"/>
                <w:b/>
                <w:sz w:val="20"/>
                <w:szCs w:val="20"/>
              </w:rPr>
            </w:pPr>
            <w:proofErr w:type="spellStart"/>
            <w:r>
              <w:rPr>
                <w:rFonts w:ascii="Arial" w:hAnsi="Arial" w:cs="Arial"/>
                <w:b/>
                <w:sz w:val="20"/>
                <w:szCs w:val="20"/>
              </w:rPr>
              <w:t>Eksternal</w:t>
            </w:r>
            <w:proofErr w:type="spellEnd"/>
            <w:r>
              <w:rPr>
                <w:rFonts w:ascii="Arial" w:hAnsi="Arial" w:cs="Arial"/>
                <w:b/>
                <w:sz w:val="20"/>
                <w:szCs w:val="20"/>
              </w:rPr>
              <w:t xml:space="preserve"> </w:t>
            </w:r>
            <w:proofErr w:type="spellStart"/>
            <w:r>
              <w:rPr>
                <w:rFonts w:ascii="Arial" w:hAnsi="Arial" w:cs="Arial"/>
                <w:b/>
                <w:sz w:val="20"/>
                <w:szCs w:val="20"/>
              </w:rPr>
              <w:t>Fiksatörler</w:t>
            </w:r>
            <w:proofErr w:type="spellEnd"/>
          </w:p>
        </w:tc>
      </w:tr>
      <w:tr w:rsidR="00233437" w14:paraId="664870C4" w14:textId="77777777" w:rsidTr="00233437">
        <w:trPr>
          <w:trHeight w:val="838"/>
          <w:jc w:val="center"/>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311554"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ASTM F1541’e göre</w:t>
            </w:r>
          </w:p>
          <w:p w14:paraId="250C3F5D" w14:textId="77777777" w:rsidR="00233437" w:rsidRDefault="00233437" w:rsidP="001C3D61">
            <w:pPr>
              <w:pStyle w:val="ListeParagraf"/>
              <w:numPr>
                <w:ilvl w:val="0"/>
                <w:numId w:val="3"/>
              </w:numPr>
              <w:spacing w:after="0" w:line="240" w:lineRule="auto"/>
              <w:jc w:val="both"/>
              <w:rPr>
                <w:rFonts w:ascii="Arial" w:hAnsi="Arial" w:cs="Arial"/>
                <w:sz w:val="18"/>
                <w:szCs w:val="18"/>
              </w:rPr>
            </w:pPr>
            <w:proofErr w:type="spellStart"/>
            <w:r>
              <w:rPr>
                <w:rFonts w:ascii="Arial" w:hAnsi="Arial" w:cs="Arial"/>
                <w:sz w:val="18"/>
                <w:szCs w:val="18"/>
              </w:rPr>
              <w:t>Eksternal</w:t>
            </w:r>
            <w:proofErr w:type="spellEnd"/>
            <w:r>
              <w:rPr>
                <w:rFonts w:ascii="Arial" w:hAnsi="Arial" w:cs="Arial"/>
                <w:sz w:val="18"/>
                <w:szCs w:val="18"/>
              </w:rPr>
              <w:t xml:space="preserve"> </w:t>
            </w:r>
            <w:proofErr w:type="spellStart"/>
            <w:r>
              <w:rPr>
                <w:rFonts w:ascii="Arial" w:hAnsi="Arial" w:cs="Arial"/>
                <w:sz w:val="18"/>
                <w:szCs w:val="18"/>
              </w:rPr>
              <w:t>Fiksatör</w:t>
            </w:r>
            <w:proofErr w:type="spellEnd"/>
            <w:r>
              <w:rPr>
                <w:rFonts w:ascii="Arial" w:hAnsi="Arial" w:cs="Arial"/>
                <w:sz w:val="18"/>
                <w:szCs w:val="18"/>
              </w:rPr>
              <w:t xml:space="preserve"> toplam montajı ve ara elemanları için; </w:t>
            </w:r>
            <w:proofErr w:type="spellStart"/>
            <w:r>
              <w:rPr>
                <w:rFonts w:ascii="Arial" w:hAnsi="Arial" w:cs="Arial"/>
                <w:sz w:val="18"/>
                <w:szCs w:val="18"/>
              </w:rPr>
              <w:t>eksenel</w:t>
            </w:r>
            <w:proofErr w:type="spellEnd"/>
            <w:r>
              <w:rPr>
                <w:rFonts w:ascii="Arial" w:hAnsi="Arial" w:cs="Arial"/>
                <w:sz w:val="18"/>
                <w:szCs w:val="18"/>
              </w:rPr>
              <w:t xml:space="preserve"> basma, burulma, eğme, yorulma testleri.</w:t>
            </w:r>
          </w:p>
          <w:p w14:paraId="61E79266" w14:textId="77777777" w:rsidR="00233437" w:rsidRDefault="00233437">
            <w:pPr>
              <w:pStyle w:val="ListeParagraf"/>
              <w:jc w:val="both"/>
              <w:rPr>
                <w:rFonts w:ascii="Arial" w:hAnsi="Arial" w:cs="Arial"/>
                <w:sz w:val="18"/>
                <w:szCs w:val="18"/>
              </w:rPr>
            </w:pPr>
            <w:r>
              <w:rPr>
                <w:rFonts w:ascii="Arial" w:hAnsi="Arial" w:cs="Arial"/>
                <w:sz w:val="18"/>
                <w:szCs w:val="18"/>
              </w:rPr>
              <w:t>(Toplam 12 adet tam montaj sistem)</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E83510" w14:textId="77777777" w:rsidR="00233437" w:rsidRDefault="00233437">
            <w:pPr>
              <w:spacing w:line="240" w:lineRule="auto"/>
              <w:jc w:val="center"/>
              <w:rPr>
                <w:rFonts w:ascii="Calibri" w:hAnsi="Calibri" w:cs="Calibri"/>
              </w:rPr>
            </w:pPr>
            <w:r>
              <w:rPr>
                <w:rFonts w:ascii="Calibri" w:hAnsi="Calibri" w:cs="Calibri"/>
              </w:rPr>
              <w:t>21750</w:t>
            </w:r>
          </w:p>
        </w:tc>
      </w:tr>
      <w:tr w:rsidR="00233437" w14:paraId="19062A2D" w14:textId="77777777" w:rsidTr="00233437">
        <w:trPr>
          <w:trHeight w:val="309"/>
          <w:jc w:val="center"/>
        </w:trPr>
        <w:tc>
          <w:tcPr>
            <w:tcW w:w="82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1AF3C3" w14:textId="77777777" w:rsidR="00233437" w:rsidRDefault="00233437">
            <w:pPr>
              <w:spacing w:line="240" w:lineRule="auto"/>
              <w:jc w:val="center"/>
              <w:rPr>
                <w:rFonts w:ascii="Arial" w:hAnsi="Arial" w:cs="Arial"/>
                <w:b/>
                <w:sz w:val="20"/>
                <w:szCs w:val="20"/>
              </w:rPr>
            </w:pPr>
            <w:r>
              <w:rPr>
                <w:rFonts w:ascii="Arial" w:hAnsi="Arial" w:cs="Arial"/>
                <w:b/>
                <w:sz w:val="20"/>
                <w:szCs w:val="20"/>
              </w:rPr>
              <w:t>Biyomekanik Test Sonuçlarının Karşılaştırılması</w:t>
            </w:r>
          </w:p>
        </w:tc>
      </w:tr>
      <w:tr w:rsidR="00233437" w14:paraId="30C84B72" w14:textId="77777777" w:rsidTr="00233437">
        <w:trPr>
          <w:trHeight w:val="838"/>
          <w:jc w:val="center"/>
        </w:trPr>
        <w:tc>
          <w:tcPr>
            <w:tcW w:w="5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8CCBE1" w14:textId="77777777" w:rsidR="00233437" w:rsidRDefault="00233437" w:rsidP="001C3D61">
            <w:pPr>
              <w:pStyle w:val="ListeParagraf"/>
              <w:numPr>
                <w:ilvl w:val="0"/>
                <w:numId w:val="3"/>
              </w:numPr>
              <w:spacing w:after="0" w:line="240" w:lineRule="auto"/>
              <w:jc w:val="both"/>
              <w:rPr>
                <w:rFonts w:ascii="Arial" w:hAnsi="Arial" w:cs="Arial"/>
                <w:sz w:val="18"/>
                <w:szCs w:val="18"/>
              </w:rPr>
            </w:pPr>
            <w:r>
              <w:rPr>
                <w:rFonts w:ascii="Arial" w:hAnsi="Arial" w:cs="Arial"/>
                <w:sz w:val="18"/>
                <w:szCs w:val="18"/>
              </w:rPr>
              <w:t>Biyomekanik Test Sonuçlarının Karşılaştırılması</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762DCF" w14:textId="77777777" w:rsidR="00233437" w:rsidRDefault="00233437">
            <w:pPr>
              <w:spacing w:line="240" w:lineRule="auto"/>
              <w:jc w:val="center"/>
              <w:rPr>
                <w:rFonts w:ascii="Calibri" w:hAnsi="Calibri" w:cs="Calibri"/>
              </w:rPr>
            </w:pPr>
            <w:r>
              <w:rPr>
                <w:rFonts w:ascii="Calibri" w:hAnsi="Calibri" w:cs="Calibri"/>
              </w:rPr>
              <w:t>3750</w:t>
            </w:r>
          </w:p>
        </w:tc>
      </w:tr>
    </w:tbl>
    <w:p w14:paraId="0F0327D0" w14:textId="77777777" w:rsidR="00233437" w:rsidRDefault="00233437" w:rsidP="00233437">
      <w:pPr>
        <w:spacing w:after="0" w:line="240" w:lineRule="auto"/>
        <w:rPr>
          <w:rFonts w:ascii="Times New Roman" w:hAnsi="Times New Roman" w:cs="Times New Roman"/>
        </w:rPr>
      </w:pPr>
    </w:p>
    <w:p w14:paraId="071B1069" w14:textId="77777777" w:rsidR="00233437" w:rsidRDefault="00233437" w:rsidP="00233437">
      <w:pPr>
        <w:spacing w:line="240" w:lineRule="auto"/>
        <w:jc w:val="both"/>
        <w:rPr>
          <w:rFonts w:ascii="Times New Roman" w:hAnsi="Times New Roman" w:cs="Times New Roman"/>
          <w:sz w:val="20"/>
          <w:szCs w:val="20"/>
        </w:rPr>
      </w:pPr>
      <w:r>
        <w:rPr>
          <w:rFonts w:ascii="Times New Roman" w:hAnsi="Times New Roman" w:cs="Times New Roman"/>
          <w:sz w:val="20"/>
          <w:szCs w:val="20"/>
        </w:rPr>
        <w:t>***Biyomekanik Testler İlgili Açıklamalar:</w:t>
      </w:r>
    </w:p>
    <w:p w14:paraId="34514850" w14:textId="77777777" w:rsidR="00233437" w:rsidRDefault="00233437" w:rsidP="00233437">
      <w:pPr>
        <w:pStyle w:val="ListeParagraf"/>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Fiyatlara KDV dâhil değildir. 5 veya daha fazla sayıda ürün grubu veya farklı test raporu için </w:t>
      </w:r>
      <w:proofErr w:type="gramStart"/>
      <w:r>
        <w:rPr>
          <w:rFonts w:ascii="Times New Roman" w:hAnsi="Times New Roman" w:cs="Times New Roman"/>
          <w:sz w:val="20"/>
          <w:szCs w:val="20"/>
        </w:rPr>
        <w:t>% 30</w:t>
      </w:r>
      <w:proofErr w:type="gramEnd"/>
      <w:r>
        <w:rPr>
          <w:rFonts w:ascii="Times New Roman" w:hAnsi="Times New Roman" w:cs="Times New Roman"/>
          <w:sz w:val="20"/>
          <w:szCs w:val="20"/>
        </w:rPr>
        <w:t xml:space="preserve"> indirim yapılır.</w:t>
      </w:r>
    </w:p>
    <w:p w14:paraId="2D4FF96F" w14:textId="77777777" w:rsidR="00233437" w:rsidRDefault="00233437" w:rsidP="00233437">
      <w:pPr>
        <w:spacing w:after="0" w:line="240" w:lineRule="auto"/>
        <w:jc w:val="both"/>
        <w:rPr>
          <w:rFonts w:ascii="Times New Roman" w:hAnsi="Times New Roman" w:cs="Times New Roman"/>
          <w:b/>
          <w:sz w:val="20"/>
          <w:szCs w:val="20"/>
        </w:rPr>
      </w:pPr>
    </w:p>
    <w:p w14:paraId="7020DF07" w14:textId="77777777" w:rsidR="00233437" w:rsidRDefault="00233437" w:rsidP="00233437">
      <w:pPr>
        <w:pStyle w:val="ListeParagraf"/>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Kalça protezi deneyleri için kemik çimentosu firma tarafından sağlanacaktır.</w:t>
      </w:r>
    </w:p>
    <w:p w14:paraId="3819093A" w14:textId="77777777" w:rsidR="00233437" w:rsidRDefault="00233437" w:rsidP="00233437">
      <w:pPr>
        <w:pStyle w:val="ListeParagraf"/>
        <w:spacing w:after="0" w:line="240" w:lineRule="auto"/>
        <w:jc w:val="both"/>
        <w:rPr>
          <w:rFonts w:ascii="Times New Roman" w:hAnsi="Times New Roman" w:cs="Times New Roman"/>
          <w:sz w:val="20"/>
          <w:szCs w:val="20"/>
        </w:rPr>
      </w:pPr>
    </w:p>
    <w:p w14:paraId="3383CF50" w14:textId="77777777" w:rsidR="00233437" w:rsidRDefault="00233437" w:rsidP="00233437">
      <w:pPr>
        <w:pStyle w:val="ListeParagraf"/>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Testler esnasında gerekli olan test malzemeleri ve aparatların alınması ve imalatından firmalar sorumludur. Test malzemeleri ve aparatlar fiyatlara dâhil değildir.</w:t>
      </w:r>
    </w:p>
    <w:p w14:paraId="62B4F059" w14:textId="77777777" w:rsidR="00233437" w:rsidRDefault="00233437" w:rsidP="00233437">
      <w:pPr>
        <w:pStyle w:val="ListeParagraf"/>
        <w:spacing w:after="0" w:line="240" w:lineRule="auto"/>
        <w:jc w:val="both"/>
        <w:rPr>
          <w:rFonts w:ascii="Times New Roman" w:hAnsi="Times New Roman" w:cs="Times New Roman"/>
          <w:sz w:val="20"/>
          <w:szCs w:val="20"/>
        </w:rPr>
      </w:pPr>
    </w:p>
    <w:p w14:paraId="527580B0" w14:textId="77777777" w:rsidR="00233437" w:rsidRDefault="00233437" w:rsidP="00233437">
      <w:pPr>
        <w:pStyle w:val="ListeParagraf"/>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Listede belirtilen numune sayıları en az sayıları belirtmektedir. Test yaptırmak isteyen firmalardan, bu sayılardan fazla numunede talep edilebilir.</w:t>
      </w:r>
    </w:p>
    <w:p w14:paraId="00D6D188" w14:textId="77777777" w:rsidR="00233437" w:rsidRDefault="00233437" w:rsidP="00233437">
      <w:pPr>
        <w:pStyle w:val="ListeParagraf"/>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Firma isteğine bağlı olarak en az iki numune ile dinamik (yorulma) testler gerçekleştirilebilir. Bu durumda test ücreti, listede belirtilen ücretin %40’ı olarak ücretlendirilir (KDV </w:t>
      </w:r>
      <w:proofErr w:type="gramStart"/>
      <w:r>
        <w:rPr>
          <w:rFonts w:ascii="Times New Roman" w:hAnsi="Times New Roman" w:cs="Times New Roman"/>
          <w:sz w:val="20"/>
          <w:szCs w:val="20"/>
        </w:rPr>
        <w:t>Hariç)*</w:t>
      </w:r>
      <w:proofErr w:type="gramEnd"/>
      <w:r>
        <w:rPr>
          <w:rFonts w:ascii="Times New Roman" w:hAnsi="Times New Roman" w:cs="Times New Roman"/>
          <w:sz w:val="20"/>
          <w:szCs w:val="20"/>
        </w:rPr>
        <w:t xml:space="preserve">.  Ayrıca, iki numunenin yanında, ekstra her bir numune için listede belirtilen ücretin %15’i kadar artış uygulanır (KDV </w:t>
      </w:r>
      <w:proofErr w:type="gramStart"/>
      <w:r>
        <w:rPr>
          <w:rFonts w:ascii="Times New Roman" w:hAnsi="Times New Roman" w:cs="Times New Roman"/>
          <w:sz w:val="20"/>
          <w:szCs w:val="20"/>
        </w:rPr>
        <w:t>Hariç)*</w:t>
      </w:r>
      <w:proofErr w:type="gramEnd"/>
      <w:r>
        <w:rPr>
          <w:rFonts w:ascii="Times New Roman" w:hAnsi="Times New Roman" w:cs="Times New Roman"/>
          <w:sz w:val="20"/>
          <w:szCs w:val="20"/>
        </w:rPr>
        <w:t>*.</w:t>
      </w:r>
    </w:p>
    <w:p w14:paraId="4C310FF8" w14:textId="77777777" w:rsidR="00233437" w:rsidRDefault="00233437" w:rsidP="00233437">
      <w:pPr>
        <w:pStyle w:val="ListeParagraf"/>
        <w:spacing w:after="0" w:line="240" w:lineRule="auto"/>
        <w:jc w:val="both"/>
        <w:rPr>
          <w:rFonts w:ascii="Times New Roman" w:hAnsi="Times New Roman" w:cs="Times New Roman"/>
          <w:sz w:val="20"/>
          <w:szCs w:val="20"/>
        </w:rPr>
      </w:pPr>
    </w:p>
    <w:p w14:paraId="113E7477" w14:textId="77777777" w:rsidR="00233437" w:rsidRDefault="00233437" w:rsidP="00233437">
      <w:pPr>
        <w:pStyle w:val="ListeParagraf"/>
        <w:spacing w:after="0" w:line="240" w:lineRule="auto"/>
        <w:jc w:val="both"/>
        <w:rPr>
          <w:rFonts w:ascii="Times New Roman" w:hAnsi="Times New Roman" w:cs="Times New Roman"/>
          <w:sz w:val="20"/>
          <w:szCs w:val="20"/>
        </w:rPr>
      </w:pPr>
      <w:r>
        <w:rPr>
          <w:rFonts w:ascii="Times New Roman" w:hAnsi="Times New Roman" w:cs="Times New Roman"/>
          <w:b/>
          <w:sz w:val="20"/>
          <w:szCs w:val="20"/>
        </w:rPr>
        <w:t>*</w:t>
      </w:r>
      <w:r>
        <w:rPr>
          <w:rFonts w:ascii="Times New Roman" w:hAnsi="Times New Roman" w:cs="Times New Roman"/>
          <w:sz w:val="20"/>
          <w:szCs w:val="20"/>
        </w:rPr>
        <w:t xml:space="preserve"> İki numune için dinamik test ücreti=Listede belirtilen fiyat*%40</w:t>
      </w:r>
    </w:p>
    <w:p w14:paraId="7AF6A326" w14:textId="48AF99AC" w:rsidR="00E13BE9" w:rsidRDefault="00233437" w:rsidP="00233437">
      <w:pPr>
        <w:pStyle w:val="ListeParagraf"/>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İki numuneye ilaveten ekstra her bir numune için toplam test ücreti= (Listede belirtilen fiyat*%</w:t>
      </w:r>
      <w:proofErr w:type="gramStart"/>
      <w:r>
        <w:rPr>
          <w:rFonts w:ascii="Times New Roman" w:hAnsi="Times New Roman" w:cs="Times New Roman"/>
          <w:sz w:val="20"/>
          <w:szCs w:val="20"/>
        </w:rPr>
        <w:t>40)+(</w:t>
      </w:r>
      <w:proofErr w:type="gramEnd"/>
      <w:r>
        <w:rPr>
          <w:rFonts w:ascii="Times New Roman" w:hAnsi="Times New Roman" w:cs="Times New Roman"/>
          <w:sz w:val="20"/>
          <w:szCs w:val="20"/>
        </w:rPr>
        <w:t xml:space="preserve"> Listede belirtilen fiyat*%15*Ekstra Numune Sayısı) (KDV Hariç)</w:t>
      </w:r>
    </w:p>
    <w:p w14:paraId="546AD03D" w14:textId="30DEE211" w:rsidR="00246D32" w:rsidRDefault="00246D32" w:rsidP="00246D32">
      <w:pPr>
        <w:pStyle w:val="GvdeMetni"/>
        <w:rPr>
          <w:szCs w:val="24"/>
        </w:rPr>
      </w:pPr>
      <w:r w:rsidRPr="004A40E6">
        <w:rPr>
          <w:szCs w:val="24"/>
        </w:rPr>
        <w:lastRenderedPageBreak/>
        <w:t xml:space="preserve">ÇEVRE MÜHENDİSLİĞİ BÖLÜMÜ </w:t>
      </w:r>
      <w:r>
        <w:rPr>
          <w:szCs w:val="24"/>
        </w:rPr>
        <w:t>2025</w:t>
      </w:r>
      <w:r w:rsidRPr="004A40E6">
        <w:rPr>
          <w:szCs w:val="24"/>
        </w:rPr>
        <w:t xml:space="preserve"> YILI ANALİZ FİYATLARI</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5103"/>
        <w:gridCol w:w="2410"/>
      </w:tblGrid>
      <w:tr w:rsidR="00246D32" w:rsidRPr="009F1090" w14:paraId="58DE1C1E" w14:textId="77777777" w:rsidTr="00246D32">
        <w:trPr>
          <w:jc w:val="center"/>
        </w:trPr>
        <w:tc>
          <w:tcPr>
            <w:tcW w:w="1129" w:type="dxa"/>
            <w:tcBorders>
              <w:bottom w:val="single" w:sz="4" w:space="0" w:color="auto"/>
            </w:tcBorders>
            <w:shd w:val="clear" w:color="auto" w:fill="ACB9CA" w:themeFill="text2" w:themeFillTint="66"/>
            <w:vAlign w:val="center"/>
          </w:tcPr>
          <w:p w14:paraId="20C38B3B" w14:textId="77777777" w:rsidR="00246D32" w:rsidRPr="009F1090" w:rsidRDefault="00246D32" w:rsidP="00995CA1">
            <w:pPr>
              <w:jc w:val="center"/>
              <w:rPr>
                <w:b/>
                <w:sz w:val="24"/>
                <w:szCs w:val="24"/>
              </w:rPr>
            </w:pPr>
            <w:r w:rsidRPr="009F1090">
              <w:rPr>
                <w:b/>
                <w:sz w:val="24"/>
                <w:szCs w:val="24"/>
              </w:rPr>
              <w:t>SIRA NO</w:t>
            </w:r>
          </w:p>
        </w:tc>
        <w:tc>
          <w:tcPr>
            <w:tcW w:w="5103" w:type="dxa"/>
            <w:tcBorders>
              <w:bottom w:val="single" w:sz="4" w:space="0" w:color="auto"/>
            </w:tcBorders>
            <w:shd w:val="clear" w:color="auto" w:fill="ACB9CA" w:themeFill="text2" w:themeFillTint="66"/>
            <w:vAlign w:val="center"/>
          </w:tcPr>
          <w:p w14:paraId="08C10C76" w14:textId="77777777" w:rsidR="00246D32" w:rsidRPr="009F1090" w:rsidRDefault="00246D32" w:rsidP="00995CA1">
            <w:pPr>
              <w:rPr>
                <w:b/>
                <w:sz w:val="24"/>
                <w:szCs w:val="24"/>
              </w:rPr>
            </w:pPr>
            <w:r w:rsidRPr="009F1090">
              <w:rPr>
                <w:b/>
                <w:sz w:val="24"/>
                <w:szCs w:val="24"/>
              </w:rPr>
              <w:t>SU VE ATIKSU ANALİZLERİ</w:t>
            </w:r>
          </w:p>
        </w:tc>
        <w:tc>
          <w:tcPr>
            <w:tcW w:w="2410" w:type="dxa"/>
            <w:tcBorders>
              <w:bottom w:val="single" w:sz="4" w:space="0" w:color="auto"/>
            </w:tcBorders>
            <w:shd w:val="clear" w:color="auto" w:fill="ACB9CA" w:themeFill="text2" w:themeFillTint="66"/>
            <w:vAlign w:val="center"/>
          </w:tcPr>
          <w:p w14:paraId="773629FF" w14:textId="77777777" w:rsidR="00246D32" w:rsidRDefault="00246D32" w:rsidP="00246D32">
            <w:pPr>
              <w:jc w:val="center"/>
              <w:rPr>
                <w:b/>
              </w:rPr>
            </w:pPr>
            <w:r w:rsidRPr="0076792B">
              <w:rPr>
                <w:b/>
              </w:rPr>
              <w:t xml:space="preserve">Birim Fiyatı  </w:t>
            </w:r>
          </w:p>
          <w:p w14:paraId="50E76A19" w14:textId="07E4FFCE" w:rsidR="00246D32" w:rsidRPr="009F1090" w:rsidRDefault="00246D32" w:rsidP="00246D32">
            <w:pPr>
              <w:jc w:val="center"/>
              <w:rPr>
                <w:b/>
                <w:sz w:val="24"/>
                <w:szCs w:val="24"/>
              </w:rPr>
            </w:pPr>
            <w:r w:rsidRPr="0076792B">
              <w:rPr>
                <w:b/>
              </w:rPr>
              <w:t>(KDV Hariç-TL</w:t>
            </w:r>
          </w:p>
        </w:tc>
      </w:tr>
      <w:tr w:rsidR="00246D32" w14:paraId="680AB346" w14:textId="77777777" w:rsidTr="00246D32">
        <w:trPr>
          <w:jc w:val="center"/>
        </w:trPr>
        <w:tc>
          <w:tcPr>
            <w:tcW w:w="1129" w:type="dxa"/>
            <w:tcBorders>
              <w:bottom w:val="single" w:sz="4" w:space="0" w:color="auto"/>
            </w:tcBorders>
            <w:shd w:val="clear" w:color="auto" w:fill="auto"/>
            <w:vAlign w:val="center"/>
          </w:tcPr>
          <w:p w14:paraId="5BE99F56" w14:textId="77777777" w:rsidR="00246D32" w:rsidRPr="00031AB2" w:rsidRDefault="00246D32" w:rsidP="00995CA1">
            <w:pPr>
              <w:jc w:val="center"/>
              <w:rPr>
                <w:sz w:val="24"/>
                <w:szCs w:val="24"/>
              </w:rPr>
            </w:pPr>
            <w:r w:rsidRPr="00031AB2">
              <w:rPr>
                <w:sz w:val="24"/>
                <w:szCs w:val="24"/>
              </w:rPr>
              <w:t>1</w:t>
            </w:r>
          </w:p>
        </w:tc>
        <w:tc>
          <w:tcPr>
            <w:tcW w:w="5103" w:type="dxa"/>
            <w:tcBorders>
              <w:bottom w:val="single" w:sz="4" w:space="0" w:color="auto"/>
            </w:tcBorders>
            <w:shd w:val="clear" w:color="auto" w:fill="auto"/>
            <w:vAlign w:val="center"/>
          </w:tcPr>
          <w:p w14:paraId="2C928A6C" w14:textId="77777777" w:rsidR="00246D32" w:rsidRPr="00031AB2" w:rsidRDefault="00246D32" w:rsidP="00995CA1">
            <w:pPr>
              <w:rPr>
                <w:sz w:val="24"/>
                <w:szCs w:val="24"/>
              </w:rPr>
            </w:pPr>
            <w:proofErr w:type="spellStart"/>
            <w:proofErr w:type="gramStart"/>
            <w:r w:rsidRPr="00031AB2">
              <w:rPr>
                <w:bCs/>
                <w:sz w:val="24"/>
                <w:szCs w:val="24"/>
              </w:rPr>
              <w:t>pH</w:t>
            </w:r>
            <w:proofErr w:type="spellEnd"/>
            <w:proofErr w:type="gramEnd"/>
          </w:p>
        </w:tc>
        <w:tc>
          <w:tcPr>
            <w:tcW w:w="2410" w:type="dxa"/>
            <w:tcBorders>
              <w:bottom w:val="single" w:sz="4" w:space="0" w:color="auto"/>
            </w:tcBorders>
            <w:shd w:val="clear" w:color="auto" w:fill="auto"/>
          </w:tcPr>
          <w:p w14:paraId="0CD52575" w14:textId="77777777" w:rsidR="00246D32" w:rsidRPr="00C61823" w:rsidRDefault="00246D32" w:rsidP="00995CA1">
            <w:pPr>
              <w:jc w:val="center"/>
              <w:rPr>
                <w:sz w:val="24"/>
                <w:szCs w:val="24"/>
              </w:rPr>
            </w:pPr>
            <w:r>
              <w:rPr>
                <w:sz w:val="24"/>
                <w:szCs w:val="24"/>
              </w:rPr>
              <w:t>8</w:t>
            </w:r>
            <w:r w:rsidRPr="00C61823">
              <w:rPr>
                <w:sz w:val="24"/>
                <w:szCs w:val="24"/>
              </w:rPr>
              <w:t>0</w:t>
            </w:r>
          </w:p>
        </w:tc>
      </w:tr>
      <w:tr w:rsidR="00246D32" w14:paraId="2E4E0F7C" w14:textId="77777777" w:rsidTr="00246D32">
        <w:trPr>
          <w:jc w:val="center"/>
        </w:trPr>
        <w:tc>
          <w:tcPr>
            <w:tcW w:w="1129" w:type="dxa"/>
            <w:tcBorders>
              <w:bottom w:val="single" w:sz="4" w:space="0" w:color="auto"/>
            </w:tcBorders>
            <w:shd w:val="clear" w:color="auto" w:fill="D9D9D9" w:themeFill="background1" w:themeFillShade="D9"/>
            <w:vAlign w:val="center"/>
          </w:tcPr>
          <w:p w14:paraId="7D8C5FFD" w14:textId="77777777" w:rsidR="00246D32" w:rsidRPr="00031AB2" w:rsidRDefault="00246D32" w:rsidP="00995CA1">
            <w:pPr>
              <w:jc w:val="center"/>
              <w:rPr>
                <w:sz w:val="24"/>
                <w:szCs w:val="24"/>
              </w:rPr>
            </w:pPr>
            <w:r w:rsidRPr="00031AB2">
              <w:rPr>
                <w:sz w:val="24"/>
                <w:szCs w:val="24"/>
              </w:rPr>
              <w:t>2</w:t>
            </w:r>
          </w:p>
        </w:tc>
        <w:tc>
          <w:tcPr>
            <w:tcW w:w="5103" w:type="dxa"/>
            <w:tcBorders>
              <w:bottom w:val="single" w:sz="4" w:space="0" w:color="auto"/>
            </w:tcBorders>
            <w:shd w:val="clear" w:color="auto" w:fill="D9D9D9" w:themeFill="background1" w:themeFillShade="D9"/>
            <w:vAlign w:val="center"/>
          </w:tcPr>
          <w:p w14:paraId="0D4B6BC4" w14:textId="77777777" w:rsidR="00246D32" w:rsidRPr="00031AB2" w:rsidRDefault="00246D32" w:rsidP="00995CA1">
            <w:pPr>
              <w:rPr>
                <w:sz w:val="24"/>
                <w:szCs w:val="24"/>
              </w:rPr>
            </w:pPr>
            <w:r w:rsidRPr="00031AB2">
              <w:rPr>
                <w:bCs/>
                <w:sz w:val="24"/>
                <w:szCs w:val="24"/>
              </w:rPr>
              <w:t>Bulanıklık</w:t>
            </w:r>
          </w:p>
        </w:tc>
        <w:tc>
          <w:tcPr>
            <w:tcW w:w="2410" w:type="dxa"/>
            <w:tcBorders>
              <w:bottom w:val="single" w:sz="4" w:space="0" w:color="auto"/>
            </w:tcBorders>
            <w:shd w:val="clear" w:color="auto" w:fill="D9D9D9" w:themeFill="background1" w:themeFillShade="D9"/>
          </w:tcPr>
          <w:p w14:paraId="2172059D" w14:textId="77777777" w:rsidR="00246D32" w:rsidRPr="00C61823" w:rsidRDefault="00246D32" w:rsidP="00995CA1">
            <w:pPr>
              <w:jc w:val="center"/>
              <w:rPr>
                <w:sz w:val="24"/>
                <w:szCs w:val="24"/>
              </w:rPr>
            </w:pPr>
            <w:r>
              <w:rPr>
                <w:sz w:val="24"/>
                <w:szCs w:val="24"/>
              </w:rPr>
              <w:t>8</w:t>
            </w:r>
            <w:r w:rsidRPr="00C61823">
              <w:rPr>
                <w:sz w:val="24"/>
                <w:szCs w:val="24"/>
              </w:rPr>
              <w:t>0</w:t>
            </w:r>
          </w:p>
        </w:tc>
      </w:tr>
      <w:tr w:rsidR="00246D32" w14:paraId="2DDA0035" w14:textId="77777777" w:rsidTr="00246D32">
        <w:trPr>
          <w:jc w:val="center"/>
        </w:trPr>
        <w:tc>
          <w:tcPr>
            <w:tcW w:w="1129" w:type="dxa"/>
            <w:tcBorders>
              <w:bottom w:val="single" w:sz="4" w:space="0" w:color="auto"/>
            </w:tcBorders>
            <w:shd w:val="clear" w:color="auto" w:fill="auto"/>
            <w:vAlign w:val="center"/>
          </w:tcPr>
          <w:p w14:paraId="03B4CB69" w14:textId="77777777" w:rsidR="00246D32" w:rsidRPr="00031AB2" w:rsidRDefault="00246D32" w:rsidP="00995CA1">
            <w:pPr>
              <w:jc w:val="center"/>
              <w:rPr>
                <w:sz w:val="24"/>
                <w:szCs w:val="24"/>
              </w:rPr>
            </w:pPr>
            <w:r w:rsidRPr="00031AB2">
              <w:rPr>
                <w:sz w:val="24"/>
                <w:szCs w:val="24"/>
              </w:rPr>
              <w:t>3</w:t>
            </w:r>
          </w:p>
        </w:tc>
        <w:tc>
          <w:tcPr>
            <w:tcW w:w="5103" w:type="dxa"/>
            <w:tcBorders>
              <w:bottom w:val="single" w:sz="4" w:space="0" w:color="auto"/>
            </w:tcBorders>
            <w:shd w:val="clear" w:color="auto" w:fill="auto"/>
            <w:vAlign w:val="center"/>
          </w:tcPr>
          <w:p w14:paraId="49EC39EF" w14:textId="77777777" w:rsidR="00246D32" w:rsidRPr="00031AB2" w:rsidRDefault="00246D32" w:rsidP="00995CA1">
            <w:pPr>
              <w:rPr>
                <w:sz w:val="24"/>
                <w:szCs w:val="24"/>
              </w:rPr>
            </w:pPr>
            <w:r w:rsidRPr="00031AB2">
              <w:rPr>
                <w:bCs/>
                <w:sz w:val="24"/>
                <w:szCs w:val="24"/>
              </w:rPr>
              <w:t>Sıcaklık</w:t>
            </w:r>
          </w:p>
        </w:tc>
        <w:tc>
          <w:tcPr>
            <w:tcW w:w="2410" w:type="dxa"/>
            <w:tcBorders>
              <w:bottom w:val="single" w:sz="4" w:space="0" w:color="auto"/>
            </w:tcBorders>
            <w:shd w:val="clear" w:color="auto" w:fill="auto"/>
          </w:tcPr>
          <w:p w14:paraId="067767E9" w14:textId="77777777" w:rsidR="00246D32" w:rsidRPr="00C61823" w:rsidRDefault="00246D32" w:rsidP="00995CA1">
            <w:pPr>
              <w:jc w:val="center"/>
              <w:rPr>
                <w:sz w:val="24"/>
                <w:szCs w:val="24"/>
              </w:rPr>
            </w:pPr>
            <w:r>
              <w:rPr>
                <w:sz w:val="24"/>
                <w:szCs w:val="24"/>
              </w:rPr>
              <w:t>8</w:t>
            </w:r>
            <w:r w:rsidRPr="00C61823">
              <w:rPr>
                <w:sz w:val="24"/>
                <w:szCs w:val="24"/>
              </w:rPr>
              <w:t>0</w:t>
            </w:r>
          </w:p>
        </w:tc>
      </w:tr>
      <w:tr w:rsidR="00246D32" w14:paraId="4F9D1D2C" w14:textId="77777777" w:rsidTr="00246D32">
        <w:trPr>
          <w:jc w:val="center"/>
        </w:trPr>
        <w:tc>
          <w:tcPr>
            <w:tcW w:w="1129" w:type="dxa"/>
            <w:tcBorders>
              <w:bottom w:val="single" w:sz="4" w:space="0" w:color="auto"/>
            </w:tcBorders>
            <w:shd w:val="clear" w:color="auto" w:fill="D9D9D9" w:themeFill="background1" w:themeFillShade="D9"/>
            <w:vAlign w:val="center"/>
          </w:tcPr>
          <w:p w14:paraId="1F46AB53" w14:textId="77777777" w:rsidR="00246D32" w:rsidRPr="00031AB2" w:rsidRDefault="00246D32" w:rsidP="00995CA1">
            <w:pPr>
              <w:jc w:val="center"/>
              <w:rPr>
                <w:sz w:val="24"/>
                <w:szCs w:val="24"/>
              </w:rPr>
            </w:pPr>
            <w:r w:rsidRPr="00031AB2">
              <w:rPr>
                <w:sz w:val="24"/>
                <w:szCs w:val="24"/>
              </w:rPr>
              <w:t>4</w:t>
            </w:r>
          </w:p>
        </w:tc>
        <w:tc>
          <w:tcPr>
            <w:tcW w:w="5103" w:type="dxa"/>
            <w:tcBorders>
              <w:bottom w:val="single" w:sz="4" w:space="0" w:color="auto"/>
            </w:tcBorders>
            <w:shd w:val="clear" w:color="auto" w:fill="D9D9D9" w:themeFill="background1" w:themeFillShade="D9"/>
            <w:vAlign w:val="center"/>
          </w:tcPr>
          <w:p w14:paraId="75276039" w14:textId="77777777" w:rsidR="00246D32" w:rsidRPr="00031AB2" w:rsidRDefault="00246D32" w:rsidP="00995CA1">
            <w:pPr>
              <w:rPr>
                <w:sz w:val="24"/>
                <w:szCs w:val="24"/>
              </w:rPr>
            </w:pPr>
            <w:r w:rsidRPr="00031AB2">
              <w:rPr>
                <w:bCs/>
                <w:sz w:val="24"/>
                <w:szCs w:val="24"/>
              </w:rPr>
              <w:t>İletkenlik</w:t>
            </w:r>
          </w:p>
        </w:tc>
        <w:tc>
          <w:tcPr>
            <w:tcW w:w="2410" w:type="dxa"/>
            <w:tcBorders>
              <w:bottom w:val="single" w:sz="4" w:space="0" w:color="auto"/>
            </w:tcBorders>
            <w:shd w:val="clear" w:color="auto" w:fill="D9D9D9" w:themeFill="background1" w:themeFillShade="D9"/>
          </w:tcPr>
          <w:p w14:paraId="02A35915" w14:textId="77777777" w:rsidR="00246D32" w:rsidRPr="00C61823" w:rsidRDefault="00246D32" w:rsidP="00995CA1">
            <w:pPr>
              <w:jc w:val="center"/>
              <w:rPr>
                <w:sz w:val="24"/>
                <w:szCs w:val="24"/>
              </w:rPr>
            </w:pPr>
            <w:r>
              <w:rPr>
                <w:sz w:val="24"/>
                <w:szCs w:val="24"/>
              </w:rPr>
              <w:t>8</w:t>
            </w:r>
            <w:r w:rsidRPr="00C61823">
              <w:rPr>
                <w:sz w:val="24"/>
                <w:szCs w:val="24"/>
              </w:rPr>
              <w:t>0</w:t>
            </w:r>
          </w:p>
        </w:tc>
      </w:tr>
      <w:tr w:rsidR="00246D32" w14:paraId="1A86AADC" w14:textId="77777777" w:rsidTr="00246D32">
        <w:trPr>
          <w:jc w:val="center"/>
        </w:trPr>
        <w:tc>
          <w:tcPr>
            <w:tcW w:w="1129" w:type="dxa"/>
            <w:tcBorders>
              <w:bottom w:val="single" w:sz="4" w:space="0" w:color="auto"/>
            </w:tcBorders>
            <w:shd w:val="clear" w:color="auto" w:fill="auto"/>
            <w:vAlign w:val="center"/>
          </w:tcPr>
          <w:p w14:paraId="5974F0B6" w14:textId="77777777" w:rsidR="00246D32" w:rsidRPr="00031AB2" w:rsidRDefault="00246D32" w:rsidP="00995CA1">
            <w:pPr>
              <w:jc w:val="center"/>
              <w:rPr>
                <w:sz w:val="24"/>
                <w:szCs w:val="24"/>
              </w:rPr>
            </w:pPr>
            <w:r w:rsidRPr="00031AB2">
              <w:rPr>
                <w:sz w:val="24"/>
                <w:szCs w:val="24"/>
              </w:rPr>
              <w:t>5</w:t>
            </w:r>
          </w:p>
        </w:tc>
        <w:tc>
          <w:tcPr>
            <w:tcW w:w="5103" w:type="dxa"/>
            <w:tcBorders>
              <w:bottom w:val="single" w:sz="4" w:space="0" w:color="auto"/>
            </w:tcBorders>
            <w:shd w:val="clear" w:color="auto" w:fill="auto"/>
            <w:vAlign w:val="center"/>
          </w:tcPr>
          <w:p w14:paraId="76434AC8" w14:textId="77777777" w:rsidR="00246D32" w:rsidRPr="00031AB2" w:rsidRDefault="00246D32" w:rsidP="00995CA1">
            <w:pPr>
              <w:rPr>
                <w:bCs/>
                <w:sz w:val="24"/>
                <w:szCs w:val="24"/>
              </w:rPr>
            </w:pPr>
            <w:r w:rsidRPr="00031AB2">
              <w:rPr>
                <w:bCs/>
                <w:sz w:val="24"/>
                <w:szCs w:val="24"/>
              </w:rPr>
              <w:t>Tuzluluk</w:t>
            </w:r>
          </w:p>
        </w:tc>
        <w:tc>
          <w:tcPr>
            <w:tcW w:w="2410" w:type="dxa"/>
            <w:tcBorders>
              <w:bottom w:val="single" w:sz="4" w:space="0" w:color="auto"/>
            </w:tcBorders>
            <w:shd w:val="clear" w:color="auto" w:fill="auto"/>
          </w:tcPr>
          <w:p w14:paraId="0E98E49A" w14:textId="77777777" w:rsidR="00246D32" w:rsidRPr="00C61823" w:rsidRDefault="00246D32" w:rsidP="00995CA1">
            <w:pPr>
              <w:jc w:val="center"/>
              <w:rPr>
                <w:sz w:val="24"/>
                <w:szCs w:val="24"/>
              </w:rPr>
            </w:pPr>
            <w:r>
              <w:rPr>
                <w:sz w:val="24"/>
                <w:szCs w:val="24"/>
              </w:rPr>
              <w:t>8</w:t>
            </w:r>
            <w:r w:rsidRPr="00C61823">
              <w:rPr>
                <w:sz w:val="24"/>
                <w:szCs w:val="24"/>
              </w:rPr>
              <w:t>0</w:t>
            </w:r>
          </w:p>
        </w:tc>
      </w:tr>
      <w:tr w:rsidR="00246D32" w14:paraId="09AEF3E3" w14:textId="77777777" w:rsidTr="00246D32">
        <w:trPr>
          <w:jc w:val="center"/>
        </w:trPr>
        <w:tc>
          <w:tcPr>
            <w:tcW w:w="1129" w:type="dxa"/>
            <w:tcBorders>
              <w:bottom w:val="single" w:sz="4" w:space="0" w:color="auto"/>
            </w:tcBorders>
            <w:shd w:val="clear" w:color="auto" w:fill="D9D9D9" w:themeFill="background1" w:themeFillShade="D9"/>
            <w:vAlign w:val="center"/>
          </w:tcPr>
          <w:p w14:paraId="3B557544" w14:textId="77777777" w:rsidR="00246D32" w:rsidRPr="00031AB2" w:rsidRDefault="00246D32" w:rsidP="00995CA1">
            <w:pPr>
              <w:jc w:val="center"/>
              <w:rPr>
                <w:sz w:val="24"/>
                <w:szCs w:val="24"/>
              </w:rPr>
            </w:pPr>
            <w:r w:rsidRPr="00031AB2">
              <w:rPr>
                <w:sz w:val="24"/>
                <w:szCs w:val="24"/>
              </w:rPr>
              <w:t>6</w:t>
            </w:r>
          </w:p>
        </w:tc>
        <w:tc>
          <w:tcPr>
            <w:tcW w:w="5103" w:type="dxa"/>
            <w:tcBorders>
              <w:bottom w:val="single" w:sz="4" w:space="0" w:color="auto"/>
            </w:tcBorders>
            <w:shd w:val="clear" w:color="auto" w:fill="D9D9D9" w:themeFill="background1" w:themeFillShade="D9"/>
            <w:vAlign w:val="center"/>
          </w:tcPr>
          <w:p w14:paraId="58808625" w14:textId="77777777" w:rsidR="00246D32" w:rsidRPr="00031AB2" w:rsidRDefault="00246D32" w:rsidP="00995CA1">
            <w:pPr>
              <w:rPr>
                <w:sz w:val="24"/>
                <w:szCs w:val="24"/>
              </w:rPr>
            </w:pPr>
            <w:r w:rsidRPr="00031AB2">
              <w:rPr>
                <w:bCs/>
                <w:sz w:val="24"/>
                <w:szCs w:val="24"/>
              </w:rPr>
              <w:t>Çözünmüş Oksijen</w:t>
            </w:r>
          </w:p>
        </w:tc>
        <w:tc>
          <w:tcPr>
            <w:tcW w:w="2410" w:type="dxa"/>
            <w:tcBorders>
              <w:bottom w:val="single" w:sz="4" w:space="0" w:color="auto"/>
            </w:tcBorders>
            <w:shd w:val="clear" w:color="auto" w:fill="D9D9D9" w:themeFill="background1" w:themeFillShade="D9"/>
          </w:tcPr>
          <w:p w14:paraId="55A72E7A" w14:textId="77777777" w:rsidR="00246D32" w:rsidRPr="00C61823" w:rsidRDefault="00246D32" w:rsidP="00995CA1">
            <w:pPr>
              <w:jc w:val="center"/>
              <w:rPr>
                <w:sz w:val="24"/>
                <w:szCs w:val="24"/>
              </w:rPr>
            </w:pPr>
            <w:r>
              <w:rPr>
                <w:sz w:val="24"/>
                <w:szCs w:val="24"/>
              </w:rPr>
              <w:t>8</w:t>
            </w:r>
            <w:r w:rsidRPr="00C61823">
              <w:rPr>
                <w:sz w:val="24"/>
                <w:szCs w:val="24"/>
              </w:rPr>
              <w:t>0</w:t>
            </w:r>
          </w:p>
        </w:tc>
      </w:tr>
      <w:tr w:rsidR="00246D32" w14:paraId="67228DD9" w14:textId="77777777" w:rsidTr="00246D32">
        <w:trPr>
          <w:jc w:val="center"/>
        </w:trPr>
        <w:tc>
          <w:tcPr>
            <w:tcW w:w="1129" w:type="dxa"/>
            <w:tcBorders>
              <w:bottom w:val="single" w:sz="4" w:space="0" w:color="auto"/>
            </w:tcBorders>
            <w:shd w:val="clear" w:color="auto" w:fill="auto"/>
            <w:vAlign w:val="center"/>
          </w:tcPr>
          <w:p w14:paraId="17CEFEB8" w14:textId="77777777" w:rsidR="00246D32" w:rsidRPr="00031AB2" w:rsidRDefault="00246D32" w:rsidP="00995CA1">
            <w:pPr>
              <w:jc w:val="center"/>
              <w:rPr>
                <w:sz w:val="24"/>
                <w:szCs w:val="24"/>
              </w:rPr>
            </w:pPr>
            <w:r w:rsidRPr="00031AB2">
              <w:rPr>
                <w:sz w:val="24"/>
                <w:szCs w:val="24"/>
              </w:rPr>
              <w:t>7</w:t>
            </w:r>
          </w:p>
        </w:tc>
        <w:tc>
          <w:tcPr>
            <w:tcW w:w="5103" w:type="dxa"/>
            <w:tcBorders>
              <w:bottom w:val="single" w:sz="4" w:space="0" w:color="auto"/>
            </w:tcBorders>
            <w:shd w:val="clear" w:color="auto" w:fill="auto"/>
            <w:vAlign w:val="center"/>
          </w:tcPr>
          <w:p w14:paraId="7B0E959B" w14:textId="77777777" w:rsidR="00246D32" w:rsidRPr="00031AB2" w:rsidRDefault="00246D32" w:rsidP="00995CA1">
            <w:pPr>
              <w:rPr>
                <w:sz w:val="24"/>
                <w:szCs w:val="24"/>
              </w:rPr>
            </w:pPr>
            <w:r w:rsidRPr="00031AB2">
              <w:rPr>
                <w:sz w:val="24"/>
                <w:szCs w:val="24"/>
              </w:rPr>
              <w:t>Toplam Katı Madde</w:t>
            </w:r>
          </w:p>
        </w:tc>
        <w:tc>
          <w:tcPr>
            <w:tcW w:w="2410" w:type="dxa"/>
            <w:tcBorders>
              <w:bottom w:val="single" w:sz="4" w:space="0" w:color="auto"/>
            </w:tcBorders>
            <w:shd w:val="clear" w:color="auto" w:fill="auto"/>
          </w:tcPr>
          <w:p w14:paraId="798E676C" w14:textId="77777777" w:rsidR="00246D32" w:rsidRPr="00C61823" w:rsidRDefault="00246D32" w:rsidP="00995CA1">
            <w:pPr>
              <w:jc w:val="center"/>
              <w:rPr>
                <w:sz w:val="24"/>
                <w:szCs w:val="24"/>
              </w:rPr>
            </w:pPr>
            <w:r>
              <w:rPr>
                <w:sz w:val="24"/>
                <w:szCs w:val="24"/>
              </w:rPr>
              <w:t>325</w:t>
            </w:r>
          </w:p>
        </w:tc>
      </w:tr>
      <w:tr w:rsidR="00246D32" w14:paraId="6F766E58" w14:textId="77777777" w:rsidTr="00246D32">
        <w:trPr>
          <w:jc w:val="center"/>
        </w:trPr>
        <w:tc>
          <w:tcPr>
            <w:tcW w:w="1129" w:type="dxa"/>
            <w:tcBorders>
              <w:bottom w:val="single" w:sz="4" w:space="0" w:color="auto"/>
            </w:tcBorders>
            <w:shd w:val="clear" w:color="auto" w:fill="D9D9D9" w:themeFill="background1" w:themeFillShade="D9"/>
            <w:vAlign w:val="center"/>
          </w:tcPr>
          <w:p w14:paraId="33A8A229" w14:textId="77777777" w:rsidR="00246D32" w:rsidRPr="00031AB2" w:rsidRDefault="00246D32" w:rsidP="00995CA1">
            <w:pPr>
              <w:jc w:val="center"/>
              <w:rPr>
                <w:sz w:val="24"/>
                <w:szCs w:val="24"/>
              </w:rPr>
            </w:pPr>
            <w:r w:rsidRPr="00031AB2">
              <w:rPr>
                <w:sz w:val="24"/>
                <w:szCs w:val="24"/>
              </w:rPr>
              <w:t>8</w:t>
            </w:r>
          </w:p>
        </w:tc>
        <w:tc>
          <w:tcPr>
            <w:tcW w:w="5103" w:type="dxa"/>
            <w:tcBorders>
              <w:bottom w:val="single" w:sz="4" w:space="0" w:color="auto"/>
            </w:tcBorders>
            <w:shd w:val="clear" w:color="auto" w:fill="D9D9D9" w:themeFill="background1" w:themeFillShade="D9"/>
            <w:vAlign w:val="center"/>
          </w:tcPr>
          <w:p w14:paraId="6761E10C" w14:textId="77777777" w:rsidR="00246D32" w:rsidRPr="00031AB2" w:rsidRDefault="00246D32" w:rsidP="00995CA1">
            <w:pPr>
              <w:rPr>
                <w:sz w:val="24"/>
                <w:szCs w:val="24"/>
              </w:rPr>
            </w:pPr>
            <w:r w:rsidRPr="00031AB2">
              <w:rPr>
                <w:sz w:val="24"/>
                <w:szCs w:val="24"/>
              </w:rPr>
              <w:t>Askıda Katı Madde</w:t>
            </w:r>
          </w:p>
        </w:tc>
        <w:tc>
          <w:tcPr>
            <w:tcW w:w="2410" w:type="dxa"/>
            <w:tcBorders>
              <w:bottom w:val="single" w:sz="4" w:space="0" w:color="auto"/>
            </w:tcBorders>
            <w:shd w:val="clear" w:color="auto" w:fill="D9D9D9" w:themeFill="background1" w:themeFillShade="D9"/>
          </w:tcPr>
          <w:p w14:paraId="3103879D" w14:textId="77777777" w:rsidR="00246D32" w:rsidRPr="00C61823" w:rsidRDefault="00246D32" w:rsidP="00995CA1">
            <w:pPr>
              <w:jc w:val="center"/>
              <w:rPr>
                <w:sz w:val="24"/>
                <w:szCs w:val="24"/>
              </w:rPr>
            </w:pPr>
            <w:r>
              <w:rPr>
                <w:sz w:val="24"/>
                <w:szCs w:val="24"/>
              </w:rPr>
              <w:t>3</w:t>
            </w:r>
            <w:r w:rsidRPr="00C61823">
              <w:rPr>
                <w:sz w:val="24"/>
                <w:szCs w:val="24"/>
              </w:rPr>
              <w:t>25</w:t>
            </w:r>
          </w:p>
        </w:tc>
      </w:tr>
      <w:tr w:rsidR="00246D32" w14:paraId="7A6BADA3" w14:textId="77777777" w:rsidTr="00246D32">
        <w:trPr>
          <w:jc w:val="center"/>
        </w:trPr>
        <w:tc>
          <w:tcPr>
            <w:tcW w:w="1129" w:type="dxa"/>
            <w:tcBorders>
              <w:bottom w:val="single" w:sz="4" w:space="0" w:color="auto"/>
            </w:tcBorders>
            <w:shd w:val="clear" w:color="auto" w:fill="auto"/>
            <w:vAlign w:val="center"/>
          </w:tcPr>
          <w:p w14:paraId="2D741DC8" w14:textId="77777777" w:rsidR="00246D32" w:rsidRPr="00031AB2" w:rsidRDefault="00246D32" w:rsidP="00995CA1">
            <w:pPr>
              <w:jc w:val="center"/>
              <w:rPr>
                <w:sz w:val="24"/>
                <w:szCs w:val="24"/>
              </w:rPr>
            </w:pPr>
            <w:r w:rsidRPr="00031AB2">
              <w:rPr>
                <w:sz w:val="24"/>
                <w:szCs w:val="24"/>
              </w:rPr>
              <w:t>9</w:t>
            </w:r>
          </w:p>
        </w:tc>
        <w:tc>
          <w:tcPr>
            <w:tcW w:w="5103" w:type="dxa"/>
            <w:tcBorders>
              <w:bottom w:val="single" w:sz="4" w:space="0" w:color="auto"/>
            </w:tcBorders>
            <w:shd w:val="clear" w:color="auto" w:fill="auto"/>
            <w:vAlign w:val="center"/>
          </w:tcPr>
          <w:p w14:paraId="5AA74637" w14:textId="77777777" w:rsidR="00246D32" w:rsidRPr="00031AB2" w:rsidRDefault="00246D32" w:rsidP="00995CA1">
            <w:pPr>
              <w:rPr>
                <w:sz w:val="24"/>
                <w:szCs w:val="24"/>
              </w:rPr>
            </w:pPr>
            <w:r w:rsidRPr="00031AB2">
              <w:rPr>
                <w:sz w:val="24"/>
                <w:szCs w:val="24"/>
              </w:rPr>
              <w:t xml:space="preserve">Uçucu </w:t>
            </w:r>
            <w:r>
              <w:rPr>
                <w:sz w:val="24"/>
                <w:szCs w:val="24"/>
              </w:rPr>
              <w:t xml:space="preserve">Askıda </w:t>
            </w:r>
            <w:r w:rsidRPr="00031AB2">
              <w:rPr>
                <w:sz w:val="24"/>
                <w:szCs w:val="24"/>
              </w:rPr>
              <w:t>Katı Madde</w:t>
            </w:r>
          </w:p>
        </w:tc>
        <w:tc>
          <w:tcPr>
            <w:tcW w:w="2410" w:type="dxa"/>
            <w:tcBorders>
              <w:bottom w:val="single" w:sz="4" w:space="0" w:color="auto"/>
            </w:tcBorders>
            <w:shd w:val="clear" w:color="auto" w:fill="auto"/>
          </w:tcPr>
          <w:p w14:paraId="5E3D8D89" w14:textId="77777777" w:rsidR="00246D32" w:rsidRPr="00C61823" w:rsidRDefault="00246D32" w:rsidP="00995CA1">
            <w:pPr>
              <w:jc w:val="center"/>
              <w:rPr>
                <w:sz w:val="24"/>
                <w:szCs w:val="24"/>
              </w:rPr>
            </w:pPr>
            <w:r>
              <w:rPr>
                <w:sz w:val="24"/>
                <w:szCs w:val="24"/>
              </w:rPr>
              <w:t>3</w:t>
            </w:r>
            <w:r w:rsidRPr="00C61823">
              <w:rPr>
                <w:sz w:val="24"/>
                <w:szCs w:val="24"/>
              </w:rPr>
              <w:t>25</w:t>
            </w:r>
          </w:p>
        </w:tc>
      </w:tr>
      <w:tr w:rsidR="00246D32" w14:paraId="3277FBC9" w14:textId="77777777" w:rsidTr="00246D32">
        <w:trPr>
          <w:jc w:val="center"/>
        </w:trPr>
        <w:tc>
          <w:tcPr>
            <w:tcW w:w="1129" w:type="dxa"/>
            <w:tcBorders>
              <w:bottom w:val="single" w:sz="4" w:space="0" w:color="auto"/>
            </w:tcBorders>
            <w:shd w:val="clear" w:color="auto" w:fill="D9D9D9" w:themeFill="background1" w:themeFillShade="D9"/>
            <w:vAlign w:val="center"/>
          </w:tcPr>
          <w:p w14:paraId="0FF14380" w14:textId="77777777" w:rsidR="00246D32" w:rsidRPr="00031AB2" w:rsidRDefault="00246D32" w:rsidP="00995CA1">
            <w:pPr>
              <w:jc w:val="center"/>
              <w:rPr>
                <w:sz w:val="24"/>
                <w:szCs w:val="24"/>
              </w:rPr>
            </w:pPr>
            <w:r w:rsidRPr="00031AB2">
              <w:rPr>
                <w:sz w:val="24"/>
                <w:szCs w:val="24"/>
              </w:rPr>
              <w:t>10</w:t>
            </w:r>
          </w:p>
        </w:tc>
        <w:tc>
          <w:tcPr>
            <w:tcW w:w="5103" w:type="dxa"/>
            <w:tcBorders>
              <w:bottom w:val="single" w:sz="4" w:space="0" w:color="auto"/>
            </w:tcBorders>
            <w:shd w:val="clear" w:color="auto" w:fill="D9D9D9" w:themeFill="background1" w:themeFillShade="D9"/>
            <w:vAlign w:val="center"/>
          </w:tcPr>
          <w:p w14:paraId="35B72D96" w14:textId="77777777" w:rsidR="00246D32" w:rsidRPr="00031AB2" w:rsidRDefault="00246D32" w:rsidP="00995CA1">
            <w:pPr>
              <w:rPr>
                <w:sz w:val="24"/>
                <w:szCs w:val="24"/>
              </w:rPr>
            </w:pPr>
            <w:r>
              <w:rPr>
                <w:sz w:val="24"/>
                <w:szCs w:val="24"/>
              </w:rPr>
              <w:t xml:space="preserve">Toplam </w:t>
            </w:r>
            <w:r w:rsidRPr="00031AB2">
              <w:rPr>
                <w:sz w:val="24"/>
                <w:szCs w:val="24"/>
              </w:rPr>
              <w:t>Çözünmüş Katı Madde</w:t>
            </w:r>
          </w:p>
        </w:tc>
        <w:tc>
          <w:tcPr>
            <w:tcW w:w="2410" w:type="dxa"/>
            <w:tcBorders>
              <w:bottom w:val="single" w:sz="4" w:space="0" w:color="auto"/>
            </w:tcBorders>
            <w:shd w:val="clear" w:color="auto" w:fill="D9D9D9" w:themeFill="background1" w:themeFillShade="D9"/>
          </w:tcPr>
          <w:p w14:paraId="4F5CB426" w14:textId="77777777" w:rsidR="00246D32" w:rsidRPr="00C61823" w:rsidRDefault="00246D32" w:rsidP="00995CA1">
            <w:pPr>
              <w:jc w:val="center"/>
              <w:rPr>
                <w:sz w:val="24"/>
                <w:szCs w:val="24"/>
              </w:rPr>
            </w:pPr>
            <w:r>
              <w:rPr>
                <w:sz w:val="24"/>
                <w:szCs w:val="24"/>
              </w:rPr>
              <w:t>3</w:t>
            </w:r>
            <w:r w:rsidRPr="00C61823">
              <w:rPr>
                <w:sz w:val="24"/>
                <w:szCs w:val="24"/>
              </w:rPr>
              <w:t>25</w:t>
            </w:r>
          </w:p>
        </w:tc>
      </w:tr>
      <w:tr w:rsidR="00246D32" w14:paraId="0692A130" w14:textId="77777777" w:rsidTr="00246D32">
        <w:trPr>
          <w:jc w:val="center"/>
        </w:trPr>
        <w:tc>
          <w:tcPr>
            <w:tcW w:w="1129" w:type="dxa"/>
            <w:tcBorders>
              <w:bottom w:val="single" w:sz="4" w:space="0" w:color="auto"/>
            </w:tcBorders>
            <w:shd w:val="clear" w:color="auto" w:fill="auto"/>
            <w:vAlign w:val="center"/>
          </w:tcPr>
          <w:p w14:paraId="400309AA" w14:textId="77777777" w:rsidR="00246D32" w:rsidRPr="00031AB2" w:rsidRDefault="00246D32" w:rsidP="00995CA1">
            <w:pPr>
              <w:jc w:val="center"/>
              <w:rPr>
                <w:sz w:val="24"/>
                <w:szCs w:val="24"/>
              </w:rPr>
            </w:pPr>
            <w:r w:rsidRPr="00031AB2">
              <w:rPr>
                <w:sz w:val="24"/>
                <w:szCs w:val="24"/>
              </w:rPr>
              <w:t>11</w:t>
            </w:r>
          </w:p>
        </w:tc>
        <w:tc>
          <w:tcPr>
            <w:tcW w:w="5103" w:type="dxa"/>
            <w:tcBorders>
              <w:bottom w:val="single" w:sz="4" w:space="0" w:color="auto"/>
            </w:tcBorders>
            <w:shd w:val="clear" w:color="auto" w:fill="auto"/>
            <w:vAlign w:val="center"/>
          </w:tcPr>
          <w:p w14:paraId="4F9688B6" w14:textId="77777777" w:rsidR="00246D32" w:rsidRPr="00031AB2" w:rsidRDefault="00246D32" w:rsidP="00995CA1">
            <w:pPr>
              <w:rPr>
                <w:sz w:val="24"/>
                <w:szCs w:val="24"/>
              </w:rPr>
            </w:pPr>
            <w:r w:rsidRPr="00031AB2">
              <w:rPr>
                <w:sz w:val="24"/>
                <w:szCs w:val="24"/>
              </w:rPr>
              <w:t>Çökelebilen Katı Madde</w:t>
            </w:r>
          </w:p>
        </w:tc>
        <w:tc>
          <w:tcPr>
            <w:tcW w:w="2410" w:type="dxa"/>
            <w:tcBorders>
              <w:bottom w:val="single" w:sz="4" w:space="0" w:color="auto"/>
            </w:tcBorders>
            <w:shd w:val="clear" w:color="auto" w:fill="auto"/>
          </w:tcPr>
          <w:p w14:paraId="5D0792AB" w14:textId="77777777" w:rsidR="00246D32" w:rsidRPr="00C61823" w:rsidRDefault="00246D32" w:rsidP="00995CA1">
            <w:pPr>
              <w:jc w:val="center"/>
              <w:rPr>
                <w:sz w:val="24"/>
                <w:szCs w:val="24"/>
              </w:rPr>
            </w:pPr>
            <w:r>
              <w:rPr>
                <w:sz w:val="24"/>
                <w:szCs w:val="24"/>
              </w:rPr>
              <w:t>3</w:t>
            </w:r>
            <w:r w:rsidRPr="00C61823">
              <w:rPr>
                <w:sz w:val="24"/>
                <w:szCs w:val="24"/>
              </w:rPr>
              <w:t>25</w:t>
            </w:r>
          </w:p>
        </w:tc>
      </w:tr>
      <w:tr w:rsidR="00246D32" w14:paraId="13D21E98" w14:textId="77777777" w:rsidTr="00246D32">
        <w:trPr>
          <w:jc w:val="center"/>
        </w:trPr>
        <w:tc>
          <w:tcPr>
            <w:tcW w:w="1129" w:type="dxa"/>
            <w:tcBorders>
              <w:bottom w:val="single" w:sz="4" w:space="0" w:color="auto"/>
            </w:tcBorders>
            <w:shd w:val="clear" w:color="auto" w:fill="D9D9D9" w:themeFill="background1" w:themeFillShade="D9"/>
            <w:vAlign w:val="center"/>
          </w:tcPr>
          <w:p w14:paraId="423E539A" w14:textId="77777777" w:rsidR="00246D32" w:rsidRPr="00031AB2" w:rsidRDefault="00246D32" w:rsidP="00995CA1">
            <w:pPr>
              <w:jc w:val="center"/>
              <w:rPr>
                <w:sz w:val="24"/>
                <w:szCs w:val="24"/>
              </w:rPr>
            </w:pPr>
            <w:r w:rsidRPr="00031AB2">
              <w:rPr>
                <w:sz w:val="24"/>
                <w:szCs w:val="24"/>
              </w:rPr>
              <w:t>12</w:t>
            </w:r>
          </w:p>
        </w:tc>
        <w:tc>
          <w:tcPr>
            <w:tcW w:w="5103" w:type="dxa"/>
            <w:tcBorders>
              <w:bottom w:val="single" w:sz="4" w:space="0" w:color="auto"/>
            </w:tcBorders>
            <w:shd w:val="clear" w:color="auto" w:fill="D9D9D9" w:themeFill="background1" w:themeFillShade="D9"/>
            <w:vAlign w:val="center"/>
          </w:tcPr>
          <w:p w14:paraId="6C1A1861" w14:textId="77777777" w:rsidR="00246D32" w:rsidRPr="00031AB2" w:rsidRDefault="00246D32" w:rsidP="00995CA1">
            <w:pPr>
              <w:rPr>
                <w:sz w:val="24"/>
                <w:szCs w:val="24"/>
              </w:rPr>
            </w:pPr>
            <w:r>
              <w:rPr>
                <w:bCs/>
                <w:sz w:val="24"/>
                <w:szCs w:val="24"/>
              </w:rPr>
              <w:t xml:space="preserve">Toplam </w:t>
            </w:r>
            <w:r w:rsidRPr="00031AB2">
              <w:rPr>
                <w:bCs/>
                <w:sz w:val="24"/>
                <w:szCs w:val="24"/>
              </w:rPr>
              <w:t>Kimyasal Oksijen İhtiyacı</w:t>
            </w:r>
            <w:r>
              <w:rPr>
                <w:bCs/>
                <w:sz w:val="24"/>
                <w:szCs w:val="24"/>
              </w:rPr>
              <w:t xml:space="preserve"> </w:t>
            </w:r>
          </w:p>
        </w:tc>
        <w:tc>
          <w:tcPr>
            <w:tcW w:w="2410" w:type="dxa"/>
            <w:tcBorders>
              <w:bottom w:val="single" w:sz="4" w:space="0" w:color="auto"/>
            </w:tcBorders>
            <w:shd w:val="clear" w:color="auto" w:fill="D9D9D9" w:themeFill="background1" w:themeFillShade="D9"/>
          </w:tcPr>
          <w:p w14:paraId="40262E7C" w14:textId="77777777" w:rsidR="00246D32" w:rsidRPr="00C61823" w:rsidRDefault="00246D32" w:rsidP="00995CA1">
            <w:pPr>
              <w:jc w:val="center"/>
              <w:rPr>
                <w:sz w:val="24"/>
                <w:szCs w:val="24"/>
              </w:rPr>
            </w:pPr>
            <w:r>
              <w:rPr>
                <w:sz w:val="24"/>
                <w:szCs w:val="24"/>
              </w:rPr>
              <w:t>500</w:t>
            </w:r>
          </w:p>
        </w:tc>
      </w:tr>
      <w:tr w:rsidR="00246D32" w14:paraId="04D7F5E7" w14:textId="77777777" w:rsidTr="00246D32">
        <w:trPr>
          <w:jc w:val="center"/>
        </w:trPr>
        <w:tc>
          <w:tcPr>
            <w:tcW w:w="1129" w:type="dxa"/>
            <w:tcBorders>
              <w:bottom w:val="single" w:sz="4" w:space="0" w:color="auto"/>
            </w:tcBorders>
            <w:shd w:val="clear" w:color="auto" w:fill="auto"/>
            <w:vAlign w:val="center"/>
          </w:tcPr>
          <w:p w14:paraId="7EEC74FF" w14:textId="77777777" w:rsidR="00246D32" w:rsidRPr="00031AB2" w:rsidRDefault="00246D32" w:rsidP="00995CA1">
            <w:pPr>
              <w:jc w:val="center"/>
              <w:rPr>
                <w:sz w:val="24"/>
                <w:szCs w:val="24"/>
              </w:rPr>
            </w:pPr>
            <w:r w:rsidRPr="00031AB2">
              <w:rPr>
                <w:sz w:val="24"/>
                <w:szCs w:val="24"/>
              </w:rPr>
              <w:t>13</w:t>
            </w:r>
          </w:p>
        </w:tc>
        <w:tc>
          <w:tcPr>
            <w:tcW w:w="5103" w:type="dxa"/>
            <w:tcBorders>
              <w:bottom w:val="single" w:sz="4" w:space="0" w:color="auto"/>
            </w:tcBorders>
            <w:shd w:val="clear" w:color="auto" w:fill="auto"/>
            <w:vAlign w:val="center"/>
          </w:tcPr>
          <w:p w14:paraId="50515B4A" w14:textId="77777777" w:rsidR="00246D32" w:rsidRPr="00031AB2" w:rsidRDefault="00246D32" w:rsidP="00995CA1">
            <w:pPr>
              <w:rPr>
                <w:bCs/>
                <w:sz w:val="24"/>
                <w:szCs w:val="24"/>
              </w:rPr>
            </w:pPr>
            <w:r>
              <w:rPr>
                <w:bCs/>
                <w:sz w:val="24"/>
                <w:szCs w:val="24"/>
              </w:rPr>
              <w:t xml:space="preserve">Çözünmüş </w:t>
            </w:r>
            <w:r w:rsidRPr="00031AB2">
              <w:rPr>
                <w:bCs/>
                <w:sz w:val="24"/>
                <w:szCs w:val="24"/>
              </w:rPr>
              <w:t>Kimyasal Oksijen İhtiyacı</w:t>
            </w:r>
          </w:p>
        </w:tc>
        <w:tc>
          <w:tcPr>
            <w:tcW w:w="2410" w:type="dxa"/>
            <w:tcBorders>
              <w:bottom w:val="single" w:sz="4" w:space="0" w:color="auto"/>
            </w:tcBorders>
            <w:shd w:val="clear" w:color="auto" w:fill="auto"/>
          </w:tcPr>
          <w:p w14:paraId="5C27FB13" w14:textId="77777777" w:rsidR="00246D32" w:rsidRPr="00C61823" w:rsidRDefault="00246D32" w:rsidP="00995CA1">
            <w:pPr>
              <w:jc w:val="center"/>
              <w:rPr>
                <w:sz w:val="24"/>
                <w:szCs w:val="24"/>
              </w:rPr>
            </w:pPr>
            <w:r>
              <w:rPr>
                <w:sz w:val="24"/>
                <w:szCs w:val="24"/>
              </w:rPr>
              <w:t>500</w:t>
            </w:r>
          </w:p>
        </w:tc>
      </w:tr>
      <w:tr w:rsidR="00246D32" w14:paraId="4E2F1AD1" w14:textId="77777777" w:rsidTr="00246D32">
        <w:trPr>
          <w:jc w:val="center"/>
        </w:trPr>
        <w:tc>
          <w:tcPr>
            <w:tcW w:w="1129" w:type="dxa"/>
            <w:tcBorders>
              <w:bottom w:val="single" w:sz="4" w:space="0" w:color="auto"/>
            </w:tcBorders>
            <w:shd w:val="clear" w:color="auto" w:fill="D9D9D9" w:themeFill="background1" w:themeFillShade="D9"/>
            <w:vAlign w:val="center"/>
          </w:tcPr>
          <w:p w14:paraId="6C0144E7" w14:textId="77777777" w:rsidR="00246D32" w:rsidRPr="00031AB2" w:rsidRDefault="00246D32" w:rsidP="00995CA1">
            <w:pPr>
              <w:jc w:val="center"/>
              <w:rPr>
                <w:sz w:val="24"/>
                <w:szCs w:val="24"/>
              </w:rPr>
            </w:pPr>
            <w:r>
              <w:rPr>
                <w:sz w:val="24"/>
                <w:szCs w:val="24"/>
              </w:rPr>
              <w:t>14</w:t>
            </w:r>
          </w:p>
        </w:tc>
        <w:tc>
          <w:tcPr>
            <w:tcW w:w="5103" w:type="dxa"/>
            <w:tcBorders>
              <w:bottom w:val="single" w:sz="4" w:space="0" w:color="auto"/>
            </w:tcBorders>
            <w:shd w:val="clear" w:color="auto" w:fill="D9D9D9" w:themeFill="background1" w:themeFillShade="D9"/>
            <w:vAlign w:val="center"/>
          </w:tcPr>
          <w:p w14:paraId="07BD55A5" w14:textId="77777777" w:rsidR="00246D32" w:rsidRPr="00031AB2" w:rsidRDefault="00246D32" w:rsidP="00995CA1">
            <w:pPr>
              <w:rPr>
                <w:bCs/>
                <w:sz w:val="24"/>
                <w:szCs w:val="24"/>
              </w:rPr>
            </w:pPr>
            <w:proofErr w:type="spellStart"/>
            <w:r>
              <w:rPr>
                <w:bCs/>
                <w:sz w:val="24"/>
                <w:szCs w:val="24"/>
              </w:rPr>
              <w:t>Partiküler</w:t>
            </w:r>
            <w:proofErr w:type="spellEnd"/>
            <w:r>
              <w:rPr>
                <w:bCs/>
                <w:sz w:val="24"/>
                <w:szCs w:val="24"/>
              </w:rPr>
              <w:t xml:space="preserve"> </w:t>
            </w:r>
            <w:r w:rsidRPr="00031AB2">
              <w:rPr>
                <w:bCs/>
                <w:sz w:val="24"/>
                <w:szCs w:val="24"/>
              </w:rPr>
              <w:t>Kimyasal Oksijen İhtiyacı</w:t>
            </w:r>
          </w:p>
        </w:tc>
        <w:tc>
          <w:tcPr>
            <w:tcW w:w="2410" w:type="dxa"/>
            <w:tcBorders>
              <w:bottom w:val="single" w:sz="4" w:space="0" w:color="auto"/>
            </w:tcBorders>
            <w:shd w:val="clear" w:color="auto" w:fill="D9D9D9" w:themeFill="background1" w:themeFillShade="D9"/>
          </w:tcPr>
          <w:p w14:paraId="058B5B02" w14:textId="77777777" w:rsidR="00246D32" w:rsidRPr="00C61823" w:rsidRDefault="00246D32" w:rsidP="00995CA1">
            <w:pPr>
              <w:jc w:val="center"/>
              <w:rPr>
                <w:sz w:val="24"/>
                <w:szCs w:val="24"/>
              </w:rPr>
            </w:pPr>
            <w:r>
              <w:rPr>
                <w:sz w:val="24"/>
                <w:szCs w:val="24"/>
              </w:rPr>
              <w:t>500</w:t>
            </w:r>
          </w:p>
        </w:tc>
      </w:tr>
      <w:tr w:rsidR="00246D32" w14:paraId="47C018B6" w14:textId="77777777" w:rsidTr="00246D32">
        <w:trPr>
          <w:jc w:val="center"/>
        </w:trPr>
        <w:tc>
          <w:tcPr>
            <w:tcW w:w="1129" w:type="dxa"/>
            <w:tcBorders>
              <w:bottom w:val="single" w:sz="4" w:space="0" w:color="auto"/>
            </w:tcBorders>
            <w:shd w:val="clear" w:color="auto" w:fill="auto"/>
            <w:vAlign w:val="center"/>
          </w:tcPr>
          <w:p w14:paraId="00249B85" w14:textId="77777777" w:rsidR="00246D32" w:rsidRPr="00031AB2" w:rsidRDefault="00246D32" w:rsidP="00995CA1">
            <w:pPr>
              <w:jc w:val="center"/>
              <w:rPr>
                <w:sz w:val="24"/>
                <w:szCs w:val="24"/>
              </w:rPr>
            </w:pPr>
            <w:r>
              <w:rPr>
                <w:sz w:val="24"/>
                <w:szCs w:val="24"/>
              </w:rPr>
              <w:t>15</w:t>
            </w:r>
          </w:p>
        </w:tc>
        <w:tc>
          <w:tcPr>
            <w:tcW w:w="5103" w:type="dxa"/>
            <w:tcBorders>
              <w:bottom w:val="single" w:sz="4" w:space="0" w:color="auto"/>
            </w:tcBorders>
            <w:shd w:val="clear" w:color="auto" w:fill="auto"/>
            <w:vAlign w:val="center"/>
          </w:tcPr>
          <w:p w14:paraId="176EFDC2" w14:textId="77777777" w:rsidR="00246D32" w:rsidRPr="00031AB2" w:rsidRDefault="00246D32" w:rsidP="00995CA1">
            <w:pPr>
              <w:rPr>
                <w:sz w:val="24"/>
                <w:szCs w:val="24"/>
              </w:rPr>
            </w:pPr>
            <w:r w:rsidRPr="00031AB2">
              <w:rPr>
                <w:bCs/>
                <w:sz w:val="24"/>
                <w:szCs w:val="24"/>
              </w:rPr>
              <w:t>Biyolojik Oksijen İhtiyacı</w:t>
            </w:r>
          </w:p>
        </w:tc>
        <w:tc>
          <w:tcPr>
            <w:tcW w:w="2410" w:type="dxa"/>
            <w:tcBorders>
              <w:bottom w:val="single" w:sz="4" w:space="0" w:color="auto"/>
            </w:tcBorders>
            <w:shd w:val="clear" w:color="auto" w:fill="auto"/>
          </w:tcPr>
          <w:p w14:paraId="1809B70C" w14:textId="77777777" w:rsidR="00246D32" w:rsidRPr="00C61823" w:rsidRDefault="00246D32" w:rsidP="00995CA1">
            <w:pPr>
              <w:jc w:val="center"/>
              <w:rPr>
                <w:sz w:val="24"/>
                <w:szCs w:val="24"/>
              </w:rPr>
            </w:pPr>
            <w:r>
              <w:rPr>
                <w:sz w:val="24"/>
                <w:szCs w:val="24"/>
              </w:rPr>
              <w:t>850</w:t>
            </w:r>
          </w:p>
        </w:tc>
      </w:tr>
      <w:tr w:rsidR="00246D32" w14:paraId="76554257" w14:textId="77777777" w:rsidTr="00246D32">
        <w:trPr>
          <w:jc w:val="center"/>
        </w:trPr>
        <w:tc>
          <w:tcPr>
            <w:tcW w:w="1129" w:type="dxa"/>
            <w:tcBorders>
              <w:bottom w:val="single" w:sz="4" w:space="0" w:color="auto"/>
            </w:tcBorders>
            <w:shd w:val="clear" w:color="auto" w:fill="D9D9D9" w:themeFill="background1" w:themeFillShade="D9"/>
            <w:vAlign w:val="center"/>
          </w:tcPr>
          <w:p w14:paraId="2F80E9D9" w14:textId="77777777" w:rsidR="00246D32" w:rsidRPr="00031AB2" w:rsidRDefault="00246D32" w:rsidP="00995CA1">
            <w:pPr>
              <w:jc w:val="center"/>
              <w:rPr>
                <w:sz w:val="24"/>
                <w:szCs w:val="24"/>
              </w:rPr>
            </w:pPr>
            <w:r>
              <w:rPr>
                <w:sz w:val="24"/>
                <w:szCs w:val="24"/>
              </w:rPr>
              <w:t>16</w:t>
            </w:r>
          </w:p>
        </w:tc>
        <w:tc>
          <w:tcPr>
            <w:tcW w:w="5103" w:type="dxa"/>
            <w:tcBorders>
              <w:bottom w:val="single" w:sz="4" w:space="0" w:color="auto"/>
            </w:tcBorders>
            <w:shd w:val="clear" w:color="auto" w:fill="D9D9D9" w:themeFill="background1" w:themeFillShade="D9"/>
            <w:vAlign w:val="center"/>
          </w:tcPr>
          <w:p w14:paraId="7F97ECD0" w14:textId="77777777" w:rsidR="00246D32" w:rsidRPr="00031AB2" w:rsidRDefault="00246D32" w:rsidP="00995CA1">
            <w:pPr>
              <w:rPr>
                <w:sz w:val="24"/>
                <w:szCs w:val="24"/>
              </w:rPr>
            </w:pPr>
            <w:r w:rsidRPr="00031AB2">
              <w:rPr>
                <w:bCs/>
                <w:sz w:val="24"/>
                <w:szCs w:val="24"/>
              </w:rPr>
              <w:t>Renk</w:t>
            </w:r>
          </w:p>
        </w:tc>
        <w:tc>
          <w:tcPr>
            <w:tcW w:w="2410" w:type="dxa"/>
            <w:tcBorders>
              <w:bottom w:val="single" w:sz="4" w:space="0" w:color="auto"/>
            </w:tcBorders>
            <w:shd w:val="clear" w:color="auto" w:fill="D9D9D9" w:themeFill="background1" w:themeFillShade="D9"/>
          </w:tcPr>
          <w:p w14:paraId="0264F69B" w14:textId="77777777" w:rsidR="00246D32" w:rsidRPr="00C61823" w:rsidRDefault="00246D32" w:rsidP="00995CA1">
            <w:pPr>
              <w:jc w:val="center"/>
              <w:rPr>
                <w:sz w:val="24"/>
                <w:szCs w:val="24"/>
              </w:rPr>
            </w:pPr>
            <w:r>
              <w:rPr>
                <w:sz w:val="24"/>
                <w:szCs w:val="24"/>
              </w:rPr>
              <w:t>4</w:t>
            </w:r>
            <w:r w:rsidRPr="00C61823">
              <w:rPr>
                <w:sz w:val="24"/>
                <w:szCs w:val="24"/>
              </w:rPr>
              <w:t>00</w:t>
            </w:r>
          </w:p>
        </w:tc>
      </w:tr>
      <w:tr w:rsidR="00246D32" w14:paraId="2CA272A1" w14:textId="77777777" w:rsidTr="00246D32">
        <w:trPr>
          <w:jc w:val="center"/>
        </w:trPr>
        <w:tc>
          <w:tcPr>
            <w:tcW w:w="1129" w:type="dxa"/>
            <w:tcBorders>
              <w:bottom w:val="single" w:sz="4" w:space="0" w:color="auto"/>
            </w:tcBorders>
            <w:shd w:val="clear" w:color="auto" w:fill="auto"/>
            <w:vAlign w:val="center"/>
          </w:tcPr>
          <w:p w14:paraId="3FDEFFFD" w14:textId="77777777" w:rsidR="00246D32" w:rsidRPr="00031AB2" w:rsidRDefault="00246D32" w:rsidP="00995CA1">
            <w:pPr>
              <w:jc w:val="center"/>
              <w:rPr>
                <w:sz w:val="24"/>
                <w:szCs w:val="24"/>
              </w:rPr>
            </w:pPr>
            <w:r>
              <w:rPr>
                <w:sz w:val="24"/>
                <w:szCs w:val="24"/>
              </w:rPr>
              <w:t>17</w:t>
            </w:r>
          </w:p>
        </w:tc>
        <w:tc>
          <w:tcPr>
            <w:tcW w:w="5103" w:type="dxa"/>
            <w:tcBorders>
              <w:bottom w:val="single" w:sz="4" w:space="0" w:color="auto"/>
            </w:tcBorders>
            <w:shd w:val="clear" w:color="auto" w:fill="auto"/>
            <w:vAlign w:val="center"/>
          </w:tcPr>
          <w:p w14:paraId="690F6B8B" w14:textId="77777777" w:rsidR="00246D32" w:rsidRPr="00031AB2" w:rsidRDefault="00246D32" w:rsidP="00995CA1">
            <w:pPr>
              <w:rPr>
                <w:sz w:val="24"/>
                <w:szCs w:val="24"/>
              </w:rPr>
            </w:pPr>
            <w:r w:rsidRPr="00031AB2">
              <w:rPr>
                <w:bCs/>
                <w:sz w:val="24"/>
                <w:szCs w:val="24"/>
              </w:rPr>
              <w:t>Yağ ve Gres</w:t>
            </w:r>
          </w:p>
        </w:tc>
        <w:tc>
          <w:tcPr>
            <w:tcW w:w="2410" w:type="dxa"/>
            <w:tcBorders>
              <w:bottom w:val="single" w:sz="4" w:space="0" w:color="auto"/>
            </w:tcBorders>
            <w:shd w:val="clear" w:color="auto" w:fill="auto"/>
          </w:tcPr>
          <w:p w14:paraId="0F9D9D26" w14:textId="77777777" w:rsidR="00246D32" w:rsidRPr="00C61823" w:rsidRDefault="00246D32" w:rsidP="00995CA1">
            <w:pPr>
              <w:jc w:val="center"/>
              <w:rPr>
                <w:sz w:val="24"/>
                <w:szCs w:val="24"/>
              </w:rPr>
            </w:pPr>
            <w:r>
              <w:rPr>
                <w:sz w:val="24"/>
                <w:szCs w:val="24"/>
              </w:rPr>
              <w:t>700</w:t>
            </w:r>
          </w:p>
        </w:tc>
      </w:tr>
      <w:tr w:rsidR="00246D32" w14:paraId="18C2FAD4" w14:textId="77777777" w:rsidTr="00246D32">
        <w:trPr>
          <w:jc w:val="center"/>
        </w:trPr>
        <w:tc>
          <w:tcPr>
            <w:tcW w:w="1129" w:type="dxa"/>
            <w:tcBorders>
              <w:bottom w:val="single" w:sz="4" w:space="0" w:color="auto"/>
            </w:tcBorders>
            <w:shd w:val="clear" w:color="auto" w:fill="D9D9D9" w:themeFill="background1" w:themeFillShade="D9"/>
            <w:vAlign w:val="center"/>
          </w:tcPr>
          <w:p w14:paraId="6F144A53" w14:textId="77777777" w:rsidR="00246D32" w:rsidRPr="00031AB2" w:rsidRDefault="00246D32" w:rsidP="00995CA1">
            <w:pPr>
              <w:jc w:val="center"/>
              <w:rPr>
                <w:sz w:val="24"/>
                <w:szCs w:val="24"/>
              </w:rPr>
            </w:pPr>
            <w:r>
              <w:rPr>
                <w:sz w:val="24"/>
                <w:szCs w:val="24"/>
              </w:rPr>
              <w:t>18</w:t>
            </w:r>
          </w:p>
        </w:tc>
        <w:tc>
          <w:tcPr>
            <w:tcW w:w="5103" w:type="dxa"/>
            <w:tcBorders>
              <w:bottom w:val="single" w:sz="4" w:space="0" w:color="auto"/>
            </w:tcBorders>
            <w:shd w:val="clear" w:color="auto" w:fill="D9D9D9" w:themeFill="background1" w:themeFillShade="D9"/>
            <w:vAlign w:val="center"/>
          </w:tcPr>
          <w:p w14:paraId="7874490F" w14:textId="77777777" w:rsidR="00246D32" w:rsidRPr="00031AB2" w:rsidRDefault="00246D32" w:rsidP="00995CA1">
            <w:pPr>
              <w:rPr>
                <w:sz w:val="24"/>
                <w:szCs w:val="24"/>
              </w:rPr>
            </w:pPr>
            <w:r w:rsidRPr="00031AB2">
              <w:rPr>
                <w:bCs/>
                <w:sz w:val="24"/>
                <w:szCs w:val="24"/>
              </w:rPr>
              <w:t>Amonyum Azotu</w:t>
            </w:r>
          </w:p>
        </w:tc>
        <w:tc>
          <w:tcPr>
            <w:tcW w:w="2410" w:type="dxa"/>
            <w:tcBorders>
              <w:bottom w:val="single" w:sz="4" w:space="0" w:color="auto"/>
            </w:tcBorders>
            <w:shd w:val="clear" w:color="auto" w:fill="D9D9D9" w:themeFill="background1" w:themeFillShade="D9"/>
          </w:tcPr>
          <w:p w14:paraId="2023CED8" w14:textId="77777777" w:rsidR="00246D32" w:rsidRPr="00C61823" w:rsidRDefault="00246D32" w:rsidP="00995CA1">
            <w:pPr>
              <w:jc w:val="center"/>
              <w:rPr>
                <w:sz w:val="24"/>
                <w:szCs w:val="24"/>
              </w:rPr>
            </w:pPr>
            <w:r>
              <w:rPr>
                <w:sz w:val="24"/>
                <w:szCs w:val="24"/>
              </w:rPr>
              <w:t>350</w:t>
            </w:r>
          </w:p>
        </w:tc>
      </w:tr>
      <w:tr w:rsidR="00246D32" w14:paraId="705A0A41" w14:textId="77777777" w:rsidTr="00246D32">
        <w:trPr>
          <w:jc w:val="center"/>
        </w:trPr>
        <w:tc>
          <w:tcPr>
            <w:tcW w:w="1129" w:type="dxa"/>
            <w:tcBorders>
              <w:bottom w:val="single" w:sz="4" w:space="0" w:color="auto"/>
            </w:tcBorders>
            <w:shd w:val="clear" w:color="auto" w:fill="auto"/>
            <w:vAlign w:val="center"/>
          </w:tcPr>
          <w:p w14:paraId="0B1D6000" w14:textId="77777777" w:rsidR="00246D32" w:rsidRPr="00031AB2" w:rsidRDefault="00246D32" w:rsidP="00995CA1">
            <w:pPr>
              <w:jc w:val="center"/>
              <w:rPr>
                <w:sz w:val="24"/>
                <w:szCs w:val="24"/>
              </w:rPr>
            </w:pPr>
            <w:r>
              <w:rPr>
                <w:sz w:val="24"/>
                <w:szCs w:val="24"/>
              </w:rPr>
              <w:t>19</w:t>
            </w:r>
          </w:p>
        </w:tc>
        <w:tc>
          <w:tcPr>
            <w:tcW w:w="5103" w:type="dxa"/>
            <w:tcBorders>
              <w:bottom w:val="single" w:sz="4" w:space="0" w:color="auto"/>
            </w:tcBorders>
            <w:shd w:val="clear" w:color="auto" w:fill="auto"/>
            <w:vAlign w:val="center"/>
          </w:tcPr>
          <w:p w14:paraId="00F89055" w14:textId="77777777" w:rsidR="00246D32" w:rsidRPr="00031AB2" w:rsidRDefault="00246D32" w:rsidP="00995CA1">
            <w:pPr>
              <w:rPr>
                <w:sz w:val="24"/>
                <w:szCs w:val="24"/>
              </w:rPr>
            </w:pPr>
            <w:r w:rsidRPr="00031AB2">
              <w:rPr>
                <w:bCs/>
                <w:sz w:val="24"/>
                <w:szCs w:val="24"/>
              </w:rPr>
              <w:t>Toplam Fosfor</w:t>
            </w:r>
          </w:p>
        </w:tc>
        <w:tc>
          <w:tcPr>
            <w:tcW w:w="2410" w:type="dxa"/>
            <w:tcBorders>
              <w:bottom w:val="single" w:sz="4" w:space="0" w:color="auto"/>
            </w:tcBorders>
            <w:shd w:val="clear" w:color="auto" w:fill="auto"/>
          </w:tcPr>
          <w:p w14:paraId="5AC5C66C" w14:textId="77777777" w:rsidR="00246D32" w:rsidRPr="00C61823" w:rsidRDefault="00246D32" w:rsidP="00995CA1">
            <w:pPr>
              <w:jc w:val="center"/>
              <w:rPr>
                <w:sz w:val="24"/>
                <w:szCs w:val="24"/>
              </w:rPr>
            </w:pPr>
            <w:r>
              <w:rPr>
                <w:sz w:val="24"/>
                <w:szCs w:val="24"/>
              </w:rPr>
              <w:t>350</w:t>
            </w:r>
          </w:p>
        </w:tc>
      </w:tr>
      <w:tr w:rsidR="00246D32" w14:paraId="47C961BC" w14:textId="77777777" w:rsidTr="00246D32">
        <w:trPr>
          <w:jc w:val="center"/>
        </w:trPr>
        <w:tc>
          <w:tcPr>
            <w:tcW w:w="1129" w:type="dxa"/>
            <w:tcBorders>
              <w:bottom w:val="single" w:sz="4" w:space="0" w:color="auto"/>
            </w:tcBorders>
            <w:shd w:val="clear" w:color="auto" w:fill="D9D9D9" w:themeFill="background1" w:themeFillShade="D9"/>
            <w:vAlign w:val="center"/>
          </w:tcPr>
          <w:p w14:paraId="49484FEE" w14:textId="77777777" w:rsidR="00246D32" w:rsidRPr="00031AB2" w:rsidRDefault="00246D32" w:rsidP="00995CA1">
            <w:pPr>
              <w:jc w:val="center"/>
              <w:rPr>
                <w:sz w:val="24"/>
                <w:szCs w:val="24"/>
              </w:rPr>
            </w:pPr>
            <w:r>
              <w:rPr>
                <w:sz w:val="24"/>
                <w:szCs w:val="24"/>
              </w:rPr>
              <w:t>20</w:t>
            </w:r>
          </w:p>
        </w:tc>
        <w:tc>
          <w:tcPr>
            <w:tcW w:w="5103" w:type="dxa"/>
            <w:tcBorders>
              <w:bottom w:val="single" w:sz="4" w:space="0" w:color="auto"/>
            </w:tcBorders>
            <w:shd w:val="clear" w:color="auto" w:fill="D9D9D9" w:themeFill="background1" w:themeFillShade="D9"/>
            <w:vAlign w:val="center"/>
          </w:tcPr>
          <w:p w14:paraId="762F4216" w14:textId="77777777" w:rsidR="00246D32" w:rsidRPr="00031AB2" w:rsidRDefault="00246D32" w:rsidP="00995CA1">
            <w:pPr>
              <w:rPr>
                <w:sz w:val="24"/>
                <w:szCs w:val="24"/>
              </w:rPr>
            </w:pPr>
            <w:r w:rsidRPr="00031AB2">
              <w:rPr>
                <w:bCs/>
                <w:sz w:val="24"/>
                <w:szCs w:val="24"/>
              </w:rPr>
              <w:t>Toplam Sertlik</w:t>
            </w:r>
          </w:p>
        </w:tc>
        <w:tc>
          <w:tcPr>
            <w:tcW w:w="2410" w:type="dxa"/>
            <w:tcBorders>
              <w:bottom w:val="single" w:sz="4" w:space="0" w:color="auto"/>
            </w:tcBorders>
            <w:shd w:val="clear" w:color="auto" w:fill="D9D9D9" w:themeFill="background1" w:themeFillShade="D9"/>
          </w:tcPr>
          <w:p w14:paraId="0E074406" w14:textId="77777777" w:rsidR="00246D32" w:rsidRPr="00C61823" w:rsidRDefault="00246D32" w:rsidP="00995CA1">
            <w:pPr>
              <w:jc w:val="center"/>
              <w:rPr>
                <w:sz w:val="24"/>
                <w:szCs w:val="24"/>
              </w:rPr>
            </w:pPr>
            <w:r>
              <w:rPr>
                <w:sz w:val="24"/>
                <w:szCs w:val="24"/>
              </w:rPr>
              <w:t>350</w:t>
            </w:r>
          </w:p>
        </w:tc>
      </w:tr>
      <w:tr w:rsidR="00246D32" w14:paraId="734CC3BE" w14:textId="77777777" w:rsidTr="00246D32">
        <w:trPr>
          <w:jc w:val="center"/>
        </w:trPr>
        <w:tc>
          <w:tcPr>
            <w:tcW w:w="1129" w:type="dxa"/>
            <w:tcBorders>
              <w:bottom w:val="single" w:sz="4" w:space="0" w:color="auto"/>
            </w:tcBorders>
            <w:shd w:val="clear" w:color="auto" w:fill="auto"/>
            <w:vAlign w:val="center"/>
          </w:tcPr>
          <w:p w14:paraId="13B7550C" w14:textId="77777777" w:rsidR="00246D32" w:rsidRPr="00031AB2" w:rsidRDefault="00246D32" w:rsidP="00995CA1">
            <w:pPr>
              <w:jc w:val="center"/>
              <w:rPr>
                <w:sz w:val="24"/>
                <w:szCs w:val="24"/>
              </w:rPr>
            </w:pPr>
            <w:r>
              <w:rPr>
                <w:sz w:val="24"/>
                <w:szCs w:val="24"/>
              </w:rPr>
              <w:t>21</w:t>
            </w:r>
          </w:p>
        </w:tc>
        <w:tc>
          <w:tcPr>
            <w:tcW w:w="5103" w:type="dxa"/>
            <w:tcBorders>
              <w:bottom w:val="single" w:sz="4" w:space="0" w:color="auto"/>
            </w:tcBorders>
            <w:shd w:val="clear" w:color="auto" w:fill="auto"/>
            <w:vAlign w:val="center"/>
          </w:tcPr>
          <w:p w14:paraId="7B466879" w14:textId="77777777" w:rsidR="00246D32" w:rsidRPr="00031AB2" w:rsidRDefault="00246D32" w:rsidP="00995CA1">
            <w:pPr>
              <w:rPr>
                <w:sz w:val="24"/>
                <w:szCs w:val="24"/>
              </w:rPr>
            </w:pPr>
            <w:r w:rsidRPr="00031AB2">
              <w:rPr>
                <w:bCs/>
                <w:sz w:val="24"/>
                <w:szCs w:val="24"/>
              </w:rPr>
              <w:t>Kalsiyum</w:t>
            </w:r>
          </w:p>
        </w:tc>
        <w:tc>
          <w:tcPr>
            <w:tcW w:w="2410" w:type="dxa"/>
            <w:tcBorders>
              <w:bottom w:val="single" w:sz="4" w:space="0" w:color="auto"/>
            </w:tcBorders>
            <w:shd w:val="clear" w:color="auto" w:fill="auto"/>
          </w:tcPr>
          <w:p w14:paraId="5722F639" w14:textId="77777777" w:rsidR="00246D32" w:rsidRPr="00C61823" w:rsidRDefault="00246D32" w:rsidP="00995CA1">
            <w:pPr>
              <w:jc w:val="center"/>
              <w:rPr>
                <w:sz w:val="24"/>
                <w:szCs w:val="24"/>
              </w:rPr>
            </w:pPr>
            <w:r>
              <w:rPr>
                <w:sz w:val="24"/>
                <w:szCs w:val="24"/>
              </w:rPr>
              <w:t>350</w:t>
            </w:r>
          </w:p>
        </w:tc>
      </w:tr>
      <w:tr w:rsidR="00246D32" w14:paraId="225FC0AF" w14:textId="77777777" w:rsidTr="00246D32">
        <w:trPr>
          <w:jc w:val="center"/>
        </w:trPr>
        <w:tc>
          <w:tcPr>
            <w:tcW w:w="1129" w:type="dxa"/>
            <w:tcBorders>
              <w:bottom w:val="single" w:sz="4" w:space="0" w:color="auto"/>
            </w:tcBorders>
            <w:shd w:val="clear" w:color="auto" w:fill="D9D9D9" w:themeFill="background1" w:themeFillShade="D9"/>
            <w:vAlign w:val="center"/>
          </w:tcPr>
          <w:p w14:paraId="62FE4476" w14:textId="77777777" w:rsidR="00246D32" w:rsidRPr="00031AB2" w:rsidRDefault="00246D32" w:rsidP="00995CA1">
            <w:pPr>
              <w:jc w:val="center"/>
              <w:rPr>
                <w:sz w:val="24"/>
                <w:szCs w:val="24"/>
              </w:rPr>
            </w:pPr>
            <w:r>
              <w:rPr>
                <w:sz w:val="24"/>
                <w:szCs w:val="24"/>
              </w:rPr>
              <w:t>22</w:t>
            </w:r>
          </w:p>
        </w:tc>
        <w:tc>
          <w:tcPr>
            <w:tcW w:w="5103" w:type="dxa"/>
            <w:tcBorders>
              <w:bottom w:val="single" w:sz="4" w:space="0" w:color="auto"/>
            </w:tcBorders>
            <w:shd w:val="clear" w:color="auto" w:fill="D9D9D9" w:themeFill="background1" w:themeFillShade="D9"/>
            <w:vAlign w:val="center"/>
          </w:tcPr>
          <w:p w14:paraId="4F954732" w14:textId="77777777" w:rsidR="00246D32" w:rsidRPr="00031AB2" w:rsidRDefault="00246D32" w:rsidP="00995CA1">
            <w:pPr>
              <w:rPr>
                <w:sz w:val="24"/>
                <w:szCs w:val="24"/>
              </w:rPr>
            </w:pPr>
            <w:r w:rsidRPr="00031AB2">
              <w:rPr>
                <w:bCs/>
                <w:sz w:val="24"/>
                <w:szCs w:val="24"/>
              </w:rPr>
              <w:t>Magnezyum</w:t>
            </w:r>
          </w:p>
        </w:tc>
        <w:tc>
          <w:tcPr>
            <w:tcW w:w="2410" w:type="dxa"/>
            <w:tcBorders>
              <w:bottom w:val="single" w:sz="4" w:space="0" w:color="auto"/>
            </w:tcBorders>
            <w:shd w:val="clear" w:color="auto" w:fill="D9D9D9" w:themeFill="background1" w:themeFillShade="D9"/>
          </w:tcPr>
          <w:p w14:paraId="2CD92B52" w14:textId="77777777" w:rsidR="00246D32" w:rsidRPr="00C61823" w:rsidRDefault="00246D32" w:rsidP="00995CA1">
            <w:pPr>
              <w:jc w:val="center"/>
              <w:rPr>
                <w:sz w:val="24"/>
                <w:szCs w:val="24"/>
              </w:rPr>
            </w:pPr>
            <w:r>
              <w:rPr>
                <w:sz w:val="24"/>
                <w:szCs w:val="24"/>
              </w:rPr>
              <w:t>350</w:t>
            </w:r>
          </w:p>
        </w:tc>
      </w:tr>
      <w:tr w:rsidR="00246D32" w14:paraId="481B1B8C" w14:textId="77777777" w:rsidTr="00246D32">
        <w:trPr>
          <w:jc w:val="center"/>
        </w:trPr>
        <w:tc>
          <w:tcPr>
            <w:tcW w:w="1129" w:type="dxa"/>
            <w:tcBorders>
              <w:bottom w:val="single" w:sz="4" w:space="0" w:color="auto"/>
            </w:tcBorders>
            <w:shd w:val="clear" w:color="auto" w:fill="auto"/>
            <w:vAlign w:val="center"/>
          </w:tcPr>
          <w:p w14:paraId="4E6FAF86" w14:textId="77777777" w:rsidR="00246D32" w:rsidRPr="00031AB2" w:rsidRDefault="00246D32" w:rsidP="00995CA1">
            <w:pPr>
              <w:jc w:val="center"/>
              <w:rPr>
                <w:sz w:val="24"/>
                <w:szCs w:val="24"/>
              </w:rPr>
            </w:pPr>
            <w:r w:rsidRPr="00031AB2">
              <w:rPr>
                <w:sz w:val="24"/>
                <w:szCs w:val="24"/>
              </w:rPr>
              <w:t>2</w:t>
            </w:r>
            <w:r>
              <w:rPr>
                <w:sz w:val="24"/>
                <w:szCs w:val="24"/>
              </w:rPr>
              <w:t>3</w:t>
            </w:r>
          </w:p>
        </w:tc>
        <w:tc>
          <w:tcPr>
            <w:tcW w:w="5103" w:type="dxa"/>
            <w:tcBorders>
              <w:bottom w:val="single" w:sz="4" w:space="0" w:color="auto"/>
            </w:tcBorders>
            <w:shd w:val="clear" w:color="auto" w:fill="auto"/>
            <w:vAlign w:val="center"/>
          </w:tcPr>
          <w:p w14:paraId="2DAD7921" w14:textId="77777777" w:rsidR="00246D32" w:rsidRPr="00031AB2" w:rsidRDefault="00246D32" w:rsidP="00995CA1">
            <w:pPr>
              <w:rPr>
                <w:sz w:val="24"/>
                <w:szCs w:val="24"/>
              </w:rPr>
            </w:pPr>
            <w:proofErr w:type="spellStart"/>
            <w:r w:rsidRPr="00031AB2">
              <w:rPr>
                <w:bCs/>
                <w:sz w:val="24"/>
                <w:szCs w:val="24"/>
              </w:rPr>
              <w:t>Alkalinite</w:t>
            </w:r>
            <w:proofErr w:type="spellEnd"/>
          </w:p>
        </w:tc>
        <w:tc>
          <w:tcPr>
            <w:tcW w:w="2410" w:type="dxa"/>
            <w:tcBorders>
              <w:bottom w:val="single" w:sz="4" w:space="0" w:color="auto"/>
            </w:tcBorders>
            <w:shd w:val="clear" w:color="auto" w:fill="auto"/>
          </w:tcPr>
          <w:p w14:paraId="730CAB78" w14:textId="77777777" w:rsidR="00246D32" w:rsidRPr="00C61823" w:rsidRDefault="00246D32" w:rsidP="00995CA1">
            <w:pPr>
              <w:jc w:val="center"/>
              <w:rPr>
                <w:sz w:val="24"/>
                <w:szCs w:val="24"/>
              </w:rPr>
            </w:pPr>
            <w:r>
              <w:rPr>
                <w:sz w:val="24"/>
                <w:szCs w:val="24"/>
              </w:rPr>
              <w:t>350</w:t>
            </w:r>
          </w:p>
        </w:tc>
      </w:tr>
      <w:tr w:rsidR="00246D32" w14:paraId="0B51FD24" w14:textId="77777777" w:rsidTr="00246D32">
        <w:trPr>
          <w:jc w:val="center"/>
        </w:trPr>
        <w:tc>
          <w:tcPr>
            <w:tcW w:w="1129" w:type="dxa"/>
            <w:tcBorders>
              <w:bottom w:val="single" w:sz="4" w:space="0" w:color="auto"/>
            </w:tcBorders>
            <w:shd w:val="clear" w:color="auto" w:fill="D9D9D9" w:themeFill="background1" w:themeFillShade="D9"/>
            <w:vAlign w:val="center"/>
          </w:tcPr>
          <w:p w14:paraId="52FC9490" w14:textId="77777777" w:rsidR="00246D32" w:rsidRPr="00031AB2" w:rsidRDefault="00246D32" w:rsidP="00995CA1">
            <w:pPr>
              <w:jc w:val="center"/>
              <w:rPr>
                <w:sz w:val="24"/>
                <w:szCs w:val="24"/>
              </w:rPr>
            </w:pPr>
            <w:r>
              <w:rPr>
                <w:sz w:val="24"/>
                <w:szCs w:val="24"/>
              </w:rPr>
              <w:t>24</w:t>
            </w:r>
          </w:p>
        </w:tc>
        <w:tc>
          <w:tcPr>
            <w:tcW w:w="5103" w:type="dxa"/>
            <w:tcBorders>
              <w:bottom w:val="single" w:sz="4" w:space="0" w:color="auto"/>
            </w:tcBorders>
            <w:shd w:val="clear" w:color="auto" w:fill="D9D9D9" w:themeFill="background1" w:themeFillShade="D9"/>
            <w:vAlign w:val="center"/>
          </w:tcPr>
          <w:p w14:paraId="3EDC35D3" w14:textId="77777777" w:rsidR="00246D32" w:rsidRPr="00031AB2" w:rsidRDefault="00246D32" w:rsidP="00995CA1">
            <w:pPr>
              <w:rPr>
                <w:sz w:val="24"/>
                <w:szCs w:val="24"/>
              </w:rPr>
            </w:pPr>
            <w:proofErr w:type="spellStart"/>
            <w:r w:rsidRPr="00031AB2">
              <w:rPr>
                <w:bCs/>
                <w:sz w:val="24"/>
                <w:szCs w:val="24"/>
              </w:rPr>
              <w:t>Asidite</w:t>
            </w:r>
            <w:proofErr w:type="spellEnd"/>
          </w:p>
        </w:tc>
        <w:tc>
          <w:tcPr>
            <w:tcW w:w="2410" w:type="dxa"/>
            <w:tcBorders>
              <w:bottom w:val="single" w:sz="4" w:space="0" w:color="auto"/>
            </w:tcBorders>
            <w:shd w:val="clear" w:color="auto" w:fill="D9D9D9" w:themeFill="background1" w:themeFillShade="D9"/>
          </w:tcPr>
          <w:p w14:paraId="2109AD81" w14:textId="77777777" w:rsidR="00246D32" w:rsidRPr="00C61823" w:rsidRDefault="00246D32" w:rsidP="00995CA1">
            <w:pPr>
              <w:jc w:val="center"/>
              <w:rPr>
                <w:sz w:val="24"/>
                <w:szCs w:val="24"/>
              </w:rPr>
            </w:pPr>
            <w:r>
              <w:rPr>
                <w:sz w:val="24"/>
                <w:szCs w:val="24"/>
              </w:rPr>
              <w:t>350</w:t>
            </w:r>
          </w:p>
        </w:tc>
      </w:tr>
      <w:tr w:rsidR="00246D32" w14:paraId="694F659F" w14:textId="77777777" w:rsidTr="00246D32">
        <w:trPr>
          <w:jc w:val="center"/>
        </w:trPr>
        <w:tc>
          <w:tcPr>
            <w:tcW w:w="1129" w:type="dxa"/>
            <w:tcBorders>
              <w:bottom w:val="single" w:sz="4" w:space="0" w:color="auto"/>
            </w:tcBorders>
            <w:shd w:val="clear" w:color="auto" w:fill="auto"/>
            <w:vAlign w:val="center"/>
          </w:tcPr>
          <w:p w14:paraId="6369084C" w14:textId="77777777" w:rsidR="00246D32" w:rsidRPr="00031AB2" w:rsidRDefault="00246D32" w:rsidP="00995CA1">
            <w:pPr>
              <w:jc w:val="center"/>
              <w:rPr>
                <w:sz w:val="24"/>
                <w:szCs w:val="24"/>
              </w:rPr>
            </w:pPr>
            <w:r>
              <w:rPr>
                <w:sz w:val="24"/>
                <w:szCs w:val="24"/>
              </w:rPr>
              <w:t>25</w:t>
            </w:r>
          </w:p>
        </w:tc>
        <w:tc>
          <w:tcPr>
            <w:tcW w:w="5103" w:type="dxa"/>
            <w:tcBorders>
              <w:bottom w:val="single" w:sz="4" w:space="0" w:color="auto"/>
            </w:tcBorders>
            <w:shd w:val="clear" w:color="auto" w:fill="auto"/>
            <w:vAlign w:val="center"/>
          </w:tcPr>
          <w:p w14:paraId="4F702A9E" w14:textId="77777777" w:rsidR="00246D32" w:rsidRPr="00031AB2" w:rsidRDefault="00246D32" w:rsidP="00995CA1">
            <w:pPr>
              <w:rPr>
                <w:bCs/>
                <w:sz w:val="24"/>
                <w:szCs w:val="24"/>
              </w:rPr>
            </w:pPr>
            <w:r w:rsidRPr="00031AB2">
              <w:rPr>
                <w:bCs/>
                <w:sz w:val="24"/>
                <w:szCs w:val="24"/>
              </w:rPr>
              <w:t>Gümüş</w:t>
            </w:r>
          </w:p>
        </w:tc>
        <w:tc>
          <w:tcPr>
            <w:tcW w:w="2410" w:type="dxa"/>
            <w:tcBorders>
              <w:bottom w:val="single" w:sz="4" w:space="0" w:color="auto"/>
            </w:tcBorders>
            <w:shd w:val="clear" w:color="auto" w:fill="auto"/>
          </w:tcPr>
          <w:p w14:paraId="1D1FD587" w14:textId="77777777" w:rsidR="00246D32" w:rsidRPr="00C61823" w:rsidRDefault="00246D32" w:rsidP="00995CA1">
            <w:pPr>
              <w:jc w:val="center"/>
              <w:rPr>
                <w:sz w:val="24"/>
                <w:szCs w:val="24"/>
              </w:rPr>
            </w:pPr>
            <w:r>
              <w:rPr>
                <w:sz w:val="24"/>
                <w:szCs w:val="24"/>
              </w:rPr>
              <w:t>350</w:t>
            </w:r>
          </w:p>
        </w:tc>
      </w:tr>
      <w:tr w:rsidR="00246D32" w14:paraId="518AEB22" w14:textId="77777777" w:rsidTr="00246D32">
        <w:trPr>
          <w:jc w:val="center"/>
        </w:trPr>
        <w:tc>
          <w:tcPr>
            <w:tcW w:w="1129" w:type="dxa"/>
            <w:tcBorders>
              <w:bottom w:val="single" w:sz="4" w:space="0" w:color="auto"/>
            </w:tcBorders>
            <w:shd w:val="clear" w:color="auto" w:fill="D9D9D9" w:themeFill="background1" w:themeFillShade="D9"/>
            <w:vAlign w:val="center"/>
          </w:tcPr>
          <w:p w14:paraId="25FA6CD7" w14:textId="77777777" w:rsidR="00246D32" w:rsidRPr="00031AB2" w:rsidRDefault="00246D32" w:rsidP="00995CA1">
            <w:pPr>
              <w:jc w:val="center"/>
              <w:rPr>
                <w:sz w:val="24"/>
                <w:szCs w:val="24"/>
              </w:rPr>
            </w:pPr>
            <w:r>
              <w:rPr>
                <w:sz w:val="24"/>
                <w:szCs w:val="24"/>
              </w:rPr>
              <w:t>26</w:t>
            </w:r>
          </w:p>
        </w:tc>
        <w:tc>
          <w:tcPr>
            <w:tcW w:w="5103" w:type="dxa"/>
            <w:tcBorders>
              <w:bottom w:val="single" w:sz="4" w:space="0" w:color="auto"/>
            </w:tcBorders>
            <w:shd w:val="clear" w:color="auto" w:fill="D9D9D9" w:themeFill="background1" w:themeFillShade="D9"/>
            <w:vAlign w:val="center"/>
          </w:tcPr>
          <w:p w14:paraId="132E330C" w14:textId="77777777" w:rsidR="00246D32" w:rsidRPr="00031AB2" w:rsidRDefault="00246D32" w:rsidP="00995CA1">
            <w:pPr>
              <w:rPr>
                <w:bCs/>
                <w:sz w:val="24"/>
                <w:szCs w:val="24"/>
              </w:rPr>
            </w:pPr>
            <w:r w:rsidRPr="00031AB2">
              <w:rPr>
                <w:bCs/>
                <w:sz w:val="24"/>
                <w:szCs w:val="24"/>
              </w:rPr>
              <w:t>Kadmi</w:t>
            </w:r>
            <w:r>
              <w:rPr>
                <w:bCs/>
                <w:sz w:val="24"/>
                <w:szCs w:val="24"/>
              </w:rPr>
              <w:t>yum</w:t>
            </w:r>
          </w:p>
        </w:tc>
        <w:tc>
          <w:tcPr>
            <w:tcW w:w="2410" w:type="dxa"/>
            <w:tcBorders>
              <w:bottom w:val="single" w:sz="4" w:space="0" w:color="auto"/>
            </w:tcBorders>
            <w:shd w:val="clear" w:color="auto" w:fill="D9D9D9" w:themeFill="background1" w:themeFillShade="D9"/>
          </w:tcPr>
          <w:p w14:paraId="6E691D03" w14:textId="77777777" w:rsidR="00246D32" w:rsidRPr="00C61823" w:rsidRDefault="00246D32" w:rsidP="00995CA1">
            <w:pPr>
              <w:jc w:val="center"/>
              <w:rPr>
                <w:sz w:val="24"/>
                <w:szCs w:val="24"/>
              </w:rPr>
            </w:pPr>
            <w:r>
              <w:rPr>
                <w:sz w:val="24"/>
                <w:szCs w:val="24"/>
              </w:rPr>
              <w:t>350</w:t>
            </w:r>
          </w:p>
        </w:tc>
      </w:tr>
      <w:tr w:rsidR="00246D32" w14:paraId="6DE66DD5" w14:textId="77777777" w:rsidTr="00246D32">
        <w:trPr>
          <w:jc w:val="center"/>
        </w:trPr>
        <w:tc>
          <w:tcPr>
            <w:tcW w:w="1129" w:type="dxa"/>
            <w:tcBorders>
              <w:bottom w:val="single" w:sz="4" w:space="0" w:color="auto"/>
            </w:tcBorders>
            <w:shd w:val="clear" w:color="auto" w:fill="auto"/>
            <w:vAlign w:val="center"/>
          </w:tcPr>
          <w:p w14:paraId="596B58AF" w14:textId="77777777" w:rsidR="00246D32" w:rsidRPr="00031AB2" w:rsidRDefault="00246D32" w:rsidP="00995CA1">
            <w:pPr>
              <w:jc w:val="center"/>
              <w:rPr>
                <w:sz w:val="24"/>
                <w:szCs w:val="24"/>
              </w:rPr>
            </w:pPr>
            <w:r>
              <w:rPr>
                <w:sz w:val="24"/>
                <w:szCs w:val="24"/>
              </w:rPr>
              <w:lastRenderedPageBreak/>
              <w:t>27</w:t>
            </w:r>
          </w:p>
        </w:tc>
        <w:tc>
          <w:tcPr>
            <w:tcW w:w="5103" w:type="dxa"/>
            <w:tcBorders>
              <w:bottom w:val="single" w:sz="4" w:space="0" w:color="auto"/>
            </w:tcBorders>
            <w:shd w:val="clear" w:color="auto" w:fill="auto"/>
            <w:vAlign w:val="center"/>
          </w:tcPr>
          <w:p w14:paraId="0636098B" w14:textId="77777777" w:rsidR="00246D32" w:rsidRPr="00031AB2" w:rsidRDefault="00246D32" w:rsidP="00995CA1">
            <w:pPr>
              <w:rPr>
                <w:bCs/>
                <w:sz w:val="24"/>
                <w:szCs w:val="24"/>
              </w:rPr>
            </w:pPr>
            <w:r w:rsidRPr="00031AB2">
              <w:rPr>
                <w:bCs/>
                <w:sz w:val="24"/>
                <w:szCs w:val="24"/>
              </w:rPr>
              <w:t xml:space="preserve">Bakır </w:t>
            </w:r>
          </w:p>
        </w:tc>
        <w:tc>
          <w:tcPr>
            <w:tcW w:w="2410" w:type="dxa"/>
            <w:tcBorders>
              <w:bottom w:val="single" w:sz="4" w:space="0" w:color="auto"/>
            </w:tcBorders>
            <w:shd w:val="clear" w:color="auto" w:fill="auto"/>
          </w:tcPr>
          <w:p w14:paraId="6218D669" w14:textId="77777777" w:rsidR="00246D32" w:rsidRPr="00C61823" w:rsidRDefault="00246D32" w:rsidP="00995CA1">
            <w:pPr>
              <w:jc w:val="center"/>
              <w:rPr>
                <w:sz w:val="24"/>
                <w:szCs w:val="24"/>
              </w:rPr>
            </w:pPr>
            <w:r>
              <w:rPr>
                <w:sz w:val="24"/>
                <w:szCs w:val="24"/>
              </w:rPr>
              <w:t>350</w:t>
            </w:r>
          </w:p>
        </w:tc>
      </w:tr>
      <w:tr w:rsidR="00246D32" w14:paraId="7FB1EB9F" w14:textId="77777777" w:rsidTr="00246D32">
        <w:trPr>
          <w:jc w:val="center"/>
        </w:trPr>
        <w:tc>
          <w:tcPr>
            <w:tcW w:w="1129" w:type="dxa"/>
            <w:tcBorders>
              <w:bottom w:val="single" w:sz="4" w:space="0" w:color="auto"/>
            </w:tcBorders>
            <w:shd w:val="clear" w:color="auto" w:fill="D9D9D9" w:themeFill="background1" w:themeFillShade="D9"/>
            <w:vAlign w:val="center"/>
          </w:tcPr>
          <w:p w14:paraId="3C106F9A" w14:textId="77777777" w:rsidR="00246D32" w:rsidRPr="00031AB2" w:rsidRDefault="00246D32" w:rsidP="00995CA1">
            <w:pPr>
              <w:jc w:val="center"/>
              <w:rPr>
                <w:sz w:val="24"/>
                <w:szCs w:val="24"/>
              </w:rPr>
            </w:pPr>
            <w:r>
              <w:rPr>
                <w:sz w:val="24"/>
                <w:szCs w:val="24"/>
              </w:rPr>
              <w:t>28</w:t>
            </w:r>
          </w:p>
        </w:tc>
        <w:tc>
          <w:tcPr>
            <w:tcW w:w="5103" w:type="dxa"/>
            <w:tcBorders>
              <w:bottom w:val="single" w:sz="4" w:space="0" w:color="auto"/>
            </w:tcBorders>
            <w:shd w:val="clear" w:color="auto" w:fill="D9D9D9" w:themeFill="background1" w:themeFillShade="D9"/>
            <w:vAlign w:val="center"/>
          </w:tcPr>
          <w:p w14:paraId="5D963E16" w14:textId="77777777" w:rsidR="00246D32" w:rsidRPr="00031AB2" w:rsidRDefault="00246D32" w:rsidP="00995CA1">
            <w:pPr>
              <w:rPr>
                <w:bCs/>
                <w:sz w:val="24"/>
                <w:szCs w:val="24"/>
              </w:rPr>
            </w:pPr>
            <w:r w:rsidRPr="00031AB2">
              <w:rPr>
                <w:bCs/>
                <w:sz w:val="24"/>
                <w:szCs w:val="24"/>
              </w:rPr>
              <w:t>Krom</w:t>
            </w:r>
          </w:p>
        </w:tc>
        <w:tc>
          <w:tcPr>
            <w:tcW w:w="2410" w:type="dxa"/>
            <w:tcBorders>
              <w:bottom w:val="single" w:sz="4" w:space="0" w:color="auto"/>
            </w:tcBorders>
            <w:shd w:val="clear" w:color="auto" w:fill="D9D9D9" w:themeFill="background1" w:themeFillShade="D9"/>
          </w:tcPr>
          <w:p w14:paraId="67D8B558" w14:textId="77777777" w:rsidR="00246D32" w:rsidRPr="00C61823" w:rsidRDefault="00246D32" w:rsidP="00995CA1">
            <w:pPr>
              <w:jc w:val="center"/>
              <w:rPr>
                <w:sz w:val="24"/>
                <w:szCs w:val="24"/>
              </w:rPr>
            </w:pPr>
            <w:r>
              <w:rPr>
                <w:sz w:val="24"/>
                <w:szCs w:val="24"/>
              </w:rPr>
              <w:t>350</w:t>
            </w:r>
          </w:p>
        </w:tc>
      </w:tr>
      <w:tr w:rsidR="00246D32" w14:paraId="69A4A650" w14:textId="77777777" w:rsidTr="00246D32">
        <w:trPr>
          <w:jc w:val="center"/>
        </w:trPr>
        <w:tc>
          <w:tcPr>
            <w:tcW w:w="1129" w:type="dxa"/>
            <w:tcBorders>
              <w:bottom w:val="single" w:sz="4" w:space="0" w:color="auto"/>
            </w:tcBorders>
            <w:shd w:val="clear" w:color="auto" w:fill="auto"/>
            <w:vAlign w:val="center"/>
          </w:tcPr>
          <w:p w14:paraId="67A94039" w14:textId="77777777" w:rsidR="00246D32" w:rsidRPr="00031AB2" w:rsidRDefault="00246D32" w:rsidP="00995CA1">
            <w:pPr>
              <w:jc w:val="center"/>
              <w:rPr>
                <w:sz w:val="24"/>
                <w:szCs w:val="24"/>
              </w:rPr>
            </w:pPr>
            <w:r>
              <w:rPr>
                <w:sz w:val="24"/>
                <w:szCs w:val="24"/>
              </w:rPr>
              <w:t>29</w:t>
            </w:r>
          </w:p>
        </w:tc>
        <w:tc>
          <w:tcPr>
            <w:tcW w:w="5103" w:type="dxa"/>
            <w:tcBorders>
              <w:bottom w:val="single" w:sz="4" w:space="0" w:color="auto"/>
            </w:tcBorders>
            <w:shd w:val="clear" w:color="auto" w:fill="auto"/>
            <w:vAlign w:val="center"/>
          </w:tcPr>
          <w:p w14:paraId="6311C883" w14:textId="77777777" w:rsidR="00246D32" w:rsidRPr="00031AB2" w:rsidRDefault="00246D32" w:rsidP="00995CA1">
            <w:pPr>
              <w:rPr>
                <w:bCs/>
                <w:sz w:val="24"/>
                <w:szCs w:val="24"/>
              </w:rPr>
            </w:pPr>
            <w:r w:rsidRPr="00031AB2">
              <w:rPr>
                <w:bCs/>
                <w:sz w:val="24"/>
                <w:szCs w:val="24"/>
              </w:rPr>
              <w:t>Demir</w:t>
            </w:r>
          </w:p>
        </w:tc>
        <w:tc>
          <w:tcPr>
            <w:tcW w:w="2410" w:type="dxa"/>
            <w:tcBorders>
              <w:bottom w:val="single" w:sz="4" w:space="0" w:color="auto"/>
            </w:tcBorders>
            <w:shd w:val="clear" w:color="auto" w:fill="auto"/>
          </w:tcPr>
          <w:p w14:paraId="3C462275" w14:textId="77777777" w:rsidR="00246D32" w:rsidRPr="00C61823" w:rsidRDefault="00246D32" w:rsidP="00995CA1">
            <w:pPr>
              <w:jc w:val="center"/>
              <w:rPr>
                <w:sz w:val="24"/>
                <w:szCs w:val="24"/>
              </w:rPr>
            </w:pPr>
            <w:r>
              <w:rPr>
                <w:sz w:val="24"/>
                <w:szCs w:val="24"/>
              </w:rPr>
              <w:t>350</w:t>
            </w:r>
          </w:p>
        </w:tc>
      </w:tr>
      <w:tr w:rsidR="00246D32" w14:paraId="01E503EF" w14:textId="77777777" w:rsidTr="00246D32">
        <w:trPr>
          <w:jc w:val="center"/>
        </w:trPr>
        <w:tc>
          <w:tcPr>
            <w:tcW w:w="1129" w:type="dxa"/>
            <w:tcBorders>
              <w:bottom w:val="single" w:sz="4" w:space="0" w:color="auto"/>
            </w:tcBorders>
            <w:shd w:val="clear" w:color="auto" w:fill="D9D9D9" w:themeFill="background1" w:themeFillShade="D9"/>
            <w:vAlign w:val="center"/>
          </w:tcPr>
          <w:p w14:paraId="6C8D33A9" w14:textId="77777777" w:rsidR="00246D32" w:rsidRPr="00031AB2" w:rsidRDefault="00246D32" w:rsidP="00995CA1">
            <w:pPr>
              <w:jc w:val="center"/>
              <w:rPr>
                <w:sz w:val="24"/>
                <w:szCs w:val="24"/>
              </w:rPr>
            </w:pPr>
            <w:r>
              <w:rPr>
                <w:sz w:val="24"/>
                <w:szCs w:val="24"/>
              </w:rPr>
              <w:t>30</w:t>
            </w:r>
          </w:p>
        </w:tc>
        <w:tc>
          <w:tcPr>
            <w:tcW w:w="5103" w:type="dxa"/>
            <w:tcBorders>
              <w:bottom w:val="single" w:sz="4" w:space="0" w:color="auto"/>
            </w:tcBorders>
            <w:shd w:val="clear" w:color="auto" w:fill="D9D9D9" w:themeFill="background1" w:themeFillShade="D9"/>
            <w:vAlign w:val="center"/>
          </w:tcPr>
          <w:p w14:paraId="0003CA1E" w14:textId="77777777" w:rsidR="00246D32" w:rsidRPr="00031AB2" w:rsidRDefault="00246D32" w:rsidP="00995CA1">
            <w:pPr>
              <w:rPr>
                <w:bCs/>
                <w:sz w:val="24"/>
                <w:szCs w:val="24"/>
              </w:rPr>
            </w:pPr>
            <w:r w:rsidRPr="00031AB2">
              <w:rPr>
                <w:bCs/>
                <w:sz w:val="24"/>
                <w:szCs w:val="24"/>
              </w:rPr>
              <w:t>Mangan</w:t>
            </w:r>
          </w:p>
        </w:tc>
        <w:tc>
          <w:tcPr>
            <w:tcW w:w="2410" w:type="dxa"/>
            <w:tcBorders>
              <w:bottom w:val="single" w:sz="4" w:space="0" w:color="auto"/>
            </w:tcBorders>
            <w:shd w:val="clear" w:color="auto" w:fill="D9D9D9" w:themeFill="background1" w:themeFillShade="D9"/>
          </w:tcPr>
          <w:p w14:paraId="2C6D8DC8" w14:textId="77777777" w:rsidR="00246D32" w:rsidRPr="00C61823" w:rsidRDefault="00246D32" w:rsidP="00995CA1">
            <w:pPr>
              <w:jc w:val="center"/>
              <w:rPr>
                <w:sz w:val="24"/>
                <w:szCs w:val="24"/>
              </w:rPr>
            </w:pPr>
            <w:r>
              <w:rPr>
                <w:sz w:val="24"/>
                <w:szCs w:val="24"/>
              </w:rPr>
              <w:t>350</w:t>
            </w:r>
          </w:p>
        </w:tc>
      </w:tr>
      <w:tr w:rsidR="00246D32" w14:paraId="71CEA808" w14:textId="77777777" w:rsidTr="00246D32">
        <w:trPr>
          <w:jc w:val="center"/>
        </w:trPr>
        <w:tc>
          <w:tcPr>
            <w:tcW w:w="1129" w:type="dxa"/>
            <w:tcBorders>
              <w:bottom w:val="single" w:sz="4" w:space="0" w:color="auto"/>
            </w:tcBorders>
            <w:shd w:val="clear" w:color="auto" w:fill="auto"/>
            <w:vAlign w:val="center"/>
          </w:tcPr>
          <w:p w14:paraId="49D493B2" w14:textId="77777777" w:rsidR="00246D32" w:rsidRPr="00031AB2" w:rsidRDefault="00246D32" w:rsidP="00995CA1">
            <w:pPr>
              <w:jc w:val="center"/>
              <w:rPr>
                <w:sz w:val="24"/>
                <w:szCs w:val="24"/>
              </w:rPr>
            </w:pPr>
            <w:r>
              <w:rPr>
                <w:sz w:val="24"/>
                <w:szCs w:val="24"/>
              </w:rPr>
              <w:t>31</w:t>
            </w:r>
          </w:p>
        </w:tc>
        <w:tc>
          <w:tcPr>
            <w:tcW w:w="5103" w:type="dxa"/>
            <w:tcBorders>
              <w:bottom w:val="single" w:sz="4" w:space="0" w:color="auto"/>
            </w:tcBorders>
            <w:shd w:val="clear" w:color="auto" w:fill="auto"/>
            <w:vAlign w:val="center"/>
          </w:tcPr>
          <w:p w14:paraId="7B32E7C5" w14:textId="77777777" w:rsidR="00246D32" w:rsidRPr="00031AB2" w:rsidRDefault="00246D32" w:rsidP="00995CA1">
            <w:pPr>
              <w:rPr>
                <w:bCs/>
                <w:sz w:val="24"/>
                <w:szCs w:val="24"/>
              </w:rPr>
            </w:pPr>
            <w:r w:rsidRPr="00031AB2">
              <w:rPr>
                <w:bCs/>
                <w:sz w:val="24"/>
                <w:szCs w:val="24"/>
              </w:rPr>
              <w:t>Nikel</w:t>
            </w:r>
          </w:p>
        </w:tc>
        <w:tc>
          <w:tcPr>
            <w:tcW w:w="2410" w:type="dxa"/>
            <w:tcBorders>
              <w:bottom w:val="single" w:sz="4" w:space="0" w:color="auto"/>
            </w:tcBorders>
            <w:shd w:val="clear" w:color="auto" w:fill="auto"/>
          </w:tcPr>
          <w:p w14:paraId="6AF27064" w14:textId="77777777" w:rsidR="00246D32" w:rsidRPr="00C61823" w:rsidRDefault="00246D32" w:rsidP="00995CA1">
            <w:pPr>
              <w:jc w:val="center"/>
              <w:rPr>
                <w:sz w:val="24"/>
                <w:szCs w:val="24"/>
              </w:rPr>
            </w:pPr>
            <w:r>
              <w:rPr>
                <w:sz w:val="24"/>
                <w:szCs w:val="24"/>
              </w:rPr>
              <w:t>350</w:t>
            </w:r>
          </w:p>
        </w:tc>
      </w:tr>
      <w:tr w:rsidR="00246D32" w14:paraId="2A5A21AF" w14:textId="77777777" w:rsidTr="00246D32">
        <w:trPr>
          <w:jc w:val="center"/>
        </w:trPr>
        <w:tc>
          <w:tcPr>
            <w:tcW w:w="1129" w:type="dxa"/>
            <w:tcBorders>
              <w:bottom w:val="single" w:sz="4" w:space="0" w:color="auto"/>
            </w:tcBorders>
            <w:shd w:val="clear" w:color="auto" w:fill="D9D9D9" w:themeFill="background1" w:themeFillShade="D9"/>
            <w:vAlign w:val="center"/>
          </w:tcPr>
          <w:p w14:paraId="201136EA" w14:textId="77777777" w:rsidR="00246D32" w:rsidRPr="00031AB2" w:rsidRDefault="00246D32" w:rsidP="00995CA1">
            <w:pPr>
              <w:jc w:val="center"/>
              <w:rPr>
                <w:sz w:val="24"/>
                <w:szCs w:val="24"/>
              </w:rPr>
            </w:pPr>
            <w:r>
              <w:rPr>
                <w:sz w:val="24"/>
                <w:szCs w:val="24"/>
              </w:rPr>
              <w:t>32</w:t>
            </w:r>
          </w:p>
        </w:tc>
        <w:tc>
          <w:tcPr>
            <w:tcW w:w="5103" w:type="dxa"/>
            <w:tcBorders>
              <w:bottom w:val="single" w:sz="4" w:space="0" w:color="auto"/>
            </w:tcBorders>
            <w:shd w:val="clear" w:color="auto" w:fill="D9D9D9" w:themeFill="background1" w:themeFillShade="D9"/>
            <w:vAlign w:val="center"/>
          </w:tcPr>
          <w:p w14:paraId="4F747A29" w14:textId="77777777" w:rsidR="00246D32" w:rsidRPr="00031AB2" w:rsidRDefault="00246D32" w:rsidP="00995CA1">
            <w:pPr>
              <w:rPr>
                <w:bCs/>
                <w:sz w:val="24"/>
                <w:szCs w:val="24"/>
              </w:rPr>
            </w:pPr>
            <w:r w:rsidRPr="00031AB2">
              <w:rPr>
                <w:bCs/>
                <w:sz w:val="24"/>
                <w:szCs w:val="24"/>
              </w:rPr>
              <w:t xml:space="preserve">Kurşun </w:t>
            </w:r>
          </w:p>
        </w:tc>
        <w:tc>
          <w:tcPr>
            <w:tcW w:w="2410" w:type="dxa"/>
            <w:tcBorders>
              <w:bottom w:val="single" w:sz="4" w:space="0" w:color="auto"/>
            </w:tcBorders>
            <w:shd w:val="clear" w:color="auto" w:fill="D9D9D9" w:themeFill="background1" w:themeFillShade="D9"/>
          </w:tcPr>
          <w:p w14:paraId="427F57DA" w14:textId="77777777" w:rsidR="00246D32" w:rsidRPr="00C61823" w:rsidRDefault="00246D32" w:rsidP="00995CA1">
            <w:pPr>
              <w:jc w:val="center"/>
              <w:rPr>
                <w:sz w:val="24"/>
                <w:szCs w:val="24"/>
              </w:rPr>
            </w:pPr>
            <w:r>
              <w:rPr>
                <w:sz w:val="24"/>
                <w:szCs w:val="24"/>
              </w:rPr>
              <w:t>350</w:t>
            </w:r>
          </w:p>
        </w:tc>
      </w:tr>
      <w:tr w:rsidR="00246D32" w14:paraId="663E9729" w14:textId="77777777" w:rsidTr="00246D32">
        <w:trPr>
          <w:jc w:val="center"/>
        </w:trPr>
        <w:tc>
          <w:tcPr>
            <w:tcW w:w="1129" w:type="dxa"/>
            <w:tcBorders>
              <w:bottom w:val="single" w:sz="4" w:space="0" w:color="auto"/>
            </w:tcBorders>
            <w:shd w:val="clear" w:color="auto" w:fill="auto"/>
            <w:vAlign w:val="center"/>
          </w:tcPr>
          <w:p w14:paraId="5ECB0818" w14:textId="77777777" w:rsidR="00246D32" w:rsidRPr="00031AB2" w:rsidRDefault="00246D32" w:rsidP="00995CA1">
            <w:pPr>
              <w:jc w:val="center"/>
              <w:rPr>
                <w:sz w:val="24"/>
                <w:szCs w:val="24"/>
              </w:rPr>
            </w:pPr>
            <w:r>
              <w:rPr>
                <w:sz w:val="24"/>
                <w:szCs w:val="24"/>
              </w:rPr>
              <w:t>33</w:t>
            </w:r>
          </w:p>
        </w:tc>
        <w:tc>
          <w:tcPr>
            <w:tcW w:w="5103" w:type="dxa"/>
            <w:tcBorders>
              <w:bottom w:val="single" w:sz="4" w:space="0" w:color="auto"/>
            </w:tcBorders>
            <w:shd w:val="clear" w:color="auto" w:fill="auto"/>
            <w:vAlign w:val="center"/>
          </w:tcPr>
          <w:p w14:paraId="2E027289" w14:textId="77777777" w:rsidR="00246D32" w:rsidRPr="00031AB2" w:rsidRDefault="00246D32" w:rsidP="00995CA1">
            <w:pPr>
              <w:rPr>
                <w:bCs/>
                <w:sz w:val="24"/>
                <w:szCs w:val="24"/>
              </w:rPr>
            </w:pPr>
            <w:r w:rsidRPr="00031AB2">
              <w:rPr>
                <w:bCs/>
                <w:sz w:val="24"/>
                <w:szCs w:val="24"/>
              </w:rPr>
              <w:t>Bor</w:t>
            </w:r>
          </w:p>
        </w:tc>
        <w:tc>
          <w:tcPr>
            <w:tcW w:w="2410" w:type="dxa"/>
            <w:tcBorders>
              <w:bottom w:val="single" w:sz="4" w:space="0" w:color="auto"/>
            </w:tcBorders>
            <w:shd w:val="clear" w:color="auto" w:fill="auto"/>
          </w:tcPr>
          <w:p w14:paraId="2EF0C83D" w14:textId="77777777" w:rsidR="00246D32" w:rsidRPr="00C61823" w:rsidRDefault="00246D32" w:rsidP="00995CA1">
            <w:pPr>
              <w:jc w:val="center"/>
              <w:rPr>
                <w:sz w:val="24"/>
                <w:szCs w:val="24"/>
              </w:rPr>
            </w:pPr>
            <w:r>
              <w:rPr>
                <w:sz w:val="24"/>
                <w:szCs w:val="24"/>
              </w:rPr>
              <w:t>350</w:t>
            </w:r>
          </w:p>
        </w:tc>
      </w:tr>
      <w:tr w:rsidR="00246D32" w14:paraId="6DDD41C9" w14:textId="77777777" w:rsidTr="00246D32">
        <w:trPr>
          <w:jc w:val="center"/>
        </w:trPr>
        <w:tc>
          <w:tcPr>
            <w:tcW w:w="1129" w:type="dxa"/>
            <w:tcBorders>
              <w:bottom w:val="single" w:sz="4" w:space="0" w:color="auto"/>
            </w:tcBorders>
            <w:shd w:val="clear" w:color="auto" w:fill="D9D9D9" w:themeFill="background1" w:themeFillShade="D9"/>
            <w:vAlign w:val="center"/>
          </w:tcPr>
          <w:p w14:paraId="0A39F948" w14:textId="77777777" w:rsidR="00246D32" w:rsidRPr="00031AB2" w:rsidRDefault="00246D32" w:rsidP="00995CA1">
            <w:pPr>
              <w:jc w:val="center"/>
              <w:rPr>
                <w:sz w:val="24"/>
                <w:szCs w:val="24"/>
              </w:rPr>
            </w:pPr>
            <w:r>
              <w:rPr>
                <w:sz w:val="24"/>
                <w:szCs w:val="24"/>
              </w:rPr>
              <w:t>34</w:t>
            </w:r>
          </w:p>
        </w:tc>
        <w:tc>
          <w:tcPr>
            <w:tcW w:w="5103" w:type="dxa"/>
            <w:tcBorders>
              <w:bottom w:val="single" w:sz="4" w:space="0" w:color="auto"/>
            </w:tcBorders>
            <w:shd w:val="clear" w:color="auto" w:fill="D9D9D9" w:themeFill="background1" w:themeFillShade="D9"/>
            <w:vAlign w:val="center"/>
          </w:tcPr>
          <w:p w14:paraId="6D1CFC85" w14:textId="77777777" w:rsidR="00246D32" w:rsidRPr="00031AB2" w:rsidRDefault="00246D32" w:rsidP="00995CA1">
            <w:pPr>
              <w:rPr>
                <w:bCs/>
                <w:sz w:val="24"/>
                <w:szCs w:val="24"/>
              </w:rPr>
            </w:pPr>
            <w:r w:rsidRPr="00031AB2">
              <w:rPr>
                <w:bCs/>
                <w:sz w:val="24"/>
                <w:szCs w:val="24"/>
              </w:rPr>
              <w:t>Arsenik</w:t>
            </w:r>
          </w:p>
        </w:tc>
        <w:tc>
          <w:tcPr>
            <w:tcW w:w="2410" w:type="dxa"/>
            <w:tcBorders>
              <w:bottom w:val="single" w:sz="4" w:space="0" w:color="auto"/>
            </w:tcBorders>
            <w:shd w:val="clear" w:color="auto" w:fill="D9D9D9" w:themeFill="background1" w:themeFillShade="D9"/>
          </w:tcPr>
          <w:p w14:paraId="0C107175" w14:textId="77777777" w:rsidR="00246D32" w:rsidRPr="00C61823" w:rsidRDefault="00246D32" w:rsidP="00995CA1">
            <w:pPr>
              <w:jc w:val="center"/>
              <w:rPr>
                <w:sz w:val="24"/>
                <w:szCs w:val="24"/>
              </w:rPr>
            </w:pPr>
            <w:r>
              <w:rPr>
                <w:sz w:val="24"/>
                <w:szCs w:val="24"/>
              </w:rPr>
              <w:t>350</w:t>
            </w:r>
          </w:p>
        </w:tc>
      </w:tr>
      <w:tr w:rsidR="00246D32" w14:paraId="5F75F11F" w14:textId="77777777" w:rsidTr="00246D32">
        <w:trPr>
          <w:jc w:val="center"/>
        </w:trPr>
        <w:tc>
          <w:tcPr>
            <w:tcW w:w="1129" w:type="dxa"/>
            <w:tcBorders>
              <w:bottom w:val="single" w:sz="4" w:space="0" w:color="auto"/>
            </w:tcBorders>
            <w:shd w:val="clear" w:color="auto" w:fill="auto"/>
            <w:vAlign w:val="center"/>
          </w:tcPr>
          <w:p w14:paraId="5C31A345" w14:textId="77777777" w:rsidR="00246D32" w:rsidRPr="00031AB2" w:rsidRDefault="00246D32" w:rsidP="00995CA1">
            <w:pPr>
              <w:jc w:val="center"/>
              <w:rPr>
                <w:sz w:val="24"/>
                <w:szCs w:val="24"/>
              </w:rPr>
            </w:pPr>
            <w:r>
              <w:rPr>
                <w:sz w:val="24"/>
                <w:szCs w:val="24"/>
              </w:rPr>
              <w:t>35</w:t>
            </w:r>
          </w:p>
        </w:tc>
        <w:tc>
          <w:tcPr>
            <w:tcW w:w="5103" w:type="dxa"/>
            <w:tcBorders>
              <w:bottom w:val="single" w:sz="4" w:space="0" w:color="auto"/>
            </w:tcBorders>
            <w:shd w:val="clear" w:color="auto" w:fill="auto"/>
            <w:vAlign w:val="center"/>
          </w:tcPr>
          <w:p w14:paraId="77517397" w14:textId="77777777" w:rsidR="00246D32" w:rsidRPr="00031AB2" w:rsidRDefault="00246D32" w:rsidP="00995CA1">
            <w:pPr>
              <w:rPr>
                <w:sz w:val="24"/>
                <w:szCs w:val="24"/>
              </w:rPr>
            </w:pPr>
            <w:r w:rsidRPr="00031AB2">
              <w:rPr>
                <w:bCs/>
                <w:sz w:val="24"/>
                <w:szCs w:val="24"/>
              </w:rPr>
              <w:t>Alüminyum</w:t>
            </w:r>
          </w:p>
        </w:tc>
        <w:tc>
          <w:tcPr>
            <w:tcW w:w="2410" w:type="dxa"/>
            <w:tcBorders>
              <w:bottom w:val="single" w:sz="4" w:space="0" w:color="auto"/>
            </w:tcBorders>
            <w:shd w:val="clear" w:color="auto" w:fill="auto"/>
          </w:tcPr>
          <w:p w14:paraId="0ACC6CC8" w14:textId="77777777" w:rsidR="00246D32" w:rsidRPr="00C61823" w:rsidRDefault="00246D32" w:rsidP="00995CA1">
            <w:pPr>
              <w:jc w:val="center"/>
              <w:rPr>
                <w:sz w:val="24"/>
                <w:szCs w:val="24"/>
              </w:rPr>
            </w:pPr>
            <w:r>
              <w:rPr>
                <w:sz w:val="24"/>
                <w:szCs w:val="24"/>
              </w:rPr>
              <w:t>350</w:t>
            </w:r>
          </w:p>
        </w:tc>
      </w:tr>
      <w:tr w:rsidR="00246D32" w14:paraId="60A174BC" w14:textId="77777777" w:rsidTr="00246D32">
        <w:trPr>
          <w:jc w:val="center"/>
        </w:trPr>
        <w:tc>
          <w:tcPr>
            <w:tcW w:w="1129" w:type="dxa"/>
            <w:tcBorders>
              <w:bottom w:val="single" w:sz="4" w:space="0" w:color="auto"/>
            </w:tcBorders>
            <w:shd w:val="clear" w:color="auto" w:fill="D9D9D9" w:themeFill="background1" w:themeFillShade="D9"/>
            <w:vAlign w:val="center"/>
          </w:tcPr>
          <w:p w14:paraId="4AB02281" w14:textId="77777777" w:rsidR="00246D32" w:rsidRPr="00031AB2" w:rsidRDefault="00246D32" w:rsidP="00995CA1">
            <w:pPr>
              <w:jc w:val="center"/>
              <w:rPr>
                <w:sz w:val="24"/>
                <w:szCs w:val="24"/>
              </w:rPr>
            </w:pPr>
            <w:r>
              <w:rPr>
                <w:sz w:val="24"/>
                <w:szCs w:val="24"/>
              </w:rPr>
              <w:t>36</w:t>
            </w:r>
          </w:p>
        </w:tc>
        <w:tc>
          <w:tcPr>
            <w:tcW w:w="5103" w:type="dxa"/>
            <w:tcBorders>
              <w:bottom w:val="single" w:sz="4" w:space="0" w:color="auto"/>
            </w:tcBorders>
            <w:shd w:val="clear" w:color="auto" w:fill="D9D9D9" w:themeFill="background1" w:themeFillShade="D9"/>
            <w:vAlign w:val="center"/>
          </w:tcPr>
          <w:p w14:paraId="62288C72" w14:textId="77777777" w:rsidR="00246D32" w:rsidRPr="00031AB2" w:rsidRDefault="00246D32" w:rsidP="00995CA1">
            <w:pPr>
              <w:rPr>
                <w:bCs/>
                <w:sz w:val="24"/>
                <w:szCs w:val="24"/>
              </w:rPr>
            </w:pPr>
            <w:r w:rsidRPr="00031AB2">
              <w:rPr>
                <w:bCs/>
                <w:sz w:val="24"/>
                <w:szCs w:val="24"/>
              </w:rPr>
              <w:t>Potasyum</w:t>
            </w:r>
          </w:p>
        </w:tc>
        <w:tc>
          <w:tcPr>
            <w:tcW w:w="2410" w:type="dxa"/>
            <w:tcBorders>
              <w:bottom w:val="single" w:sz="4" w:space="0" w:color="auto"/>
            </w:tcBorders>
            <w:shd w:val="clear" w:color="auto" w:fill="D9D9D9" w:themeFill="background1" w:themeFillShade="D9"/>
          </w:tcPr>
          <w:p w14:paraId="48A0EC99" w14:textId="77777777" w:rsidR="00246D32" w:rsidRPr="00C61823" w:rsidRDefault="00246D32" w:rsidP="00995CA1">
            <w:pPr>
              <w:jc w:val="center"/>
              <w:rPr>
                <w:sz w:val="24"/>
                <w:szCs w:val="24"/>
              </w:rPr>
            </w:pPr>
            <w:r>
              <w:rPr>
                <w:sz w:val="24"/>
                <w:szCs w:val="24"/>
              </w:rPr>
              <w:t>350</w:t>
            </w:r>
          </w:p>
        </w:tc>
      </w:tr>
      <w:tr w:rsidR="00246D32" w14:paraId="306C298C" w14:textId="77777777" w:rsidTr="00246D32">
        <w:trPr>
          <w:jc w:val="center"/>
        </w:trPr>
        <w:tc>
          <w:tcPr>
            <w:tcW w:w="1129" w:type="dxa"/>
            <w:tcBorders>
              <w:bottom w:val="single" w:sz="4" w:space="0" w:color="auto"/>
            </w:tcBorders>
            <w:shd w:val="clear" w:color="auto" w:fill="auto"/>
            <w:vAlign w:val="center"/>
          </w:tcPr>
          <w:p w14:paraId="2D083141" w14:textId="77777777" w:rsidR="00246D32" w:rsidRPr="00031AB2" w:rsidRDefault="00246D32" w:rsidP="00995CA1">
            <w:pPr>
              <w:jc w:val="center"/>
              <w:rPr>
                <w:sz w:val="24"/>
                <w:szCs w:val="24"/>
              </w:rPr>
            </w:pPr>
            <w:r>
              <w:rPr>
                <w:sz w:val="24"/>
                <w:szCs w:val="24"/>
              </w:rPr>
              <w:t>37</w:t>
            </w:r>
          </w:p>
        </w:tc>
        <w:tc>
          <w:tcPr>
            <w:tcW w:w="5103" w:type="dxa"/>
            <w:tcBorders>
              <w:bottom w:val="single" w:sz="4" w:space="0" w:color="auto"/>
            </w:tcBorders>
            <w:shd w:val="clear" w:color="auto" w:fill="auto"/>
            <w:vAlign w:val="center"/>
          </w:tcPr>
          <w:p w14:paraId="2E56661A" w14:textId="77777777" w:rsidR="00246D32" w:rsidRPr="00031AB2" w:rsidRDefault="00246D32" w:rsidP="00995CA1">
            <w:pPr>
              <w:rPr>
                <w:sz w:val="24"/>
                <w:szCs w:val="24"/>
              </w:rPr>
            </w:pPr>
            <w:r w:rsidRPr="00031AB2">
              <w:rPr>
                <w:bCs/>
                <w:sz w:val="24"/>
                <w:szCs w:val="24"/>
              </w:rPr>
              <w:t>Sodyum</w:t>
            </w:r>
          </w:p>
        </w:tc>
        <w:tc>
          <w:tcPr>
            <w:tcW w:w="2410" w:type="dxa"/>
            <w:tcBorders>
              <w:bottom w:val="single" w:sz="4" w:space="0" w:color="auto"/>
            </w:tcBorders>
            <w:shd w:val="clear" w:color="auto" w:fill="auto"/>
          </w:tcPr>
          <w:p w14:paraId="4397C4F8" w14:textId="77777777" w:rsidR="00246D32" w:rsidRPr="00C61823" w:rsidRDefault="00246D32" w:rsidP="00995CA1">
            <w:pPr>
              <w:jc w:val="center"/>
              <w:rPr>
                <w:sz w:val="24"/>
                <w:szCs w:val="24"/>
              </w:rPr>
            </w:pPr>
            <w:r>
              <w:rPr>
                <w:sz w:val="24"/>
                <w:szCs w:val="24"/>
              </w:rPr>
              <w:t>350</w:t>
            </w:r>
          </w:p>
        </w:tc>
      </w:tr>
      <w:tr w:rsidR="00246D32" w14:paraId="17ED9AF9" w14:textId="77777777" w:rsidTr="00246D32">
        <w:trPr>
          <w:jc w:val="center"/>
        </w:trPr>
        <w:tc>
          <w:tcPr>
            <w:tcW w:w="1129" w:type="dxa"/>
            <w:tcBorders>
              <w:bottom w:val="single" w:sz="4" w:space="0" w:color="auto"/>
            </w:tcBorders>
            <w:shd w:val="clear" w:color="auto" w:fill="D9D9D9" w:themeFill="background1" w:themeFillShade="D9"/>
            <w:vAlign w:val="center"/>
          </w:tcPr>
          <w:p w14:paraId="4082B654" w14:textId="77777777" w:rsidR="00246D32" w:rsidRPr="00031AB2" w:rsidRDefault="00246D32" w:rsidP="00995CA1">
            <w:pPr>
              <w:jc w:val="center"/>
              <w:rPr>
                <w:sz w:val="24"/>
                <w:szCs w:val="24"/>
              </w:rPr>
            </w:pPr>
            <w:r>
              <w:rPr>
                <w:sz w:val="24"/>
                <w:szCs w:val="24"/>
              </w:rPr>
              <w:t>38</w:t>
            </w:r>
          </w:p>
        </w:tc>
        <w:tc>
          <w:tcPr>
            <w:tcW w:w="5103" w:type="dxa"/>
            <w:tcBorders>
              <w:bottom w:val="single" w:sz="4" w:space="0" w:color="auto"/>
            </w:tcBorders>
            <w:shd w:val="clear" w:color="auto" w:fill="D9D9D9" w:themeFill="background1" w:themeFillShade="D9"/>
            <w:vAlign w:val="center"/>
          </w:tcPr>
          <w:p w14:paraId="71997F84" w14:textId="77777777" w:rsidR="00246D32" w:rsidRPr="00031AB2" w:rsidRDefault="00246D32" w:rsidP="00995CA1">
            <w:pPr>
              <w:rPr>
                <w:sz w:val="24"/>
                <w:szCs w:val="24"/>
              </w:rPr>
            </w:pPr>
            <w:r w:rsidRPr="00031AB2">
              <w:rPr>
                <w:bCs/>
                <w:sz w:val="24"/>
                <w:szCs w:val="24"/>
              </w:rPr>
              <w:t xml:space="preserve">Nitrat </w:t>
            </w:r>
          </w:p>
        </w:tc>
        <w:tc>
          <w:tcPr>
            <w:tcW w:w="2410" w:type="dxa"/>
            <w:tcBorders>
              <w:bottom w:val="single" w:sz="4" w:space="0" w:color="auto"/>
            </w:tcBorders>
            <w:shd w:val="clear" w:color="auto" w:fill="D9D9D9" w:themeFill="background1" w:themeFillShade="D9"/>
          </w:tcPr>
          <w:p w14:paraId="28BDE457" w14:textId="77777777" w:rsidR="00246D32" w:rsidRPr="00C61823" w:rsidRDefault="00246D32" w:rsidP="00995CA1">
            <w:pPr>
              <w:jc w:val="center"/>
              <w:rPr>
                <w:sz w:val="24"/>
                <w:szCs w:val="24"/>
              </w:rPr>
            </w:pPr>
            <w:r>
              <w:rPr>
                <w:sz w:val="24"/>
                <w:szCs w:val="24"/>
              </w:rPr>
              <w:t>350</w:t>
            </w:r>
          </w:p>
        </w:tc>
      </w:tr>
      <w:tr w:rsidR="00246D32" w14:paraId="4EB6408D" w14:textId="77777777" w:rsidTr="00246D32">
        <w:trPr>
          <w:jc w:val="center"/>
        </w:trPr>
        <w:tc>
          <w:tcPr>
            <w:tcW w:w="1129" w:type="dxa"/>
            <w:tcBorders>
              <w:bottom w:val="single" w:sz="4" w:space="0" w:color="auto"/>
            </w:tcBorders>
            <w:shd w:val="clear" w:color="auto" w:fill="auto"/>
            <w:vAlign w:val="center"/>
          </w:tcPr>
          <w:p w14:paraId="115F133C" w14:textId="77777777" w:rsidR="00246D32" w:rsidRPr="00031AB2" w:rsidRDefault="00246D32" w:rsidP="00995CA1">
            <w:pPr>
              <w:jc w:val="center"/>
              <w:rPr>
                <w:sz w:val="24"/>
                <w:szCs w:val="24"/>
              </w:rPr>
            </w:pPr>
            <w:r>
              <w:rPr>
                <w:sz w:val="24"/>
                <w:szCs w:val="24"/>
              </w:rPr>
              <w:t>39</w:t>
            </w:r>
          </w:p>
        </w:tc>
        <w:tc>
          <w:tcPr>
            <w:tcW w:w="5103" w:type="dxa"/>
            <w:tcBorders>
              <w:bottom w:val="single" w:sz="4" w:space="0" w:color="auto"/>
            </w:tcBorders>
            <w:shd w:val="clear" w:color="auto" w:fill="auto"/>
            <w:vAlign w:val="center"/>
          </w:tcPr>
          <w:p w14:paraId="077190EF" w14:textId="77777777" w:rsidR="00246D32" w:rsidRPr="00031AB2" w:rsidRDefault="00246D32" w:rsidP="00995CA1">
            <w:pPr>
              <w:rPr>
                <w:sz w:val="24"/>
                <w:szCs w:val="24"/>
              </w:rPr>
            </w:pPr>
            <w:proofErr w:type="spellStart"/>
            <w:r w:rsidRPr="00031AB2">
              <w:rPr>
                <w:bCs/>
                <w:sz w:val="24"/>
                <w:szCs w:val="24"/>
              </w:rPr>
              <w:t>Nitrit</w:t>
            </w:r>
            <w:proofErr w:type="spellEnd"/>
          </w:p>
        </w:tc>
        <w:tc>
          <w:tcPr>
            <w:tcW w:w="2410" w:type="dxa"/>
            <w:tcBorders>
              <w:bottom w:val="single" w:sz="4" w:space="0" w:color="auto"/>
            </w:tcBorders>
            <w:shd w:val="clear" w:color="auto" w:fill="auto"/>
          </w:tcPr>
          <w:p w14:paraId="2AD1D3C7" w14:textId="77777777" w:rsidR="00246D32" w:rsidRPr="00C61823" w:rsidRDefault="00246D32" w:rsidP="00995CA1">
            <w:pPr>
              <w:jc w:val="center"/>
              <w:rPr>
                <w:sz w:val="24"/>
                <w:szCs w:val="24"/>
              </w:rPr>
            </w:pPr>
            <w:r>
              <w:rPr>
                <w:sz w:val="24"/>
                <w:szCs w:val="24"/>
              </w:rPr>
              <w:t>350</w:t>
            </w:r>
          </w:p>
        </w:tc>
      </w:tr>
      <w:tr w:rsidR="00246D32" w14:paraId="781037F1" w14:textId="77777777" w:rsidTr="00246D32">
        <w:trPr>
          <w:jc w:val="center"/>
        </w:trPr>
        <w:tc>
          <w:tcPr>
            <w:tcW w:w="1129" w:type="dxa"/>
            <w:tcBorders>
              <w:bottom w:val="single" w:sz="4" w:space="0" w:color="auto"/>
            </w:tcBorders>
            <w:shd w:val="clear" w:color="auto" w:fill="D9D9D9" w:themeFill="background1" w:themeFillShade="D9"/>
            <w:vAlign w:val="center"/>
          </w:tcPr>
          <w:p w14:paraId="40D73119" w14:textId="77777777" w:rsidR="00246D32" w:rsidRPr="00031AB2" w:rsidRDefault="00246D32" w:rsidP="00995CA1">
            <w:pPr>
              <w:jc w:val="center"/>
              <w:rPr>
                <w:sz w:val="24"/>
                <w:szCs w:val="24"/>
              </w:rPr>
            </w:pPr>
            <w:r>
              <w:rPr>
                <w:sz w:val="24"/>
                <w:szCs w:val="24"/>
              </w:rPr>
              <w:t>40</w:t>
            </w:r>
          </w:p>
        </w:tc>
        <w:tc>
          <w:tcPr>
            <w:tcW w:w="5103" w:type="dxa"/>
            <w:tcBorders>
              <w:bottom w:val="single" w:sz="4" w:space="0" w:color="auto"/>
            </w:tcBorders>
            <w:shd w:val="clear" w:color="auto" w:fill="D9D9D9" w:themeFill="background1" w:themeFillShade="D9"/>
            <w:vAlign w:val="center"/>
          </w:tcPr>
          <w:p w14:paraId="1A8357B0" w14:textId="77777777" w:rsidR="00246D32" w:rsidRPr="00031AB2" w:rsidRDefault="00246D32" w:rsidP="00995CA1">
            <w:pPr>
              <w:rPr>
                <w:sz w:val="24"/>
                <w:szCs w:val="24"/>
              </w:rPr>
            </w:pPr>
            <w:r w:rsidRPr="00031AB2">
              <w:rPr>
                <w:bCs/>
                <w:sz w:val="24"/>
                <w:szCs w:val="24"/>
              </w:rPr>
              <w:t>Sülfat</w:t>
            </w:r>
          </w:p>
        </w:tc>
        <w:tc>
          <w:tcPr>
            <w:tcW w:w="2410" w:type="dxa"/>
            <w:tcBorders>
              <w:bottom w:val="single" w:sz="4" w:space="0" w:color="auto"/>
            </w:tcBorders>
            <w:shd w:val="clear" w:color="auto" w:fill="D9D9D9" w:themeFill="background1" w:themeFillShade="D9"/>
          </w:tcPr>
          <w:p w14:paraId="3BC7B8FB" w14:textId="77777777" w:rsidR="00246D32" w:rsidRPr="00C61823" w:rsidRDefault="00246D32" w:rsidP="00995CA1">
            <w:pPr>
              <w:jc w:val="center"/>
              <w:rPr>
                <w:sz w:val="24"/>
                <w:szCs w:val="24"/>
              </w:rPr>
            </w:pPr>
            <w:r>
              <w:rPr>
                <w:sz w:val="24"/>
                <w:szCs w:val="24"/>
              </w:rPr>
              <w:t>350</w:t>
            </w:r>
          </w:p>
        </w:tc>
      </w:tr>
      <w:tr w:rsidR="00246D32" w14:paraId="0C39F2BB" w14:textId="77777777" w:rsidTr="00246D32">
        <w:trPr>
          <w:jc w:val="center"/>
        </w:trPr>
        <w:tc>
          <w:tcPr>
            <w:tcW w:w="1129" w:type="dxa"/>
            <w:tcBorders>
              <w:bottom w:val="single" w:sz="4" w:space="0" w:color="auto"/>
            </w:tcBorders>
            <w:shd w:val="clear" w:color="auto" w:fill="auto"/>
            <w:vAlign w:val="center"/>
          </w:tcPr>
          <w:p w14:paraId="213F12B0" w14:textId="77777777" w:rsidR="00246D32" w:rsidRPr="00031AB2" w:rsidRDefault="00246D32" w:rsidP="00995CA1">
            <w:pPr>
              <w:jc w:val="center"/>
              <w:rPr>
                <w:sz w:val="24"/>
                <w:szCs w:val="24"/>
              </w:rPr>
            </w:pPr>
            <w:r>
              <w:rPr>
                <w:sz w:val="24"/>
                <w:szCs w:val="24"/>
              </w:rPr>
              <w:t>41</w:t>
            </w:r>
          </w:p>
        </w:tc>
        <w:tc>
          <w:tcPr>
            <w:tcW w:w="5103" w:type="dxa"/>
            <w:tcBorders>
              <w:bottom w:val="single" w:sz="4" w:space="0" w:color="auto"/>
            </w:tcBorders>
            <w:shd w:val="clear" w:color="auto" w:fill="auto"/>
            <w:vAlign w:val="center"/>
          </w:tcPr>
          <w:p w14:paraId="0BBCA06A" w14:textId="77777777" w:rsidR="00246D32" w:rsidRPr="00031AB2" w:rsidRDefault="00246D32" w:rsidP="00995CA1">
            <w:pPr>
              <w:rPr>
                <w:sz w:val="24"/>
                <w:szCs w:val="24"/>
              </w:rPr>
            </w:pPr>
            <w:proofErr w:type="spellStart"/>
            <w:r w:rsidRPr="00031AB2">
              <w:rPr>
                <w:bCs/>
                <w:sz w:val="24"/>
                <w:szCs w:val="24"/>
              </w:rPr>
              <w:t>Florür</w:t>
            </w:r>
            <w:proofErr w:type="spellEnd"/>
            <w:r w:rsidRPr="00031AB2">
              <w:rPr>
                <w:bCs/>
                <w:sz w:val="24"/>
                <w:szCs w:val="24"/>
              </w:rPr>
              <w:t xml:space="preserve"> </w:t>
            </w:r>
          </w:p>
        </w:tc>
        <w:tc>
          <w:tcPr>
            <w:tcW w:w="2410" w:type="dxa"/>
            <w:tcBorders>
              <w:bottom w:val="single" w:sz="4" w:space="0" w:color="auto"/>
            </w:tcBorders>
            <w:shd w:val="clear" w:color="auto" w:fill="auto"/>
          </w:tcPr>
          <w:p w14:paraId="5E62B801" w14:textId="77777777" w:rsidR="00246D32" w:rsidRPr="00C61823" w:rsidRDefault="00246D32" w:rsidP="00995CA1">
            <w:pPr>
              <w:jc w:val="center"/>
              <w:rPr>
                <w:sz w:val="24"/>
                <w:szCs w:val="24"/>
              </w:rPr>
            </w:pPr>
            <w:r>
              <w:rPr>
                <w:sz w:val="24"/>
                <w:szCs w:val="24"/>
              </w:rPr>
              <w:t>350</w:t>
            </w:r>
          </w:p>
        </w:tc>
      </w:tr>
      <w:tr w:rsidR="00246D32" w14:paraId="0C748DEE" w14:textId="77777777" w:rsidTr="00246D32">
        <w:trPr>
          <w:jc w:val="center"/>
        </w:trPr>
        <w:tc>
          <w:tcPr>
            <w:tcW w:w="1129" w:type="dxa"/>
            <w:tcBorders>
              <w:bottom w:val="single" w:sz="4" w:space="0" w:color="auto"/>
            </w:tcBorders>
            <w:shd w:val="clear" w:color="auto" w:fill="D9D9D9" w:themeFill="background1" w:themeFillShade="D9"/>
            <w:vAlign w:val="center"/>
          </w:tcPr>
          <w:p w14:paraId="2621A6C8" w14:textId="77777777" w:rsidR="00246D32" w:rsidRPr="00031AB2" w:rsidRDefault="00246D32" w:rsidP="00995CA1">
            <w:pPr>
              <w:jc w:val="center"/>
              <w:rPr>
                <w:sz w:val="24"/>
                <w:szCs w:val="24"/>
              </w:rPr>
            </w:pPr>
            <w:r>
              <w:rPr>
                <w:sz w:val="24"/>
                <w:szCs w:val="24"/>
              </w:rPr>
              <w:t>42</w:t>
            </w:r>
          </w:p>
        </w:tc>
        <w:tc>
          <w:tcPr>
            <w:tcW w:w="5103" w:type="dxa"/>
            <w:tcBorders>
              <w:bottom w:val="single" w:sz="4" w:space="0" w:color="auto"/>
            </w:tcBorders>
            <w:shd w:val="clear" w:color="auto" w:fill="D9D9D9" w:themeFill="background1" w:themeFillShade="D9"/>
            <w:vAlign w:val="center"/>
          </w:tcPr>
          <w:p w14:paraId="74081EFE" w14:textId="77777777" w:rsidR="00246D32" w:rsidRPr="00031AB2" w:rsidRDefault="00246D32" w:rsidP="00995CA1">
            <w:pPr>
              <w:rPr>
                <w:bCs/>
                <w:sz w:val="24"/>
                <w:szCs w:val="24"/>
              </w:rPr>
            </w:pPr>
            <w:r w:rsidRPr="00031AB2">
              <w:rPr>
                <w:bCs/>
                <w:sz w:val="24"/>
                <w:szCs w:val="24"/>
              </w:rPr>
              <w:t>Fosfat</w:t>
            </w:r>
          </w:p>
        </w:tc>
        <w:tc>
          <w:tcPr>
            <w:tcW w:w="2410" w:type="dxa"/>
            <w:tcBorders>
              <w:bottom w:val="single" w:sz="4" w:space="0" w:color="auto"/>
            </w:tcBorders>
            <w:shd w:val="clear" w:color="auto" w:fill="D9D9D9" w:themeFill="background1" w:themeFillShade="D9"/>
          </w:tcPr>
          <w:p w14:paraId="7699FC64" w14:textId="77777777" w:rsidR="00246D32" w:rsidRPr="00C61823" w:rsidRDefault="00246D32" w:rsidP="00995CA1">
            <w:pPr>
              <w:jc w:val="center"/>
              <w:rPr>
                <w:sz w:val="24"/>
                <w:szCs w:val="24"/>
              </w:rPr>
            </w:pPr>
            <w:r>
              <w:rPr>
                <w:sz w:val="24"/>
                <w:szCs w:val="24"/>
              </w:rPr>
              <w:t>350</w:t>
            </w:r>
          </w:p>
        </w:tc>
      </w:tr>
      <w:tr w:rsidR="00246D32" w14:paraId="23F5203E" w14:textId="77777777" w:rsidTr="00246D32">
        <w:trPr>
          <w:jc w:val="center"/>
        </w:trPr>
        <w:tc>
          <w:tcPr>
            <w:tcW w:w="1129" w:type="dxa"/>
            <w:tcBorders>
              <w:bottom w:val="single" w:sz="4" w:space="0" w:color="auto"/>
            </w:tcBorders>
            <w:shd w:val="clear" w:color="auto" w:fill="auto"/>
            <w:vAlign w:val="center"/>
          </w:tcPr>
          <w:p w14:paraId="6E7591D7" w14:textId="77777777" w:rsidR="00246D32" w:rsidRPr="00031AB2" w:rsidRDefault="00246D32" w:rsidP="00995CA1">
            <w:pPr>
              <w:jc w:val="center"/>
              <w:rPr>
                <w:sz w:val="24"/>
                <w:szCs w:val="24"/>
              </w:rPr>
            </w:pPr>
            <w:r>
              <w:rPr>
                <w:sz w:val="24"/>
                <w:szCs w:val="24"/>
              </w:rPr>
              <w:t>43</w:t>
            </w:r>
          </w:p>
        </w:tc>
        <w:tc>
          <w:tcPr>
            <w:tcW w:w="5103" w:type="dxa"/>
            <w:tcBorders>
              <w:bottom w:val="single" w:sz="4" w:space="0" w:color="auto"/>
            </w:tcBorders>
            <w:shd w:val="clear" w:color="auto" w:fill="auto"/>
            <w:vAlign w:val="center"/>
          </w:tcPr>
          <w:p w14:paraId="2F68CFA8" w14:textId="77777777" w:rsidR="00246D32" w:rsidRPr="00031AB2" w:rsidRDefault="00246D32" w:rsidP="00995CA1">
            <w:pPr>
              <w:rPr>
                <w:bCs/>
                <w:sz w:val="24"/>
                <w:szCs w:val="24"/>
              </w:rPr>
            </w:pPr>
            <w:r w:rsidRPr="00031AB2">
              <w:rPr>
                <w:bCs/>
                <w:sz w:val="24"/>
                <w:szCs w:val="24"/>
              </w:rPr>
              <w:t>Klorür</w:t>
            </w:r>
          </w:p>
        </w:tc>
        <w:tc>
          <w:tcPr>
            <w:tcW w:w="2410" w:type="dxa"/>
            <w:tcBorders>
              <w:bottom w:val="single" w:sz="4" w:space="0" w:color="auto"/>
            </w:tcBorders>
            <w:shd w:val="clear" w:color="auto" w:fill="auto"/>
          </w:tcPr>
          <w:p w14:paraId="62F31EE5" w14:textId="77777777" w:rsidR="00246D32" w:rsidRPr="00C61823" w:rsidRDefault="00246D32" w:rsidP="00995CA1">
            <w:pPr>
              <w:jc w:val="center"/>
              <w:rPr>
                <w:sz w:val="24"/>
                <w:szCs w:val="24"/>
              </w:rPr>
            </w:pPr>
            <w:r>
              <w:rPr>
                <w:sz w:val="24"/>
                <w:szCs w:val="24"/>
              </w:rPr>
              <w:t>350</w:t>
            </w:r>
          </w:p>
        </w:tc>
      </w:tr>
      <w:tr w:rsidR="00246D32" w14:paraId="3BCC3623" w14:textId="77777777" w:rsidTr="00246D32">
        <w:trPr>
          <w:jc w:val="center"/>
        </w:trPr>
        <w:tc>
          <w:tcPr>
            <w:tcW w:w="1129" w:type="dxa"/>
            <w:tcBorders>
              <w:bottom w:val="single" w:sz="4" w:space="0" w:color="auto"/>
            </w:tcBorders>
            <w:shd w:val="clear" w:color="auto" w:fill="D9D9D9" w:themeFill="background1" w:themeFillShade="D9"/>
            <w:vAlign w:val="center"/>
          </w:tcPr>
          <w:p w14:paraId="0DE2B754" w14:textId="77777777" w:rsidR="00246D32" w:rsidRPr="00031AB2" w:rsidRDefault="00246D32" w:rsidP="00995CA1">
            <w:pPr>
              <w:jc w:val="center"/>
              <w:rPr>
                <w:sz w:val="24"/>
                <w:szCs w:val="24"/>
              </w:rPr>
            </w:pPr>
            <w:r>
              <w:rPr>
                <w:sz w:val="24"/>
                <w:szCs w:val="24"/>
              </w:rPr>
              <w:t>44</w:t>
            </w:r>
          </w:p>
        </w:tc>
        <w:tc>
          <w:tcPr>
            <w:tcW w:w="5103" w:type="dxa"/>
            <w:tcBorders>
              <w:bottom w:val="single" w:sz="4" w:space="0" w:color="auto"/>
            </w:tcBorders>
            <w:shd w:val="clear" w:color="auto" w:fill="D9D9D9" w:themeFill="background1" w:themeFillShade="D9"/>
            <w:vAlign w:val="center"/>
          </w:tcPr>
          <w:p w14:paraId="4D9FCBF6" w14:textId="77777777" w:rsidR="00246D32" w:rsidRPr="00031AB2" w:rsidRDefault="00246D32" w:rsidP="00995CA1">
            <w:pPr>
              <w:rPr>
                <w:bCs/>
                <w:sz w:val="24"/>
                <w:szCs w:val="24"/>
              </w:rPr>
            </w:pPr>
            <w:r>
              <w:rPr>
                <w:bCs/>
                <w:sz w:val="24"/>
                <w:szCs w:val="24"/>
              </w:rPr>
              <w:t>Bromür</w:t>
            </w:r>
          </w:p>
        </w:tc>
        <w:tc>
          <w:tcPr>
            <w:tcW w:w="2410" w:type="dxa"/>
            <w:tcBorders>
              <w:bottom w:val="single" w:sz="4" w:space="0" w:color="auto"/>
            </w:tcBorders>
            <w:shd w:val="clear" w:color="auto" w:fill="D9D9D9" w:themeFill="background1" w:themeFillShade="D9"/>
          </w:tcPr>
          <w:p w14:paraId="066069EC" w14:textId="77777777" w:rsidR="00246D32" w:rsidRPr="00C61823" w:rsidRDefault="00246D32" w:rsidP="00995CA1">
            <w:pPr>
              <w:jc w:val="center"/>
              <w:rPr>
                <w:sz w:val="24"/>
                <w:szCs w:val="24"/>
              </w:rPr>
            </w:pPr>
            <w:r>
              <w:rPr>
                <w:sz w:val="24"/>
                <w:szCs w:val="24"/>
              </w:rPr>
              <w:t>350</w:t>
            </w:r>
          </w:p>
        </w:tc>
      </w:tr>
      <w:tr w:rsidR="00246D32" w14:paraId="06FB736B" w14:textId="77777777" w:rsidTr="00246D32">
        <w:trPr>
          <w:jc w:val="center"/>
        </w:trPr>
        <w:tc>
          <w:tcPr>
            <w:tcW w:w="1129" w:type="dxa"/>
            <w:tcBorders>
              <w:bottom w:val="single" w:sz="4" w:space="0" w:color="auto"/>
            </w:tcBorders>
            <w:shd w:val="clear" w:color="auto" w:fill="auto"/>
            <w:vAlign w:val="center"/>
          </w:tcPr>
          <w:p w14:paraId="2445A76C" w14:textId="77777777" w:rsidR="00246D32" w:rsidRPr="00031AB2" w:rsidRDefault="00246D32" w:rsidP="00995CA1">
            <w:pPr>
              <w:jc w:val="center"/>
              <w:rPr>
                <w:sz w:val="24"/>
                <w:szCs w:val="24"/>
              </w:rPr>
            </w:pPr>
            <w:r>
              <w:rPr>
                <w:sz w:val="24"/>
                <w:szCs w:val="24"/>
              </w:rPr>
              <w:t>45</w:t>
            </w:r>
          </w:p>
        </w:tc>
        <w:tc>
          <w:tcPr>
            <w:tcW w:w="5103" w:type="dxa"/>
            <w:tcBorders>
              <w:bottom w:val="single" w:sz="4" w:space="0" w:color="auto"/>
            </w:tcBorders>
            <w:shd w:val="clear" w:color="auto" w:fill="auto"/>
            <w:vAlign w:val="center"/>
          </w:tcPr>
          <w:p w14:paraId="1F349162" w14:textId="77777777" w:rsidR="00246D32" w:rsidRPr="00031AB2" w:rsidRDefault="00246D32" w:rsidP="00995CA1">
            <w:pPr>
              <w:rPr>
                <w:sz w:val="24"/>
                <w:szCs w:val="24"/>
              </w:rPr>
            </w:pPr>
            <w:r w:rsidRPr="00031AB2">
              <w:rPr>
                <w:bCs/>
                <w:sz w:val="24"/>
                <w:szCs w:val="24"/>
              </w:rPr>
              <w:t>Aktif Klor</w:t>
            </w:r>
          </w:p>
        </w:tc>
        <w:tc>
          <w:tcPr>
            <w:tcW w:w="2410" w:type="dxa"/>
            <w:tcBorders>
              <w:bottom w:val="single" w:sz="4" w:space="0" w:color="auto"/>
            </w:tcBorders>
            <w:shd w:val="clear" w:color="auto" w:fill="auto"/>
          </w:tcPr>
          <w:p w14:paraId="3EBA2A74" w14:textId="77777777" w:rsidR="00246D32" w:rsidRPr="00C61823" w:rsidRDefault="00246D32" w:rsidP="00995CA1">
            <w:pPr>
              <w:jc w:val="center"/>
              <w:rPr>
                <w:sz w:val="24"/>
                <w:szCs w:val="24"/>
              </w:rPr>
            </w:pPr>
            <w:r>
              <w:rPr>
                <w:sz w:val="24"/>
                <w:szCs w:val="24"/>
              </w:rPr>
              <w:t>350</w:t>
            </w:r>
          </w:p>
        </w:tc>
      </w:tr>
      <w:tr w:rsidR="00246D32" w14:paraId="219F8697" w14:textId="77777777" w:rsidTr="00246D32">
        <w:trPr>
          <w:jc w:val="center"/>
        </w:trPr>
        <w:tc>
          <w:tcPr>
            <w:tcW w:w="1129" w:type="dxa"/>
            <w:tcBorders>
              <w:bottom w:val="single" w:sz="4" w:space="0" w:color="auto"/>
            </w:tcBorders>
            <w:shd w:val="clear" w:color="auto" w:fill="D9D9D9" w:themeFill="background1" w:themeFillShade="D9"/>
            <w:vAlign w:val="center"/>
          </w:tcPr>
          <w:p w14:paraId="77878A16" w14:textId="77777777" w:rsidR="00246D32" w:rsidRPr="00031AB2" w:rsidRDefault="00246D32" w:rsidP="00995CA1">
            <w:pPr>
              <w:jc w:val="center"/>
              <w:rPr>
                <w:sz w:val="24"/>
                <w:szCs w:val="24"/>
              </w:rPr>
            </w:pPr>
            <w:r>
              <w:rPr>
                <w:sz w:val="24"/>
                <w:szCs w:val="24"/>
              </w:rPr>
              <w:t>46</w:t>
            </w:r>
          </w:p>
        </w:tc>
        <w:tc>
          <w:tcPr>
            <w:tcW w:w="5103" w:type="dxa"/>
            <w:tcBorders>
              <w:bottom w:val="single" w:sz="4" w:space="0" w:color="auto"/>
            </w:tcBorders>
            <w:shd w:val="clear" w:color="auto" w:fill="D9D9D9" w:themeFill="background1" w:themeFillShade="D9"/>
            <w:vAlign w:val="center"/>
          </w:tcPr>
          <w:p w14:paraId="25C9735E" w14:textId="77777777" w:rsidR="00246D32" w:rsidRPr="00031AB2" w:rsidRDefault="00246D32" w:rsidP="00995CA1">
            <w:pPr>
              <w:rPr>
                <w:bCs/>
                <w:sz w:val="24"/>
                <w:szCs w:val="24"/>
              </w:rPr>
            </w:pPr>
            <w:r w:rsidRPr="00031AB2">
              <w:rPr>
                <w:bCs/>
                <w:sz w:val="24"/>
                <w:szCs w:val="24"/>
              </w:rPr>
              <w:t>Serbest Klor</w:t>
            </w:r>
          </w:p>
        </w:tc>
        <w:tc>
          <w:tcPr>
            <w:tcW w:w="2410" w:type="dxa"/>
            <w:tcBorders>
              <w:bottom w:val="single" w:sz="4" w:space="0" w:color="auto"/>
            </w:tcBorders>
            <w:shd w:val="clear" w:color="auto" w:fill="D9D9D9" w:themeFill="background1" w:themeFillShade="D9"/>
          </w:tcPr>
          <w:p w14:paraId="3C5B9CEA" w14:textId="77777777" w:rsidR="00246D32" w:rsidRPr="00C61823" w:rsidRDefault="00246D32" w:rsidP="00995CA1">
            <w:pPr>
              <w:jc w:val="center"/>
              <w:rPr>
                <w:sz w:val="24"/>
                <w:szCs w:val="24"/>
              </w:rPr>
            </w:pPr>
            <w:r>
              <w:rPr>
                <w:sz w:val="24"/>
                <w:szCs w:val="24"/>
              </w:rPr>
              <w:t>350</w:t>
            </w:r>
          </w:p>
        </w:tc>
      </w:tr>
      <w:tr w:rsidR="00246D32" w14:paraId="4A9935C9" w14:textId="77777777" w:rsidTr="00246D32">
        <w:trPr>
          <w:jc w:val="center"/>
        </w:trPr>
        <w:tc>
          <w:tcPr>
            <w:tcW w:w="1129" w:type="dxa"/>
            <w:tcBorders>
              <w:bottom w:val="single" w:sz="4" w:space="0" w:color="auto"/>
            </w:tcBorders>
            <w:shd w:val="clear" w:color="auto" w:fill="auto"/>
            <w:vAlign w:val="center"/>
          </w:tcPr>
          <w:p w14:paraId="7FFB1090" w14:textId="77777777" w:rsidR="00246D32" w:rsidRPr="00031AB2" w:rsidRDefault="00246D32" w:rsidP="00995CA1">
            <w:pPr>
              <w:jc w:val="center"/>
              <w:rPr>
                <w:sz w:val="24"/>
                <w:szCs w:val="24"/>
              </w:rPr>
            </w:pPr>
            <w:r>
              <w:rPr>
                <w:sz w:val="24"/>
                <w:szCs w:val="24"/>
              </w:rPr>
              <w:t>47</w:t>
            </w:r>
          </w:p>
        </w:tc>
        <w:tc>
          <w:tcPr>
            <w:tcW w:w="5103" w:type="dxa"/>
            <w:tcBorders>
              <w:bottom w:val="single" w:sz="4" w:space="0" w:color="auto"/>
            </w:tcBorders>
            <w:shd w:val="clear" w:color="auto" w:fill="auto"/>
            <w:vAlign w:val="center"/>
          </w:tcPr>
          <w:p w14:paraId="5DB76FFA" w14:textId="77777777" w:rsidR="00246D32" w:rsidRPr="00031AB2" w:rsidRDefault="00246D32" w:rsidP="00995CA1">
            <w:pPr>
              <w:rPr>
                <w:sz w:val="24"/>
                <w:szCs w:val="24"/>
              </w:rPr>
            </w:pPr>
            <w:r w:rsidRPr="00031AB2">
              <w:rPr>
                <w:bCs/>
                <w:sz w:val="24"/>
                <w:szCs w:val="24"/>
              </w:rPr>
              <w:t>Sülfür</w:t>
            </w:r>
          </w:p>
        </w:tc>
        <w:tc>
          <w:tcPr>
            <w:tcW w:w="2410" w:type="dxa"/>
            <w:tcBorders>
              <w:bottom w:val="single" w:sz="4" w:space="0" w:color="auto"/>
            </w:tcBorders>
            <w:shd w:val="clear" w:color="auto" w:fill="auto"/>
          </w:tcPr>
          <w:p w14:paraId="614FB9D6" w14:textId="77777777" w:rsidR="00246D32" w:rsidRPr="00C61823" w:rsidRDefault="00246D32" w:rsidP="00995CA1">
            <w:pPr>
              <w:jc w:val="center"/>
              <w:rPr>
                <w:sz w:val="24"/>
                <w:szCs w:val="24"/>
              </w:rPr>
            </w:pPr>
            <w:r>
              <w:rPr>
                <w:sz w:val="24"/>
                <w:szCs w:val="24"/>
              </w:rPr>
              <w:t>350</w:t>
            </w:r>
          </w:p>
        </w:tc>
      </w:tr>
      <w:tr w:rsidR="00246D32" w14:paraId="4C61F0C5" w14:textId="77777777" w:rsidTr="00246D32">
        <w:trPr>
          <w:jc w:val="center"/>
        </w:trPr>
        <w:tc>
          <w:tcPr>
            <w:tcW w:w="1129" w:type="dxa"/>
            <w:tcBorders>
              <w:bottom w:val="single" w:sz="4" w:space="0" w:color="auto"/>
            </w:tcBorders>
            <w:shd w:val="clear" w:color="auto" w:fill="D9D9D9" w:themeFill="background1" w:themeFillShade="D9"/>
            <w:vAlign w:val="center"/>
          </w:tcPr>
          <w:p w14:paraId="72B14133" w14:textId="77777777" w:rsidR="00246D32" w:rsidRPr="00031AB2" w:rsidRDefault="00246D32" w:rsidP="00995CA1">
            <w:pPr>
              <w:jc w:val="center"/>
              <w:rPr>
                <w:sz w:val="24"/>
                <w:szCs w:val="24"/>
              </w:rPr>
            </w:pPr>
            <w:r>
              <w:rPr>
                <w:sz w:val="24"/>
                <w:szCs w:val="24"/>
              </w:rPr>
              <w:t>48</w:t>
            </w:r>
          </w:p>
        </w:tc>
        <w:tc>
          <w:tcPr>
            <w:tcW w:w="5103" w:type="dxa"/>
            <w:tcBorders>
              <w:bottom w:val="single" w:sz="4" w:space="0" w:color="auto"/>
            </w:tcBorders>
            <w:shd w:val="clear" w:color="auto" w:fill="D9D9D9" w:themeFill="background1" w:themeFillShade="D9"/>
            <w:vAlign w:val="center"/>
          </w:tcPr>
          <w:p w14:paraId="151F31EC" w14:textId="77777777" w:rsidR="00246D32" w:rsidRPr="00031AB2" w:rsidRDefault="00246D32" w:rsidP="00995CA1">
            <w:pPr>
              <w:rPr>
                <w:sz w:val="24"/>
                <w:szCs w:val="24"/>
              </w:rPr>
            </w:pPr>
            <w:r w:rsidRPr="00031AB2">
              <w:rPr>
                <w:bCs/>
                <w:sz w:val="24"/>
                <w:szCs w:val="24"/>
              </w:rPr>
              <w:t>Sülfit</w:t>
            </w:r>
          </w:p>
        </w:tc>
        <w:tc>
          <w:tcPr>
            <w:tcW w:w="2410" w:type="dxa"/>
            <w:tcBorders>
              <w:bottom w:val="single" w:sz="4" w:space="0" w:color="auto"/>
            </w:tcBorders>
            <w:shd w:val="clear" w:color="auto" w:fill="D9D9D9" w:themeFill="background1" w:themeFillShade="D9"/>
          </w:tcPr>
          <w:p w14:paraId="68CAEFE4" w14:textId="77777777" w:rsidR="00246D32" w:rsidRPr="00C61823" w:rsidRDefault="00246D32" w:rsidP="00995CA1">
            <w:pPr>
              <w:jc w:val="center"/>
              <w:rPr>
                <w:sz w:val="24"/>
                <w:szCs w:val="24"/>
              </w:rPr>
            </w:pPr>
            <w:r>
              <w:rPr>
                <w:sz w:val="24"/>
                <w:szCs w:val="24"/>
              </w:rPr>
              <w:t>350</w:t>
            </w:r>
          </w:p>
        </w:tc>
      </w:tr>
      <w:tr w:rsidR="00246D32" w14:paraId="595502EA" w14:textId="77777777" w:rsidTr="00246D32">
        <w:trPr>
          <w:jc w:val="center"/>
        </w:trPr>
        <w:tc>
          <w:tcPr>
            <w:tcW w:w="1129" w:type="dxa"/>
            <w:tcBorders>
              <w:bottom w:val="single" w:sz="4" w:space="0" w:color="auto"/>
            </w:tcBorders>
            <w:shd w:val="clear" w:color="auto" w:fill="auto"/>
            <w:vAlign w:val="center"/>
          </w:tcPr>
          <w:p w14:paraId="645E8178" w14:textId="77777777" w:rsidR="00246D32" w:rsidRPr="00031AB2" w:rsidRDefault="00246D32" w:rsidP="00995CA1">
            <w:pPr>
              <w:jc w:val="center"/>
              <w:rPr>
                <w:sz w:val="24"/>
                <w:szCs w:val="24"/>
              </w:rPr>
            </w:pPr>
            <w:r>
              <w:rPr>
                <w:sz w:val="24"/>
                <w:szCs w:val="24"/>
              </w:rPr>
              <w:t>49</w:t>
            </w:r>
          </w:p>
        </w:tc>
        <w:tc>
          <w:tcPr>
            <w:tcW w:w="5103" w:type="dxa"/>
            <w:tcBorders>
              <w:bottom w:val="single" w:sz="4" w:space="0" w:color="auto"/>
            </w:tcBorders>
            <w:shd w:val="clear" w:color="auto" w:fill="auto"/>
            <w:vAlign w:val="center"/>
          </w:tcPr>
          <w:p w14:paraId="1899B283" w14:textId="77777777" w:rsidR="00246D32" w:rsidRPr="00031AB2" w:rsidRDefault="00246D32" w:rsidP="00995CA1">
            <w:pPr>
              <w:rPr>
                <w:sz w:val="24"/>
                <w:szCs w:val="24"/>
              </w:rPr>
            </w:pPr>
            <w:r>
              <w:rPr>
                <w:sz w:val="24"/>
                <w:szCs w:val="24"/>
              </w:rPr>
              <w:t>Fenol</w:t>
            </w:r>
          </w:p>
        </w:tc>
        <w:tc>
          <w:tcPr>
            <w:tcW w:w="2410" w:type="dxa"/>
            <w:tcBorders>
              <w:bottom w:val="single" w:sz="4" w:space="0" w:color="auto"/>
            </w:tcBorders>
            <w:shd w:val="clear" w:color="auto" w:fill="auto"/>
          </w:tcPr>
          <w:p w14:paraId="5B61FDDE" w14:textId="77777777" w:rsidR="00246D32" w:rsidRPr="00C61823" w:rsidRDefault="00246D32" w:rsidP="00995CA1">
            <w:pPr>
              <w:jc w:val="center"/>
              <w:rPr>
                <w:sz w:val="24"/>
                <w:szCs w:val="24"/>
              </w:rPr>
            </w:pPr>
            <w:r>
              <w:rPr>
                <w:sz w:val="24"/>
                <w:szCs w:val="24"/>
              </w:rPr>
              <w:t>500</w:t>
            </w:r>
          </w:p>
        </w:tc>
      </w:tr>
      <w:tr w:rsidR="00246D32" w14:paraId="168F653E" w14:textId="77777777" w:rsidTr="00246D32">
        <w:trPr>
          <w:jc w:val="center"/>
        </w:trPr>
        <w:tc>
          <w:tcPr>
            <w:tcW w:w="1129" w:type="dxa"/>
            <w:tcBorders>
              <w:bottom w:val="single" w:sz="4" w:space="0" w:color="auto"/>
            </w:tcBorders>
            <w:shd w:val="clear" w:color="auto" w:fill="D9D9D9" w:themeFill="background1" w:themeFillShade="D9"/>
            <w:vAlign w:val="center"/>
          </w:tcPr>
          <w:p w14:paraId="2D5DBFF9" w14:textId="77777777" w:rsidR="00246D32" w:rsidRPr="00031AB2" w:rsidRDefault="00246D32" w:rsidP="00995CA1">
            <w:pPr>
              <w:jc w:val="center"/>
              <w:rPr>
                <w:sz w:val="24"/>
                <w:szCs w:val="24"/>
              </w:rPr>
            </w:pPr>
            <w:r>
              <w:rPr>
                <w:sz w:val="24"/>
                <w:szCs w:val="24"/>
              </w:rPr>
              <w:t>50</w:t>
            </w:r>
          </w:p>
        </w:tc>
        <w:tc>
          <w:tcPr>
            <w:tcW w:w="5103" w:type="dxa"/>
            <w:tcBorders>
              <w:bottom w:val="single" w:sz="4" w:space="0" w:color="auto"/>
            </w:tcBorders>
            <w:shd w:val="clear" w:color="auto" w:fill="D9D9D9" w:themeFill="background1" w:themeFillShade="D9"/>
            <w:vAlign w:val="center"/>
          </w:tcPr>
          <w:p w14:paraId="009A7BB1" w14:textId="77777777" w:rsidR="00246D32" w:rsidRPr="00031AB2" w:rsidRDefault="00246D32" w:rsidP="00995CA1">
            <w:pPr>
              <w:rPr>
                <w:sz w:val="24"/>
                <w:szCs w:val="24"/>
              </w:rPr>
            </w:pPr>
            <w:r>
              <w:rPr>
                <w:bCs/>
                <w:sz w:val="24"/>
                <w:szCs w:val="24"/>
              </w:rPr>
              <w:t>Toplam Fenol</w:t>
            </w:r>
          </w:p>
        </w:tc>
        <w:tc>
          <w:tcPr>
            <w:tcW w:w="2410" w:type="dxa"/>
            <w:tcBorders>
              <w:bottom w:val="single" w:sz="4" w:space="0" w:color="auto"/>
            </w:tcBorders>
            <w:shd w:val="clear" w:color="auto" w:fill="D9D9D9" w:themeFill="background1" w:themeFillShade="D9"/>
          </w:tcPr>
          <w:p w14:paraId="4187ECAC" w14:textId="77777777" w:rsidR="00246D32" w:rsidRPr="00C61823" w:rsidRDefault="00246D32" w:rsidP="00995CA1">
            <w:pPr>
              <w:jc w:val="center"/>
              <w:rPr>
                <w:sz w:val="24"/>
                <w:szCs w:val="24"/>
              </w:rPr>
            </w:pPr>
            <w:r>
              <w:rPr>
                <w:sz w:val="24"/>
                <w:szCs w:val="24"/>
              </w:rPr>
              <w:t>500</w:t>
            </w:r>
          </w:p>
        </w:tc>
      </w:tr>
      <w:tr w:rsidR="00246D32" w14:paraId="42C41F65" w14:textId="77777777" w:rsidTr="00246D32">
        <w:trPr>
          <w:jc w:val="center"/>
        </w:trPr>
        <w:tc>
          <w:tcPr>
            <w:tcW w:w="1129" w:type="dxa"/>
            <w:tcBorders>
              <w:bottom w:val="single" w:sz="4" w:space="0" w:color="auto"/>
            </w:tcBorders>
            <w:shd w:val="clear" w:color="auto" w:fill="auto"/>
            <w:vAlign w:val="center"/>
          </w:tcPr>
          <w:p w14:paraId="162BC9E7" w14:textId="77777777" w:rsidR="00246D32" w:rsidRPr="00031AB2" w:rsidRDefault="00246D32" w:rsidP="00995CA1">
            <w:pPr>
              <w:jc w:val="center"/>
              <w:rPr>
                <w:sz w:val="24"/>
                <w:szCs w:val="24"/>
              </w:rPr>
            </w:pPr>
            <w:r>
              <w:rPr>
                <w:sz w:val="24"/>
                <w:szCs w:val="24"/>
              </w:rPr>
              <w:t>51</w:t>
            </w:r>
          </w:p>
        </w:tc>
        <w:tc>
          <w:tcPr>
            <w:tcW w:w="5103" w:type="dxa"/>
            <w:tcBorders>
              <w:bottom w:val="single" w:sz="4" w:space="0" w:color="auto"/>
            </w:tcBorders>
            <w:shd w:val="clear" w:color="auto" w:fill="auto"/>
            <w:vAlign w:val="center"/>
          </w:tcPr>
          <w:p w14:paraId="28ED563F" w14:textId="77777777" w:rsidR="00246D32" w:rsidRPr="00031AB2" w:rsidRDefault="00246D32" w:rsidP="00995CA1">
            <w:pPr>
              <w:rPr>
                <w:bCs/>
                <w:sz w:val="24"/>
                <w:szCs w:val="24"/>
              </w:rPr>
            </w:pPr>
            <w:r w:rsidRPr="00031AB2">
              <w:rPr>
                <w:bCs/>
                <w:sz w:val="24"/>
                <w:szCs w:val="24"/>
              </w:rPr>
              <w:t>SVI (Çamur Hacim İndeksi)</w:t>
            </w:r>
          </w:p>
        </w:tc>
        <w:tc>
          <w:tcPr>
            <w:tcW w:w="2410" w:type="dxa"/>
            <w:tcBorders>
              <w:bottom w:val="single" w:sz="4" w:space="0" w:color="auto"/>
            </w:tcBorders>
            <w:shd w:val="clear" w:color="auto" w:fill="auto"/>
          </w:tcPr>
          <w:p w14:paraId="3412729F" w14:textId="77777777" w:rsidR="00246D32" w:rsidRPr="00C61823" w:rsidRDefault="00246D32" w:rsidP="00995CA1">
            <w:pPr>
              <w:jc w:val="center"/>
              <w:rPr>
                <w:sz w:val="24"/>
                <w:szCs w:val="24"/>
              </w:rPr>
            </w:pPr>
            <w:r>
              <w:rPr>
                <w:sz w:val="24"/>
                <w:szCs w:val="24"/>
              </w:rPr>
              <w:t>325</w:t>
            </w:r>
          </w:p>
        </w:tc>
      </w:tr>
      <w:tr w:rsidR="00246D32" w14:paraId="6984E7BE" w14:textId="77777777" w:rsidTr="00246D32">
        <w:trPr>
          <w:jc w:val="center"/>
        </w:trPr>
        <w:tc>
          <w:tcPr>
            <w:tcW w:w="1129" w:type="dxa"/>
            <w:tcBorders>
              <w:bottom w:val="single" w:sz="4" w:space="0" w:color="auto"/>
            </w:tcBorders>
            <w:shd w:val="clear" w:color="auto" w:fill="D9D9D9" w:themeFill="background1" w:themeFillShade="D9"/>
            <w:vAlign w:val="center"/>
          </w:tcPr>
          <w:p w14:paraId="78F5332A" w14:textId="77777777" w:rsidR="00246D32" w:rsidRPr="00031AB2" w:rsidRDefault="00246D32" w:rsidP="00995CA1">
            <w:pPr>
              <w:jc w:val="center"/>
              <w:rPr>
                <w:sz w:val="24"/>
                <w:szCs w:val="24"/>
              </w:rPr>
            </w:pPr>
            <w:r>
              <w:rPr>
                <w:sz w:val="24"/>
                <w:szCs w:val="24"/>
              </w:rPr>
              <w:t>52</w:t>
            </w:r>
          </w:p>
        </w:tc>
        <w:tc>
          <w:tcPr>
            <w:tcW w:w="5103" w:type="dxa"/>
            <w:tcBorders>
              <w:bottom w:val="single" w:sz="4" w:space="0" w:color="auto"/>
            </w:tcBorders>
            <w:shd w:val="clear" w:color="auto" w:fill="D9D9D9" w:themeFill="background1" w:themeFillShade="D9"/>
            <w:vAlign w:val="center"/>
          </w:tcPr>
          <w:p w14:paraId="71B8CB6A" w14:textId="77777777" w:rsidR="00246D32" w:rsidRPr="00031AB2" w:rsidRDefault="00246D32" w:rsidP="00995CA1">
            <w:pPr>
              <w:rPr>
                <w:sz w:val="24"/>
                <w:szCs w:val="24"/>
              </w:rPr>
            </w:pPr>
            <w:r w:rsidRPr="00031AB2">
              <w:rPr>
                <w:bCs/>
                <w:sz w:val="24"/>
                <w:szCs w:val="24"/>
              </w:rPr>
              <w:t>Uçucu Yağ Asitleri</w:t>
            </w:r>
          </w:p>
        </w:tc>
        <w:tc>
          <w:tcPr>
            <w:tcW w:w="2410" w:type="dxa"/>
            <w:tcBorders>
              <w:bottom w:val="single" w:sz="4" w:space="0" w:color="auto"/>
            </w:tcBorders>
            <w:shd w:val="clear" w:color="auto" w:fill="D9D9D9" w:themeFill="background1" w:themeFillShade="D9"/>
          </w:tcPr>
          <w:p w14:paraId="596096C5" w14:textId="77777777" w:rsidR="00246D32" w:rsidRPr="00C61823" w:rsidRDefault="00246D32" w:rsidP="00995CA1">
            <w:pPr>
              <w:jc w:val="center"/>
              <w:rPr>
                <w:sz w:val="24"/>
                <w:szCs w:val="24"/>
              </w:rPr>
            </w:pPr>
            <w:r>
              <w:rPr>
                <w:sz w:val="24"/>
                <w:szCs w:val="24"/>
              </w:rPr>
              <w:t>350</w:t>
            </w:r>
          </w:p>
        </w:tc>
      </w:tr>
      <w:tr w:rsidR="00246D32" w14:paraId="6E9601AC" w14:textId="77777777" w:rsidTr="00246D32">
        <w:trPr>
          <w:jc w:val="center"/>
        </w:trPr>
        <w:tc>
          <w:tcPr>
            <w:tcW w:w="1129" w:type="dxa"/>
            <w:tcBorders>
              <w:bottom w:val="single" w:sz="4" w:space="0" w:color="auto"/>
            </w:tcBorders>
            <w:shd w:val="clear" w:color="auto" w:fill="auto"/>
            <w:vAlign w:val="center"/>
          </w:tcPr>
          <w:p w14:paraId="2ABB5E9C" w14:textId="77777777" w:rsidR="00246D32" w:rsidRPr="00031AB2" w:rsidRDefault="00246D32" w:rsidP="00995CA1">
            <w:pPr>
              <w:jc w:val="center"/>
              <w:rPr>
                <w:sz w:val="24"/>
                <w:szCs w:val="24"/>
              </w:rPr>
            </w:pPr>
            <w:r>
              <w:rPr>
                <w:sz w:val="24"/>
                <w:szCs w:val="24"/>
              </w:rPr>
              <w:t>53</w:t>
            </w:r>
          </w:p>
        </w:tc>
        <w:tc>
          <w:tcPr>
            <w:tcW w:w="5103" w:type="dxa"/>
            <w:tcBorders>
              <w:bottom w:val="single" w:sz="4" w:space="0" w:color="auto"/>
            </w:tcBorders>
            <w:shd w:val="clear" w:color="auto" w:fill="auto"/>
            <w:vAlign w:val="center"/>
          </w:tcPr>
          <w:p w14:paraId="71294070" w14:textId="77777777" w:rsidR="00246D32" w:rsidRPr="00031AB2" w:rsidRDefault="00246D32" w:rsidP="00995CA1">
            <w:pPr>
              <w:rPr>
                <w:sz w:val="24"/>
                <w:szCs w:val="24"/>
              </w:rPr>
            </w:pPr>
            <w:r w:rsidRPr="00031AB2">
              <w:rPr>
                <w:bCs/>
                <w:sz w:val="24"/>
                <w:szCs w:val="24"/>
              </w:rPr>
              <w:t>Toplam Organik Karbon</w:t>
            </w:r>
          </w:p>
        </w:tc>
        <w:tc>
          <w:tcPr>
            <w:tcW w:w="2410" w:type="dxa"/>
            <w:tcBorders>
              <w:bottom w:val="single" w:sz="4" w:space="0" w:color="auto"/>
            </w:tcBorders>
            <w:shd w:val="clear" w:color="auto" w:fill="auto"/>
          </w:tcPr>
          <w:p w14:paraId="569A0A9D" w14:textId="77777777" w:rsidR="00246D32" w:rsidRPr="00C61823" w:rsidRDefault="00246D32" w:rsidP="00995CA1">
            <w:pPr>
              <w:jc w:val="center"/>
              <w:rPr>
                <w:sz w:val="24"/>
                <w:szCs w:val="24"/>
              </w:rPr>
            </w:pPr>
            <w:r>
              <w:rPr>
                <w:sz w:val="24"/>
                <w:szCs w:val="24"/>
              </w:rPr>
              <w:t>400</w:t>
            </w:r>
          </w:p>
        </w:tc>
      </w:tr>
      <w:tr w:rsidR="00246D32" w14:paraId="02742574" w14:textId="77777777" w:rsidTr="00246D32">
        <w:trPr>
          <w:jc w:val="center"/>
        </w:trPr>
        <w:tc>
          <w:tcPr>
            <w:tcW w:w="1129" w:type="dxa"/>
            <w:tcBorders>
              <w:bottom w:val="single" w:sz="4" w:space="0" w:color="auto"/>
            </w:tcBorders>
            <w:shd w:val="clear" w:color="auto" w:fill="D9D9D9" w:themeFill="background1" w:themeFillShade="D9"/>
            <w:vAlign w:val="center"/>
          </w:tcPr>
          <w:p w14:paraId="0BCB1F1F" w14:textId="77777777" w:rsidR="00246D32" w:rsidRPr="00031AB2" w:rsidRDefault="00246D32" w:rsidP="00995CA1">
            <w:pPr>
              <w:jc w:val="center"/>
              <w:rPr>
                <w:sz w:val="24"/>
                <w:szCs w:val="24"/>
              </w:rPr>
            </w:pPr>
            <w:r>
              <w:rPr>
                <w:sz w:val="24"/>
                <w:szCs w:val="24"/>
              </w:rPr>
              <w:t>54</w:t>
            </w:r>
          </w:p>
        </w:tc>
        <w:tc>
          <w:tcPr>
            <w:tcW w:w="5103" w:type="dxa"/>
            <w:tcBorders>
              <w:bottom w:val="single" w:sz="4" w:space="0" w:color="auto"/>
            </w:tcBorders>
            <w:shd w:val="clear" w:color="auto" w:fill="D9D9D9" w:themeFill="background1" w:themeFillShade="D9"/>
            <w:vAlign w:val="center"/>
          </w:tcPr>
          <w:p w14:paraId="0A7590A7" w14:textId="77777777" w:rsidR="00246D32" w:rsidRPr="00031AB2" w:rsidRDefault="00246D32" w:rsidP="00995CA1">
            <w:pPr>
              <w:rPr>
                <w:sz w:val="24"/>
                <w:szCs w:val="24"/>
              </w:rPr>
            </w:pPr>
            <w:r w:rsidRPr="00031AB2">
              <w:rPr>
                <w:bCs/>
                <w:sz w:val="24"/>
                <w:szCs w:val="24"/>
              </w:rPr>
              <w:t>İnorganik Karbon</w:t>
            </w:r>
          </w:p>
        </w:tc>
        <w:tc>
          <w:tcPr>
            <w:tcW w:w="2410" w:type="dxa"/>
            <w:tcBorders>
              <w:bottom w:val="single" w:sz="4" w:space="0" w:color="auto"/>
            </w:tcBorders>
            <w:shd w:val="clear" w:color="auto" w:fill="D9D9D9" w:themeFill="background1" w:themeFillShade="D9"/>
          </w:tcPr>
          <w:p w14:paraId="5B3B0679" w14:textId="77777777" w:rsidR="00246D32" w:rsidRPr="00C61823" w:rsidRDefault="00246D32" w:rsidP="00995CA1">
            <w:pPr>
              <w:jc w:val="center"/>
              <w:rPr>
                <w:sz w:val="24"/>
                <w:szCs w:val="24"/>
              </w:rPr>
            </w:pPr>
            <w:r>
              <w:rPr>
                <w:sz w:val="24"/>
                <w:szCs w:val="24"/>
              </w:rPr>
              <w:t>400</w:t>
            </w:r>
          </w:p>
        </w:tc>
      </w:tr>
      <w:tr w:rsidR="00246D32" w14:paraId="207D2F24" w14:textId="77777777" w:rsidTr="00246D32">
        <w:trPr>
          <w:jc w:val="center"/>
        </w:trPr>
        <w:tc>
          <w:tcPr>
            <w:tcW w:w="1129" w:type="dxa"/>
            <w:tcBorders>
              <w:bottom w:val="single" w:sz="4" w:space="0" w:color="auto"/>
            </w:tcBorders>
            <w:shd w:val="clear" w:color="auto" w:fill="auto"/>
            <w:vAlign w:val="center"/>
          </w:tcPr>
          <w:p w14:paraId="3CCD9048" w14:textId="77777777" w:rsidR="00246D32" w:rsidRPr="00031AB2" w:rsidRDefault="00246D32" w:rsidP="00995CA1">
            <w:pPr>
              <w:jc w:val="center"/>
              <w:rPr>
                <w:sz w:val="24"/>
                <w:szCs w:val="24"/>
              </w:rPr>
            </w:pPr>
            <w:r>
              <w:rPr>
                <w:sz w:val="24"/>
                <w:szCs w:val="24"/>
              </w:rPr>
              <w:t>55</w:t>
            </w:r>
          </w:p>
        </w:tc>
        <w:tc>
          <w:tcPr>
            <w:tcW w:w="5103" w:type="dxa"/>
            <w:tcBorders>
              <w:bottom w:val="single" w:sz="4" w:space="0" w:color="auto"/>
            </w:tcBorders>
            <w:shd w:val="clear" w:color="auto" w:fill="auto"/>
            <w:vAlign w:val="center"/>
          </w:tcPr>
          <w:p w14:paraId="3524FC64" w14:textId="77777777" w:rsidR="00246D32" w:rsidRPr="00031AB2" w:rsidRDefault="00246D32" w:rsidP="00995CA1">
            <w:pPr>
              <w:rPr>
                <w:sz w:val="24"/>
                <w:szCs w:val="24"/>
              </w:rPr>
            </w:pPr>
            <w:r w:rsidRPr="00031AB2">
              <w:rPr>
                <w:bCs/>
                <w:sz w:val="24"/>
                <w:szCs w:val="24"/>
              </w:rPr>
              <w:t>Toplam Azot</w:t>
            </w:r>
          </w:p>
        </w:tc>
        <w:tc>
          <w:tcPr>
            <w:tcW w:w="2410" w:type="dxa"/>
            <w:tcBorders>
              <w:bottom w:val="single" w:sz="4" w:space="0" w:color="auto"/>
            </w:tcBorders>
            <w:shd w:val="clear" w:color="auto" w:fill="auto"/>
          </w:tcPr>
          <w:p w14:paraId="66F357D3" w14:textId="77777777" w:rsidR="00246D32" w:rsidRPr="00C61823" w:rsidRDefault="00246D32" w:rsidP="00995CA1">
            <w:pPr>
              <w:jc w:val="center"/>
              <w:rPr>
                <w:sz w:val="24"/>
                <w:szCs w:val="24"/>
              </w:rPr>
            </w:pPr>
            <w:r>
              <w:rPr>
                <w:sz w:val="24"/>
                <w:szCs w:val="24"/>
              </w:rPr>
              <w:t>600</w:t>
            </w:r>
          </w:p>
        </w:tc>
      </w:tr>
      <w:tr w:rsidR="00246D32" w14:paraId="410ECCE9" w14:textId="77777777" w:rsidTr="00246D32">
        <w:trPr>
          <w:trHeight w:val="202"/>
          <w:jc w:val="center"/>
        </w:trPr>
        <w:tc>
          <w:tcPr>
            <w:tcW w:w="1129" w:type="dxa"/>
            <w:tcBorders>
              <w:bottom w:val="single" w:sz="4" w:space="0" w:color="auto"/>
            </w:tcBorders>
            <w:shd w:val="clear" w:color="auto" w:fill="ACB9CA" w:themeFill="text2" w:themeFillTint="66"/>
            <w:vAlign w:val="center"/>
          </w:tcPr>
          <w:p w14:paraId="7D864AB8" w14:textId="77777777" w:rsidR="00246D32" w:rsidRPr="00031AB2" w:rsidRDefault="00246D32" w:rsidP="00995CA1">
            <w:pPr>
              <w:jc w:val="center"/>
              <w:rPr>
                <w:sz w:val="24"/>
                <w:szCs w:val="24"/>
              </w:rPr>
            </w:pPr>
            <w:r w:rsidRPr="00D556BF">
              <w:rPr>
                <w:b/>
                <w:sz w:val="24"/>
                <w:szCs w:val="24"/>
              </w:rPr>
              <w:lastRenderedPageBreak/>
              <w:t>SIRA NO</w:t>
            </w:r>
          </w:p>
        </w:tc>
        <w:tc>
          <w:tcPr>
            <w:tcW w:w="5103" w:type="dxa"/>
            <w:tcBorders>
              <w:bottom w:val="single" w:sz="4" w:space="0" w:color="auto"/>
            </w:tcBorders>
            <w:shd w:val="clear" w:color="auto" w:fill="ACB9CA" w:themeFill="text2" w:themeFillTint="66"/>
            <w:vAlign w:val="center"/>
          </w:tcPr>
          <w:p w14:paraId="23ED8276" w14:textId="77777777" w:rsidR="00246D32" w:rsidRDefault="00246D32" w:rsidP="00995CA1">
            <w:pPr>
              <w:rPr>
                <w:sz w:val="24"/>
                <w:szCs w:val="24"/>
              </w:rPr>
            </w:pPr>
            <w:r>
              <w:rPr>
                <w:b/>
                <w:sz w:val="24"/>
                <w:szCs w:val="24"/>
              </w:rPr>
              <w:t xml:space="preserve">DİĞER ANALİZLER </w:t>
            </w:r>
          </w:p>
        </w:tc>
        <w:tc>
          <w:tcPr>
            <w:tcW w:w="2410" w:type="dxa"/>
            <w:tcBorders>
              <w:bottom w:val="single" w:sz="4" w:space="0" w:color="auto"/>
            </w:tcBorders>
            <w:shd w:val="clear" w:color="auto" w:fill="ACB9CA" w:themeFill="text2" w:themeFillTint="66"/>
            <w:vAlign w:val="center"/>
          </w:tcPr>
          <w:p w14:paraId="05E51978" w14:textId="429C5245" w:rsidR="00246D32" w:rsidRPr="00C61823" w:rsidRDefault="00246D32" w:rsidP="00246D32">
            <w:pPr>
              <w:jc w:val="center"/>
              <w:rPr>
                <w:sz w:val="24"/>
                <w:szCs w:val="24"/>
              </w:rPr>
            </w:pPr>
            <w:proofErr w:type="gramStart"/>
            <w:r w:rsidRPr="00C61823">
              <w:rPr>
                <w:b/>
                <w:sz w:val="24"/>
                <w:szCs w:val="24"/>
              </w:rPr>
              <w:t>FİYATI</w:t>
            </w:r>
            <w:r>
              <w:rPr>
                <w:b/>
                <w:sz w:val="24"/>
                <w:szCs w:val="24"/>
              </w:rPr>
              <w:t xml:space="preserve">  </w:t>
            </w:r>
            <w:r w:rsidRPr="00C61823">
              <w:rPr>
                <w:b/>
                <w:sz w:val="24"/>
                <w:szCs w:val="24"/>
              </w:rPr>
              <w:t>(</w:t>
            </w:r>
            <w:proofErr w:type="gramEnd"/>
            <w:r w:rsidRPr="00C61823">
              <w:rPr>
                <w:b/>
                <w:sz w:val="24"/>
                <w:szCs w:val="24"/>
              </w:rPr>
              <w:t>TL)</w:t>
            </w:r>
          </w:p>
        </w:tc>
      </w:tr>
      <w:tr w:rsidR="00246D32" w:rsidRPr="00D556BF" w14:paraId="13A9F286" w14:textId="77777777" w:rsidTr="00246D32">
        <w:trPr>
          <w:jc w:val="center"/>
        </w:trPr>
        <w:tc>
          <w:tcPr>
            <w:tcW w:w="1129" w:type="dxa"/>
            <w:tcBorders>
              <w:bottom w:val="single" w:sz="4" w:space="0" w:color="auto"/>
            </w:tcBorders>
            <w:shd w:val="clear" w:color="auto" w:fill="auto"/>
            <w:vAlign w:val="center"/>
          </w:tcPr>
          <w:p w14:paraId="6FD7E8F3" w14:textId="77777777" w:rsidR="00246D32" w:rsidRPr="00D556BF" w:rsidRDefault="00246D32" w:rsidP="00995CA1">
            <w:pPr>
              <w:jc w:val="center"/>
              <w:rPr>
                <w:b/>
                <w:sz w:val="24"/>
                <w:szCs w:val="24"/>
              </w:rPr>
            </w:pPr>
            <w:r w:rsidRPr="006734DF">
              <w:rPr>
                <w:sz w:val="24"/>
                <w:szCs w:val="24"/>
              </w:rPr>
              <w:t>1</w:t>
            </w:r>
          </w:p>
        </w:tc>
        <w:tc>
          <w:tcPr>
            <w:tcW w:w="5103" w:type="dxa"/>
            <w:tcBorders>
              <w:bottom w:val="single" w:sz="4" w:space="0" w:color="auto"/>
            </w:tcBorders>
            <w:shd w:val="clear" w:color="auto" w:fill="auto"/>
            <w:vAlign w:val="center"/>
          </w:tcPr>
          <w:p w14:paraId="4910981B" w14:textId="77777777" w:rsidR="00246D32" w:rsidRPr="006734DF" w:rsidRDefault="00246D32" w:rsidP="00995CA1">
            <w:pPr>
              <w:rPr>
                <w:sz w:val="24"/>
                <w:szCs w:val="24"/>
              </w:rPr>
            </w:pPr>
            <w:r w:rsidRPr="006734DF">
              <w:rPr>
                <w:sz w:val="24"/>
                <w:szCs w:val="24"/>
              </w:rPr>
              <w:t xml:space="preserve">Lazer Tekniği </w:t>
            </w:r>
            <w:proofErr w:type="gramStart"/>
            <w:r w:rsidRPr="006734DF">
              <w:rPr>
                <w:sz w:val="24"/>
                <w:szCs w:val="24"/>
              </w:rPr>
              <w:t>İle</w:t>
            </w:r>
            <w:proofErr w:type="gramEnd"/>
            <w:r w:rsidRPr="006734DF">
              <w:rPr>
                <w:sz w:val="24"/>
                <w:szCs w:val="24"/>
              </w:rPr>
              <w:t xml:space="preserve"> Tane Boyutu Analizi </w:t>
            </w:r>
          </w:p>
          <w:p w14:paraId="1CA817F5" w14:textId="77777777" w:rsidR="00246D32" w:rsidRPr="00D556BF" w:rsidRDefault="00246D32" w:rsidP="00995CA1">
            <w:pPr>
              <w:rPr>
                <w:b/>
                <w:sz w:val="24"/>
                <w:szCs w:val="24"/>
              </w:rPr>
            </w:pPr>
            <w:r w:rsidRPr="006734DF">
              <w:rPr>
                <w:sz w:val="24"/>
                <w:szCs w:val="24"/>
              </w:rPr>
              <w:t xml:space="preserve">(0.0002-2200μm) </w:t>
            </w:r>
          </w:p>
        </w:tc>
        <w:tc>
          <w:tcPr>
            <w:tcW w:w="2410" w:type="dxa"/>
            <w:tcBorders>
              <w:bottom w:val="single" w:sz="4" w:space="0" w:color="auto"/>
            </w:tcBorders>
            <w:shd w:val="clear" w:color="auto" w:fill="auto"/>
          </w:tcPr>
          <w:p w14:paraId="77ABC4CD" w14:textId="77777777" w:rsidR="00246D32" w:rsidRPr="00C61823" w:rsidRDefault="00246D32" w:rsidP="00995CA1">
            <w:pPr>
              <w:jc w:val="center"/>
              <w:rPr>
                <w:b/>
                <w:sz w:val="24"/>
                <w:szCs w:val="24"/>
              </w:rPr>
            </w:pPr>
            <w:r>
              <w:rPr>
                <w:sz w:val="24"/>
                <w:szCs w:val="24"/>
              </w:rPr>
              <w:t>2000</w:t>
            </w:r>
          </w:p>
        </w:tc>
      </w:tr>
      <w:tr w:rsidR="00246D32" w14:paraId="38B611EC" w14:textId="77777777" w:rsidTr="00246D32">
        <w:trPr>
          <w:jc w:val="center"/>
        </w:trPr>
        <w:tc>
          <w:tcPr>
            <w:tcW w:w="1129" w:type="dxa"/>
            <w:tcBorders>
              <w:bottom w:val="single" w:sz="4" w:space="0" w:color="auto"/>
            </w:tcBorders>
            <w:shd w:val="clear" w:color="auto" w:fill="D9D9D9" w:themeFill="background1" w:themeFillShade="D9"/>
            <w:vAlign w:val="center"/>
          </w:tcPr>
          <w:p w14:paraId="79C9B081" w14:textId="77777777" w:rsidR="00246D32" w:rsidRPr="00031AB2" w:rsidRDefault="00246D32" w:rsidP="00995CA1">
            <w:pPr>
              <w:jc w:val="center"/>
              <w:rPr>
                <w:sz w:val="24"/>
                <w:szCs w:val="24"/>
              </w:rPr>
            </w:pPr>
            <w:r w:rsidRPr="006734DF">
              <w:rPr>
                <w:sz w:val="24"/>
                <w:szCs w:val="24"/>
              </w:rPr>
              <w:t>2</w:t>
            </w:r>
          </w:p>
        </w:tc>
        <w:tc>
          <w:tcPr>
            <w:tcW w:w="5103" w:type="dxa"/>
            <w:tcBorders>
              <w:bottom w:val="single" w:sz="4" w:space="0" w:color="auto"/>
            </w:tcBorders>
            <w:shd w:val="clear" w:color="auto" w:fill="D9D9D9" w:themeFill="background1" w:themeFillShade="D9"/>
            <w:vAlign w:val="center"/>
          </w:tcPr>
          <w:p w14:paraId="49853D0C" w14:textId="77777777" w:rsidR="00246D32" w:rsidRPr="00D556BF" w:rsidRDefault="00246D32" w:rsidP="00995CA1">
            <w:pPr>
              <w:rPr>
                <w:sz w:val="24"/>
                <w:szCs w:val="24"/>
              </w:rPr>
            </w:pPr>
            <w:r w:rsidRPr="006734DF">
              <w:rPr>
                <w:sz w:val="24"/>
                <w:szCs w:val="24"/>
              </w:rPr>
              <w:t xml:space="preserve">Tek </w:t>
            </w:r>
            <w:proofErr w:type="gramStart"/>
            <w:r w:rsidRPr="006734DF">
              <w:rPr>
                <w:sz w:val="24"/>
                <w:szCs w:val="24"/>
              </w:rPr>
              <w:t>noktalı  BET</w:t>
            </w:r>
            <w:proofErr w:type="gramEnd"/>
            <w:r w:rsidRPr="006734DF">
              <w:rPr>
                <w:sz w:val="24"/>
                <w:szCs w:val="24"/>
              </w:rPr>
              <w:t xml:space="preserve"> Analizi</w:t>
            </w:r>
          </w:p>
        </w:tc>
        <w:tc>
          <w:tcPr>
            <w:tcW w:w="2410" w:type="dxa"/>
            <w:tcBorders>
              <w:bottom w:val="single" w:sz="4" w:space="0" w:color="auto"/>
            </w:tcBorders>
            <w:shd w:val="clear" w:color="auto" w:fill="D9D9D9" w:themeFill="background1" w:themeFillShade="D9"/>
          </w:tcPr>
          <w:p w14:paraId="1783DCB0" w14:textId="77777777" w:rsidR="00246D32" w:rsidRPr="00C61823" w:rsidRDefault="00246D32" w:rsidP="00995CA1">
            <w:pPr>
              <w:jc w:val="center"/>
              <w:rPr>
                <w:sz w:val="24"/>
                <w:szCs w:val="24"/>
              </w:rPr>
            </w:pPr>
            <w:r>
              <w:rPr>
                <w:sz w:val="24"/>
                <w:szCs w:val="24"/>
              </w:rPr>
              <w:t>1300</w:t>
            </w:r>
          </w:p>
        </w:tc>
      </w:tr>
      <w:tr w:rsidR="00246D32" w14:paraId="1E1D4662" w14:textId="77777777" w:rsidTr="00246D32">
        <w:trPr>
          <w:jc w:val="center"/>
        </w:trPr>
        <w:tc>
          <w:tcPr>
            <w:tcW w:w="1129" w:type="dxa"/>
            <w:tcBorders>
              <w:bottom w:val="single" w:sz="4" w:space="0" w:color="auto"/>
            </w:tcBorders>
            <w:shd w:val="clear" w:color="auto" w:fill="auto"/>
            <w:vAlign w:val="center"/>
          </w:tcPr>
          <w:p w14:paraId="3BDA573D" w14:textId="77777777" w:rsidR="00246D32" w:rsidRPr="00031AB2" w:rsidRDefault="00246D32" w:rsidP="00995CA1">
            <w:pPr>
              <w:jc w:val="center"/>
              <w:rPr>
                <w:sz w:val="24"/>
                <w:szCs w:val="24"/>
              </w:rPr>
            </w:pPr>
            <w:r w:rsidRPr="006734DF">
              <w:rPr>
                <w:sz w:val="24"/>
                <w:szCs w:val="24"/>
              </w:rPr>
              <w:t>3</w:t>
            </w:r>
          </w:p>
        </w:tc>
        <w:tc>
          <w:tcPr>
            <w:tcW w:w="5103" w:type="dxa"/>
            <w:tcBorders>
              <w:bottom w:val="single" w:sz="4" w:space="0" w:color="auto"/>
            </w:tcBorders>
            <w:shd w:val="clear" w:color="auto" w:fill="auto"/>
            <w:vAlign w:val="center"/>
          </w:tcPr>
          <w:p w14:paraId="42518418" w14:textId="77777777" w:rsidR="00246D32" w:rsidRPr="00D556BF" w:rsidRDefault="00246D32" w:rsidP="00995CA1">
            <w:pPr>
              <w:rPr>
                <w:sz w:val="24"/>
                <w:szCs w:val="24"/>
              </w:rPr>
            </w:pPr>
            <w:r w:rsidRPr="006734DF">
              <w:rPr>
                <w:sz w:val="24"/>
                <w:szCs w:val="24"/>
              </w:rPr>
              <w:t>Çok noktalı BET Analizi</w:t>
            </w:r>
          </w:p>
        </w:tc>
        <w:tc>
          <w:tcPr>
            <w:tcW w:w="2410" w:type="dxa"/>
            <w:tcBorders>
              <w:bottom w:val="single" w:sz="4" w:space="0" w:color="auto"/>
            </w:tcBorders>
            <w:shd w:val="clear" w:color="auto" w:fill="auto"/>
          </w:tcPr>
          <w:p w14:paraId="4C456AC1" w14:textId="77777777" w:rsidR="00246D32" w:rsidRPr="00C61823" w:rsidRDefault="00246D32" w:rsidP="00995CA1">
            <w:pPr>
              <w:jc w:val="center"/>
              <w:rPr>
                <w:sz w:val="24"/>
                <w:szCs w:val="24"/>
              </w:rPr>
            </w:pPr>
            <w:r>
              <w:rPr>
                <w:sz w:val="24"/>
                <w:szCs w:val="24"/>
              </w:rPr>
              <w:t>1300</w:t>
            </w:r>
          </w:p>
        </w:tc>
      </w:tr>
      <w:tr w:rsidR="00246D32" w14:paraId="4B7D8E27" w14:textId="77777777" w:rsidTr="00246D32">
        <w:trPr>
          <w:jc w:val="center"/>
        </w:trPr>
        <w:tc>
          <w:tcPr>
            <w:tcW w:w="1129" w:type="dxa"/>
            <w:tcBorders>
              <w:bottom w:val="single" w:sz="4" w:space="0" w:color="auto"/>
            </w:tcBorders>
            <w:shd w:val="clear" w:color="auto" w:fill="D9D9D9" w:themeFill="background1" w:themeFillShade="D9"/>
            <w:vAlign w:val="center"/>
          </w:tcPr>
          <w:p w14:paraId="6421D007" w14:textId="77777777" w:rsidR="00246D32" w:rsidRPr="00031AB2" w:rsidRDefault="00246D32" w:rsidP="00995CA1">
            <w:pPr>
              <w:jc w:val="center"/>
              <w:rPr>
                <w:sz w:val="24"/>
                <w:szCs w:val="24"/>
              </w:rPr>
            </w:pPr>
            <w:r w:rsidRPr="006734DF">
              <w:rPr>
                <w:sz w:val="24"/>
                <w:szCs w:val="24"/>
              </w:rPr>
              <w:t>4</w:t>
            </w:r>
          </w:p>
        </w:tc>
        <w:tc>
          <w:tcPr>
            <w:tcW w:w="5103" w:type="dxa"/>
            <w:tcBorders>
              <w:bottom w:val="single" w:sz="4" w:space="0" w:color="auto"/>
            </w:tcBorders>
            <w:shd w:val="clear" w:color="auto" w:fill="D9D9D9" w:themeFill="background1" w:themeFillShade="D9"/>
            <w:vAlign w:val="center"/>
          </w:tcPr>
          <w:p w14:paraId="00367FC1" w14:textId="77777777" w:rsidR="00246D32" w:rsidRPr="00D556BF" w:rsidRDefault="00246D32" w:rsidP="00995CA1">
            <w:pPr>
              <w:rPr>
                <w:sz w:val="24"/>
                <w:szCs w:val="24"/>
              </w:rPr>
            </w:pPr>
            <w:r w:rsidRPr="006734DF">
              <w:rPr>
                <w:sz w:val="24"/>
                <w:szCs w:val="24"/>
              </w:rPr>
              <w:t>Çok noktalı BET Analizi + Gözenek Boyutu</w:t>
            </w:r>
          </w:p>
        </w:tc>
        <w:tc>
          <w:tcPr>
            <w:tcW w:w="2410" w:type="dxa"/>
            <w:tcBorders>
              <w:bottom w:val="single" w:sz="4" w:space="0" w:color="auto"/>
            </w:tcBorders>
            <w:shd w:val="clear" w:color="auto" w:fill="D9D9D9" w:themeFill="background1" w:themeFillShade="D9"/>
          </w:tcPr>
          <w:p w14:paraId="45CFAF1C" w14:textId="77777777" w:rsidR="00246D32" w:rsidRPr="00C61823" w:rsidRDefault="00246D32" w:rsidP="00995CA1">
            <w:pPr>
              <w:jc w:val="center"/>
              <w:rPr>
                <w:sz w:val="24"/>
                <w:szCs w:val="24"/>
              </w:rPr>
            </w:pPr>
            <w:r>
              <w:rPr>
                <w:sz w:val="24"/>
                <w:szCs w:val="24"/>
              </w:rPr>
              <w:t>2000</w:t>
            </w:r>
          </w:p>
        </w:tc>
      </w:tr>
      <w:tr w:rsidR="00246D32" w14:paraId="1C9C320F" w14:textId="77777777" w:rsidTr="00246D32">
        <w:trPr>
          <w:jc w:val="center"/>
        </w:trPr>
        <w:tc>
          <w:tcPr>
            <w:tcW w:w="1129" w:type="dxa"/>
            <w:tcBorders>
              <w:bottom w:val="single" w:sz="4" w:space="0" w:color="auto"/>
            </w:tcBorders>
            <w:shd w:val="clear" w:color="auto" w:fill="auto"/>
            <w:vAlign w:val="center"/>
          </w:tcPr>
          <w:p w14:paraId="2AC3533F" w14:textId="77777777" w:rsidR="00246D32" w:rsidRPr="00031AB2" w:rsidRDefault="00246D32" w:rsidP="00995CA1">
            <w:pPr>
              <w:jc w:val="center"/>
              <w:rPr>
                <w:sz w:val="24"/>
                <w:szCs w:val="24"/>
              </w:rPr>
            </w:pPr>
            <w:r w:rsidRPr="006734DF">
              <w:rPr>
                <w:sz w:val="24"/>
                <w:szCs w:val="24"/>
              </w:rPr>
              <w:t>5</w:t>
            </w:r>
          </w:p>
        </w:tc>
        <w:tc>
          <w:tcPr>
            <w:tcW w:w="5103" w:type="dxa"/>
            <w:tcBorders>
              <w:bottom w:val="single" w:sz="4" w:space="0" w:color="auto"/>
            </w:tcBorders>
            <w:shd w:val="clear" w:color="auto" w:fill="auto"/>
            <w:vAlign w:val="center"/>
          </w:tcPr>
          <w:p w14:paraId="225D7300" w14:textId="77777777" w:rsidR="00246D32" w:rsidRPr="00246D32" w:rsidRDefault="00246D32" w:rsidP="00995CA1">
            <w:r w:rsidRPr="00246D32">
              <w:t>Çok noktalı BET Analizi + Mikro Gözenek Boyutu</w:t>
            </w:r>
          </w:p>
        </w:tc>
        <w:tc>
          <w:tcPr>
            <w:tcW w:w="2410" w:type="dxa"/>
            <w:tcBorders>
              <w:bottom w:val="single" w:sz="4" w:space="0" w:color="auto"/>
            </w:tcBorders>
            <w:shd w:val="clear" w:color="auto" w:fill="auto"/>
          </w:tcPr>
          <w:p w14:paraId="76119C0A" w14:textId="77777777" w:rsidR="00246D32" w:rsidRPr="00246D32" w:rsidRDefault="00246D32" w:rsidP="00995CA1">
            <w:pPr>
              <w:jc w:val="center"/>
            </w:pPr>
            <w:r w:rsidRPr="00246D32">
              <w:t>2000</w:t>
            </w:r>
          </w:p>
        </w:tc>
      </w:tr>
      <w:tr w:rsidR="00246D32" w14:paraId="73F5A670" w14:textId="77777777" w:rsidTr="00246D32">
        <w:trPr>
          <w:jc w:val="center"/>
        </w:trPr>
        <w:tc>
          <w:tcPr>
            <w:tcW w:w="1129" w:type="dxa"/>
            <w:tcBorders>
              <w:bottom w:val="single" w:sz="4" w:space="0" w:color="auto"/>
            </w:tcBorders>
            <w:shd w:val="clear" w:color="auto" w:fill="D9D9D9" w:themeFill="background1" w:themeFillShade="D9"/>
            <w:vAlign w:val="center"/>
          </w:tcPr>
          <w:p w14:paraId="2F3917D5" w14:textId="77777777" w:rsidR="00246D32" w:rsidRPr="00031AB2" w:rsidRDefault="00246D32" w:rsidP="00995CA1">
            <w:pPr>
              <w:jc w:val="center"/>
              <w:rPr>
                <w:sz w:val="24"/>
                <w:szCs w:val="24"/>
              </w:rPr>
            </w:pPr>
            <w:r w:rsidRPr="006734DF">
              <w:rPr>
                <w:sz w:val="24"/>
                <w:szCs w:val="24"/>
              </w:rPr>
              <w:t>6</w:t>
            </w:r>
          </w:p>
        </w:tc>
        <w:tc>
          <w:tcPr>
            <w:tcW w:w="5103" w:type="dxa"/>
            <w:tcBorders>
              <w:bottom w:val="single" w:sz="4" w:space="0" w:color="auto"/>
            </w:tcBorders>
            <w:shd w:val="clear" w:color="auto" w:fill="D9D9D9" w:themeFill="background1" w:themeFillShade="D9"/>
            <w:vAlign w:val="center"/>
          </w:tcPr>
          <w:p w14:paraId="3C540A90" w14:textId="77777777" w:rsidR="00246D32" w:rsidRPr="00246D32" w:rsidRDefault="00246D32" w:rsidP="00995CA1">
            <w:proofErr w:type="spellStart"/>
            <w:r w:rsidRPr="00246D32">
              <w:t>Toksisite</w:t>
            </w:r>
            <w:proofErr w:type="spellEnd"/>
            <w:r w:rsidRPr="00246D32">
              <w:t xml:space="preserve"> (</w:t>
            </w:r>
            <w:proofErr w:type="spellStart"/>
            <w:r w:rsidRPr="00246D32">
              <w:t>Respirometrik</w:t>
            </w:r>
            <w:proofErr w:type="spellEnd"/>
            <w:r w:rsidRPr="00246D32">
              <w:t>)</w:t>
            </w:r>
          </w:p>
        </w:tc>
        <w:tc>
          <w:tcPr>
            <w:tcW w:w="2410" w:type="dxa"/>
            <w:tcBorders>
              <w:bottom w:val="single" w:sz="4" w:space="0" w:color="auto"/>
            </w:tcBorders>
            <w:shd w:val="clear" w:color="auto" w:fill="D9D9D9" w:themeFill="background1" w:themeFillShade="D9"/>
          </w:tcPr>
          <w:p w14:paraId="7F261B63" w14:textId="77777777" w:rsidR="00246D32" w:rsidRPr="00246D32" w:rsidRDefault="00246D32" w:rsidP="00995CA1">
            <w:pPr>
              <w:jc w:val="center"/>
            </w:pPr>
            <w:r w:rsidRPr="00246D32">
              <w:t>2600</w:t>
            </w:r>
          </w:p>
        </w:tc>
      </w:tr>
      <w:tr w:rsidR="00246D32" w14:paraId="43292AF8" w14:textId="77777777" w:rsidTr="00246D32">
        <w:trPr>
          <w:jc w:val="center"/>
        </w:trPr>
        <w:tc>
          <w:tcPr>
            <w:tcW w:w="1129" w:type="dxa"/>
            <w:tcBorders>
              <w:bottom w:val="single" w:sz="4" w:space="0" w:color="auto"/>
            </w:tcBorders>
            <w:shd w:val="clear" w:color="auto" w:fill="auto"/>
            <w:vAlign w:val="center"/>
          </w:tcPr>
          <w:p w14:paraId="31FF1218" w14:textId="77777777" w:rsidR="00246D32" w:rsidRPr="00031AB2" w:rsidRDefault="00246D32" w:rsidP="00995CA1">
            <w:pPr>
              <w:jc w:val="center"/>
              <w:rPr>
                <w:sz w:val="24"/>
                <w:szCs w:val="24"/>
              </w:rPr>
            </w:pPr>
            <w:r w:rsidRPr="006734DF">
              <w:rPr>
                <w:sz w:val="24"/>
                <w:szCs w:val="24"/>
              </w:rPr>
              <w:t>7</w:t>
            </w:r>
          </w:p>
        </w:tc>
        <w:tc>
          <w:tcPr>
            <w:tcW w:w="5103" w:type="dxa"/>
            <w:tcBorders>
              <w:bottom w:val="single" w:sz="4" w:space="0" w:color="auto"/>
            </w:tcBorders>
            <w:shd w:val="clear" w:color="auto" w:fill="auto"/>
            <w:vAlign w:val="center"/>
          </w:tcPr>
          <w:p w14:paraId="216602DB" w14:textId="77777777" w:rsidR="00246D32" w:rsidRPr="00246D32" w:rsidRDefault="00246D32" w:rsidP="00995CA1">
            <w:r w:rsidRPr="00246D32">
              <w:t>Oksijen Tüketim Hızı (</w:t>
            </w:r>
            <w:proofErr w:type="spellStart"/>
            <w:r w:rsidRPr="00246D32">
              <w:t>Respirometrik</w:t>
            </w:r>
            <w:proofErr w:type="spellEnd"/>
            <w:r w:rsidRPr="00246D32">
              <w:t>)</w:t>
            </w:r>
          </w:p>
        </w:tc>
        <w:tc>
          <w:tcPr>
            <w:tcW w:w="2410" w:type="dxa"/>
            <w:tcBorders>
              <w:bottom w:val="single" w:sz="4" w:space="0" w:color="auto"/>
            </w:tcBorders>
            <w:shd w:val="clear" w:color="auto" w:fill="auto"/>
          </w:tcPr>
          <w:p w14:paraId="618840C2" w14:textId="77777777" w:rsidR="00246D32" w:rsidRPr="00246D32" w:rsidRDefault="00246D32" w:rsidP="00995CA1">
            <w:pPr>
              <w:jc w:val="center"/>
            </w:pPr>
            <w:r w:rsidRPr="00246D32">
              <w:t>2600</w:t>
            </w:r>
          </w:p>
        </w:tc>
      </w:tr>
      <w:tr w:rsidR="00246D32" w14:paraId="5FE2C3AD" w14:textId="77777777" w:rsidTr="00246D32">
        <w:trPr>
          <w:jc w:val="center"/>
        </w:trPr>
        <w:tc>
          <w:tcPr>
            <w:tcW w:w="1129" w:type="dxa"/>
            <w:tcBorders>
              <w:bottom w:val="single" w:sz="4" w:space="0" w:color="auto"/>
            </w:tcBorders>
            <w:shd w:val="clear" w:color="auto" w:fill="ACB9CA" w:themeFill="text2" w:themeFillTint="66"/>
            <w:vAlign w:val="center"/>
          </w:tcPr>
          <w:p w14:paraId="1D62336E" w14:textId="77777777" w:rsidR="00246D32" w:rsidRPr="00031AB2" w:rsidRDefault="00246D32" w:rsidP="00995CA1">
            <w:pPr>
              <w:jc w:val="center"/>
              <w:rPr>
                <w:sz w:val="24"/>
                <w:szCs w:val="24"/>
              </w:rPr>
            </w:pPr>
            <w:r w:rsidRPr="00D556BF">
              <w:rPr>
                <w:b/>
                <w:sz w:val="24"/>
                <w:szCs w:val="24"/>
              </w:rPr>
              <w:t>SIRA NO</w:t>
            </w:r>
          </w:p>
        </w:tc>
        <w:tc>
          <w:tcPr>
            <w:tcW w:w="5103" w:type="dxa"/>
            <w:tcBorders>
              <w:bottom w:val="single" w:sz="4" w:space="0" w:color="auto"/>
            </w:tcBorders>
            <w:shd w:val="clear" w:color="auto" w:fill="ACB9CA" w:themeFill="text2" w:themeFillTint="66"/>
            <w:vAlign w:val="center"/>
          </w:tcPr>
          <w:p w14:paraId="5B5BB370" w14:textId="77777777" w:rsidR="00246D32" w:rsidRPr="00D556BF" w:rsidRDefault="00246D32" w:rsidP="00995CA1">
            <w:pPr>
              <w:rPr>
                <w:sz w:val="24"/>
                <w:szCs w:val="24"/>
              </w:rPr>
            </w:pPr>
            <w:r>
              <w:rPr>
                <w:b/>
                <w:sz w:val="24"/>
                <w:szCs w:val="24"/>
              </w:rPr>
              <w:t xml:space="preserve">RAPORLAR </w:t>
            </w:r>
          </w:p>
        </w:tc>
        <w:tc>
          <w:tcPr>
            <w:tcW w:w="2410" w:type="dxa"/>
            <w:tcBorders>
              <w:bottom w:val="single" w:sz="4" w:space="0" w:color="auto"/>
            </w:tcBorders>
            <w:shd w:val="clear" w:color="auto" w:fill="ACB9CA" w:themeFill="text2" w:themeFillTint="66"/>
            <w:vAlign w:val="center"/>
          </w:tcPr>
          <w:p w14:paraId="67FFBD88" w14:textId="77777777" w:rsidR="00246D32" w:rsidRPr="00C61823" w:rsidRDefault="00246D32" w:rsidP="00995CA1">
            <w:pPr>
              <w:jc w:val="center"/>
              <w:rPr>
                <w:b/>
                <w:sz w:val="24"/>
                <w:szCs w:val="24"/>
              </w:rPr>
            </w:pPr>
            <w:r w:rsidRPr="00C61823">
              <w:rPr>
                <w:b/>
                <w:sz w:val="24"/>
                <w:szCs w:val="24"/>
              </w:rPr>
              <w:t>FİYATI</w:t>
            </w:r>
          </w:p>
          <w:p w14:paraId="5916EF2F" w14:textId="77777777" w:rsidR="00246D32" w:rsidRPr="00C61823" w:rsidRDefault="00246D32" w:rsidP="00995CA1">
            <w:pPr>
              <w:jc w:val="center"/>
              <w:rPr>
                <w:sz w:val="24"/>
                <w:szCs w:val="24"/>
              </w:rPr>
            </w:pPr>
            <w:r w:rsidRPr="00C61823">
              <w:rPr>
                <w:b/>
                <w:sz w:val="24"/>
                <w:szCs w:val="24"/>
              </w:rPr>
              <w:t>(TL)</w:t>
            </w:r>
          </w:p>
        </w:tc>
      </w:tr>
      <w:tr w:rsidR="00246D32" w14:paraId="134FAFBF" w14:textId="77777777" w:rsidTr="00246D32">
        <w:trPr>
          <w:jc w:val="center"/>
        </w:trPr>
        <w:tc>
          <w:tcPr>
            <w:tcW w:w="1129" w:type="dxa"/>
            <w:shd w:val="clear" w:color="auto" w:fill="FFFFFF" w:themeFill="background1"/>
            <w:vAlign w:val="center"/>
          </w:tcPr>
          <w:p w14:paraId="1979A961" w14:textId="77777777" w:rsidR="00246D32" w:rsidRPr="00031AB2" w:rsidRDefault="00246D32" w:rsidP="00995CA1">
            <w:pPr>
              <w:jc w:val="center"/>
              <w:rPr>
                <w:sz w:val="24"/>
                <w:szCs w:val="24"/>
              </w:rPr>
            </w:pPr>
            <w:r>
              <w:rPr>
                <w:sz w:val="24"/>
                <w:szCs w:val="24"/>
              </w:rPr>
              <w:t>1</w:t>
            </w:r>
          </w:p>
        </w:tc>
        <w:tc>
          <w:tcPr>
            <w:tcW w:w="5103" w:type="dxa"/>
            <w:shd w:val="clear" w:color="auto" w:fill="FFFFFF" w:themeFill="background1"/>
            <w:vAlign w:val="center"/>
          </w:tcPr>
          <w:p w14:paraId="6B63A66F" w14:textId="77777777" w:rsidR="00246D32" w:rsidRPr="00246D32" w:rsidRDefault="00246D32" w:rsidP="00995CA1">
            <w:proofErr w:type="spellStart"/>
            <w:r w:rsidRPr="00246D32">
              <w:t>Atıksuların</w:t>
            </w:r>
            <w:proofErr w:type="spellEnd"/>
            <w:r w:rsidRPr="00246D32">
              <w:t xml:space="preserve"> Tesislerde Yeniden Kullanılabilirliği ile İlgili Teknik Rapor</w:t>
            </w:r>
          </w:p>
        </w:tc>
        <w:tc>
          <w:tcPr>
            <w:tcW w:w="2410" w:type="dxa"/>
            <w:shd w:val="clear" w:color="auto" w:fill="FFFFFF" w:themeFill="background1"/>
          </w:tcPr>
          <w:p w14:paraId="68F4D301" w14:textId="77777777" w:rsidR="00246D32" w:rsidRPr="00246D32" w:rsidRDefault="00246D32" w:rsidP="00995CA1">
            <w:pPr>
              <w:jc w:val="center"/>
            </w:pPr>
            <w:r w:rsidRPr="00246D32">
              <w:t>22000</w:t>
            </w:r>
          </w:p>
        </w:tc>
      </w:tr>
      <w:tr w:rsidR="00246D32" w14:paraId="44C48416" w14:textId="77777777" w:rsidTr="00246D32">
        <w:trPr>
          <w:jc w:val="center"/>
        </w:trPr>
        <w:tc>
          <w:tcPr>
            <w:tcW w:w="1129" w:type="dxa"/>
            <w:tcBorders>
              <w:bottom w:val="single" w:sz="4" w:space="0" w:color="auto"/>
            </w:tcBorders>
            <w:shd w:val="clear" w:color="auto" w:fill="D9D9D9" w:themeFill="background1" w:themeFillShade="D9"/>
            <w:vAlign w:val="center"/>
          </w:tcPr>
          <w:p w14:paraId="7315F8D1" w14:textId="77777777" w:rsidR="00246D32" w:rsidRPr="00031AB2" w:rsidRDefault="00246D32" w:rsidP="00995CA1">
            <w:pPr>
              <w:jc w:val="center"/>
              <w:rPr>
                <w:sz w:val="24"/>
                <w:szCs w:val="24"/>
              </w:rPr>
            </w:pPr>
            <w:r>
              <w:rPr>
                <w:sz w:val="24"/>
                <w:szCs w:val="24"/>
              </w:rPr>
              <w:t>2</w:t>
            </w:r>
          </w:p>
        </w:tc>
        <w:tc>
          <w:tcPr>
            <w:tcW w:w="5103" w:type="dxa"/>
            <w:tcBorders>
              <w:bottom w:val="single" w:sz="4" w:space="0" w:color="auto"/>
            </w:tcBorders>
            <w:shd w:val="clear" w:color="auto" w:fill="D9D9D9" w:themeFill="background1" w:themeFillShade="D9"/>
            <w:vAlign w:val="center"/>
          </w:tcPr>
          <w:p w14:paraId="2CF7603D" w14:textId="77777777" w:rsidR="00246D32" w:rsidRPr="00246D32" w:rsidRDefault="00246D32" w:rsidP="00995CA1">
            <w:r w:rsidRPr="00246D32">
              <w:t>ÇED Raporu İnceleme ve Değerlendirme</w:t>
            </w:r>
          </w:p>
        </w:tc>
        <w:tc>
          <w:tcPr>
            <w:tcW w:w="2410" w:type="dxa"/>
            <w:tcBorders>
              <w:bottom w:val="single" w:sz="4" w:space="0" w:color="auto"/>
            </w:tcBorders>
            <w:shd w:val="clear" w:color="auto" w:fill="D9D9D9" w:themeFill="background1" w:themeFillShade="D9"/>
          </w:tcPr>
          <w:p w14:paraId="2933D6CF" w14:textId="77777777" w:rsidR="00246D32" w:rsidRPr="00246D32" w:rsidRDefault="00246D32" w:rsidP="00995CA1">
            <w:pPr>
              <w:jc w:val="center"/>
            </w:pPr>
            <w:r w:rsidRPr="00246D32">
              <w:t>80000</w:t>
            </w:r>
          </w:p>
        </w:tc>
      </w:tr>
      <w:tr w:rsidR="00246D32" w14:paraId="570F63FC" w14:textId="77777777" w:rsidTr="00246D32">
        <w:trPr>
          <w:jc w:val="center"/>
        </w:trPr>
        <w:tc>
          <w:tcPr>
            <w:tcW w:w="1129" w:type="dxa"/>
            <w:shd w:val="clear" w:color="auto" w:fill="FFFFFF" w:themeFill="background1"/>
            <w:vAlign w:val="center"/>
          </w:tcPr>
          <w:p w14:paraId="420C255F" w14:textId="77777777" w:rsidR="00246D32" w:rsidRPr="00031AB2" w:rsidRDefault="00246D32" w:rsidP="00995CA1">
            <w:pPr>
              <w:jc w:val="center"/>
              <w:rPr>
                <w:sz w:val="24"/>
                <w:szCs w:val="24"/>
              </w:rPr>
            </w:pPr>
            <w:r>
              <w:rPr>
                <w:sz w:val="24"/>
                <w:szCs w:val="24"/>
              </w:rPr>
              <w:t>3</w:t>
            </w:r>
          </w:p>
        </w:tc>
        <w:tc>
          <w:tcPr>
            <w:tcW w:w="5103" w:type="dxa"/>
            <w:shd w:val="clear" w:color="auto" w:fill="FFFFFF" w:themeFill="background1"/>
            <w:vAlign w:val="center"/>
          </w:tcPr>
          <w:p w14:paraId="67027E22" w14:textId="77777777" w:rsidR="00246D32" w:rsidRPr="00246D32" w:rsidRDefault="00246D32" w:rsidP="00995CA1">
            <w:r w:rsidRPr="00246D32">
              <w:t>ÇED Raporu Hazırlama</w:t>
            </w:r>
          </w:p>
        </w:tc>
        <w:tc>
          <w:tcPr>
            <w:tcW w:w="2410" w:type="dxa"/>
            <w:shd w:val="clear" w:color="auto" w:fill="FFFFFF" w:themeFill="background1"/>
          </w:tcPr>
          <w:p w14:paraId="65ADC946" w14:textId="77777777" w:rsidR="00246D32" w:rsidRPr="00246D32" w:rsidRDefault="00246D32" w:rsidP="00995CA1">
            <w:pPr>
              <w:jc w:val="center"/>
            </w:pPr>
            <w:r w:rsidRPr="00246D32">
              <w:t>225000</w:t>
            </w:r>
          </w:p>
        </w:tc>
      </w:tr>
      <w:tr w:rsidR="00246D32" w14:paraId="2FD50D0A" w14:textId="77777777" w:rsidTr="00246D32">
        <w:trPr>
          <w:jc w:val="center"/>
        </w:trPr>
        <w:tc>
          <w:tcPr>
            <w:tcW w:w="1129" w:type="dxa"/>
            <w:shd w:val="clear" w:color="auto" w:fill="FFFFFF" w:themeFill="background1"/>
            <w:vAlign w:val="center"/>
          </w:tcPr>
          <w:p w14:paraId="047BA76C" w14:textId="77777777" w:rsidR="00246D32" w:rsidRPr="00031AB2" w:rsidRDefault="00246D32" w:rsidP="00995CA1">
            <w:pPr>
              <w:jc w:val="center"/>
              <w:rPr>
                <w:sz w:val="24"/>
                <w:szCs w:val="24"/>
              </w:rPr>
            </w:pPr>
            <w:r>
              <w:rPr>
                <w:sz w:val="24"/>
                <w:szCs w:val="24"/>
              </w:rPr>
              <w:t>4</w:t>
            </w:r>
          </w:p>
        </w:tc>
        <w:tc>
          <w:tcPr>
            <w:tcW w:w="5103" w:type="dxa"/>
            <w:shd w:val="clear" w:color="auto" w:fill="FFFFFF" w:themeFill="background1"/>
            <w:vAlign w:val="center"/>
          </w:tcPr>
          <w:p w14:paraId="16D28ACA" w14:textId="77777777" w:rsidR="00246D32" w:rsidRPr="00246D32" w:rsidRDefault="00246D32" w:rsidP="00995CA1">
            <w:r w:rsidRPr="00246D32">
              <w:t>İçme suyunun arıtılması ile ilgili teknik raporların hazırlanması</w:t>
            </w:r>
          </w:p>
        </w:tc>
        <w:tc>
          <w:tcPr>
            <w:tcW w:w="2410" w:type="dxa"/>
            <w:shd w:val="clear" w:color="auto" w:fill="FFFFFF" w:themeFill="background1"/>
            <w:vAlign w:val="center"/>
          </w:tcPr>
          <w:p w14:paraId="262335D6" w14:textId="77777777" w:rsidR="00246D32" w:rsidRPr="00246D32" w:rsidRDefault="00246D32" w:rsidP="00995CA1">
            <w:pPr>
              <w:jc w:val="center"/>
            </w:pPr>
            <w:r w:rsidRPr="00246D32">
              <w:t>22000</w:t>
            </w:r>
          </w:p>
        </w:tc>
      </w:tr>
      <w:tr w:rsidR="00246D32" w14:paraId="60EB78FE" w14:textId="77777777" w:rsidTr="00246D32">
        <w:trPr>
          <w:jc w:val="center"/>
        </w:trPr>
        <w:tc>
          <w:tcPr>
            <w:tcW w:w="1129" w:type="dxa"/>
            <w:shd w:val="clear" w:color="auto" w:fill="FFFFFF" w:themeFill="background1"/>
            <w:vAlign w:val="center"/>
          </w:tcPr>
          <w:p w14:paraId="1B61F840" w14:textId="77777777" w:rsidR="00246D32" w:rsidRPr="00031AB2" w:rsidRDefault="00246D32" w:rsidP="00995CA1">
            <w:pPr>
              <w:jc w:val="center"/>
              <w:rPr>
                <w:sz w:val="24"/>
                <w:szCs w:val="24"/>
              </w:rPr>
            </w:pPr>
            <w:r>
              <w:rPr>
                <w:sz w:val="24"/>
                <w:szCs w:val="24"/>
              </w:rPr>
              <w:t>5</w:t>
            </w:r>
          </w:p>
        </w:tc>
        <w:tc>
          <w:tcPr>
            <w:tcW w:w="5103" w:type="dxa"/>
            <w:shd w:val="clear" w:color="auto" w:fill="FFFFFF" w:themeFill="background1"/>
            <w:vAlign w:val="center"/>
          </w:tcPr>
          <w:p w14:paraId="187D6AE5" w14:textId="77777777" w:rsidR="00246D32" w:rsidRPr="00246D32" w:rsidRDefault="00246D32" w:rsidP="00995CA1">
            <w:r w:rsidRPr="00246D32">
              <w:t>Baca gazı emisyonlarının değerlendirilmesi ile ilgili teknik rapor hazırlanması</w:t>
            </w:r>
          </w:p>
        </w:tc>
        <w:tc>
          <w:tcPr>
            <w:tcW w:w="2410" w:type="dxa"/>
            <w:shd w:val="clear" w:color="auto" w:fill="FFFFFF" w:themeFill="background1"/>
            <w:vAlign w:val="center"/>
          </w:tcPr>
          <w:p w14:paraId="1E7A9D26" w14:textId="77777777" w:rsidR="00246D32" w:rsidRPr="00246D32" w:rsidRDefault="00246D32" w:rsidP="00995CA1">
            <w:pPr>
              <w:jc w:val="center"/>
            </w:pPr>
            <w:r w:rsidRPr="00246D32">
              <w:t>28000</w:t>
            </w:r>
          </w:p>
        </w:tc>
      </w:tr>
      <w:tr w:rsidR="00246D32" w14:paraId="5AC09D3E" w14:textId="77777777" w:rsidTr="00246D32">
        <w:trPr>
          <w:jc w:val="center"/>
        </w:trPr>
        <w:tc>
          <w:tcPr>
            <w:tcW w:w="1129" w:type="dxa"/>
            <w:shd w:val="clear" w:color="auto" w:fill="FFFFFF" w:themeFill="background1"/>
            <w:vAlign w:val="center"/>
          </w:tcPr>
          <w:p w14:paraId="448D9F56" w14:textId="77777777" w:rsidR="00246D32" w:rsidRDefault="00246D32" w:rsidP="00995CA1">
            <w:pPr>
              <w:jc w:val="center"/>
              <w:rPr>
                <w:sz w:val="24"/>
                <w:szCs w:val="24"/>
              </w:rPr>
            </w:pPr>
            <w:r>
              <w:rPr>
                <w:sz w:val="24"/>
                <w:szCs w:val="24"/>
              </w:rPr>
              <w:t>6</w:t>
            </w:r>
          </w:p>
        </w:tc>
        <w:tc>
          <w:tcPr>
            <w:tcW w:w="5103" w:type="dxa"/>
            <w:shd w:val="clear" w:color="auto" w:fill="FFFFFF" w:themeFill="background1"/>
            <w:vAlign w:val="center"/>
          </w:tcPr>
          <w:p w14:paraId="082671C6" w14:textId="77777777" w:rsidR="00246D32" w:rsidRPr="00246D32" w:rsidRDefault="00246D32" w:rsidP="00995CA1">
            <w:proofErr w:type="spellStart"/>
            <w:r w:rsidRPr="00246D32">
              <w:t>Atıksuların</w:t>
            </w:r>
            <w:proofErr w:type="spellEnd"/>
            <w:r w:rsidRPr="00246D32">
              <w:t xml:space="preserve"> arıtılması ile ilgili teknik raporların hazırlanması</w:t>
            </w:r>
          </w:p>
        </w:tc>
        <w:tc>
          <w:tcPr>
            <w:tcW w:w="2410" w:type="dxa"/>
            <w:shd w:val="clear" w:color="auto" w:fill="FFFFFF" w:themeFill="background1"/>
            <w:vAlign w:val="center"/>
          </w:tcPr>
          <w:p w14:paraId="45E77000" w14:textId="77777777" w:rsidR="00246D32" w:rsidRPr="00246D32" w:rsidRDefault="00246D32" w:rsidP="00995CA1">
            <w:pPr>
              <w:jc w:val="center"/>
            </w:pPr>
            <w:r w:rsidRPr="00246D32">
              <w:t>22000</w:t>
            </w:r>
          </w:p>
        </w:tc>
      </w:tr>
    </w:tbl>
    <w:p w14:paraId="586AA35D" w14:textId="365D7E62" w:rsidR="00246D32" w:rsidRPr="00246D32" w:rsidRDefault="00246D32" w:rsidP="00246D32">
      <w:pPr>
        <w:pStyle w:val="AralkYok"/>
        <w:jc w:val="center"/>
        <w:rPr>
          <w:rFonts w:ascii="Times New Roman" w:hAnsi="Times New Roman" w:cs="Times New Roman"/>
          <w:sz w:val="20"/>
          <w:szCs w:val="20"/>
        </w:rPr>
      </w:pPr>
      <w:r w:rsidRPr="00246D32">
        <w:rPr>
          <w:rFonts w:ascii="Times New Roman" w:hAnsi="Times New Roman" w:cs="Times New Roman"/>
          <w:sz w:val="20"/>
          <w:szCs w:val="20"/>
        </w:rPr>
        <w:t>Çevre Mühendisliği Bölümü döner sermaye kapsamında yapılan analizler için açıklamalar.</w:t>
      </w:r>
    </w:p>
    <w:p w14:paraId="0E0A0952" w14:textId="77777777" w:rsidR="00246D32" w:rsidRPr="00246D32" w:rsidRDefault="00246D32" w:rsidP="00246D32">
      <w:pPr>
        <w:pStyle w:val="AralkYok"/>
        <w:rPr>
          <w:rFonts w:ascii="Times New Roman" w:hAnsi="Times New Roman" w:cs="Times New Roman"/>
          <w:sz w:val="20"/>
          <w:szCs w:val="20"/>
        </w:rPr>
      </w:pPr>
    </w:p>
    <w:p w14:paraId="32143CCC" w14:textId="77777777" w:rsidR="00246D32" w:rsidRPr="00246D32" w:rsidRDefault="00246D32" w:rsidP="00246D32">
      <w:pPr>
        <w:pStyle w:val="AralkYok"/>
        <w:numPr>
          <w:ilvl w:val="0"/>
          <w:numId w:val="5"/>
        </w:numPr>
        <w:jc w:val="both"/>
        <w:rPr>
          <w:rFonts w:ascii="Times New Roman" w:hAnsi="Times New Roman" w:cs="Times New Roman"/>
          <w:sz w:val="20"/>
          <w:szCs w:val="20"/>
        </w:rPr>
      </w:pPr>
      <w:r w:rsidRPr="00246D32">
        <w:rPr>
          <w:rFonts w:ascii="Times New Roman" w:hAnsi="Times New Roman" w:cs="Times New Roman"/>
          <w:sz w:val="20"/>
          <w:szCs w:val="20"/>
        </w:rPr>
        <w:t>Analizinin yapılması talep edilen sıvı numune miktarı en az 1 (bir) litre olmalıdır.</w:t>
      </w:r>
    </w:p>
    <w:p w14:paraId="4D6D25D1" w14:textId="77777777" w:rsidR="00246D32" w:rsidRPr="00246D32" w:rsidRDefault="00246D32" w:rsidP="00246D32">
      <w:pPr>
        <w:pStyle w:val="AralkYok"/>
        <w:numPr>
          <w:ilvl w:val="0"/>
          <w:numId w:val="5"/>
        </w:numPr>
        <w:jc w:val="both"/>
        <w:rPr>
          <w:rFonts w:ascii="Times New Roman" w:hAnsi="Times New Roman" w:cs="Times New Roman"/>
          <w:sz w:val="20"/>
          <w:szCs w:val="20"/>
        </w:rPr>
      </w:pPr>
      <w:r w:rsidRPr="00246D32">
        <w:rPr>
          <w:rFonts w:ascii="Times New Roman" w:hAnsi="Times New Roman" w:cs="Times New Roman"/>
          <w:sz w:val="20"/>
          <w:szCs w:val="20"/>
        </w:rPr>
        <w:t>Sıvı numuneler mühürlü olmalıdır. Mühürsüz olarak getirilen numunelere ait sorumluluk başvuru sahibine aittir.</w:t>
      </w:r>
    </w:p>
    <w:p w14:paraId="6F50963E" w14:textId="77777777" w:rsidR="00246D32" w:rsidRPr="00246D32" w:rsidRDefault="00246D32" w:rsidP="00246D32">
      <w:pPr>
        <w:pStyle w:val="AralkYok"/>
        <w:numPr>
          <w:ilvl w:val="0"/>
          <w:numId w:val="5"/>
        </w:numPr>
        <w:jc w:val="both"/>
        <w:rPr>
          <w:rFonts w:ascii="Times New Roman" w:hAnsi="Times New Roman" w:cs="Times New Roman"/>
          <w:sz w:val="20"/>
          <w:szCs w:val="20"/>
        </w:rPr>
      </w:pPr>
      <w:r w:rsidRPr="00246D32">
        <w:rPr>
          <w:rFonts w:ascii="Times New Roman" w:hAnsi="Times New Roman" w:cs="Times New Roman"/>
          <w:sz w:val="20"/>
          <w:szCs w:val="20"/>
        </w:rPr>
        <w:t xml:space="preserve">İşlemi biten numuneler 10 gün saklandıktan sonra yönetmeliklere uygun bir şekilde imha edilir. </w:t>
      </w:r>
    </w:p>
    <w:p w14:paraId="01A0C821" w14:textId="77777777" w:rsidR="00246D32" w:rsidRPr="00246D32" w:rsidRDefault="00246D32" w:rsidP="00246D32">
      <w:pPr>
        <w:pStyle w:val="AralkYok"/>
        <w:numPr>
          <w:ilvl w:val="0"/>
          <w:numId w:val="5"/>
        </w:numPr>
        <w:jc w:val="both"/>
        <w:rPr>
          <w:rFonts w:ascii="Times New Roman" w:hAnsi="Times New Roman" w:cs="Times New Roman"/>
          <w:sz w:val="20"/>
          <w:szCs w:val="20"/>
        </w:rPr>
      </w:pPr>
      <w:r w:rsidRPr="00246D32">
        <w:rPr>
          <w:rFonts w:ascii="Times New Roman" w:hAnsi="Times New Roman" w:cs="Times New Roman"/>
          <w:sz w:val="20"/>
          <w:szCs w:val="20"/>
        </w:rPr>
        <w:t>Numunelerin alınış şekli ve bütünü temsil etme yönünden özelliği tamamen başvuru sahibine aittir. Çabuk bozulan numunelerin usulüne uygun alınması ve bozulmadan zamanında teslim edilmesi başvuru sahibinin sorumluluğundadır.</w:t>
      </w:r>
    </w:p>
    <w:p w14:paraId="102A5A5B" w14:textId="77777777" w:rsidR="00246D32" w:rsidRPr="00246D32" w:rsidRDefault="00246D32" w:rsidP="00246D32">
      <w:pPr>
        <w:pStyle w:val="AralkYok"/>
        <w:numPr>
          <w:ilvl w:val="0"/>
          <w:numId w:val="5"/>
        </w:numPr>
        <w:jc w:val="both"/>
        <w:rPr>
          <w:rFonts w:ascii="Times New Roman" w:hAnsi="Times New Roman" w:cs="Times New Roman"/>
          <w:sz w:val="20"/>
          <w:szCs w:val="20"/>
        </w:rPr>
      </w:pPr>
      <w:r w:rsidRPr="00246D32">
        <w:rPr>
          <w:rFonts w:ascii="Times New Roman" w:hAnsi="Times New Roman" w:cs="Times New Roman"/>
          <w:sz w:val="20"/>
          <w:szCs w:val="20"/>
        </w:rPr>
        <w:t>Numune alma, vs. gibi işlerde görevlendirilen elemanlar için ulaşım ve konaklama gibi ihtiyaçlar başvuru sahibine aittir.</w:t>
      </w:r>
    </w:p>
    <w:p w14:paraId="43D909A9" w14:textId="77777777" w:rsidR="00246D32" w:rsidRPr="00246D32" w:rsidRDefault="00246D32" w:rsidP="00246D32">
      <w:pPr>
        <w:pStyle w:val="AralkYok"/>
        <w:numPr>
          <w:ilvl w:val="0"/>
          <w:numId w:val="5"/>
        </w:numPr>
        <w:jc w:val="both"/>
        <w:rPr>
          <w:rFonts w:ascii="Times New Roman" w:hAnsi="Times New Roman" w:cs="Times New Roman"/>
          <w:sz w:val="20"/>
          <w:szCs w:val="20"/>
        </w:rPr>
      </w:pPr>
      <w:r w:rsidRPr="00246D32">
        <w:rPr>
          <w:rFonts w:ascii="Times New Roman" w:hAnsi="Times New Roman" w:cs="Times New Roman"/>
          <w:sz w:val="20"/>
          <w:szCs w:val="20"/>
        </w:rPr>
        <w:t>Analiz listesinde ismi geçmeyen analizler için ayrı bir değerlendirme yapılarak Bölüm Başkanlığı tarafından ücreti tespit edilecektir.</w:t>
      </w:r>
    </w:p>
    <w:p w14:paraId="78546B00" w14:textId="77777777" w:rsidR="00246D32" w:rsidRPr="00246D32" w:rsidRDefault="00246D32" w:rsidP="00246D32">
      <w:pPr>
        <w:pStyle w:val="AralkYok"/>
        <w:numPr>
          <w:ilvl w:val="0"/>
          <w:numId w:val="5"/>
        </w:numPr>
        <w:jc w:val="both"/>
        <w:rPr>
          <w:rFonts w:ascii="Times New Roman" w:hAnsi="Times New Roman" w:cs="Times New Roman"/>
          <w:sz w:val="20"/>
          <w:szCs w:val="20"/>
        </w:rPr>
      </w:pPr>
      <w:r w:rsidRPr="00246D32">
        <w:rPr>
          <w:rFonts w:ascii="Times New Roman" w:hAnsi="Times New Roman" w:cs="Times New Roman"/>
          <w:sz w:val="20"/>
          <w:szCs w:val="20"/>
        </w:rPr>
        <w:t xml:space="preserve">Teknik Uygunluk raporu, ÇED raporu inceleme ve değerlendirme, ÇED raporu hazırlama ve diğer teknik raporlama işlemleri için teslim tarihleri işin kapsamına bağlıdır. </w:t>
      </w:r>
    </w:p>
    <w:p w14:paraId="5999D5FC" w14:textId="77777777" w:rsidR="00246D32" w:rsidRPr="00246D32" w:rsidRDefault="00246D32" w:rsidP="00246D32">
      <w:pPr>
        <w:pStyle w:val="AralkYok"/>
        <w:numPr>
          <w:ilvl w:val="0"/>
          <w:numId w:val="5"/>
        </w:numPr>
        <w:jc w:val="both"/>
        <w:rPr>
          <w:rFonts w:ascii="Times New Roman" w:hAnsi="Times New Roman" w:cs="Times New Roman"/>
          <w:sz w:val="20"/>
          <w:szCs w:val="20"/>
        </w:rPr>
      </w:pPr>
      <w:r w:rsidRPr="00246D32">
        <w:rPr>
          <w:rFonts w:ascii="Times New Roman" w:hAnsi="Times New Roman" w:cs="Times New Roman"/>
          <w:sz w:val="20"/>
          <w:szCs w:val="20"/>
        </w:rPr>
        <w:t>Analiz raporu sadece deneyi yapılan numune için geçerlidir.</w:t>
      </w:r>
    </w:p>
    <w:p w14:paraId="7DB30F77" w14:textId="77777777" w:rsidR="00246D32" w:rsidRPr="00246D32" w:rsidRDefault="00246D32" w:rsidP="00246D32">
      <w:pPr>
        <w:pStyle w:val="AralkYok"/>
        <w:numPr>
          <w:ilvl w:val="0"/>
          <w:numId w:val="5"/>
        </w:numPr>
        <w:jc w:val="both"/>
        <w:rPr>
          <w:rFonts w:ascii="Times New Roman" w:hAnsi="Times New Roman" w:cs="Times New Roman"/>
          <w:sz w:val="20"/>
          <w:szCs w:val="20"/>
        </w:rPr>
      </w:pPr>
      <w:r w:rsidRPr="00246D32">
        <w:rPr>
          <w:rFonts w:ascii="Times New Roman" w:hAnsi="Times New Roman" w:cs="Times New Roman"/>
          <w:sz w:val="20"/>
          <w:szCs w:val="20"/>
        </w:rPr>
        <w:t>Sonuçlar numunenin ilgili birime ulaşmasından itibaren 3 mesai günü içerisinde verilir.</w:t>
      </w:r>
    </w:p>
    <w:p w14:paraId="59655026" w14:textId="77777777" w:rsidR="00246D32" w:rsidRPr="00246D32" w:rsidRDefault="00246D32" w:rsidP="00246D32">
      <w:pPr>
        <w:pStyle w:val="AralkYok"/>
        <w:numPr>
          <w:ilvl w:val="0"/>
          <w:numId w:val="5"/>
        </w:numPr>
        <w:jc w:val="both"/>
        <w:rPr>
          <w:rFonts w:ascii="Times New Roman" w:hAnsi="Times New Roman" w:cs="Times New Roman"/>
          <w:sz w:val="20"/>
          <w:szCs w:val="20"/>
        </w:rPr>
      </w:pPr>
      <w:r w:rsidRPr="00246D32">
        <w:rPr>
          <w:rFonts w:ascii="Times New Roman" w:hAnsi="Times New Roman" w:cs="Times New Roman"/>
          <w:sz w:val="20"/>
          <w:szCs w:val="20"/>
        </w:rPr>
        <w:t>Fiyatlara KDV dahil değildir.</w:t>
      </w:r>
    </w:p>
    <w:p w14:paraId="1EC0AED4" w14:textId="77777777" w:rsidR="00246D32" w:rsidRPr="00246D32" w:rsidRDefault="00246D32" w:rsidP="00246D32">
      <w:pPr>
        <w:pStyle w:val="AralkYok"/>
        <w:numPr>
          <w:ilvl w:val="0"/>
          <w:numId w:val="5"/>
        </w:numPr>
        <w:jc w:val="both"/>
        <w:rPr>
          <w:rFonts w:ascii="Times New Roman" w:hAnsi="Times New Roman" w:cs="Times New Roman"/>
          <w:sz w:val="20"/>
          <w:szCs w:val="20"/>
        </w:rPr>
      </w:pPr>
      <w:r w:rsidRPr="00246D32">
        <w:rPr>
          <w:rFonts w:ascii="Times New Roman" w:hAnsi="Times New Roman" w:cs="Times New Roman"/>
          <w:sz w:val="20"/>
          <w:szCs w:val="20"/>
        </w:rPr>
        <w:t>Bölümümüzde analiz yaptırmak isteyen başvuru sahibi yukarıda belirtilen maddeleri kabul etmiş sayılır.</w:t>
      </w:r>
    </w:p>
    <w:p w14:paraId="60FFB981" w14:textId="77777777" w:rsidR="00246D32" w:rsidRPr="00246D32" w:rsidRDefault="00246D32" w:rsidP="00246D32">
      <w:pPr>
        <w:pStyle w:val="GvdeMetni"/>
        <w:jc w:val="left"/>
        <w:rPr>
          <w:sz w:val="20"/>
        </w:rPr>
      </w:pPr>
    </w:p>
    <w:p w14:paraId="5456815B" w14:textId="77777777" w:rsidR="006B7FAC" w:rsidRPr="00593446" w:rsidRDefault="006B7FAC" w:rsidP="006B7FAC">
      <w:pPr>
        <w:jc w:val="center"/>
        <w:rPr>
          <w:b/>
          <w:bCs/>
          <w:sz w:val="20"/>
          <w:szCs w:val="20"/>
        </w:rPr>
      </w:pPr>
      <w:r w:rsidRPr="00593446">
        <w:rPr>
          <w:b/>
          <w:bCs/>
          <w:sz w:val="20"/>
          <w:szCs w:val="20"/>
        </w:rPr>
        <w:lastRenderedPageBreak/>
        <w:t>ATATÜRK ÜNİVERSİTESİ</w:t>
      </w:r>
    </w:p>
    <w:p w14:paraId="15AD666A" w14:textId="77777777" w:rsidR="006B7FAC" w:rsidRPr="00593446" w:rsidRDefault="006B7FAC" w:rsidP="006B7FAC">
      <w:pPr>
        <w:jc w:val="center"/>
        <w:rPr>
          <w:b/>
          <w:bCs/>
          <w:sz w:val="20"/>
          <w:szCs w:val="20"/>
        </w:rPr>
      </w:pPr>
      <w:r w:rsidRPr="00593446">
        <w:rPr>
          <w:b/>
          <w:bCs/>
          <w:sz w:val="20"/>
          <w:szCs w:val="20"/>
        </w:rPr>
        <w:t>MÜHENDİSLİK FAKÜLTESİ</w:t>
      </w:r>
    </w:p>
    <w:p w14:paraId="383EA8A1" w14:textId="77777777" w:rsidR="006B7FAC" w:rsidRPr="00593446" w:rsidRDefault="006B7FAC" w:rsidP="006B7FAC">
      <w:pPr>
        <w:jc w:val="center"/>
        <w:rPr>
          <w:b/>
          <w:bCs/>
          <w:sz w:val="20"/>
          <w:szCs w:val="20"/>
        </w:rPr>
      </w:pPr>
      <w:r w:rsidRPr="00593446">
        <w:rPr>
          <w:b/>
          <w:bCs/>
          <w:sz w:val="20"/>
          <w:szCs w:val="20"/>
        </w:rPr>
        <w:t>İNŞAAT MÜHENDİSLİĞİ BÖLÜMÜ</w:t>
      </w:r>
    </w:p>
    <w:p w14:paraId="56D80433" w14:textId="77777777" w:rsidR="006B7FAC" w:rsidRPr="00593446" w:rsidRDefault="006B7FAC" w:rsidP="006B7FAC">
      <w:pPr>
        <w:jc w:val="center"/>
        <w:rPr>
          <w:b/>
          <w:bCs/>
          <w:sz w:val="20"/>
          <w:szCs w:val="20"/>
        </w:rPr>
      </w:pPr>
      <w:r w:rsidRPr="00593446">
        <w:rPr>
          <w:b/>
          <w:bCs/>
          <w:sz w:val="20"/>
          <w:szCs w:val="20"/>
        </w:rPr>
        <w:t>YAPI ANABİLİM DALI</w:t>
      </w:r>
    </w:p>
    <w:p w14:paraId="3825FEF5" w14:textId="77777777" w:rsidR="006B7FAC" w:rsidRPr="00593446" w:rsidRDefault="006B7FAC" w:rsidP="006B7FAC">
      <w:pPr>
        <w:jc w:val="center"/>
        <w:rPr>
          <w:b/>
          <w:bCs/>
          <w:sz w:val="20"/>
          <w:szCs w:val="20"/>
        </w:rPr>
      </w:pPr>
      <w:r w:rsidRPr="00593446">
        <w:rPr>
          <w:b/>
          <w:bCs/>
          <w:sz w:val="20"/>
          <w:szCs w:val="20"/>
        </w:rPr>
        <w:t>2025 YILI DÖNER SERMAYE FİYAT LİSTESİ</w:t>
      </w:r>
    </w:p>
    <w:p w14:paraId="24B2BC18" w14:textId="77777777" w:rsidR="006B7FAC" w:rsidRPr="00593446" w:rsidRDefault="006B7FAC" w:rsidP="006B7FAC">
      <w:pPr>
        <w:rPr>
          <w:sz w:val="20"/>
          <w:szCs w:val="20"/>
        </w:rPr>
      </w:pPr>
    </w:p>
    <w:p w14:paraId="77E6BC4F" w14:textId="77777777" w:rsidR="006B7FAC" w:rsidRPr="00593446" w:rsidRDefault="006B7FAC" w:rsidP="006B7FAC">
      <w:pPr>
        <w:rPr>
          <w:sz w:val="20"/>
          <w:szCs w:val="20"/>
        </w:rPr>
      </w:pPr>
    </w:p>
    <w:p w14:paraId="69D30980" w14:textId="77777777" w:rsidR="006B7FAC" w:rsidRPr="00593446" w:rsidRDefault="006B7FAC" w:rsidP="006B7FAC">
      <w:pPr>
        <w:rPr>
          <w:b/>
          <w:bCs/>
          <w:sz w:val="20"/>
          <w:szCs w:val="20"/>
        </w:rPr>
      </w:pPr>
      <w:r w:rsidRPr="00593446">
        <w:rPr>
          <w:b/>
          <w:bCs/>
          <w:sz w:val="20"/>
          <w:szCs w:val="20"/>
        </w:rPr>
        <w:t>GENEL AÇIKLAMALAR</w:t>
      </w:r>
    </w:p>
    <w:p w14:paraId="6020556E" w14:textId="77777777" w:rsidR="006B7FAC" w:rsidRPr="00593446" w:rsidRDefault="006B7FAC" w:rsidP="006B7FAC">
      <w:pPr>
        <w:rPr>
          <w:sz w:val="20"/>
          <w:szCs w:val="20"/>
        </w:rPr>
      </w:pPr>
    </w:p>
    <w:p w14:paraId="537A464F" w14:textId="77777777" w:rsidR="006B7FAC" w:rsidRPr="00593446" w:rsidRDefault="006B7FAC" w:rsidP="006B7FAC">
      <w:pPr>
        <w:rPr>
          <w:sz w:val="20"/>
          <w:szCs w:val="20"/>
        </w:rPr>
      </w:pPr>
      <w:r w:rsidRPr="00593446">
        <w:rPr>
          <w:sz w:val="20"/>
          <w:szCs w:val="20"/>
        </w:rPr>
        <w:t>Atatürk Üniversitesi Mühendislik Fakültesi İnşaat Mühendisliği Bölümü aşağıdaki şartlar dahilinde döner sermaye işi yapar:</w:t>
      </w:r>
    </w:p>
    <w:p w14:paraId="14E82D61" w14:textId="77777777" w:rsidR="006B7FAC" w:rsidRPr="00593446" w:rsidRDefault="006B7FAC" w:rsidP="006B7FAC">
      <w:pPr>
        <w:rPr>
          <w:sz w:val="20"/>
          <w:szCs w:val="20"/>
        </w:rPr>
      </w:pPr>
    </w:p>
    <w:p w14:paraId="2A218C33" w14:textId="77777777" w:rsidR="006B7FAC" w:rsidRPr="00593446" w:rsidRDefault="006B7FAC" w:rsidP="006B7FAC">
      <w:pPr>
        <w:pStyle w:val="ListeParagraf"/>
        <w:widowControl w:val="0"/>
        <w:numPr>
          <w:ilvl w:val="0"/>
          <w:numId w:val="22"/>
        </w:numPr>
        <w:autoSpaceDE w:val="0"/>
        <w:autoSpaceDN w:val="0"/>
        <w:spacing w:after="0" w:line="240" w:lineRule="auto"/>
        <w:ind w:left="360"/>
        <w:contextualSpacing w:val="0"/>
        <w:rPr>
          <w:sz w:val="20"/>
          <w:szCs w:val="20"/>
        </w:rPr>
      </w:pPr>
      <w:r w:rsidRPr="00593446">
        <w:rPr>
          <w:sz w:val="20"/>
          <w:szCs w:val="20"/>
        </w:rPr>
        <w:t>Bölüm, yapılan işlerde konu ile ilgili standartlar ve literatür bilgileri ile kendi geliştirdiği yöntemleri de kullanır.</w:t>
      </w:r>
    </w:p>
    <w:p w14:paraId="640C4F93" w14:textId="77777777" w:rsidR="006B7FAC" w:rsidRPr="00593446" w:rsidRDefault="006B7FAC" w:rsidP="006B7FAC">
      <w:pPr>
        <w:rPr>
          <w:sz w:val="20"/>
          <w:szCs w:val="20"/>
        </w:rPr>
      </w:pPr>
    </w:p>
    <w:p w14:paraId="4755AC71" w14:textId="77777777" w:rsidR="006B7FAC" w:rsidRPr="00593446" w:rsidRDefault="006B7FAC" w:rsidP="006B7FAC">
      <w:pPr>
        <w:pStyle w:val="ListeParagraf"/>
        <w:widowControl w:val="0"/>
        <w:numPr>
          <w:ilvl w:val="0"/>
          <w:numId w:val="22"/>
        </w:numPr>
        <w:autoSpaceDE w:val="0"/>
        <w:autoSpaceDN w:val="0"/>
        <w:spacing w:after="0" w:line="240" w:lineRule="auto"/>
        <w:ind w:left="360"/>
        <w:contextualSpacing w:val="0"/>
        <w:rPr>
          <w:sz w:val="20"/>
          <w:szCs w:val="20"/>
        </w:rPr>
      </w:pPr>
      <w:r w:rsidRPr="00593446">
        <w:rPr>
          <w:sz w:val="20"/>
          <w:szCs w:val="20"/>
        </w:rPr>
        <w:t>Bölüm laboratuvarlarında yapılan işler için verilen fiyatlar, laboratuvara müracaat esnasında getirilen malzemeler için geçerlidir.</w:t>
      </w:r>
    </w:p>
    <w:p w14:paraId="3CC5566C" w14:textId="77777777" w:rsidR="006B7FAC" w:rsidRPr="00593446" w:rsidRDefault="006B7FAC" w:rsidP="006B7FAC">
      <w:pPr>
        <w:rPr>
          <w:sz w:val="20"/>
          <w:szCs w:val="20"/>
        </w:rPr>
      </w:pPr>
    </w:p>
    <w:p w14:paraId="7991523C" w14:textId="77777777" w:rsidR="006B7FAC" w:rsidRPr="00593446" w:rsidRDefault="006B7FAC" w:rsidP="006B7FAC">
      <w:pPr>
        <w:pStyle w:val="ListeParagraf"/>
        <w:widowControl w:val="0"/>
        <w:numPr>
          <w:ilvl w:val="0"/>
          <w:numId w:val="22"/>
        </w:numPr>
        <w:autoSpaceDE w:val="0"/>
        <w:autoSpaceDN w:val="0"/>
        <w:spacing w:after="0" w:line="240" w:lineRule="auto"/>
        <w:ind w:left="360"/>
        <w:contextualSpacing w:val="0"/>
        <w:rPr>
          <w:sz w:val="20"/>
          <w:szCs w:val="20"/>
        </w:rPr>
      </w:pPr>
      <w:r w:rsidRPr="00593446">
        <w:rPr>
          <w:sz w:val="20"/>
          <w:szCs w:val="20"/>
        </w:rPr>
        <w:t>Analiz için Bölüm laboratuvarlarına getirilen numunelerin yığını temsil etme kabiliyeti örnek alma yöntemine bağlıdır. Bu nedenle, laboratuvara elden getirilen numunelerin alınma ve saklanma şekli ile ilgili sorumluluk başvuru sahibine aittir.</w:t>
      </w:r>
    </w:p>
    <w:p w14:paraId="570CC24E" w14:textId="77777777" w:rsidR="006B7FAC" w:rsidRPr="00593446" w:rsidRDefault="006B7FAC" w:rsidP="006B7FAC">
      <w:pPr>
        <w:rPr>
          <w:sz w:val="20"/>
          <w:szCs w:val="20"/>
        </w:rPr>
      </w:pPr>
    </w:p>
    <w:p w14:paraId="1F870394" w14:textId="77777777" w:rsidR="006B7FAC" w:rsidRPr="00593446" w:rsidRDefault="006B7FAC" w:rsidP="006B7FAC">
      <w:pPr>
        <w:pStyle w:val="ListeParagraf"/>
        <w:widowControl w:val="0"/>
        <w:numPr>
          <w:ilvl w:val="0"/>
          <w:numId w:val="22"/>
        </w:numPr>
        <w:autoSpaceDE w:val="0"/>
        <w:autoSpaceDN w:val="0"/>
        <w:spacing w:after="0" w:line="240" w:lineRule="auto"/>
        <w:ind w:left="360"/>
        <w:contextualSpacing w:val="0"/>
        <w:rPr>
          <w:sz w:val="20"/>
          <w:szCs w:val="20"/>
        </w:rPr>
      </w:pPr>
      <w:r w:rsidRPr="00593446">
        <w:rPr>
          <w:sz w:val="20"/>
          <w:szCs w:val="20"/>
        </w:rPr>
        <w:t>Listede belirtilen fiyatlar Erzurum şehir merkezi için geçerlidir. Fiyatlar, yapılacak işin Erzurum’un ilçelerinde olması durumunda %15, Erzurum il sınırları dışında olması durumunda ise %25 oranında artırılır.</w:t>
      </w:r>
    </w:p>
    <w:p w14:paraId="19A1050F" w14:textId="77777777" w:rsidR="006B7FAC" w:rsidRPr="00593446" w:rsidRDefault="006B7FAC" w:rsidP="006B7FAC">
      <w:pPr>
        <w:rPr>
          <w:sz w:val="20"/>
          <w:szCs w:val="20"/>
        </w:rPr>
      </w:pPr>
    </w:p>
    <w:p w14:paraId="514BBE14" w14:textId="77777777" w:rsidR="006B7FAC" w:rsidRPr="00593446" w:rsidRDefault="006B7FAC" w:rsidP="006B7FAC">
      <w:pPr>
        <w:pStyle w:val="ListeParagraf"/>
        <w:widowControl w:val="0"/>
        <w:numPr>
          <w:ilvl w:val="0"/>
          <w:numId w:val="22"/>
        </w:numPr>
        <w:autoSpaceDE w:val="0"/>
        <w:autoSpaceDN w:val="0"/>
        <w:spacing w:after="0" w:line="240" w:lineRule="auto"/>
        <w:ind w:left="360"/>
        <w:contextualSpacing w:val="0"/>
        <w:rPr>
          <w:sz w:val="20"/>
          <w:szCs w:val="20"/>
        </w:rPr>
      </w:pPr>
      <w:r w:rsidRPr="00593446">
        <w:rPr>
          <w:sz w:val="20"/>
          <w:szCs w:val="20"/>
        </w:rPr>
        <w:t>Erzurum şehir merkezi dışında yapılacak işlerde görevli bölüm elemanlarının ulaşım, konaklama ve iaşe işlemleri başvuru sahibine aittir.</w:t>
      </w:r>
    </w:p>
    <w:p w14:paraId="61C7F6DB" w14:textId="77777777" w:rsidR="006B7FAC" w:rsidRPr="00593446" w:rsidRDefault="006B7FAC" w:rsidP="006B7FAC">
      <w:pPr>
        <w:rPr>
          <w:sz w:val="20"/>
          <w:szCs w:val="20"/>
        </w:rPr>
      </w:pPr>
    </w:p>
    <w:p w14:paraId="4F56177C" w14:textId="77777777" w:rsidR="006B7FAC" w:rsidRPr="00593446" w:rsidRDefault="006B7FAC" w:rsidP="006B7FAC">
      <w:pPr>
        <w:pStyle w:val="ListeParagraf"/>
        <w:widowControl w:val="0"/>
        <w:numPr>
          <w:ilvl w:val="0"/>
          <w:numId w:val="22"/>
        </w:numPr>
        <w:autoSpaceDE w:val="0"/>
        <w:autoSpaceDN w:val="0"/>
        <w:spacing w:after="0" w:line="240" w:lineRule="auto"/>
        <w:ind w:left="360"/>
        <w:contextualSpacing w:val="0"/>
        <w:rPr>
          <w:sz w:val="20"/>
          <w:szCs w:val="20"/>
        </w:rPr>
      </w:pPr>
      <w:r w:rsidRPr="00593446">
        <w:rPr>
          <w:sz w:val="20"/>
          <w:szCs w:val="20"/>
        </w:rPr>
        <w:t>Başvuru sahibi işin yapılması için gereken altyapı hizmetlerini (elektrik, su vs.) ve gerekli durumlarda yardımcı personel sağlamak zorundadır.</w:t>
      </w:r>
    </w:p>
    <w:p w14:paraId="34CFC76A" w14:textId="77777777" w:rsidR="006B7FAC" w:rsidRPr="00593446" w:rsidRDefault="006B7FAC" w:rsidP="006B7FAC">
      <w:pPr>
        <w:rPr>
          <w:sz w:val="20"/>
          <w:szCs w:val="20"/>
        </w:rPr>
      </w:pPr>
    </w:p>
    <w:p w14:paraId="2221FF68" w14:textId="77777777" w:rsidR="006B7FAC" w:rsidRPr="00593446" w:rsidRDefault="006B7FAC" w:rsidP="006B7FAC">
      <w:pPr>
        <w:pStyle w:val="ListeParagraf"/>
        <w:widowControl w:val="0"/>
        <w:numPr>
          <w:ilvl w:val="0"/>
          <w:numId w:val="22"/>
        </w:numPr>
        <w:autoSpaceDE w:val="0"/>
        <w:autoSpaceDN w:val="0"/>
        <w:spacing w:after="0" w:line="240" w:lineRule="auto"/>
        <w:ind w:left="360"/>
        <w:contextualSpacing w:val="0"/>
        <w:rPr>
          <w:sz w:val="20"/>
          <w:szCs w:val="20"/>
        </w:rPr>
      </w:pPr>
      <w:r w:rsidRPr="00593446">
        <w:rPr>
          <w:sz w:val="20"/>
          <w:szCs w:val="20"/>
        </w:rPr>
        <w:t xml:space="preserve">Fiyatlara </w:t>
      </w:r>
      <w:r w:rsidRPr="00593446">
        <w:rPr>
          <w:b/>
          <w:bCs/>
          <w:sz w:val="20"/>
          <w:szCs w:val="20"/>
        </w:rPr>
        <w:t>KDV</w:t>
      </w:r>
      <w:r w:rsidRPr="00593446">
        <w:rPr>
          <w:sz w:val="20"/>
          <w:szCs w:val="20"/>
        </w:rPr>
        <w:t xml:space="preserve"> dahil değildir.</w:t>
      </w:r>
    </w:p>
    <w:p w14:paraId="0D5000B7" w14:textId="77777777" w:rsidR="006B7FAC" w:rsidRPr="00593446" w:rsidRDefault="006B7FAC" w:rsidP="006B7FAC">
      <w:pPr>
        <w:rPr>
          <w:sz w:val="20"/>
          <w:szCs w:val="20"/>
        </w:rPr>
      </w:pPr>
    </w:p>
    <w:p w14:paraId="51382E57" w14:textId="77777777" w:rsidR="006B7FAC" w:rsidRPr="00593446" w:rsidRDefault="006B7FAC" w:rsidP="006B7FAC">
      <w:pPr>
        <w:pStyle w:val="ListeParagraf"/>
        <w:widowControl w:val="0"/>
        <w:numPr>
          <w:ilvl w:val="0"/>
          <w:numId w:val="22"/>
        </w:numPr>
        <w:autoSpaceDE w:val="0"/>
        <w:autoSpaceDN w:val="0"/>
        <w:spacing w:after="0" w:line="240" w:lineRule="auto"/>
        <w:ind w:left="360"/>
        <w:contextualSpacing w:val="0"/>
        <w:rPr>
          <w:sz w:val="20"/>
          <w:szCs w:val="20"/>
        </w:rPr>
      </w:pPr>
      <w:r w:rsidRPr="00593446">
        <w:rPr>
          <w:sz w:val="20"/>
          <w:szCs w:val="20"/>
        </w:rPr>
        <w:t>Başvuru sahibi yukarıda belirtilen maddelerdeki şartları kabul etmiş sayılır.</w:t>
      </w:r>
    </w:p>
    <w:p w14:paraId="7356B2D8" w14:textId="77777777" w:rsidR="006B7FAC" w:rsidRPr="00593446" w:rsidRDefault="006B7FAC" w:rsidP="006B7FAC">
      <w:pPr>
        <w:rPr>
          <w:sz w:val="20"/>
          <w:szCs w:val="20"/>
        </w:rPr>
      </w:pPr>
    </w:p>
    <w:p w14:paraId="6017F03E" w14:textId="77777777" w:rsidR="006B7FAC" w:rsidRPr="00593446" w:rsidRDefault="006B7FAC" w:rsidP="006B7FAC">
      <w:pPr>
        <w:pStyle w:val="ListeParagraf"/>
        <w:widowControl w:val="0"/>
        <w:numPr>
          <w:ilvl w:val="0"/>
          <w:numId w:val="22"/>
        </w:numPr>
        <w:autoSpaceDE w:val="0"/>
        <w:autoSpaceDN w:val="0"/>
        <w:spacing w:after="0" w:line="240" w:lineRule="auto"/>
        <w:ind w:left="360"/>
        <w:contextualSpacing w:val="0"/>
        <w:rPr>
          <w:sz w:val="20"/>
          <w:szCs w:val="20"/>
        </w:rPr>
      </w:pPr>
      <w:r w:rsidRPr="00593446">
        <w:rPr>
          <w:sz w:val="20"/>
          <w:szCs w:val="20"/>
        </w:rPr>
        <w:t>Bu fiyatlandırma listesi dışında kalan işler için ayrıca değerlendirme yapılarak fiyat belirlenir.</w:t>
      </w:r>
    </w:p>
    <w:p w14:paraId="11686A65" w14:textId="77777777" w:rsidR="006B7FAC" w:rsidRPr="00593446" w:rsidRDefault="006B7FAC" w:rsidP="006B7FAC">
      <w:pPr>
        <w:pStyle w:val="ListeParagraf"/>
        <w:rPr>
          <w:sz w:val="20"/>
          <w:szCs w:val="20"/>
        </w:rPr>
      </w:pPr>
    </w:p>
    <w:p w14:paraId="6DC65F6F" w14:textId="77777777" w:rsidR="006B7FAC" w:rsidRPr="00593446" w:rsidRDefault="006B7FAC" w:rsidP="006B7FAC">
      <w:pPr>
        <w:pStyle w:val="ListeParagraf"/>
        <w:widowControl w:val="0"/>
        <w:numPr>
          <w:ilvl w:val="0"/>
          <w:numId w:val="22"/>
        </w:numPr>
        <w:autoSpaceDE w:val="0"/>
        <w:autoSpaceDN w:val="0"/>
        <w:spacing w:after="0" w:line="240" w:lineRule="auto"/>
        <w:ind w:left="360"/>
        <w:contextualSpacing w:val="0"/>
        <w:rPr>
          <w:sz w:val="20"/>
          <w:szCs w:val="20"/>
        </w:rPr>
      </w:pPr>
      <w:r w:rsidRPr="00593446">
        <w:rPr>
          <w:sz w:val="20"/>
          <w:szCs w:val="20"/>
        </w:rPr>
        <w:t xml:space="preserve">Mesai içi faaliyet puanı </w:t>
      </w:r>
    </w:p>
    <w:p w14:paraId="6E480EBF" w14:textId="77777777" w:rsidR="006B7FAC" w:rsidRPr="00593446" w:rsidRDefault="006B7FAC" w:rsidP="006B7FAC">
      <w:pPr>
        <w:rPr>
          <w:sz w:val="20"/>
          <w:szCs w:val="20"/>
        </w:rPr>
      </w:pPr>
    </w:p>
    <w:p w14:paraId="5D6AA51A" w14:textId="0E117484" w:rsidR="006B7FAC" w:rsidRDefault="006B7FAC" w:rsidP="006B7FAC">
      <w:pPr>
        <w:rPr>
          <w:sz w:val="20"/>
          <w:szCs w:val="20"/>
        </w:rPr>
      </w:pPr>
    </w:p>
    <w:p w14:paraId="4EAFAC77" w14:textId="77777777" w:rsidR="006B7FAC" w:rsidRPr="00593446" w:rsidRDefault="006B7FAC" w:rsidP="006B7FAC">
      <w:pPr>
        <w:rPr>
          <w:sz w:val="20"/>
          <w:szCs w:val="20"/>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6518"/>
        <w:gridCol w:w="1909"/>
      </w:tblGrid>
      <w:tr w:rsidR="006B7FAC" w:rsidRPr="00593446" w14:paraId="4AF58B00" w14:textId="77777777" w:rsidTr="006563C8">
        <w:trPr>
          <w:jc w:val="center"/>
        </w:trPr>
        <w:tc>
          <w:tcPr>
            <w:tcW w:w="352" w:type="pct"/>
            <w:shd w:val="clear" w:color="auto" w:fill="E7E6E6" w:themeFill="background2"/>
          </w:tcPr>
          <w:p w14:paraId="5F4CD00D" w14:textId="77777777" w:rsidR="006B7FAC" w:rsidRPr="00593446" w:rsidRDefault="006B7FAC" w:rsidP="006563C8">
            <w:pPr>
              <w:rPr>
                <w:b/>
                <w:bCs/>
                <w:sz w:val="20"/>
                <w:szCs w:val="20"/>
              </w:rPr>
            </w:pPr>
            <w:r w:rsidRPr="00593446">
              <w:rPr>
                <w:b/>
                <w:bCs/>
                <w:sz w:val="20"/>
                <w:szCs w:val="20"/>
              </w:rPr>
              <w:lastRenderedPageBreak/>
              <w:t>1.</w:t>
            </w:r>
          </w:p>
        </w:tc>
        <w:tc>
          <w:tcPr>
            <w:tcW w:w="3595" w:type="pct"/>
            <w:shd w:val="clear" w:color="auto" w:fill="E7E6E6" w:themeFill="background2"/>
          </w:tcPr>
          <w:p w14:paraId="20D67B5C" w14:textId="77777777" w:rsidR="006B7FAC" w:rsidRPr="00593446" w:rsidRDefault="006B7FAC" w:rsidP="006563C8">
            <w:pPr>
              <w:rPr>
                <w:b/>
                <w:bCs/>
                <w:sz w:val="20"/>
                <w:szCs w:val="20"/>
              </w:rPr>
            </w:pPr>
            <w:r w:rsidRPr="00593446">
              <w:rPr>
                <w:b/>
                <w:bCs/>
                <w:sz w:val="20"/>
                <w:szCs w:val="20"/>
              </w:rPr>
              <w:t>YAPI RÖLÖVELERİNİN HAZIRLANMASI</w:t>
            </w:r>
          </w:p>
        </w:tc>
        <w:tc>
          <w:tcPr>
            <w:tcW w:w="1053" w:type="pct"/>
            <w:shd w:val="clear" w:color="auto" w:fill="E7E6E6" w:themeFill="background2"/>
          </w:tcPr>
          <w:p w14:paraId="5F473CD4" w14:textId="77777777" w:rsidR="006B7FAC" w:rsidRPr="00593446" w:rsidRDefault="006B7FAC" w:rsidP="006563C8">
            <w:pPr>
              <w:jc w:val="right"/>
              <w:rPr>
                <w:b/>
                <w:bCs/>
                <w:sz w:val="20"/>
                <w:szCs w:val="20"/>
              </w:rPr>
            </w:pPr>
          </w:p>
        </w:tc>
      </w:tr>
      <w:tr w:rsidR="006B7FAC" w:rsidRPr="00593446" w14:paraId="7D1791C9" w14:textId="77777777" w:rsidTr="006563C8">
        <w:trPr>
          <w:jc w:val="center"/>
        </w:trPr>
        <w:tc>
          <w:tcPr>
            <w:tcW w:w="352" w:type="pct"/>
            <w:shd w:val="clear" w:color="auto" w:fill="FFFFFF" w:themeFill="background1"/>
          </w:tcPr>
          <w:p w14:paraId="48E24DC0" w14:textId="77777777" w:rsidR="006B7FAC" w:rsidRPr="00593446" w:rsidRDefault="006B7FAC" w:rsidP="006563C8">
            <w:pPr>
              <w:rPr>
                <w:b/>
                <w:bCs/>
                <w:sz w:val="20"/>
                <w:szCs w:val="20"/>
              </w:rPr>
            </w:pPr>
            <w:bookmarkStart w:id="1" w:name="_Hlk183098707"/>
          </w:p>
        </w:tc>
        <w:tc>
          <w:tcPr>
            <w:tcW w:w="3595" w:type="pct"/>
            <w:shd w:val="clear" w:color="auto" w:fill="FFFFFF" w:themeFill="background1"/>
          </w:tcPr>
          <w:p w14:paraId="2CCD94EB" w14:textId="77777777" w:rsidR="006B7FAC" w:rsidRPr="00593446" w:rsidRDefault="006B7FAC" w:rsidP="006563C8">
            <w:pPr>
              <w:rPr>
                <w:b/>
                <w:bCs/>
                <w:sz w:val="20"/>
                <w:szCs w:val="20"/>
              </w:rPr>
            </w:pPr>
            <w:r w:rsidRPr="00593446">
              <w:rPr>
                <w:b/>
                <w:bCs/>
                <w:sz w:val="20"/>
                <w:szCs w:val="20"/>
              </w:rPr>
              <w:t xml:space="preserve">Bina </w:t>
            </w:r>
            <w:proofErr w:type="spellStart"/>
            <w:r w:rsidRPr="00593446">
              <w:rPr>
                <w:b/>
                <w:bCs/>
                <w:sz w:val="20"/>
                <w:szCs w:val="20"/>
              </w:rPr>
              <w:t>Yükseklik</w:t>
            </w:r>
            <w:proofErr w:type="spellEnd"/>
            <w:r w:rsidRPr="00593446">
              <w:rPr>
                <w:b/>
                <w:bCs/>
                <w:sz w:val="20"/>
                <w:szCs w:val="20"/>
              </w:rPr>
              <w:t xml:space="preserve"> </w:t>
            </w:r>
            <w:proofErr w:type="spellStart"/>
            <w:r w:rsidRPr="00593446">
              <w:rPr>
                <w:b/>
                <w:bCs/>
                <w:sz w:val="20"/>
                <w:szCs w:val="20"/>
              </w:rPr>
              <w:t>Sınıfı</w:t>
            </w:r>
            <w:proofErr w:type="spellEnd"/>
            <w:r w:rsidRPr="00593446">
              <w:rPr>
                <w:b/>
                <w:bCs/>
                <w:sz w:val="20"/>
                <w:szCs w:val="20"/>
              </w:rPr>
              <w:t xml:space="preserve"> (BYS) &gt;5 </w:t>
            </w:r>
            <w:proofErr w:type="spellStart"/>
            <w:r w:rsidRPr="00593446">
              <w:rPr>
                <w:b/>
                <w:bCs/>
                <w:sz w:val="20"/>
                <w:szCs w:val="20"/>
              </w:rPr>
              <w:t>İçin</w:t>
            </w:r>
            <w:proofErr w:type="spellEnd"/>
            <w:r w:rsidRPr="00593446">
              <w:rPr>
                <w:b/>
                <w:bCs/>
                <w:sz w:val="20"/>
                <w:szCs w:val="20"/>
              </w:rPr>
              <w:t xml:space="preserve"> </w:t>
            </w:r>
          </w:p>
        </w:tc>
        <w:tc>
          <w:tcPr>
            <w:tcW w:w="1053" w:type="pct"/>
            <w:shd w:val="clear" w:color="auto" w:fill="FFFFFF" w:themeFill="background1"/>
          </w:tcPr>
          <w:p w14:paraId="65D6D0DD" w14:textId="77777777" w:rsidR="006B7FAC" w:rsidRPr="00593446" w:rsidRDefault="006B7FAC" w:rsidP="006563C8">
            <w:pPr>
              <w:jc w:val="right"/>
              <w:rPr>
                <w:b/>
                <w:bCs/>
                <w:sz w:val="20"/>
                <w:szCs w:val="20"/>
              </w:rPr>
            </w:pPr>
          </w:p>
        </w:tc>
      </w:tr>
      <w:tr w:rsidR="006B7FAC" w:rsidRPr="00593446" w14:paraId="11A24151" w14:textId="77777777" w:rsidTr="006563C8">
        <w:trPr>
          <w:jc w:val="center"/>
        </w:trPr>
        <w:tc>
          <w:tcPr>
            <w:tcW w:w="352" w:type="pct"/>
          </w:tcPr>
          <w:p w14:paraId="0C40D49E" w14:textId="77777777" w:rsidR="006B7FAC" w:rsidRPr="00593446" w:rsidRDefault="006B7FAC" w:rsidP="006563C8">
            <w:pPr>
              <w:rPr>
                <w:sz w:val="20"/>
                <w:szCs w:val="20"/>
              </w:rPr>
            </w:pPr>
            <w:r w:rsidRPr="00593446">
              <w:rPr>
                <w:sz w:val="20"/>
                <w:szCs w:val="20"/>
              </w:rPr>
              <w:t>1.1.</w:t>
            </w:r>
          </w:p>
        </w:tc>
        <w:tc>
          <w:tcPr>
            <w:tcW w:w="3595" w:type="pct"/>
          </w:tcPr>
          <w:p w14:paraId="2E2969F9" w14:textId="77777777" w:rsidR="006B7FAC" w:rsidRPr="00593446" w:rsidRDefault="006B7FAC" w:rsidP="006563C8">
            <w:pPr>
              <w:rPr>
                <w:sz w:val="20"/>
                <w:szCs w:val="20"/>
              </w:rPr>
            </w:pPr>
            <w:r w:rsidRPr="00593446">
              <w:rPr>
                <w:sz w:val="20"/>
                <w:szCs w:val="20"/>
              </w:rPr>
              <w:t xml:space="preserve">Bina </w:t>
            </w:r>
            <w:proofErr w:type="spellStart"/>
            <w:r w:rsidRPr="00593446">
              <w:rPr>
                <w:sz w:val="20"/>
                <w:szCs w:val="20"/>
              </w:rPr>
              <w:t>Türü</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05D32E42" w14:textId="77777777" w:rsidR="006B7FAC" w:rsidRPr="00593446" w:rsidRDefault="006B7FAC" w:rsidP="006563C8">
            <w:pPr>
              <w:jc w:val="right"/>
              <w:rPr>
                <w:sz w:val="20"/>
                <w:szCs w:val="20"/>
              </w:rPr>
            </w:pPr>
            <w:r w:rsidRPr="00593446">
              <w:rPr>
                <w:sz w:val="20"/>
                <w:szCs w:val="20"/>
              </w:rPr>
              <w:t>₺2500+10xm*</w:t>
            </w:r>
          </w:p>
        </w:tc>
      </w:tr>
      <w:tr w:rsidR="006B7FAC" w:rsidRPr="00593446" w14:paraId="69B6EC9F" w14:textId="77777777" w:rsidTr="006563C8">
        <w:trPr>
          <w:jc w:val="center"/>
        </w:trPr>
        <w:tc>
          <w:tcPr>
            <w:tcW w:w="352" w:type="pct"/>
          </w:tcPr>
          <w:p w14:paraId="18B081C4" w14:textId="77777777" w:rsidR="006B7FAC" w:rsidRPr="00593446" w:rsidRDefault="006B7FAC" w:rsidP="006563C8">
            <w:pPr>
              <w:rPr>
                <w:sz w:val="20"/>
                <w:szCs w:val="20"/>
              </w:rPr>
            </w:pPr>
            <w:r w:rsidRPr="00593446">
              <w:rPr>
                <w:sz w:val="20"/>
                <w:szCs w:val="20"/>
              </w:rPr>
              <w:t>1.2.</w:t>
            </w:r>
          </w:p>
        </w:tc>
        <w:tc>
          <w:tcPr>
            <w:tcW w:w="3595" w:type="pct"/>
          </w:tcPr>
          <w:p w14:paraId="466EFEAA" w14:textId="77777777" w:rsidR="006B7FAC" w:rsidRPr="00593446" w:rsidRDefault="006B7FAC" w:rsidP="006563C8">
            <w:pPr>
              <w:rPr>
                <w:sz w:val="20"/>
                <w:szCs w:val="20"/>
              </w:rPr>
            </w:pPr>
            <w:r w:rsidRPr="00593446">
              <w:rPr>
                <w:sz w:val="20"/>
                <w:szCs w:val="20"/>
              </w:rPr>
              <w:t xml:space="preserve">Sanayi </w:t>
            </w:r>
            <w:proofErr w:type="spellStart"/>
            <w:r w:rsidRPr="00593446">
              <w:rPr>
                <w:sz w:val="20"/>
                <w:szCs w:val="20"/>
              </w:rPr>
              <w:t>Yapıları</w:t>
            </w:r>
            <w:proofErr w:type="spellEnd"/>
            <w:r w:rsidRPr="00593446">
              <w:rPr>
                <w:sz w:val="20"/>
                <w:szCs w:val="20"/>
              </w:rPr>
              <w:t xml:space="preserve">, </w:t>
            </w:r>
            <w:proofErr w:type="spellStart"/>
            <w:r w:rsidRPr="00593446">
              <w:rPr>
                <w:sz w:val="20"/>
                <w:szCs w:val="20"/>
              </w:rPr>
              <w:t>İş</w:t>
            </w:r>
            <w:proofErr w:type="spellEnd"/>
            <w:r w:rsidRPr="00593446">
              <w:rPr>
                <w:sz w:val="20"/>
                <w:szCs w:val="20"/>
              </w:rPr>
              <w:t xml:space="preserve"> </w:t>
            </w:r>
            <w:proofErr w:type="spellStart"/>
            <w:r w:rsidRPr="00593446">
              <w:rPr>
                <w:sz w:val="20"/>
                <w:szCs w:val="20"/>
              </w:rPr>
              <w:t>Merkezleri</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Özel </w:t>
            </w:r>
            <w:proofErr w:type="spellStart"/>
            <w:r w:rsidRPr="00593446">
              <w:rPr>
                <w:sz w:val="20"/>
                <w:szCs w:val="20"/>
              </w:rPr>
              <w:t>Yapılar</w:t>
            </w:r>
            <w:proofErr w:type="spellEnd"/>
            <w:r w:rsidRPr="00593446">
              <w:rPr>
                <w:sz w:val="20"/>
                <w:szCs w:val="20"/>
              </w:rPr>
              <w:t xml:space="preserve"> (</w:t>
            </w:r>
            <w:proofErr w:type="spellStart"/>
            <w:r w:rsidRPr="00593446">
              <w:rPr>
                <w:sz w:val="20"/>
                <w:szCs w:val="20"/>
              </w:rPr>
              <w:t>Hastane</w:t>
            </w:r>
            <w:proofErr w:type="spellEnd"/>
            <w:r w:rsidRPr="00593446">
              <w:rPr>
                <w:sz w:val="20"/>
                <w:szCs w:val="20"/>
              </w:rPr>
              <w:t xml:space="preserve">, </w:t>
            </w:r>
            <w:proofErr w:type="spellStart"/>
            <w:r w:rsidRPr="00593446">
              <w:rPr>
                <w:sz w:val="20"/>
                <w:szCs w:val="20"/>
              </w:rPr>
              <w:t>Havalimanı</w:t>
            </w:r>
            <w:proofErr w:type="spellEnd"/>
            <w:r w:rsidRPr="00593446">
              <w:rPr>
                <w:sz w:val="20"/>
                <w:szCs w:val="20"/>
              </w:rPr>
              <w:t>, vb.)</w:t>
            </w:r>
          </w:p>
        </w:tc>
        <w:tc>
          <w:tcPr>
            <w:tcW w:w="1053" w:type="pct"/>
          </w:tcPr>
          <w:p w14:paraId="2B2C9E05" w14:textId="77777777" w:rsidR="006B7FAC" w:rsidRPr="00593446" w:rsidRDefault="006B7FAC" w:rsidP="006563C8">
            <w:pPr>
              <w:jc w:val="right"/>
              <w:rPr>
                <w:sz w:val="20"/>
                <w:szCs w:val="20"/>
              </w:rPr>
            </w:pPr>
            <w:r w:rsidRPr="00593446">
              <w:rPr>
                <w:sz w:val="20"/>
                <w:szCs w:val="20"/>
              </w:rPr>
              <w:t>₺5000+10xm*</w:t>
            </w:r>
          </w:p>
        </w:tc>
      </w:tr>
      <w:tr w:rsidR="006B7FAC" w:rsidRPr="00593446" w14:paraId="0501EF22" w14:textId="77777777" w:rsidTr="006563C8">
        <w:trPr>
          <w:jc w:val="center"/>
        </w:trPr>
        <w:tc>
          <w:tcPr>
            <w:tcW w:w="352" w:type="pct"/>
          </w:tcPr>
          <w:p w14:paraId="29A0828E" w14:textId="77777777" w:rsidR="006B7FAC" w:rsidRPr="00593446" w:rsidRDefault="006B7FAC" w:rsidP="006563C8">
            <w:pPr>
              <w:rPr>
                <w:sz w:val="20"/>
                <w:szCs w:val="20"/>
              </w:rPr>
            </w:pPr>
            <w:r w:rsidRPr="00593446">
              <w:rPr>
                <w:sz w:val="20"/>
                <w:szCs w:val="20"/>
              </w:rPr>
              <w:t>1.3.</w:t>
            </w:r>
          </w:p>
        </w:tc>
        <w:tc>
          <w:tcPr>
            <w:tcW w:w="3595" w:type="pct"/>
          </w:tcPr>
          <w:p w14:paraId="0DBD3F8E" w14:textId="77777777" w:rsidR="006B7FAC" w:rsidRPr="00593446" w:rsidRDefault="006B7FAC" w:rsidP="006563C8">
            <w:pPr>
              <w:rPr>
                <w:sz w:val="20"/>
                <w:szCs w:val="20"/>
              </w:rPr>
            </w:pPr>
            <w:r w:rsidRPr="00593446">
              <w:rPr>
                <w:sz w:val="20"/>
                <w:szCs w:val="20"/>
              </w:rPr>
              <w:t xml:space="preserve">Özel </w:t>
            </w:r>
            <w:proofErr w:type="spellStart"/>
            <w:r w:rsidRPr="00593446">
              <w:rPr>
                <w:sz w:val="20"/>
                <w:szCs w:val="20"/>
              </w:rPr>
              <w:t>sanayi</w:t>
            </w:r>
            <w:proofErr w:type="spellEnd"/>
            <w:r w:rsidRPr="00593446">
              <w:rPr>
                <w:sz w:val="20"/>
                <w:szCs w:val="20"/>
              </w:rPr>
              <w:t xml:space="preserve"> </w:t>
            </w:r>
            <w:proofErr w:type="spellStart"/>
            <w:r w:rsidRPr="00593446">
              <w:rPr>
                <w:sz w:val="20"/>
                <w:szCs w:val="20"/>
              </w:rPr>
              <w:t>yapıları</w:t>
            </w:r>
            <w:proofErr w:type="spellEnd"/>
          </w:p>
        </w:tc>
        <w:tc>
          <w:tcPr>
            <w:tcW w:w="1053" w:type="pct"/>
          </w:tcPr>
          <w:p w14:paraId="303BE661" w14:textId="77777777" w:rsidR="006B7FAC" w:rsidRPr="00593446" w:rsidRDefault="006B7FAC" w:rsidP="006563C8">
            <w:pPr>
              <w:jc w:val="right"/>
              <w:rPr>
                <w:sz w:val="20"/>
                <w:szCs w:val="20"/>
              </w:rPr>
            </w:pPr>
            <w:r w:rsidRPr="00593446">
              <w:rPr>
                <w:sz w:val="20"/>
                <w:szCs w:val="20"/>
              </w:rPr>
              <w:t>₺6000+10xm*</w:t>
            </w:r>
          </w:p>
        </w:tc>
      </w:tr>
      <w:tr w:rsidR="006B7FAC" w:rsidRPr="00593446" w14:paraId="5F134C6E" w14:textId="77777777" w:rsidTr="006563C8">
        <w:trPr>
          <w:jc w:val="center"/>
        </w:trPr>
        <w:tc>
          <w:tcPr>
            <w:tcW w:w="352" w:type="pct"/>
          </w:tcPr>
          <w:p w14:paraId="363FA14D" w14:textId="77777777" w:rsidR="006B7FAC" w:rsidRPr="00593446" w:rsidRDefault="006B7FAC" w:rsidP="006563C8">
            <w:pPr>
              <w:rPr>
                <w:sz w:val="20"/>
                <w:szCs w:val="20"/>
              </w:rPr>
            </w:pPr>
          </w:p>
        </w:tc>
        <w:tc>
          <w:tcPr>
            <w:tcW w:w="3595" w:type="pct"/>
            <w:shd w:val="clear" w:color="auto" w:fill="FFFFFF" w:themeFill="background1"/>
          </w:tcPr>
          <w:p w14:paraId="421BD86B" w14:textId="77777777" w:rsidR="006B7FAC" w:rsidRPr="00593446" w:rsidRDefault="006B7FAC" w:rsidP="006563C8">
            <w:pPr>
              <w:rPr>
                <w:sz w:val="20"/>
                <w:szCs w:val="20"/>
              </w:rPr>
            </w:pPr>
            <w:r w:rsidRPr="00593446">
              <w:rPr>
                <w:b/>
                <w:bCs/>
                <w:sz w:val="20"/>
                <w:szCs w:val="20"/>
              </w:rPr>
              <w:t xml:space="preserve">Bina </w:t>
            </w:r>
            <w:proofErr w:type="spellStart"/>
            <w:r w:rsidRPr="00593446">
              <w:rPr>
                <w:b/>
                <w:bCs/>
                <w:sz w:val="20"/>
                <w:szCs w:val="20"/>
              </w:rPr>
              <w:t>Yükseklik</w:t>
            </w:r>
            <w:proofErr w:type="spellEnd"/>
            <w:r w:rsidRPr="00593446">
              <w:rPr>
                <w:b/>
                <w:bCs/>
                <w:sz w:val="20"/>
                <w:szCs w:val="20"/>
              </w:rPr>
              <w:t xml:space="preserve"> </w:t>
            </w:r>
            <w:proofErr w:type="spellStart"/>
            <w:r w:rsidRPr="00593446">
              <w:rPr>
                <w:b/>
                <w:bCs/>
                <w:sz w:val="20"/>
                <w:szCs w:val="20"/>
              </w:rPr>
              <w:t>Sınıfı</w:t>
            </w:r>
            <w:proofErr w:type="spellEnd"/>
            <w:r w:rsidRPr="00593446">
              <w:rPr>
                <w:b/>
                <w:bCs/>
                <w:sz w:val="20"/>
                <w:szCs w:val="20"/>
              </w:rPr>
              <w:t xml:space="preserve"> (BYS) </w:t>
            </w:r>
            <m:oMath>
              <m:r>
                <m:rPr>
                  <m:sty m:val="bi"/>
                </m:rPr>
                <w:rPr>
                  <w:rFonts w:ascii="Cambria Math" w:hAnsi="Cambria Math"/>
                  <w:sz w:val="20"/>
                  <w:szCs w:val="20"/>
                </w:rPr>
                <m:t>≤</m:t>
              </m:r>
            </m:oMath>
            <w:r w:rsidRPr="00593446">
              <w:rPr>
                <w:b/>
                <w:bCs/>
                <w:sz w:val="20"/>
                <w:szCs w:val="20"/>
              </w:rPr>
              <w:t xml:space="preserve">5 İçin </w:t>
            </w:r>
          </w:p>
        </w:tc>
        <w:tc>
          <w:tcPr>
            <w:tcW w:w="1053" w:type="pct"/>
          </w:tcPr>
          <w:p w14:paraId="414A6BB8" w14:textId="77777777" w:rsidR="006B7FAC" w:rsidRPr="00593446" w:rsidRDefault="006B7FAC" w:rsidP="006563C8">
            <w:pPr>
              <w:jc w:val="right"/>
              <w:rPr>
                <w:sz w:val="20"/>
                <w:szCs w:val="20"/>
              </w:rPr>
            </w:pPr>
          </w:p>
        </w:tc>
      </w:tr>
      <w:tr w:rsidR="006B7FAC" w:rsidRPr="00593446" w14:paraId="7A310255" w14:textId="77777777" w:rsidTr="006563C8">
        <w:trPr>
          <w:jc w:val="center"/>
        </w:trPr>
        <w:tc>
          <w:tcPr>
            <w:tcW w:w="352" w:type="pct"/>
          </w:tcPr>
          <w:p w14:paraId="026808F5" w14:textId="77777777" w:rsidR="006B7FAC" w:rsidRPr="00593446" w:rsidRDefault="006B7FAC" w:rsidP="006563C8">
            <w:pPr>
              <w:rPr>
                <w:sz w:val="20"/>
                <w:szCs w:val="20"/>
              </w:rPr>
            </w:pPr>
            <w:r w:rsidRPr="00593446">
              <w:rPr>
                <w:sz w:val="20"/>
                <w:szCs w:val="20"/>
              </w:rPr>
              <w:t>1.4.</w:t>
            </w:r>
          </w:p>
        </w:tc>
        <w:tc>
          <w:tcPr>
            <w:tcW w:w="3595" w:type="pct"/>
          </w:tcPr>
          <w:p w14:paraId="6C2C4F2E" w14:textId="77777777" w:rsidR="006B7FAC" w:rsidRPr="00593446" w:rsidRDefault="006B7FAC" w:rsidP="006563C8">
            <w:pPr>
              <w:rPr>
                <w:sz w:val="20"/>
                <w:szCs w:val="20"/>
              </w:rPr>
            </w:pPr>
            <w:r w:rsidRPr="00593446">
              <w:rPr>
                <w:sz w:val="20"/>
                <w:szCs w:val="20"/>
              </w:rPr>
              <w:t xml:space="preserve">Bina </w:t>
            </w:r>
            <w:proofErr w:type="spellStart"/>
            <w:r w:rsidRPr="00593446">
              <w:rPr>
                <w:sz w:val="20"/>
                <w:szCs w:val="20"/>
              </w:rPr>
              <w:t>Türü</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7AE6900B" w14:textId="77777777" w:rsidR="006B7FAC" w:rsidRPr="00593446" w:rsidRDefault="006B7FAC" w:rsidP="006563C8">
            <w:pPr>
              <w:jc w:val="right"/>
              <w:rPr>
                <w:sz w:val="20"/>
                <w:szCs w:val="20"/>
              </w:rPr>
            </w:pPr>
            <w:r w:rsidRPr="00593446">
              <w:rPr>
                <w:sz w:val="20"/>
                <w:szCs w:val="20"/>
              </w:rPr>
              <w:t>₺3750+15xm*</w:t>
            </w:r>
          </w:p>
        </w:tc>
      </w:tr>
      <w:tr w:rsidR="006B7FAC" w:rsidRPr="00593446" w14:paraId="6096D734" w14:textId="77777777" w:rsidTr="006563C8">
        <w:trPr>
          <w:jc w:val="center"/>
        </w:trPr>
        <w:tc>
          <w:tcPr>
            <w:tcW w:w="352" w:type="pct"/>
          </w:tcPr>
          <w:p w14:paraId="45337F53" w14:textId="77777777" w:rsidR="006B7FAC" w:rsidRPr="00593446" w:rsidRDefault="006B7FAC" w:rsidP="006563C8">
            <w:pPr>
              <w:rPr>
                <w:sz w:val="20"/>
                <w:szCs w:val="20"/>
              </w:rPr>
            </w:pPr>
            <w:r w:rsidRPr="00593446">
              <w:rPr>
                <w:sz w:val="20"/>
                <w:szCs w:val="20"/>
              </w:rPr>
              <w:t>1.5.</w:t>
            </w:r>
          </w:p>
        </w:tc>
        <w:tc>
          <w:tcPr>
            <w:tcW w:w="3595" w:type="pct"/>
          </w:tcPr>
          <w:p w14:paraId="63A86426" w14:textId="77777777" w:rsidR="006B7FAC" w:rsidRPr="00593446" w:rsidRDefault="006B7FAC" w:rsidP="006563C8">
            <w:pPr>
              <w:rPr>
                <w:sz w:val="20"/>
                <w:szCs w:val="20"/>
              </w:rPr>
            </w:pPr>
            <w:r w:rsidRPr="00593446">
              <w:rPr>
                <w:sz w:val="20"/>
                <w:szCs w:val="20"/>
              </w:rPr>
              <w:t xml:space="preserve">Sanayi </w:t>
            </w:r>
            <w:proofErr w:type="spellStart"/>
            <w:r w:rsidRPr="00593446">
              <w:rPr>
                <w:sz w:val="20"/>
                <w:szCs w:val="20"/>
              </w:rPr>
              <w:t>Yapıları</w:t>
            </w:r>
            <w:proofErr w:type="spellEnd"/>
            <w:r w:rsidRPr="00593446">
              <w:rPr>
                <w:sz w:val="20"/>
                <w:szCs w:val="20"/>
              </w:rPr>
              <w:t xml:space="preserve">, </w:t>
            </w:r>
            <w:proofErr w:type="spellStart"/>
            <w:r w:rsidRPr="00593446">
              <w:rPr>
                <w:sz w:val="20"/>
                <w:szCs w:val="20"/>
              </w:rPr>
              <w:t>İş</w:t>
            </w:r>
            <w:proofErr w:type="spellEnd"/>
            <w:r w:rsidRPr="00593446">
              <w:rPr>
                <w:sz w:val="20"/>
                <w:szCs w:val="20"/>
              </w:rPr>
              <w:t xml:space="preserve"> </w:t>
            </w:r>
            <w:proofErr w:type="spellStart"/>
            <w:r w:rsidRPr="00593446">
              <w:rPr>
                <w:sz w:val="20"/>
                <w:szCs w:val="20"/>
              </w:rPr>
              <w:t>Merkezleri</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Özel </w:t>
            </w:r>
            <w:proofErr w:type="spellStart"/>
            <w:r w:rsidRPr="00593446">
              <w:rPr>
                <w:sz w:val="20"/>
                <w:szCs w:val="20"/>
              </w:rPr>
              <w:t>Yapılar</w:t>
            </w:r>
            <w:proofErr w:type="spellEnd"/>
            <w:r w:rsidRPr="00593446">
              <w:rPr>
                <w:sz w:val="20"/>
                <w:szCs w:val="20"/>
              </w:rPr>
              <w:t xml:space="preserve"> (</w:t>
            </w:r>
            <w:proofErr w:type="spellStart"/>
            <w:r w:rsidRPr="00593446">
              <w:rPr>
                <w:sz w:val="20"/>
                <w:szCs w:val="20"/>
              </w:rPr>
              <w:t>Hastane</w:t>
            </w:r>
            <w:proofErr w:type="spellEnd"/>
            <w:r w:rsidRPr="00593446">
              <w:rPr>
                <w:sz w:val="20"/>
                <w:szCs w:val="20"/>
              </w:rPr>
              <w:t xml:space="preserve">, </w:t>
            </w:r>
            <w:proofErr w:type="spellStart"/>
            <w:r w:rsidRPr="00593446">
              <w:rPr>
                <w:sz w:val="20"/>
                <w:szCs w:val="20"/>
              </w:rPr>
              <w:t>Havalimanı</w:t>
            </w:r>
            <w:proofErr w:type="spellEnd"/>
            <w:r w:rsidRPr="00593446">
              <w:rPr>
                <w:sz w:val="20"/>
                <w:szCs w:val="20"/>
              </w:rPr>
              <w:t>, vb.)</w:t>
            </w:r>
          </w:p>
        </w:tc>
        <w:tc>
          <w:tcPr>
            <w:tcW w:w="1053" w:type="pct"/>
          </w:tcPr>
          <w:p w14:paraId="4E16ED35" w14:textId="77777777" w:rsidR="006B7FAC" w:rsidRPr="00593446" w:rsidRDefault="006B7FAC" w:rsidP="006563C8">
            <w:pPr>
              <w:jc w:val="right"/>
              <w:rPr>
                <w:sz w:val="20"/>
                <w:szCs w:val="20"/>
              </w:rPr>
            </w:pPr>
            <w:r w:rsidRPr="00593446">
              <w:rPr>
                <w:sz w:val="20"/>
                <w:szCs w:val="20"/>
              </w:rPr>
              <w:t>₺7500+15xm*</w:t>
            </w:r>
          </w:p>
        </w:tc>
      </w:tr>
      <w:tr w:rsidR="006B7FAC" w:rsidRPr="00593446" w14:paraId="0C397AD4" w14:textId="77777777" w:rsidTr="006563C8">
        <w:trPr>
          <w:jc w:val="center"/>
        </w:trPr>
        <w:tc>
          <w:tcPr>
            <w:tcW w:w="352" w:type="pct"/>
          </w:tcPr>
          <w:p w14:paraId="15CAD4A3" w14:textId="77777777" w:rsidR="006B7FAC" w:rsidRPr="00593446" w:rsidRDefault="006B7FAC" w:rsidP="006563C8">
            <w:pPr>
              <w:rPr>
                <w:sz w:val="20"/>
                <w:szCs w:val="20"/>
              </w:rPr>
            </w:pPr>
            <w:r w:rsidRPr="00593446">
              <w:rPr>
                <w:sz w:val="20"/>
                <w:szCs w:val="20"/>
              </w:rPr>
              <w:t>1.6.</w:t>
            </w:r>
          </w:p>
        </w:tc>
        <w:tc>
          <w:tcPr>
            <w:tcW w:w="3595" w:type="pct"/>
          </w:tcPr>
          <w:p w14:paraId="214C3687" w14:textId="77777777" w:rsidR="006B7FAC" w:rsidRPr="00593446" w:rsidRDefault="006B7FAC" w:rsidP="006563C8">
            <w:pPr>
              <w:rPr>
                <w:sz w:val="20"/>
                <w:szCs w:val="20"/>
              </w:rPr>
            </w:pPr>
            <w:r w:rsidRPr="00593446">
              <w:rPr>
                <w:sz w:val="20"/>
                <w:szCs w:val="20"/>
              </w:rPr>
              <w:t xml:space="preserve">Özel </w:t>
            </w:r>
            <w:proofErr w:type="spellStart"/>
            <w:r w:rsidRPr="00593446">
              <w:rPr>
                <w:sz w:val="20"/>
                <w:szCs w:val="20"/>
              </w:rPr>
              <w:t>sanayi</w:t>
            </w:r>
            <w:proofErr w:type="spellEnd"/>
            <w:r w:rsidRPr="00593446">
              <w:rPr>
                <w:sz w:val="20"/>
                <w:szCs w:val="20"/>
              </w:rPr>
              <w:t xml:space="preserve"> </w:t>
            </w:r>
            <w:proofErr w:type="spellStart"/>
            <w:r w:rsidRPr="00593446">
              <w:rPr>
                <w:sz w:val="20"/>
                <w:szCs w:val="20"/>
              </w:rPr>
              <w:t>yapıları</w:t>
            </w:r>
            <w:proofErr w:type="spellEnd"/>
          </w:p>
        </w:tc>
        <w:tc>
          <w:tcPr>
            <w:tcW w:w="1053" w:type="pct"/>
          </w:tcPr>
          <w:p w14:paraId="03D48D32" w14:textId="77777777" w:rsidR="006B7FAC" w:rsidRPr="00593446" w:rsidRDefault="006B7FAC" w:rsidP="006563C8">
            <w:pPr>
              <w:jc w:val="right"/>
              <w:rPr>
                <w:sz w:val="20"/>
                <w:szCs w:val="20"/>
              </w:rPr>
            </w:pPr>
            <w:r w:rsidRPr="00593446">
              <w:rPr>
                <w:sz w:val="20"/>
                <w:szCs w:val="20"/>
              </w:rPr>
              <w:t>₺9000+15xm*</w:t>
            </w:r>
          </w:p>
        </w:tc>
      </w:tr>
      <w:tr w:rsidR="006B7FAC" w:rsidRPr="00593446" w14:paraId="0E9492A1" w14:textId="77777777" w:rsidTr="006563C8">
        <w:trPr>
          <w:jc w:val="center"/>
        </w:trPr>
        <w:tc>
          <w:tcPr>
            <w:tcW w:w="352" w:type="pct"/>
          </w:tcPr>
          <w:p w14:paraId="1429CB52" w14:textId="77777777" w:rsidR="006B7FAC" w:rsidRPr="00593446" w:rsidRDefault="006B7FAC" w:rsidP="006563C8">
            <w:pPr>
              <w:rPr>
                <w:sz w:val="20"/>
                <w:szCs w:val="20"/>
              </w:rPr>
            </w:pPr>
          </w:p>
        </w:tc>
        <w:tc>
          <w:tcPr>
            <w:tcW w:w="3595" w:type="pct"/>
          </w:tcPr>
          <w:p w14:paraId="2269B406" w14:textId="77777777" w:rsidR="006B7FAC" w:rsidRPr="00593446" w:rsidRDefault="006B7FAC" w:rsidP="006563C8">
            <w:pPr>
              <w:rPr>
                <w:sz w:val="20"/>
                <w:szCs w:val="20"/>
              </w:rPr>
            </w:pPr>
            <w:r w:rsidRPr="00593446">
              <w:rPr>
                <w:sz w:val="20"/>
                <w:szCs w:val="20"/>
              </w:rPr>
              <w:t>m</w:t>
            </w:r>
            <w:proofErr w:type="gramStart"/>
            <w:r w:rsidRPr="00593446">
              <w:rPr>
                <w:sz w:val="20"/>
                <w:szCs w:val="20"/>
              </w:rPr>
              <w:t>*:</w:t>
            </w:r>
            <w:proofErr w:type="spellStart"/>
            <w:r w:rsidRPr="00593446">
              <w:rPr>
                <w:sz w:val="20"/>
                <w:szCs w:val="20"/>
              </w:rPr>
              <w:t>Ölçülen</w:t>
            </w:r>
            <w:proofErr w:type="spellEnd"/>
            <w:proofErr w:type="gramEnd"/>
            <w:r w:rsidRPr="00593446">
              <w:rPr>
                <w:sz w:val="20"/>
                <w:szCs w:val="20"/>
              </w:rPr>
              <w:t xml:space="preserve"> </w:t>
            </w:r>
            <w:proofErr w:type="spellStart"/>
            <w:r w:rsidRPr="00593446">
              <w:rPr>
                <w:sz w:val="20"/>
                <w:szCs w:val="20"/>
              </w:rPr>
              <w:t>yapının</w:t>
            </w:r>
            <w:proofErr w:type="spellEnd"/>
            <w:r w:rsidRPr="00593446">
              <w:rPr>
                <w:sz w:val="20"/>
                <w:szCs w:val="20"/>
              </w:rPr>
              <w:t xml:space="preserve"> kat </w:t>
            </w:r>
            <w:proofErr w:type="spellStart"/>
            <w:r w:rsidRPr="00593446">
              <w:rPr>
                <w:sz w:val="20"/>
                <w:szCs w:val="20"/>
              </w:rPr>
              <w:t>alanları</w:t>
            </w:r>
            <w:proofErr w:type="spellEnd"/>
            <w:r w:rsidRPr="00593446">
              <w:rPr>
                <w:sz w:val="20"/>
                <w:szCs w:val="20"/>
              </w:rPr>
              <w:t xml:space="preserve"> (</w:t>
            </w:r>
            <w:proofErr w:type="spellStart"/>
            <w:r w:rsidRPr="00593446">
              <w:rPr>
                <w:sz w:val="20"/>
                <w:szCs w:val="20"/>
              </w:rPr>
              <w:t>çıkmalar</w:t>
            </w:r>
            <w:proofErr w:type="spellEnd"/>
            <w:r w:rsidRPr="00593446">
              <w:rPr>
                <w:sz w:val="20"/>
                <w:szCs w:val="20"/>
              </w:rPr>
              <w:t xml:space="preserve"> </w:t>
            </w:r>
            <w:proofErr w:type="spellStart"/>
            <w:r w:rsidRPr="00593446">
              <w:rPr>
                <w:sz w:val="20"/>
                <w:szCs w:val="20"/>
              </w:rPr>
              <w:t>dahil</w:t>
            </w:r>
            <w:proofErr w:type="spellEnd"/>
            <w:r w:rsidRPr="00593446">
              <w:rPr>
                <w:sz w:val="20"/>
                <w:szCs w:val="20"/>
              </w:rPr>
              <w:t xml:space="preserve">) </w:t>
            </w:r>
            <w:proofErr w:type="spellStart"/>
            <w:r w:rsidRPr="00593446">
              <w:rPr>
                <w:sz w:val="20"/>
                <w:szCs w:val="20"/>
              </w:rPr>
              <w:t>toplam</w:t>
            </w:r>
            <w:proofErr w:type="spellEnd"/>
            <w:r w:rsidRPr="00593446">
              <w:rPr>
                <w:sz w:val="20"/>
                <w:szCs w:val="20"/>
              </w:rPr>
              <w:t xml:space="preserve"> m</w:t>
            </w:r>
            <w:r w:rsidRPr="00593446">
              <w:rPr>
                <w:sz w:val="20"/>
                <w:szCs w:val="20"/>
                <w:vertAlign w:val="superscript"/>
              </w:rPr>
              <w:t>2</w:t>
            </w:r>
            <w:r w:rsidRPr="00593446">
              <w:rPr>
                <w:sz w:val="20"/>
                <w:szCs w:val="20"/>
              </w:rPr>
              <w:t xml:space="preserve"> </w:t>
            </w:r>
            <w:proofErr w:type="spellStart"/>
            <w:r w:rsidRPr="00593446">
              <w:rPr>
                <w:sz w:val="20"/>
                <w:szCs w:val="20"/>
              </w:rPr>
              <w:t>alanı</w:t>
            </w:r>
            <w:proofErr w:type="spellEnd"/>
          </w:p>
          <w:p w14:paraId="4C2C1C9A" w14:textId="77777777" w:rsidR="006B7FAC" w:rsidRPr="00593446" w:rsidRDefault="006B7FAC" w:rsidP="006563C8">
            <w:pPr>
              <w:rPr>
                <w:sz w:val="20"/>
                <w:szCs w:val="20"/>
              </w:rPr>
            </w:pPr>
            <w:r w:rsidRPr="00593446">
              <w:rPr>
                <w:sz w:val="20"/>
                <w:szCs w:val="20"/>
              </w:rPr>
              <w:t xml:space="preserve">BYS: </w:t>
            </w:r>
            <w:proofErr w:type="spellStart"/>
            <w:r w:rsidRPr="00593446">
              <w:rPr>
                <w:sz w:val="20"/>
                <w:szCs w:val="20"/>
              </w:rPr>
              <w:t>Türkiye</w:t>
            </w:r>
            <w:proofErr w:type="spellEnd"/>
            <w:r w:rsidRPr="00593446">
              <w:rPr>
                <w:sz w:val="20"/>
                <w:szCs w:val="20"/>
              </w:rPr>
              <w:t xml:space="preserve"> Bina </w:t>
            </w:r>
            <w:proofErr w:type="spellStart"/>
            <w:r w:rsidRPr="00593446">
              <w:rPr>
                <w:sz w:val="20"/>
                <w:szCs w:val="20"/>
              </w:rPr>
              <w:t>Deprem</w:t>
            </w:r>
            <w:proofErr w:type="spellEnd"/>
            <w:r w:rsidRPr="00593446">
              <w:rPr>
                <w:sz w:val="20"/>
                <w:szCs w:val="20"/>
              </w:rPr>
              <w:t xml:space="preserve"> </w:t>
            </w:r>
            <w:proofErr w:type="spellStart"/>
            <w:r w:rsidRPr="00593446">
              <w:rPr>
                <w:sz w:val="20"/>
                <w:szCs w:val="20"/>
              </w:rPr>
              <w:t>Yönetmeliği</w:t>
            </w:r>
            <w:proofErr w:type="spellEnd"/>
            <w:r w:rsidRPr="00593446">
              <w:rPr>
                <w:sz w:val="20"/>
                <w:szCs w:val="20"/>
              </w:rPr>
              <w:t xml:space="preserve"> 2018 </w:t>
            </w:r>
            <w:proofErr w:type="spellStart"/>
            <w:r w:rsidRPr="00593446">
              <w:rPr>
                <w:sz w:val="20"/>
                <w:szCs w:val="20"/>
              </w:rPr>
              <w:t>Tablo</w:t>
            </w:r>
            <w:proofErr w:type="spellEnd"/>
            <w:r w:rsidRPr="00593446">
              <w:rPr>
                <w:sz w:val="20"/>
                <w:szCs w:val="20"/>
              </w:rPr>
              <w:t xml:space="preserve"> 3.3</w:t>
            </w:r>
          </w:p>
        </w:tc>
        <w:tc>
          <w:tcPr>
            <w:tcW w:w="1053" w:type="pct"/>
          </w:tcPr>
          <w:p w14:paraId="5352124A" w14:textId="77777777" w:rsidR="006B7FAC" w:rsidRPr="00593446" w:rsidRDefault="006B7FAC" w:rsidP="006563C8">
            <w:pPr>
              <w:jc w:val="right"/>
              <w:rPr>
                <w:sz w:val="20"/>
                <w:szCs w:val="20"/>
              </w:rPr>
            </w:pPr>
          </w:p>
        </w:tc>
      </w:tr>
      <w:bookmarkEnd w:id="1"/>
      <w:tr w:rsidR="006B7FAC" w:rsidRPr="00593446" w14:paraId="12F94D85" w14:textId="77777777" w:rsidTr="006563C8">
        <w:trPr>
          <w:jc w:val="center"/>
        </w:trPr>
        <w:tc>
          <w:tcPr>
            <w:tcW w:w="352" w:type="pct"/>
            <w:shd w:val="clear" w:color="auto" w:fill="E7E6E6" w:themeFill="background2"/>
          </w:tcPr>
          <w:p w14:paraId="74C9D39F" w14:textId="77777777" w:rsidR="006B7FAC" w:rsidRPr="00593446" w:rsidRDefault="006B7FAC" w:rsidP="006563C8">
            <w:pPr>
              <w:rPr>
                <w:b/>
                <w:bCs/>
                <w:sz w:val="20"/>
                <w:szCs w:val="20"/>
              </w:rPr>
            </w:pPr>
            <w:r w:rsidRPr="00593446">
              <w:rPr>
                <w:b/>
                <w:bCs/>
                <w:sz w:val="20"/>
                <w:szCs w:val="20"/>
              </w:rPr>
              <w:t>2.</w:t>
            </w:r>
          </w:p>
        </w:tc>
        <w:tc>
          <w:tcPr>
            <w:tcW w:w="3595" w:type="pct"/>
            <w:shd w:val="clear" w:color="auto" w:fill="E7E6E6" w:themeFill="background2"/>
          </w:tcPr>
          <w:p w14:paraId="7DC8703F" w14:textId="77777777" w:rsidR="006B7FAC" w:rsidRPr="00593446" w:rsidRDefault="006B7FAC" w:rsidP="006563C8">
            <w:pPr>
              <w:rPr>
                <w:b/>
                <w:bCs/>
                <w:sz w:val="20"/>
                <w:szCs w:val="20"/>
              </w:rPr>
            </w:pPr>
            <w:r w:rsidRPr="00593446">
              <w:rPr>
                <w:b/>
                <w:bCs/>
                <w:sz w:val="20"/>
                <w:szCs w:val="20"/>
              </w:rPr>
              <w:t>TAŞIYICI SİSTEM VE YAPI ELEMANLARININ APLİKASYON KONTROLÜ</w:t>
            </w:r>
          </w:p>
        </w:tc>
        <w:tc>
          <w:tcPr>
            <w:tcW w:w="1053" w:type="pct"/>
            <w:shd w:val="clear" w:color="auto" w:fill="E7E6E6" w:themeFill="background2"/>
          </w:tcPr>
          <w:p w14:paraId="0D8719E6" w14:textId="77777777" w:rsidR="006B7FAC" w:rsidRPr="00593446" w:rsidRDefault="006B7FAC" w:rsidP="006563C8">
            <w:pPr>
              <w:jc w:val="right"/>
              <w:rPr>
                <w:b/>
                <w:bCs/>
                <w:sz w:val="20"/>
                <w:szCs w:val="20"/>
              </w:rPr>
            </w:pPr>
          </w:p>
        </w:tc>
      </w:tr>
      <w:tr w:rsidR="006B7FAC" w:rsidRPr="00593446" w14:paraId="54AC471D" w14:textId="77777777" w:rsidTr="006563C8">
        <w:trPr>
          <w:jc w:val="center"/>
        </w:trPr>
        <w:tc>
          <w:tcPr>
            <w:tcW w:w="352" w:type="pct"/>
            <w:shd w:val="clear" w:color="auto" w:fill="FFFFFF" w:themeFill="background1"/>
          </w:tcPr>
          <w:p w14:paraId="011FAD4E" w14:textId="77777777" w:rsidR="006B7FAC" w:rsidRPr="00593446" w:rsidRDefault="006B7FAC" w:rsidP="006563C8">
            <w:pPr>
              <w:rPr>
                <w:b/>
                <w:bCs/>
                <w:sz w:val="20"/>
                <w:szCs w:val="20"/>
              </w:rPr>
            </w:pPr>
          </w:p>
        </w:tc>
        <w:tc>
          <w:tcPr>
            <w:tcW w:w="3595" w:type="pct"/>
            <w:shd w:val="clear" w:color="auto" w:fill="FFFFFF" w:themeFill="background1"/>
          </w:tcPr>
          <w:p w14:paraId="37482F7A" w14:textId="77777777" w:rsidR="006B7FAC" w:rsidRPr="00593446" w:rsidRDefault="006B7FAC" w:rsidP="006563C8">
            <w:pPr>
              <w:rPr>
                <w:b/>
                <w:bCs/>
                <w:sz w:val="20"/>
                <w:szCs w:val="20"/>
              </w:rPr>
            </w:pPr>
            <w:r w:rsidRPr="00593446">
              <w:rPr>
                <w:b/>
                <w:bCs/>
                <w:sz w:val="20"/>
                <w:szCs w:val="20"/>
              </w:rPr>
              <w:t xml:space="preserve">Bina </w:t>
            </w:r>
            <w:proofErr w:type="spellStart"/>
            <w:r w:rsidRPr="00593446">
              <w:rPr>
                <w:b/>
                <w:bCs/>
                <w:sz w:val="20"/>
                <w:szCs w:val="20"/>
              </w:rPr>
              <w:t>Yükseklik</w:t>
            </w:r>
            <w:proofErr w:type="spellEnd"/>
            <w:r w:rsidRPr="00593446">
              <w:rPr>
                <w:b/>
                <w:bCs/>
                <w:sz w:val="20"/>
                <w:szCs w:val="20"/>
              </w:rPr>
              <w:t xml:space="preserve"> </w:t>
            </w:r>
            <w:proofErr w:type="spellStart"/>
            <w:r w:rsidRPr="00593446">
              <w:rPr>
                <w:b/>
                <w:bCs/>
                <w:sz w:val="20"/>
                <w:szCs w:val="20"/>
              </w:rPr>
              <w:t>Sınıfı</w:t>
            </w:r>
            <w:proofErr w:type="spellEnd"/>
            <w:r w:rsidRPr="00593446">
              <w:rPr>
                <w:b/>
                <w:bCs/>
                <w:sz w:val="20"/>
                <w:szCs w:val="20"/>
              </w:rPr>
              <w:t xml:space="preserve"> (BYS) &gt;5 </w:t>
            </w:r>
            <w:proofErr w:type="spellStart"/>
            <w:r>
              <w:rPr>
                <w:b/>
                <w:bCs/>
                <w:sz w:val="20"/>
                <w:szCs w:val="20"/>
              </w:rPr>
              <w:t>İ</w:t>
            </w:r>
            <w:r w:rsidRPr="00593446">
              <w:rPr>
                <w:b/>
                <w:bCs/>
                <w:sz w:val="20"/>
                <w:szCs w:val="20"/>
              </w:rPr>
              <w:t>çin</w:t>
            </w:r>
            <w:proofErr w:type="spellEnd"/>
            <w:r w:rsidRPr="00593446">
              <w:rPr>
                <w:b/>
                <w:bCs/>
                <w:sz w:val="20"/>
                <w:szCs w:val="20"/>
              </w:rPr>
              <w:t xml:space="preserve"> </w:t>
            </w:r>
          </w:p>
        </w:tc>
        <w:tc>
          <w:tcPr>
            <w:tcW w:w="1053" w:type="pct"/>
            <w:shd w:val="clear" w:color="auto" w:fill="FFFFFF" w:themeFill="background1"/>
          </w:tcPr>
          <w:p w14:paraId="67522041" w14:textId="77777777" w:rsidR="006B7FAC" w:rsidRPr="00593446" w:rsidRDefault="006B7FAC" w:rsidP="006563C8">
            <w:pPr>
              <w:jc w:val="right"/>
              <w:rPr>
                <w:b/>
                <w:bCs/>
                <w:sz w:val="20"/>
                <w:szCs w:val="20"/>
              </w:rPr>
            </w:pPr>
          </w:p>
        </w:tc>
      </w:tr>
      <w:tr w:rsidR="006B7FAC" w:rsidRPr="00593446" w14:paraId="7D12D442" w14:textId="77777777" w:rsidTr="006563C8">
        <w:trPr>
          <w:jc w:val="center"/>
        </w:trPr>
        <w:tc>
          <w:tcPr>
            <w:tcW w:w="352" w:type="pct"/>
          </w:tcPr>
          <w:p w14:paraId="7030F3C8" w14:textId="77777777" w:rsidR="006B7FAC" w:rsidRPr="00593446" w:rsidRDefault="006B7FAC" w:rsidP="006563C8">
            <w:pPr>
              <w:rPr>
                <w:sz w:val="20"/>
                <w:szCs w:val="20"/>
              </w:rPr>
            </w:pPr>
            <w:r w:rsidRPr="00593446">
              <w:rPr>
                <w:sz w:val="20"/>
                <w:szCs w:val="20"/>
              </w:rPr>
              <w:t>2.1.</w:t>
            </w:r>
          </w:p>
        </w:tc>
        <w:tc>
          <w:tcPr>
            <w:tcW w:w="3595" w:type="pct"/>
          </w:tcPr>
          <w:p w14:paraId="21052E1A" w14:textId="77777777" w:rsidR="006B7FAC" w:rsidRPr="00593446" w:rsidRDefault="006B7FAC" w:rsidP="006563C8">
            <w:pPr>
              <w:rPr>
                <w:sz w:val="20"/>
                <w:szCs w:val="20"/>
              </w:rPr>
            </w:pPr>
            <w:r w:rsidRPr="00593446">
              <w:rPr>
                <w:sz w:val="20"/>
                <w:szCs w:val="20"/>
              </w:rPr>
              <w:t xml:space="preserve">Bina </w:t>
            </w:r>
            <w:proofErr w:type="spellStart"/>
            <w:r w:rsidRPr="00593446">
              <w:rPr>
                <w:sz w:val="20"/>
                <w:szCs w:val="20"/>
              </w:rPr>
              <w:t>Türü</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5EC66B64" w14:textId="77777777" w:rsidR="006B7FAC" w:rsidRPr="00593446" w:rsidRDefault="006B7FAC" w:rsidP="006563C8">
            <w:pPr>
              <w:jc w:val="right"/>
              <w:rPr>
                <w:sz w:val="20"/>
                <w:szCs w:val="20"/>
              </w:rPr>
            </w:pPr>
            <w:r w:rsidRPr="00593446">
              <w:rPr>
                <w:sz w:val="20"/>
                <w:szCs w:val="20"/>
              </w:rPr>
              <w:t>₺1800+5xm*</w:t>
            </w:r>
          </w:p>
        </w:tc>
      </w:tr>
      <w:tr w:rsidR="006B7FAC" w:rsidRPr="00593446" w14:paraId="33620FD4" w14:textId="77777777" w:rsidTr="006563C8">
        <w:trPr>
          <w:jc w:val="center"/>
        </w:trPr>
        <w:tc>
          <w:tcPr>
            <w:tcW w:w="352" w:type="pct"/>
          </w:tcPr>
          <w:p w14:paraId="5665EE9F" w14:textId="77777777" w:rsidR="006B7FAC" w:rsidRPr="00593446" w:rsidRDefault="006B7FAC" w:rsidP="006563C8">
            <w:pPr>
              <w:rPr>
                <w:sz w:val="20"/>
                <w:szCs w:val="20"/>
              </w:rPr>
            </w:pPr>
            <w:r w:rsidRPr="00593446">
              <w:rPr>
                <w:sz w:val="20"/>
                <w:szCs w:val="20"/>
              </w:rPr>
              <w:t>2.2.</w:t>
            </w:r>
          </w:p>
        </w:tc>
        <w:tc>
          <w:tcPr>
            <w:tcW w:w="3595" w:type="pct"/>
          </w:tcPr>
          <w:p w14:paraId="1F803357" w14:textId="77777777" w:rsidR="006B7FAC" w:rsidRPr="00593446" w:rsidRDefault="006B7FAC" w:rsidP="006563C8">
            <w:pPr>
              <w:rPr>
                <w:sz w:val="20"/>
                <w:szCs w:val="20"/>
              </w:rPr>
            </w:pPr>
            <w:r w:rsidRPr="00593446">
              <w:rPr>
                <w:sz w:val="20"/>
                <w:szCs w:val="20"/>
              </w:rPr>
              <w:t xml:space="preserve">Sanayi </w:t>
            </w:r>
            <w:proofErr w:type="spellStart"/>
            <w:r w:rsidRPr="00593446">
              <w:rPr>
                <w:sz w:val="20"/>
                <w:szCs w:val="20"/>
              </w:rPr>
              <w:t>Yapıları</w:t>
            </w:r>
            <w:proofErr w:type="spellEnd"/>
            <w:r w:rsidRPr="00593446">
              <w:rPr>
                <w:sz w:val="20"/>
                <w:szCs w:val="20"/>
              </w:rPr>
              <w:t xml:space="preserve">, </w:t>
            </w:r>
            <w:proofErr w:type="spellStart"/>
            <w:r w:rsidRPr="00593446">
              <w:rPr>
                <w:sz w:val="20"/>
                <w:szCs w:val="20"/>
              </w:rPr>
              <w:t>İş</w:t>
            </w:r>
            <w:proofErr w:type="spellEnd"/>
            <w:r w:rsidRPr="00593446">
              <w:rPr>
                <w:sz w:val="20"/>
                <w:szCs w:val="20"/>
              </w:rPr>
              <w:t xml:space="preserve"> </w:t>
            </w:r>
            <w:proofErr w:type="spellStart"/>
            <w:r w:rsidRPr="00593446">
              <w:rPr>
                <w:sz w:val="20"/>
                <w:szCs w:val="20"/>
              </w:rPr>
              <w:t>Merkezleri</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Özel </w:t>
            </w:r>
            <w:proofErr w:type="spellStart"/>
            <w:r w:rsidRPr="00593446">
              <w:rPr>
                <w:sz w:val="20"/>
                <w:szCs w:val="20"/>
              </w:rPr>
              <w:t>Yapılar</w:t>
            </w:r>
            <w:proofErr w:type="spellEnd"/>
            <w:r w:rsidRPr="00593446">
              <w:rPr>
                <w:sz w:val="20"/>
                <w:szCs w:val="20"/>
              </w:rPr>
              <w:t xml:space="preserve"> (</w:t>
            </w:r>
            <w:proofErr w:type="spellStart"/>
            <w:r w:rsidRPr="00593446">
              <w:rPr>
                <w:sz w:val="20"/>
                <w:szCs w:val="20"/>
              </w:rPr>
              <w:t>Hastane</w:t>
            </w:r>
            <w:proofErr w:type="spellEnd"/>
            <w:r w:rsidRPr="00593446">
              <w:rPr>
                <w:sz w:val="20"/>
                <w:szCs w:val="20"/>
              </w:rPr>
              <w:t xml:space="preserve">, </w:t>
            </w:r>
            <w:proofErr w:type="spellStart"/>
            <w:r w:rsidRPr="00593446">
              <w:rPr>
                <w:sz w:val="20"/>
                <w:szCs w:val="20"/>
              </w:rPr>
              <w:t>Havalimanı</w:t>
            </w:r>
            <w:proofErr w:type="spellEnd"/>
            <w:r w:rsidRPr="00593446">
              <w:rPr>
                <w:sz w:val="20"/>
                <w:szCs w:val="20"/>
              </w:rPr>
              <w:t>, vb.)</w:t>
            </w:r>
          </w:p>
        </w:tc>
        <w:tc>
          <w:tcPr>
            <w:tcW w:w="1053" w:type="pct"/>
          </w:tcPr>
          <w:p w14:paraId="143E4176" w14:textId="77777777" w:rsidR="006B7FAC" w:rsidRPr="00593446" w:rsidRDefault="006B7FAC" w:rsidP="006563C8">
            <w:pPr>
              <w:jc w:val="right"/>
              <w:rPr>
                <w:sz w:val="20"/>
                <w:szCs w:val="20"/>
              </w:rPr>
            </w:pPr>
            <w:r w:rsidRPr="00593446">
              <w:rPr>
                <w:sz w:val="20"/>
                <w:szCs w:val="20"/>
              </w:rPr>
              <w:t>₺2500+5xm*</w:t>
            </w:r>
          </w:p>
        </w:tc>
      </w:tr>
      <w:tr w:rsidR="006B7FAC" w:rsidRPr="00593446" w14:paraId="0A4B42B9" w14:textId="77777777" w:rsidTr="006563C8">
        <w:trPr>
          <w:jc w:val="center"/>
        </w:trPr>
        <w:tc>
          <w:tcPr>
            <w:tcW w:w="352" w:type="pct"/>
          </w:tcPr>
          <w:p w14:paraId="54060830" w14:textId="77777777" w:rsidR="006B7FAC" w:rsidRPr="00593446" w:rsidRDefault="006B7FAC" w:rsidP="006563C8">
            <w:pPr>
              <w:rPr>
                <w:sz w:val="20"/>
                <w:szCs w:val="20"/>
              </w:rPr>
            </w:pPr>
            <w:r w:rsidRPr="00593446">
              <w:rPr>
                <w:sz w:val="20"/>
                <w:szCs w:val="20"/>
              </w:rPr>
              <w:t>2.3.</w:t>
            </w:r>
          </w:p>
        </w:tc>
        <w:tc>
          <w:tcPr>
            <w:tcW w:w="3595" w:type="pct"/>
          </w:tcPr>
          <w:p w14:paraId="067500EB" w14:textId="77777777" w:rsidR="006B7FAC" w:rsidRPr="00593446" w:rsidRDefault="006B7FAC" w:rsidP="006563C8">
            <w:pPr>
              <w:rPr>
                <w:sz w:val="20"/>
                <w:szCs w:val="20"/>
              </w:rPr>
            </w:pPr>
            <w:r w:rsidRPr="00593446">
              <w:rPr>
                <w:sz w:val="20"/>
                <w:szCs w:val="20"/>
              </w:rPr>
              <w:t xml:space="preserve">Özel </w:t>
            </w:r>
            <w:proofErr w:type="spellStart"/>
            <w:r w:rsidRPr="00593446">
              <w:rPr>
                <w:sz w:val="20"/>
                <w:szCs w:val="20"/>
              </w:rPr>
              <w:t>sanayi</w:t>
            </w:r>
            <w:proofErr w:type="spellEnd"/>
            <w:r w:rsidRPr="00593446">
              <w:rPr>
                <w:sz w:val="20"/>
                <w:szCs w:val="20"/>
              </w:rPr>
              <w:t xml:space="preserve"> </w:t>
            </w:r>
            <w:proofErr w:type="spellStart"/>
            <w:r w:rsidRPr="00593446">
              <w:rPr>
                <w:sz w:val="20"/>
                <w:szCs w:val="20"/>
              </w:rPr>
              <w:t>yapıları</w:t>
            </w:r>
            <w:proofErr w:type="spellEnd"/>
          </w:p>
        </w:tc>
        <w:tc>
          <w:tcPr>
            <w:tcW w:w="1053" w:type="pct"/>
          </w:tcPr>
          <w:p w14:paraId="51B0E4ED" w14:textId="77777777" w:rsidR="006B7FAC" w:rsidRPr="00593446" w:rsidRDefault="006B7FAC" w:rsidP="006563C8">
            <w:pPr>
              <w:jc w:val="right"/>
              <w:rPr>
                <w:sz w:val="20"/>
                <w:szCs w:val="20"/>
              </w:rPr>
            </w:pPr>
            <w:r w:rsidRPr="00593446">
              <w:rPr>
                <w:sz w:val="20"/>
                <w:szCs w:val="20"/>
              </w:rPr>
              <w:t>₺3500+5xm*</w:t>
            </w:r>
          </w:p>
        </w:tc>
      </w:tr>
      <w:tr w:rsidR="006B7FAC" w:rsidRPr="00593446" w14:paraId="4B8C164A" w14:textId="77777777" w:rsidTr="006563C8">
        <w:trPr>
          <w:jc w:val="center"/>
        </w:trPr>
        <w:tc>
          <w:tcPr>
            <w:tcW w:w="352" w:type="pct"/>
          </w:tcPr>
          <w:p w14:paraId="044B78E5" w14:textId="77777777" w:rsidR="006B7FAC" w:rsidRPr="00593446" w:rsidRDefault="006B7FAC" w:rsidP="006563C8">
            <w:pPr>
              <w:rPr>
                <w:sz w:val="20"/>
                <w:szCs w:val="20"/>
              </w:rPr>
            </w:pPr>
          </w:p>
        </w:tc>
        <w:tc>
          <w:tcPr>
            <w:tcW w:w="3595" w:type="pct"/>
          </w:tcPr>
          <w:p w14:paraId="5E6999D1" w14:textId="77777777" w:rsidR="006B7FAC" w:rsidRPr="00593446" w:rsidRDefault="006B7FAC" w:rsidP="006563C8">
            <w:pPr>
              <w:rPr>
                <w:sz w:val="20"/>
                <w:szCs w:val="20"/>
              </w:rPr>
            </w:pPr>
            <w:r w:rsidRPr="00593446">
              <w:rPr>
                <w:b/>
                <w:bCs/>
                <w:sz w:val="20"/>
                <w:szCs w:val="20"/>
              </w:rPr>
              <w:t xml:space="preserve">Bina </w:t>
            </w:r>
            <w:proofErr w:type="spellStart"/>
            <w:r w:rsidRPr="00593446">
              <w:rPr>
                <w:b/>
                <w:bCs/>
                <w:sz w:val="20"/>
                <w:szCs w:val="20"/>
              </w:rPr>
              <w:t>Yükseklik</w:t>
            </w:r>
            <w:proofErr w:type="spellEnd"/>
            <w:r w:rsidRPr="00593446">
              <w:rPr>
                <w:b/>
                <w:bCs/>
                <w:sz w:val="20"/>
                <w:szCs w:val="20"/>
              </w:rPr>
              <w:t xml:space="preserve"> </w:t>
            </w:r>
            <w:proofErr w:type="spellStart"/>
            <w:r w:rsidRPr="00593446">
              <w:rPr>
                <w:b/>
                <w:bCs/>
                <w:sz w:val="20"/>
                <w:szCs w:val="20"/>
              </w:rPr>
              <w:t>Sınıfı</w:t>
            </w:r>
            <w:proofErr w:type="spellEnd"/>
            <w:r w:rsidRPr="00593446">
              <w:rPr>
                <w:b/>
                <w:bCs/>
                <w:sz w:val="20"/>
                <w:szCs w:val="20"/>
              </w:rPr>
              <w:t xml:space="preserve"> (BYS) </w:t>
            </w:r>
            <m:oMath>
              <m:r>
                <m:rPr>
                  <m:sty m:val="bi"/>
                </m:rPr>
                <w:rPr>
                  <w:rFonts w:ascii="Cambria Math" w:hAnsi="Cambria Math"/>
                  <w:sz w:val="20"/>
                  <w:szCs w:val="20"/>
                </w:rPr>
                <m:t>≤</m:t>
              </m:r>
            </m:oMath>
            <w:r w:rsidRPr="00593446">
              <w:rPr>
                <w:b/>
                <w:bCs/>
                <w:sz w:val="20"/>
                <w:szCs w:val="20"/>
              </w:rPr>
              <w:t xml:space="preserve">5 </w:t>
            </w:r>
            <w:proofErr w:type="spellStart"/>
            <w:r>
              <w:rPr>
                <w:b/>
                <w:bCs/>
                <w:sz w:val="20"/>
                <w:szCs w:val="20"/>
              </w:rPr>
              <w:t>İ</w:t>
            </w:r>
            <w:r w:rsidRPr="00593446">
              <w:rPr>
                <w:b/>
                <w:bCs/>
                <w:sz w:val="20"/>
                <w:szCs w:val="20"/>
              </w:rPr>
              <w:t>çin</w:t>
            </w:r>
            <w:proofErr w:type="spellEnd"/>
            <w:r w:rsidRPr="00593446">
              <w:rPr>
                <w:b/>
                <w:bCs/>
                <w:sz w:val="20"/>
                <w:szCs w:val="20"/>
              </w:rPr>
              <w:t xml:space="preserve"> </w:t>
            </w:r>
          </w:p>
        </w:tc>
        <w:tc>
          <w:tcPr>
            <w:tcW w:w="1053" w:type="pct"/>
          </w:tcPr>
          <w:p w14:paraId="143EE2B6" w14:textId="77777777" w:rsidR="006B7FAC" w:rsidRPr="00593446" w:rsidRDefault="006B7FAC" w:rsidP="006563C8">
            <w:pPr>
              <w:jc w:val="right"/>
              <w:rPr>
                <w:sz w:val="20"/>
                <w:szCs w:val="20"/>
              </w:rPr>
            </w:pPr>
          </w:p>
        </w:tc>
      </w:tr>
      <w:tr w:rsidR="006B7FAC" w:rsidRPr="00593446" w14:paraId="1730BF14" w14:textId="77777777" w:rsidTr="006563C8">
        <w:trPr>
          <w:jc w:val="center"/>
        </w:trPr>
        <w:tc>
          <w:tcPr>
            <w:tcW w:w="352" w:type="pct"/>
          </w:tcPr>
          <w:p w14:paraId="583FFB3C" w14:textId="77777777" w:rsidR="006B7FAC" w:rsidRPr="00593446" w:rsidRDefault="006B7FAC" w:rsidP="006563C8">
            <w:pPr>
              <w:rPr>
                <w:sz w:val="20"/>
                <w:szCs w:val="20"/>
              </w:rPr>
            </w:pPr>
            <w:r w:rsidRPr="00593446">
              <w:rPr>
                <w:sz w:val="20"/>
                <w:szCs w:val="20"/>
              </w:rPr>
              <w:t>2.4</w:t>
            </w:r>
          </w:p>
        </w:tc>
        <w:tc>
          <w:tcPr>
            <w:tcW w:w="3595" w:type="pct"/>
          </w:tcPr>
          <w:p w14:paraId="29960B48" w14:textId="77777777" w:rsidR="006B7FAC" w:rsidRPr="00593446" w:rsidRDefault="006B7FAC" w:rsidP="006563C8">
            <w:pPr>
              <w:rPr>
                <w:sz w:val="20"/>
                <w:szCs w:val="20"/>
              </w:rPr>
            </w:pPr>
            <w:r w:rsidRPr="00593446">
              <w:rPr>
                <w:sz w:val="20"/>
                <w:szCs w:val="20"/>
              </w:rPr>
              <w:t xml:space="preserve">Bina </w:t>
            </w:r>
            <w:proofErr w:type="spellStart"/>
            <w:r w:rsidRPr="00593446">
              <w:rPr>
                <w:sz w:val="20"/>
                <w:szCs w:val="20"/>
              </w:rPr>
              <w:t>Türü</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7C3BA4DD" w14:textId="77777777" w:rsidR="006B7FAC" w:rsidRPr="00593446" w:rsidRDefault="006B7FAC" w:rsidP="006563C8">
            <w:pPr>
              <w:jc w:val="right"/>
              <w:rPr>
                <w:sz w:val="20"/>
                <w:szCs w:val="20"/>
              </w:rPr>
            </w:pPr>
            <w:r w:rsidRPr="00593446">
              <w:rPr>
                <w:sz w:val="20"/>
                <w:szCs w:val="20"/>
              </w:rPr>
              <w:t>₺2700+7.5xm*</w:t>
            </w:r>
          </w:p>
        </w:tc>
      </w:tr>
      <w:tr w:rsidR="006B7FAC" w:rsidRPr="00593446" w14:paraId="49DFF804" w14:textId="77777777" w:rsidTr="006563C8">
        <w:trPr>
          <w:jc w:val="center"/>
        </w:trPr>
        <w:tc>
          <w:tcPr>
            <w:tcW w:w="352" w:type="pct"/>
          </w:tcPr>
          <w:p w14:paraId="441F216E" w14:textId="77777777" w:rsidR="006B7FAC" w:rsidRPr="00593446" w:rsidRDefault="006B7FAC" w:rsidP="006563C8">
            <w:pPr>
              <w:rPr>
                <w:sz w:val="20"/>
                <w:szCs w:val="20"/>
              </w:rPr>
            </w:pPr>
            <w:r w:rsidRPr="00593446">
              <w:rPr>
                <w:sz w:val="20"/>
                <w:szCs w:val="20"/>
              </w:rPr>
              <w:t>2.5</w:t>
            </w:r>
          </w:p>
        </w:tc>
        <w:tc>
          <w:tcPr>
            <w:tcW w:w="3595" w:type="pct"/>
          </w:tcPr>
          <w:p w14:paraId="79525784" w14:textId="77777777" w:rsidR="006B7FAC" w:rsidRPr="00593446" w:rsidRDefault="006B7FAC" w:rsidP="006563C8">
            <w:pPr>
              <w:rPr>
                <w:sz w:val="20"/>
                <w:szCs w:val="20"/>
              </w:rPr>
            </w:pPr>
            <w:r w:rsidRPr="00593446">
              <w:rPr>
                <w:sz w:val="20"/>
                <w:szCs w:val="20"/>
              </w:rPr>
              <w:t xml:space="preserve">Sanayi </w:t>
            </w:r>
            <w:proofErr w:type="spellStart"/>
            <w:r w:rsidRPr="00593446">
              <w:rPr>
                <w:sz w:val="20"/>
                <w:szCs w:val="20"/>
              </w:rPr>
              <w:t>Yapıları</w:t>
            </w:r>
            <w:proofErr w:type="spellEnd"/>
            <w:r w:rsidRPr="00593446">
              <w:rPr>
                <w:sz w:val="20"/>
                <w:szCs w:val="20"/>
              </w:rPr>
              <w:t xml:space="preserve">, </w:t>
            </w:r>
            <w:proofErr w:type="spellStart"/>
            <w:r w:rsidRPr="00593446">
              <w:rPr>
                <w:sz w:val="20"/>
                <w:szCs w:val="20"/>
              </w:rPr>
              <w:t>İş</w:t>
            </w:r>
            <w:proofErr w:type="spellEnd"/>
            <w:r w:rsidRPr="00593446">
              <w:rPr>
                <w:sz w:val="20"/>
                <w:szCs w:val="20"/>
              </w:rPr>
              <w:t xml:space="preserve"> </w:t>
            </w:r>
            <w:proofErr w:type="spellStart"/>
            <w:r w:rsidRPr="00593446">
              <w:rPr>
                <w:sz w:val="20"/>
                <w:szCs w:val="20"/>
              </w:rPr>
              <w:t>Merkezleri</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Özel </w:t>
            </w:r>
            <w:proofErr w:type="spellStart"/>
            <w:r w:rsidRPr="00593446">
              <w:rPr>
                <w:sz w:val="20"/>
                <w:szCs w:val="20"/>
              </w:rPr>
              <w:t>Yapılar</w:t>
            </w:r>
            <w:proofErr w:type="spellEnd"/>
            <w:r w:rsidRPr="00593446">
              <w:rPr>
                <w:sz w:val="20"/>
                <w:szCs w:val="20"/>
              </w:rPr>
              <w:t xml:space="preserve"> (</w:t>
            </w:r>
            <w:proofErr w:type="spellStart"/>
            <w:r w:rsidRPr="00593446">
              <w:rPr>
                <w:sz w:val="20"/>
                <w:szCs w:val="20"/>
              </w:rPr>
              <w:t>Hastane</w:t>
            </w:r>
            <w:proofErr w:type="spellEnd"/>
            <w:r w:rsidRPr="00593446">
              <w:rPr>
                <w:sz w:val="20"/>
                <w:szCs w:val="20"/>
              </w:rPr>
              <w:t xml:space="preserve">, </w:t>
            </w:r>
            <w:proofErr w:type="spellStart"/>
            <w:r w:rsidRPr="00593446">
              <w:rPr>
                <w:sz w:val="20"/>
                <w:szCs w:val="20"/>
              </w:rPr>
              <w:t>Havalimanı</w:t>
            </w:r>
            <w:proofErr w:type="spellEnd"/>
            <w:r w:rsidRPr="00593446">
              <w:rPr>
                <w:sz w:val="20"/>
                <w:szCs w:val="20"/>
              </w:rPr>
              <w:t>, vb.)</w:t>
            </w:r>
          </w:p>
        </w:tc>
        <w:tc>
          <w:tcPr>
            <w:tcW w:w="1053" w:type="pct"/>
          </w:tcPr>
          <w:p w14:paraId="66F46BFF" w14:textId="77777777" w:rsidR="006B7FAC" w:rsidRPr="00593446" w:rsidRDefault="006B7FAC" w:rsidP="006563C8">
            <w:pPr>
              <w:jc w:val="right"/>
              <w:rPr>
                <w:sz w:val="20"/>
                <w:szCs w:val="20"/>
              </w:rPr>
            </w:pPr>
            <w:r w:rsidRPr="00593446">
              <w:rPr>
                <w:sz w:val="20"/>
                <w:szCs w:val="20"/>
              </w:rPr>
              <w:t>₺3750+7.5xm*</w:t>
            </w:r>
          </w:p>
        </w:tc>
      </w:tr>
      <w:tr w:rsidR="006B7FAC" w:rsidRPr="00593446" w14:paraId="1960CF5E" w14:textId="77777777" w:rsidTr="006563C8">
        <w:trPr>
          <w:jc w:val="center"/>
        </w:trPr>
        <w:tc>
          <w:tcPr>
            <w:tcW w:w="352" w:type="pct"/>
          </w:tcPr>
          <w:p w14:paraId="303A9E40" w14:textId="77777777" w:rsidR="006B7FAC" w:rsidRPr="00593446" w:rsidRDefault="006B7FAC" w:rsidP="006563C8">
            <w:pPr>
              <w:rPr>
                <w:sz w:val="20"/>
                <w:szCs w:val="20"/>
              </w:rPr>
            </w:pPr>
            <w:r w:rsidRPr="00593446">
              <w:rPr>
                <w:sz w:val="20"/>
                <w:szCs w:val="20"/>
              </w:rPr>
              <w:t>2.6</w:t>
            </w:r>
          </w:p>
        </w:tc>
        <w:tc>
          <w:tcPr>
            <w:tcW w:w="3595" w:type="pct"/>
          </w:tcPr>
          <w:p w14:paraId="53D5CD33" w14:textId="77777777" w:rsidR="006B7FAC" w:rsidRPr="00593446" w:rsidRDefault="006B7FAC" w:rsidP="006563C8">
            <w:pPr>
              <w:rPr>
                <w:sz w:val="20"/>
                <w:szCs w:val="20"/>
              </w:rPr>
            </w:pPr>
            <w:r w:rsidRPr="00593446">
              <w:rPr>
                <w:sz w:val="20"/>
                <w:szCs w:val="20"/>
              </w:rPr>
              <w:t xml:space="preserve">Özel </w:t>
            </w:r>
            <w:proofErr w:type="spellStart"/>
            <w:r w:rsidRPr="00593446">
              <w:rPr>
                <w:sz w:val="20"/>
                <w:szCs w:val="20"/>
              </w:rPr>
              <w:t>sanayi</w:t>
            </w:r>
            <w:proofErr w:type="spellEnd"/>
            <w:r w:rsidRPr="00593446">
              <w:rPr>
                <w:sz w:val="20"/>
                <w:szCs w:val="20"/>
              </w:rPr>
              <w:t xml:space="preserve"> </w:t>
            </w:r>
            <w:proofErr w:type="spellStart"/>
            <w:r w:rsidRPr="00593446">
              <w:rPr>
                <w:sz w:val="20"/>
                <w:szCs w:val="20"/>
              </w:rPr>
              <w:t>yapıları</w:t>
            </w:r>
            <w:proofErr w:type="spellEnd"/>
          </w:p>
        </w:tc>
        <w:tc>
          <w:tcPr>
            <w:tcW w:w="1053" w:type="pct"/>
          </w:tcPr>
          <w:p w14:paraId="4C2DF019" w14:textId="77777777" w:rsidR="006B7FAC" w:rsidRPr="00593446" w:rsidRDefault="006B7FAC" w:rsidP="006563C8">
            <w:pPr>
              <w:jc w:val="right"/>
              <w:rPr>
                <w:sz w:val="20"/>
                <w:szCs w:val="20"/>
              </w:rPr>
            </w:pPr>
            <w:r w:rsidRPr="00593446">
              <w:rPr>
                <w:sz w:val="20"/>
                <w:szCs w:val="20"/>
              </w:rPr>
              <w:t>₺5250+7.5xm*</w:t>
            </w:r>
          </w:p>
        </w:tc>
      </w:tr>
      <w:tr w:rsidR="006B7FAC" w:rsidRPr="00593446" w14:paraId="3E45C171" w14:textId="77777777" w:rsidTr="006563C8">
        <w:trPr>
          <w:jc w:val="center"/>
        </w:trPr>
        <w:tc>
          <w:tcPr>
            <w:tcW w:w="352" w:type="pct"/>
          </w:tcPr>
          <w:p w14:paraId="32000C49" w14:textId="77777777" w:rsidR="006B7FAC" w:rsidRPr="00593446" w:rsidRDefault="006B7FAC" w:rsidP="006563C8">
            <w:pPr>
              <w:rPr>
                <w:sz w:val="20"/>
                <w:szCs w:val="20"/>
              </w:rPr>
            </w:pPr>
          </w:p>
        </w:tc>
        <w:tc>
          <w:tcPr>
            <w:tcW w:w="3595" w:type="pct"/>
          </w:tcPr>
          <w:p w14:paraId="46E41CC5" w14:textId="77777777" w:rsidR="006B7FAC" w:rsidRPr="00593446" w:rsidRDefault="006B7FAC" w:rsidP="006563C8">
            <w:pPr>
              <w:rPr>
                <w:sz w:val="20"/>
                <w:szCs w:val="20"/>
              </w:rPr>
            </w:pPr>
            <w:r w:rsidRPr="00593446">
              <w:rPr>
                <w:sz w:val="20"/>
                <w:szCs w:val="20"/>
              </w:rPr>
              <w:t>m</w:t>
            </w:r>
            <w:proofErr w:type="gramStart"/>
            <w:r w:rsidRPr="00593446">
              <w:rPr>
                <w:sz w:val="20"/>
                <w:szCs w:val="20"/>
              </w:rPr>
              <w:t>*:</w:t>
            </w:r>
            <w:proofErr w:type="spellStart"/>
            <w:r w:rsidRPr="00593446">
              <w:rPr>
                <w:sz w:val="20"/>
                <w:szCs w:val="20"/>
              </w:rPr>
              <w:t>Ölçülen</w:t>
            </w:r>
            <w:proofErr w:type="spellEnd"/>
            <w:proofErr w:type="gramEnd"/>
            <w:r w:rsidRPr="00593446">
              <w:rPr>
                <w:sz w:val="20"/>
                <w:szCs w:val="20"/>
              </w:rPr>
              <w:t xml:space="preserve"> </w:t>
            </w:r>
            <w:proofErr w:type="spellStart"/>
            <w:r w:rsidRPr="00593446">
              <w:rPr>
                <w:sz w:val="20"/>
                <w:szCs w:val="20"/>
              </w:rPr>
              <w:t>yapının</w:t>
            </w:r>
            <w:proofErr w:type="spellEnd"/>
            <w:r w:rsidRPr="00593446">
              <w:rPr>
                <w:sz w:val="20"/>
                <w:szCs w:val="20"/>
              </w:rPr>
              <w:t xml:space="preserve"> kat </w:t>
            </w:r>
            <w:proofErr w:type="spellStart"/>
            <w:r w:rsidRPr="00593446">
              <w:rPr>
                <w:sz w:val="20"/>
                <w:szCs w:val="20"/>
              </w:rPr>
              <w:t>alanları</w:t>
            </w:r>
            <w:proofErr w:type="spellEnd"/>
            <w:r w:rsidRPr="00593446">
              <w:rPr>
                <w:sz w:val="20"/>
                <w:szCs w:val="20"/>
              </w:rPr>
              <w:t xml:space="preserve"> (</w:t>
            </w:r>
            <w:proofErr w:type="spellStart"/>
            <w:r w:rsidRPr="00593446">
              <w:rPr>
                <w:sz w:val="20"/>
                <w:szCs w:val="20"/>
              </w:rPr>
              <w:t>çıkmalar</w:t>
            </w:r>
            <w:proofErr w:type="spellEnd"/>
            <w:r w:rsidRPr="00593446">
              <w:rPr>
                <w:sz w:val="20"/>
                <w:szCs w:val="20"/>
              </w:rPr>
              <w:t xml:space="preserve"> </w:t>
            </w:r>
            <w:proofErr w:type="spellStart"/>
            <w:r w:rsidRPr="00593446">
              <w:rPr>
                <w:sz w:val="20"/>
                <w:szCs w:val="20"/>
              </w:rPr>
              <w:t>dahil</w:t>
            </w:r>
            <w:proofErr w:type="spellEnd"/>
            <w:r w:rsidRPr="00593446">
              <w:rPr>
                <w:sz w:val="20"/>
                <w:szCs w:val="20"/>
              </w:rPr>
              <w:t xml:space="preserve">) </w:t>
            </w:r>
            <w:proofErr w:type="spellStart"/>
            <w:r w:rsidRPr="00593446">
              <w:rPr>
                <w:sz w:val="20"/>
                <w:szCs w:val="20"/>
              </w:rPr>
              <w:t>toplam</w:t>
            </w:r>
            <w:proofErr w:type="spellEnd"/>
            <w:r w:rsidRPr="00593446">
              <w:rPr>
                <w:sz w:val="20"/>
                <w:szCs w:val="20"/>
              </w:rPr>
              <w:t xml:space="preserve"> m</w:t>
            </w:r>
            <w:r w:rsidRPr="00593446">
              <w:rPr>
                <w:sz w:val="20"/>
                <w:szCs w:val="20"/>
                <w:vertAlign w:val="superscript"/>
              </w:rPr>
              <w:t>2</w:t>
            </w:r>
            <w:r w:rsidRPr="00593446">
              <w:rPr>
                <w:sz w:val="20"/>
                <w:szCs w:val="20"/>
              </w:rPr>
              <w:t xml:space="preserve"> </w:t>
            </w:r>
            <w:proofErr w:type="spellStart"/>
            <w:r w:rsidRPr="00593446">
              <w:rPr>
                <w:sz w:val="20"/>
                <w:szCs w:val="20"/>
              </w:rPr>
              <w:t>alanı</w:t>
            </w:r>
            <w:proofErr w:type="spellEnd"/>
          </w:p>
          <w:p w14:paraId="383079A6" w14:textId="77777777" w:rsidR="006B7FAC" w:rsidRPr="00593446" w:rsidRDefault="006B7FAC" w:rsidP="006563C8">
            <w:pPr>
              <w:rPr>
                <w:sz w:val="20"/>
                <w:szCs w:val="20"/>
              </w:rPr>
            </w:pPr>
            <w:r w:rsidRPr="00593446">
              <w:rPr>
                <w:sz w:val="20"/>
                <w:szCs w:val="20"/>
              </w:rPr>
              <w:t xml:space="preserve">BYS: </w:t>
            </w:r>
            <w:proofErr w:type="spellStart"/>
            <w:r w:rsidRPr="00593446">
              <w:rPr>
                <w:sz w:val="20"/>
                <w:szCs w:val="20"/>
              </w:rPr>
              <w:t>Türkiye</w:t>
            </w:r>
            <w:proofErr w:type="spellEnd"/>
            <w:r w:rsidRPr="00593446">
              <w:rPr>
                <w:sz w:val="20"/>
                <w:szCs w:val="20"/>
              </w:rPr>
              <w:t xml:space="preserve"> Bina </w:t>
            </w:r>
            <w:proofErr w:type="spellStart"/>
            <w:r w:rsidRPr="00593446">
              <w:rPr>
                <w:sz w:val="20"/>
                <w:szCs w:val="20"/>
              </w:rPr>
              <w:t>Deprem</w:t>
            </w:r>
            <w:proofErr w:type="spellEnd"/>
            <w:r w:rsidRPr="00593446">
              <w:rPr>
                <w:sz w:val="20"/>
                <w:szCs w:val="20"/>
              </w:rPr>
              <w:t xml:space="preserve"> </w:t>
            </w:r>
            <w:proofErr w:type="spellStart"/>
            <w:r w:rsidRPr="00593446">
              <w:rPr>
                <w:sz w:val="20"/>
                <w:szCs w:val="20"/>
              </w:rPr>
              <w:t>Yönetmeliği</w:t>
            </w:r>
            <w:proofErr w:type="spellEnd"/>
            <w:r w:rsidRPr="00593446">
              <w:rPr>
                <w:sz w:val="20"/>
                <w:szCs w:val="20"/>
              </w:rPr>
              <w:t xml:space="preserve"> 2018 </w:t>
            </w:r>
            <w:proofErr w:type="spellStart"/>
            <w:r w:rsidRPr="00593446">
              <w:rPr>
                <w:sz w:val="20"/>
                <w:szCs w:val="20"/>
              </w:rPr>
              <w:t>Tablo</w:t>
            </w:r>
            <w:proofErr w:type="spellEnd"/>
            <w:r w:rsidRPr="00593446">
              <w:rPr>
                <w:sz w:val="20"/>
                <w:szCs w:val="20"/>
              </w:rPr>
              <w:t xml:space="preserve"> 3.3</w:t>
            </w:r>
          </w:p>
        </w:tc>
        <w:tc>
          <w:tcPr>
            <w:tcW w:w="1053" w:type="pct"/>
          </w:tcPr>
          <w:p w14:paraId="36B7A51B" w14:textId="77777777" w:rsidR="006B7FAC" w:rsidRPr="00593446" w:rsidRDefault="006B7FAC" w:rsidP="006563C8">
            <w:pPr>
              <w:jc w:val="right"/>
              <w:rPr>
                <w:sz w:val="20"/>
                <w:szCs w:val="20"/>
              </w:rPr>
            </w:pPr>
          </w:p>
        </w:tc>
      </w:tr>
      <w:tr w:rsidR="006B7FAC" w:rsidRPr="00593446" w14:paraId="74A740CB" w14:textId="77777777" w:rsidTr="006563C8">
        <w:trPr>
          <w:jc w:val="center"/>
        </w:trPr>
        <w:tc>
          <w:tcPr>
            <w:tcW w:w="352" w:type="pct"/>
            <w:shd w:val="clear" w:color="auto" w:fill="E7E6E6" w:themeFill="background2"/>
          </w:tcPr>
          <w:p w14:paraId="151AF494" w14:textId="77777777" w:rsidR="006B7FAC" w:rsidRPr="00593446" w:rsidRDefault="006B7FAC" w:rsidP="006563C8">
            <w:pPr>
              <w:rPr>
                <w:b/>
                <w:bCs/>
                <w:sz w:val="20"/>
                <w:szCs w:val="20"/>
              </w:rPr>
            </w:pPr>
            <w:r w:rsidRPr="00593446">
              <w:rPr>
                <w:b/>
                <w:bCs/>
                <w:sz w:val="20"/>
                <w:szCs w:val="20"/>
              </w:rPr>
              <w:t>3.</w:t>
            </w:r>
          </w:p>
        </w:tc>
        <w:tc>
          <w:tcPr>
            <w:tcW w:w="3595" w:type="pct"/>
            <w:shd w:val="clear" w:color="auto" w:fill="E7E6E6" w:themeFill="background2"/>
          </w:tcPr>
          <w:p w14:paraId="46259427" w14:textId="77777777" w:rsidR="006B7FAC" w:rsidRPr="00593446" w:rsidRDefault="006B7FAC" w:rsidP="006563C8">
            <w:pPr>
              <w:rPr>
                <w:b/>
                <w:bCs/>
                <w:sz w:val="20"/>
                <w:szCs w:val="20"/>
              </w:rPr>
            </w:pPr>
            <w:r w:rsidRPr="00593446">
              <w:rPr>
                <w:b/>
                <w:bCs/>
                <w:sz w:val="20"/>
                <w:szCs w:val="20"/>
              </w:rPr>
              <w:t>DONATI ÇAP VE YERİ VEYA ÇELİK PROFİLLERİN KONTROLÜ</w:t>
            </w:r>
          </w:p>
        </w:tc>
        <w:tc>
          <w:tcPr>
            <w:tcW w:w="1053" w:type="pct"/>
            <w:shd w:val="clear" w:color="auto" w:fill="E7E6E6" w:themeFill="background2"/>
          </w:tcPr>
          <w:p w14:paraId="2AB17376" w14:textId="77777777" w:rsidR="006B7FAC" w:rsidRPr="00593446" w:rsidRDefault="006B7FAC" w:rsidP="006563C8">
            <w:pPr>
              <w:jc w:val="right"/>
              <w:rPr>
                <w:b/>
                <w:bCs/>
                <w:sz w:val="20"/>
                <w:szCs w:val="20"/>
              </w:rPr>
            </w:pPr>
          </w:p>
        </w:tc>
      </w:tr>
      <w:tr w:rsidR="006B7FAC" w:rsidRPr="00593446" w14:paraId="3E5D33EE" w14:textId="77777777" w:rsidTr="006563C8">
        <w:trPr>
          <w:jc w:val="center"/>
        </w:trPr>
        <w:tc>
          <w:tcPr>
            <w:tcW w:w="352" w:type="pct"/>
          </w:tcPr>
          <w:p w14:paraId="4F6D9E29" w14:textId="77777777" w:rsidR="006B7FAC" w:rsidRPr="00593446" w:rsidRDefault="006B7FAC" w:rsidP="006563C8">
            <w:pPr>
              <w:rPr>
                <w:sz w:val="20"/>
                <w:szCs w:val="20"/>
              </w:rPr>
            </w:pPr>
            <w:r w:rsidRPr="00593446">
              <w:rPr>
                <w:sz w:val="20"/>
                <w:szCs w:val="20"/>
              </w:rPr>
              <w:t>3.1.</w:t>
            </w:r>
          </w:p>
        </w:tc>
        <w:tc>
          <w:tcPr>
            <w:tcW w:w="3595" w:type="pct"/>
          </w:tcPr>
          <w:p w14:paraId="3B5972D2" w14:textId="77777777" w:rsidR="006B7FAC" w:rsidRPr="00593446" w:rsidRDefault="006B7FAC" w:rsidP="006563C8">
            <w:pPr>
              <w:rPr>
                <w:sz w:val="20"/>
                <w:szCs w:val="20"/>
              </w:rPr>
            </w:pPr>
            <w:r w:rsidRPr="00593446">
              <w:rPr>
                <w:sz w:val="20"/>
                <w:szCs w:val="20"/>
              </w:rPr>
              <w:t xml:space="preserve">Bina </w:t>
            </w:r>
            <w:proofErr w:type="spellStart"/>
            <w:r w:rsidRPr="00593446">
              <w:rPr>
                <w:sz w:val="20"/>
                <w:szCs w:val="20"/>
              </w:rPr>
              <w:t>Türü</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7196B9A7" w14:textId="77777777" w:rsidR="006B7FAC" w:rsidRPr="00593446" w:rsidRDefault="006B7FAC" w:rsidP="006563C8">
            <w:pPr>
              <w:jc w:val="right"/>
              <w:rPr>
                <w:sz w:val="20"/>
                <w:szCs w:val="20"/>
              </w:rPr>
            </w:pPr>
            <w:r w:rsidRPr="00593446">
              <w:rPr>
                <w:sz w:val="20"/>
                <w:szCs w:val="20"/>
              </w:rPr>
              <w:t>₺4000*</w:t>
            </w:r>
            <w:proofErr w:type="spellStart"/>
            <w:r w:rsidRPr="00593446">
              <w:rPr>
                <w:sz w:val="20"/>
                <w:szCs w:val="20"/>
              </w:rPr>
              <w:t>ölçüm</w:t>
            </w:r>
            <w:proofErr w:type="spellEnd"/>
            <w:r w:rsidRPr="00593446">
              <w:rPr>
                <w:sz w:val="20"/>
                <w:szCs w:val="20"/>
              </w:rPr>
              <w:t xml:space="preserve"> </w:t>
            </w:r>
            <w:proofErr w:type="spellStart"/>
            <w:r w:rsidRPr="00593446">
              <w:rPr>
                <w:sz w:val="20"/>
                <w:szCs w:val="20"/>
              </w:rPr>
              <w:t>sayısı</w:t>
            </w:r>
            <w:proofErr w:type="spellEnd"/>
          </w:p>
        </w:tc>
      </w:tr>
      <w:tr w:rsidR="006B7FAC" w:rsidRPr="00593446" w14:paraId="259C0BEC" w14:textId="77777777" w:rsidTr="006563C8">
        <w:trPr>
          <w:jc w:val="center"/>
        </w:trPr>
        <w:tc>
          <w:tcPr>
            <w:tcW w:w="352" w:type="pct"/>
          </w:tcPr>
          <w:p w14:paraId="189DF978" w14:textId="77777777" w:rsidR="006B7FAC" w:rsidRPr="00593446" w:rsidRDefault="006B7FAC" w:rsidP="006563C8">
            <w:pPr>
              <w:rPr>
                <w:sz w:val="20"/>
                <w:szCs w:val="20"/>
              </w:rPr>
            </w:pPr>
            <w:r w:rsidRPr="00593446">
              <w:rPr>
                <w:sz w:val="20"/>
                <w:szCs w:val="20"/>
              </w:rPr>
              <w:t>3.2.</w:t>
            </w:r>
          </w:p>
        </w:tc>
        <w:tc>
          <w:tcPr>
            <w:tcW w:w="3595" w:type="pct"/>
          </w:tcPr>
          <w:p w14:paraId="7F78396C" w14:textId="77777777" w:rsidR="006B7FAC" w:rsidRPr="00593446" w:rsidRDefault="006B7FAC" w:rsidP="006563C8">
            <w:pPr>
              <w:rPr>
                <w:sz w:val="20"/>
                <w:szCs w:val="20"/>
              </w:rPr>
            </w:pPr>
            <w:r w:rsidRPr="00593446">
              <w:rPr>
                <w:sz w:val="20"/>
                <w:szCs w:val="20"/>
              </w:rPr>
              <w:t xml:space="preserve">Sanayi </w:t>
            </w:r>
            <w:proofErr w:type="spellStart"/>
            <w:r w:rsidRPr="00593446">
              <w:rPr>
                <w:sz w:val="20"/>
                <w:szCs w:val="20"/>
              </w:rPr>
              <w:t>Yapıları</w:t>
            </w:r>
            <w:proofErr w:type="spellEnd"/>
            <w:r w:rsidRPr="00593446">
              <w:rPr>
                <w:sz w:val="20"/>
                <w:szCs w:val="20"/>
              </w:rPr>
              <w:t xml:space="preserve">, </w:t>
            </w:r>
            <w:proofErr w:type="spellStart"/>
            <w:r w:rsidRPr="00593446">
              <w:rPr>
                <w:sz w:val="20"/>
                <w:szCs w:val="20"/>
              </w:rPr>
              <w:t>İş</w:t>
            </w:r>
            <w:proofErr w:type="spellEnd"/>
            <w:r w:rsidRPr="00593446">
              <w:rPr>
                <w:sz w:val="20"/>
                <w:szCs w:val="20"/>
              </w:rPr>
              <w:t xml:space="preserve"> </w:t>
            </w:r>
            <w:proofErr w:type="spellStart"/>
            <w:r w:rsidRPr="00593446">
              <w:rPr>
                <w:sz w:val="20"/>
                <w:szCs w:val="20"/>
              </w:rPr>
              <w:t>Merkezleri</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Özel </w:t>
            </w:r>
            <w:proofErr w:type="spellStart"/>
            <w:r w:rsidRPr="00593446">
              <w:rPr>
                <w:sz w:val="20"/>
                <w:szCs w:val="20"/>
              </w:rPr>
              <w:t>Yapılar</w:t>
            </w:r>
            <w:proofErr w:type="spellEnd"/>
            <w:r w:rsidRPr="00593446">
              <w:rPr>
                <w:sz w:val="20"/>
                <w:szCs w:val="20"/>
              </w:rPr>
              <w:t xml:space="preserve"> (</w:t>
            </w:r>
            <w:proofErr w:type="spellStart"/>
            <w:r w:rsidRPr="00593446">
              <w:rPr>
                <w:sz w:val="20"/>
                <w:szCs w:val="20"/>
              </w:rPr>
              <w:t>Hastane</w:t>
            </w:r>
            <w:proofErr w:type="spellEnd"/>
            <w:r w:rsidRPr="00593446">
              <w:rPr>
                <w:sz w:val="20"/>
                <w:szCs w:val="20"/>
              </w:rPr>
              <w:t xml:space="preserve">, </w:t>
            </w:r>
            <w:proofErr w:type="spellStart"/>
            <w:r w:rsidRPr="00593446">
              <w:rPr>
                <w:sz w:val="20"/>
                <w:szCs w:val="20"/>
              </w:rPr>
              <w:t>Havalimanı</w:t>
            </w:r>
            <w:proofErr w:type="spellEnd"/>
            <w:r w:rsidRPr="00593446">
              <w:rPr>
                <w:sz w:val="20"/>
                <w:szCs w:val="20"/>
              </w:rPr>
              <w:t>, vb.)</w:t>
            </w:r>
          </w:p>
        </w:tc>
        <w:tc>
          <w:tcPr>
            <w:tcW w:w="1053" w:type="pct"/>
          </w:tcPr>
          <w:p w14:paraId="423FD35A" w14:textId="77777777" w:rsidR="006B7FAC" w:rsidRPr="00593446" w:rsidRDefault="006B7FAC" w:rsidP="006563C8">
            <w:pPr>
              <w:jc w:val="right"/>
              <w:rPr>
                <w:sz w:val="20"/>
                <w:szCs w:val="20"/>
              </w:rPr>
            </w:pPr>
            <w:r w:rsidRPr="00593446">
              <w:rPr>
                <w:sz w:val="20"/>
                <w:szCs w:val="20"/>
              </w:rPr>
              <w:t>₺5000*</w:t>
            </w:r>
            <w:proofErr w:type="spellStart"/>
            <w:r w:rsidRPr="00593446">
              <w:rPr>
                <w:sz w:val="20"/>
                <w:szCs w:val="20"/>
              </w:rPr>
              <w:t>ölçüm</w:t>
            </w:r>
            <w:proofErr w:type="spellEnd"/>
            <w:r w:rsidRPr="00593446">
              <w:rPr>
                <w:sz w:val="20"/>
                <w:szCs w:val="20"/>
              </w:rPr>
              <w:t xml:space="preserve"> </w:t>
            </w:r>
            <w:proofErr w:type="spellStart"/>
            <w:r w:rsidRPr="00593446">
              <w:rPr>
                <w:sz w:val="20"/>
                <w:szCs w:val="20"/>
              </w:rPr>
              <w:t>sayısı</w:t>
            </w:r>
            <w:proofErr w:type="spellEnd"/>
          </w:p>
        </w:tc>
      </w:tr>
      <w:tr w:rsidR="006B7FAC" w:rsidRPr="00593446" w14:paraId="5DF4D143" w14:textId="77777777" w:rsidTr="006563C8">
        <w:trPr>
          <w:jc w:val="center"/>
        </w:trPr>
        <w:tc>
          <w:tcPr>
            <w:tcW w:w="352" w:type="pct"/>
          </w:tcPr>
          <w:p w14:paraId="6E82299C" w14:textId="77777777" w:rsidR="006B7FAC" w:rsidRPr="00593446" w:rsidRDefault="006B7FAC" w:rsidP="006563C8">
            <w:pPr>
              <w:rPr>
                <w:sz w:val="20"/>
                <w:szCs w:val="20"/>
              </w:rPr>
            </w:pPr>
            <w:r w:rsidRPr="00593446">
              <w:rPr>
                <w:sz w:val="20"/>
                <w:szCs w:val="20"/>
              </w:rPr>
              <w:t>3.3.</w:t>
            </w:r>
          </w:p>
        </w:tc>
        <w:tc>
          <w:tcPr>
            <w:tcW w:w="3595" w:type="pct"/>
          </w:tcPr>
          <w:p w14:paraId="12832D73" w14:textId="77777777" w:rsidR="006B7FAC" w:rsidRPr="00593446" w:rsidRDefault="006B7FAC" w:rsidP="006563C8">
            <w:pPr>
              <w:rPr>
                <w:sz w:val="20"/>
                <w:szCs w:val="20"/>
              </w:rPr>
            </w:pPr>
            <w:r w:rsidRPr="00593446">
              <w:rPr>
                <w:sz w:val="20"/>
                <w:szCs w:val="20"/>
              </w:rPr>
              <w:t xml:space="preserve">Özel </w:t>
            </w:r>
            <w:proofErr w:type="spellStart"/>
            <w:r w:rsidRPr="00593446">
              <w:rPr>
                <w:sz w:val="20"/>
                <w:szCs w:val="20"/>
              </w:rPr>
              <w:t>sanayi</w:t>
            </w:r>
            <w:proofErr w:type="spellEnd"/>
            <w:r w:rsidRPr="00593446">
              <w:rPr>
                <w:sz w:val="20"/>
                <w:szCs w:val="20"/>
              </w:rPr>
              <w:t xml:space="preserve"> </w:t>
            </w:r>
            <w:proofErr w:type="spellStart"/>
            <w:r w:rsidRPr="00593446">
              <w:rPr>
                <w:sz w:val="20"/>
                <w:szCs w:val="20"/>
              </w:rPr>
              <w:t>yapıları</w:t>
            </w:r>
            <w:proofErr w:type="spellEnd"/>
          </w:p>
        </w:tc>
        <w:tc>
          <w:tcPr>
            <w:tcW w:w="1053" w:type="pct"/>
          </w:tcPr>
          <w:p w14:paraId="4D735E48" w14:textId="77777777" w:rsidR="006B7FAC" w:rsidRPr="00593446" w:rsidRDefault="006B7FAC" w:rsidP="006563C8">
            <w:pPr>
              <w:jc w:val="right"/>
              <w:rPr>
                <w:sz w:val="20"/>
                <w:szCs w:val="20"/>
              </w:rPr>
            </w:pPr>
            <w:r w:rsidRPr="00593446">
              <w:rPr>
                <w:sz w:val="20"/>
                <w:szCs w:val="20"/>
              </w:rPr>
              <w:t>₺6000*</w:t>
            </w:r>
            <w:proofErr w:type="spellStart"/>
            <w:r w:rsidRPr="00593446">
              <w:rPr>
                <w:sz w:val="20"/>
                <w:szCs w:val="20"/>
              </w:rPr>
              <w:t>ölçüm</w:t>
            </w:r>
            <w:proofErr w:type="spellEnd"/>
            <w:r w:rsidRPr="00593446">
              <w:rPr>
                <w:sz w:val="20"/>
                <w:szCs w:val="20"/>
              </w:rPr>
              <w:t xml:space="preserve"> </w:t>
            </w:r>
            <w:proofErr w:type="spellStart"/>
            <w:r w:rsidRPr="00593446">
              <w:rPr>
                <w:sz w:val="20"/>
                <w:szCs w:val="20"/>
              </w:rPr>
              <w:t>sayısı</w:t>
            </w:r>
            <w:proofErr w:type="spellEnd"/>
          </w:p>
        </w:tc>
      </w:tr>
      <w:tr w:rsidR="006B7FAC" w:rsidRPr="00593446" w14:paraId="7CC46BAC" w14:textId="77777777" w:rsidTr="006563C8">
        <w:trPr>
          <w:jc w:val="center"/>
        </w:trPr>
        <w:tc>
          <w:tcPr>
            <w:tcW w:w="352" w:type="pct"/>
            <w:shd w:val="clear" w:color="auto" w:fill="E7E6E6" w:themeFill="background2"/>
          </w:tcPr>
          <w:p w14:paraId="140CE0C4" w14:textId="77777777" w:rsidR="006B7FAC" w:rsidRPr="00593446" w:rsidRDefault="006B7FAC" w:rsidP="006563C8">
            <w:pPr>
              <w:rPr>
                <w:b/>
                <w:bCs/>
                <w:sz w:val="20"/>
                <w:szCs w:val="20"/>
              </w:rPr>
            </w:pPr>
            <w:r w:rsidRPr="00593446">
              <w:rPr>
                <w:b/>
                <w:bCs/>
                <w:sz w:val="20"/>
                <w:szCs w:val="20"/>
              </w:rPr>
              <w:t>4.</w:t>
            </w:r>
          </w:p>
        </w:tc>
        <w:tc>
          <w:tcPr>
            <w:tcW w:w="3595" w:type="pct"/>
            <w:shd w:val="clear" w:color="auto" w:fill="E7E6E6" w:themeFill="background2"/>
          </w:tcPr>
          <w:p w14:paraId="4D17887C" w14:textId="77777777" w:rsidR="006B7FAC" w:rsidRPr="00593446" w:rsidRDefault="006B7FAC" w:rsidP="006563C8">
            <w:pPr>
              <w:rPr>
                <w:b/>
                <w:bCs/>
                <w:sz w:val="20"/>
                <w:szCs w:val="20"/>
              </w:rPr>
            </w:pPr>
            <w:proofErr w:type="spellStart"/>
            <w:r w:rsidRPr="00593446">
              <w:rPr>
                <w:b/>
                <w:bCs/>
                <w:sz w:val="20"/>
                <w:szCs w:val="20"/>
              </w:rPr>
              <w:t>Güneş</w:t>
            </w:r>
            <w:proofErr w:type="spellEnd"/>
            <w:r w:rsidRPr="00593446">
              <w:rPr>
                <w:b/>
                <w:bCs/>
                <w:sz w:val="20"/>
                <w:szCs w:val="20"/>
              </w:rPr>
              <w:t xml:space="preserve"> </w:t>
            </w:r>
            <w:proofErr w:type="spellStart"/>
            <w:r w:rsidRPr="00593446">
              <w:rPr>
                <w:b/>
                <w:bCs/>
                <w:sz w:val="20"/>
                <w:szCs w:val="20"/>
              </w:rPr>
              <w:t>Enerji</w:t>
            </w:r>
            <w:proofErr w:type="spellEnd"/>
            <w:r w:rsidRPr="00593446">
              <w:rPr>
                <w:b/>
                <w:bCs/>
                <w:sz w:val="20"/>
                <w:szCs w:val="20"/>
              </w:rPr>
              <w:t xml:space="preserve"> </w:t>
            </w:r>
            <w:proofErr w:type="spellStart"/>
            <w:r w:rsidRPr="00593446">
              <w:rPr>
                <w:b/>
                <w:bCs/>
                <w:sz w:val="20"/>
                <w:szCs w:val="20"/>
              </w:rPr>
              <w:t>Santrali</w:t>
            </w:r>
            <w:proofErr w:type="spellEnd"/>
            <w:r w:rsidRPr="00593446">
              <w:rPr>
                <w:b/>
                <w:bCs/>
                <w:sz w:val="20"/>
                <w:szCs w:val="20"/>
              </w:rPr>
              <w:t xml:space="preserve"> (GES) </w:t>
            </w:r>
            <w:proofErr w:type="spellStart"/>
            <w:r w:rsidRPr="00593446">
              <w:rPr>
                <w:b/>
                <w:bCs/>
                <w:sz w:val="20"/>
                <w:szCs w:val="20"/>
              </w:rPr>
              <w:t>İçin</w:t>
            </w:r>
            <w:proofErr w:type="spellEnd"/>
            <w:r w:rsidRPr="00593446">
              <w:rPr>
                <w:b/>
                <w:bCs/>
                <w:sz w:val="20"/>
                <w:szCs w:val="20"/>
              </w:rPr>
              <w:t xml:space="preserve"> </w:t>
            </w:r>
            <w:proofErr w:type="spellStart"/>
            <w:r w:rsidRPr="00593446">
              <w:rPr>
                <w:b/>
                <w:bCs/>
                <w:sz w:val="20"/>
                <w:szCs w:val="20"/>
              </w:rPr>
              <w:t>Hizmet</w:t>
            </w:r>
            <w:proofErr w:type="spellEnd"/>
            <w:r w:rsidRPr="00593446">
              <w:rPr>
                <w:b/>
                <w:bCs/>
                <w:sz w:val="20"/>
                <w:szCs w:val="20"/>
              </w:rPr>
              <w:t xml:space="preserve"> </w:t>
            </w:r>
            <w:proofErr w:type="spellStart"/>
            <w:r w:rsidRPr="00593446">
              <w:rPr>
                <w:b/>
                <w:bCs/>
                <w:sz w:val="20"/>
                <w:szCs w:val="20"/>
              </w:rPr>
              <w:t>Bedelleri</w:t>
            </w:r>
            <w:proofErr w:type="spellEnd"/>
          </w:p>
        </w:tc>
        <w:tc>
          <w:tcPr>
            <w:tcW w:w="1053" w:type="pct"/>
            <w:shd w:val="clear" w:color="auto" w:fill="E7E6E6" w:themeFill="background2"/>
          </w:tcPr>
          <w:p w14:paraId="1ADBC940" w14:textId="77777777" w:rsidR="006B7FAC" w:rsidRPr="00593446" w:rsidRDefault="006B7FAC" w:rsidP="006563C8">
            <w:pPr>
              <w:jc w:val="right"/>
              <w:rPr>
                <w:b/>
                <w:bCs/>
                <w:sz w:val="20"/>
                <w:szCs w:val="20"/>
              </w:rPr>
            </w:pPr>
          </w:p>
        </w:tc>
      </w:tr>
      <w:tr w:rsidR="006B7FAC" w:rsidRPr="00593446" w14:paraId="538D7213" w14:textId="77777777" w:rsidTr="006563C8">
        <w:trPr>
          <w:jc w:val="center"/>
        </w:trPr>
        <w:tc>
          <w:tcPr>
            <w:tcW w:w="352" w:type="pct"/>
          </w:tcPr>
          <w:p w14:paraId="16639402" w14:textId="77777777" w:rsidR="006B7FAC" w:rsidRPr="00593446" w:rsidRDefault="006B7FAC" w:rsidP="006563C8">
            <w:pPr>
              <w:jc w:val="both"/>
              <w:rPr>
                <w:sz w:val="20"/>
                <w:szCs w:val="20"/>
              </w:rPr>
            </w:pPr>
            <w:r w:rsidRPr="00593446">
              <w:rPr>
                <w:sz w:val="20"/>
                <w:szCs w:val="20"/>
              </w:rPr>
              <w:t>4.1.</w:t>
            </w:r>
          </w:p>
        </w:tc>
        <w:tc>
          <w:tcPr>
            <w:tcW w:w="3595" w:type="pct"/>
          </w:tcPr>
          <w:p w14:paraId="0531C136" w14:textId="77777777" w:rsidR="006B7FAC" w:rsidRPr="00593446" w:rsidRDefault="006B7FAC" w:rsidP="006563C8">
            <w:pPr>
              <w:jc w:val="both"/>
              <w:rPr>
                <w:sz w:val="20"/>
                <w:szCs w:val="20"/>
              </w:rPr>
            </w:pPr>
            <w:proofErr w:type="spellStart"/>
            <w:r w:rsidRPr="00593446">
              <w:rPr>
                <w:sz w:val="20"/>
                <w:szCs w:val="20"/>
              </w:rPr>
              <w:t>Bağımsız</w:t>
            </w:r>
            <w:proofErr w:type="spellEnd"/>
            <w:r w:rsidRPr="00593446">
              <w:rPr>
                <w:sz w:val="20"/>
                <w:szCs w:val="20"/>
              </w:rPr>
              <w:t xml:space="preserve"> </w:t>
            </w:r>
            <w:proofErr w:type="spellStart"/>
            <w:r w:rsidRPr="00593446">
              <w:rPr>
                <w:sz w:val="20"/>
                <w:szCs w:val="20"/>
              </w:rPr>
              <w:t>Olarak</w:t>
            </w:r>
            <w:proofErr w:type="spellEnd"/>
            <w:r w:rsidRPr="00593446">
              <w:rPr>
                <w:sz w:val="20"/>
                <w:szCs w:val="20"/>
              </w:rPr>
              <w:t xml:space="preserve"> </w:t>
            </w:r>
            <w:proofErr w:type="spellStart"/>
            <w:r w:rsidRPr="00593446">
              <w:rPr>
                <w:sz w:val="20"/>
                <w:szCs w:val="20"/>
              </w:rPr>
              <w:t>Hazırlanan</w:t>
            </w:r>
            <w:proofErr w:type="spellEnd"/>
            <w:r w:rsidRPr="00593446">
              <w:rPr>
                <w:sz w:val="20"/>
                <w:szCs w:val="20"/>
              </w:rPr>
              <w:t xml:space="preserve"> </w:t>
            </w:r>
            <w:proofErr w:type="spellStart"/>
            <w:r w:rsidRPr="00593446">
              <w:rPr>
                <w:sz w:val="20"/>
                <w:szCs w:val="20"/>
              </w:rPr>
              <w:t>Güneş</w:t>
            </w:r>
            <w:proofErr w:type="spellEnd"/>
            <w:r w:rsidRPr="00593446">
              <w:rPr>
                <w:sz w:val="20"/>
                <w:szCs w:val="20"/>
              </w:rPr>
              <w:t xml:space="preserve"> </w:t>
            </w:r>
            <w:proofErr w:type="spellStart"/>
            <w:r w:rsidRPr="00593446">
              <w:rPr>
                <w:sz w:val="20"/>
                <w:szCs w:val="20"/>
              </w:rPr>
              <w:t>Enerji</w:t>
            </w:r>
            <w:proofErr w:type="spellEnd"/>
            <w:r w:rsidRPr="00593446">
              <w:rPr>
                <w:sz w:val="20"/>
                <w:szCs w:val="20"/>
              </w:rPr>
              <w:t xml:space="preserve"> </w:t>
            </w:r>
            <w:proofErr w:type="spellStart"/>
            <w:r w:rsidRPr="00593446">
              <w:rPr>
                <w:sz w:val="20"/>
                <w:szCs w:val="20"/>
              </w:rPr>
              <w:t>Santrali</w:t>
            </w:r>
            <w:proofErr w:type="spellEnd"/>
            <w:r w:rsidRPr="00593446">
              <w:rPr>
                <w:sz w:val="20"/>
                <w:szCs w:val="20"/>
              </w:rPr>
              <w:t xml:space="preserve"> (GES) </w:t>
            </w:r>
            <w:proofErr w:type="spellStart"/>
            <w:r w:rsidRPr="00593446">
              <w:rPr>
                <w:sz w:val="20"/>
                <w:szCs w:val="20"/>
              </w:rPr>
              <w:t>Projelerinin</w:t>
            </w:r>
            <w:proofErr w:type="spellEnd"/>
            <w:r w:rsidRPr="00593446">
              <w:rPr>
                <w:sz w:val="20"/>
                <w:szCs w:val="20"/>
              </w:rPr>
              <w:t xml:space="preserve"> </w:t>
            </w:r>
            <w:proofErr w:type="spellStart"/>
            <w:r w:rsidRPr="00593446">
              <w:rPr>
                <w:sz w:val="20"/>
                <w:szCs w:val="20"/>
              </w:rPr>
              <w:t>Geçici</w:t>
            </w:r>
            <w:proofErr w:type="spellEnd"/>
            <w:r w:rsidRPr="00593446">
              <w:rPr>
                <w:sz w:val="20"/>
                <w:szCs w:val="20"/>
              </w:rPr>
              <w:t xml:space="preserve"> </w:t>
            </w:r>
            <w:proofErr w:type="spellStart"/>
            <w:r w:rsidRPr="00593446">
              <w:rPr>
                <w:sz w:val="20"/>
                <w:szCs w:val="20"/>
              </w:rPr>
              <w:t>Kabulü</w:t>
            </w:r>
            <w:proofErr w:type="spellEnd"/>
          </w:p>
        </w:tc>
        <w:tc>
          <w:tcPr>
            <w:tcW w:w="1053" w:type="pct"/>
          </w:tcPr>
          <w:p w14:paraId="60CDD5BC" w14:textId="77777777" w:rsidR="006B7FAC" w:rsidRPr="00593446" w:rsidRDefault="006B7FAC" w:rsidP="006563C8">
            <w:pPr>
              <w:rPr>
                <w:sz w:val="20"/>
                <w:szCs w:val="20"/>
              </w:rPr>
            </w:pPr>
          </w:p>
        </w:tc>
      </w:tr>
      <w:tr w:rsidR="006B7FAC" w:rsidRPr="00593446" w14:paraId="40E24B04" w14:textId="77777777" w:rsidTr="006563C8">
        <w:trPr>
          <w:jc w:val="center"/>
        </w:trPr>
        <w:tc>
          <w:tcPr>
            <w:tcW w:w="352" w:type="pct"/>
          </w:tcPr>
          <w:p w14:paraId="745E2881" w14:textId="77777777" w:rsidR="006B7FAC" w:rsidRPr="00593446" w:rsidRDefault="006B7FAC" w:rsidP="006563C8">
            <w:pPr>
              <w:jc w:val="both"/>
              <w:rPr>
                <w:sz w:val="20"/>
                <w:szCs w:val="20"/>
              </w:rPr>
            </w:pPr>
          </w:p>
        </w:tc>
        <w:tc>
          <w:tcPr>
            <w:tcW w:w="3595" w:type="pct"/>
            <w:vAlign w:val="center"/>
          </w:tcPr>
          <w:p w14:paraId="5B44C264" w14:textId="77777777" w:rsidR="006B7FAC" w:rsidRPr="00593446" w:rsidRDefault="006B7FAC" w:rsidP="006563C8">
            <w:pPr>
              <w:jc w:val="both"/>
              <w:rPr>
                <w:sz w:val="20"/>
                <w:szCs w:val="20"/>
              </w:rPr>
            </w:pPr>
            <w:r w:rsidRPr="00593446">
              <w:rPr>
                <w:sz w:val="20"/>
                <w:szCs w:val="20"/>
              </w:rPr>
              <w:t xml:space="preserve">a. </w:t>
            </w:r>
            <w:proofErr w:type="spellStart"/>
            <w:r w:rsidRPr="00593446">
              <w:rPr>
                <w:sz w:val="20"/>
                <w:szCs w:val="20"/>
              </w:rPr>
              <w:t>Kurulum</w:t>
            </w:r>
            <w:proofErr w:type="spellEnd"/>
            <w:r w:rsidRPr="00593446">
              <w:rPr>
                <w:sz w:val="20"/>
                <w:szCs w:val="20"/>
              </w:rPr>
              <w:t xml:space="preserve"> </w:t>
            </w:r>
            <w:proofErr w:type="spellStart"/>
            <w:r w:rsidRPr="00593446">
              <w:rPr>
                <w:sz w:val="20"/>
                <w:szCs w:val="20"/>
              </w:rPr>
              <w:t>gücü</w:t>
            </w:r>
            <w:proofErr w:type="spellEnd"/>
            <w:r w:rsidRPr="00593446">
              <w:rPr>
                <w:sz w:val="20"/>
                <w:szCs w:val="20"/>
              </w:rPr>
              <w:t xml:space="preserve"> 1kWe </w:t>
            </w:r>
            <w:proofErr w:type="spellStart"/>
            <w:r w:rsidRPr="00593446">
              <w:rPr>
                <w:sz w:val="20"/>
                <w:szCs w:val="20"/>
              </w:rPr>
              <w:t>ile</w:t>
            </w:r>
            <w:proofErr w:type="spellEnd"/>
            <w:r w:rsidRPr="00593446">
              <w:rPr>
                <w:sz w:val="20"/>
                <w:szCs w:val="20"/>
              </w:rPr>
              <w:t xml:space="preserve"> 1000 </w:t>
            </w:r>
            <w:proofErr w:type="spellStart"/>
            <w:r w:rsidRPr="00593446">
              <w:rPr>
                <w:sz w:val="20"/>
                <w:szCs w:val="20"/>
              </w:rPr>
              <w:t>kWe</w:t>
            </w:r>
            <w:proofErr w:type="spellEnd"/>
            <w:r w:rsidRPr="00593446">
              <w:rPr>
                <w:sz w:val="20"/>
                <w:szCs w:val="20"/>
              </w:rPr>
              <w:t xml:space="preserve"> </w:t>
            </w:r>
            <w:proofErr w:type="spellStart"/>
            <w:r w:rsidRPr="00593446">
              <w:rPr>
                <w:sz w:val="20"/>
                <w:szCs w:val="20"/>
              </w:rPr>
              <w:t>arası</w:t>
            </w:r>
            <w:proofErr w:type="spellEnd"/>
            <w:r w:rsidRPr="00593446">
              <w:rPr>
                <w:sz w:val="20"/>
                <w:szCs w:val="20"/>
              </w:rPr>
              <w:t xml:space="preserve"> (</w:t>
            </w:r>
            <w:proofErr w:type="spellStart"/>
            <w:r w:rsidRPr="00593446">
              <w:rPr>
                <w:sz w:val="20"/>
                <w:szCs w:val="20"/>
              </w:rPr>
              <w:t>Genel</w:t>
            </w:r>
            <w:proofErr w:type="spellEnd"/>
            <w:r w:rsidRPr="00593446">
              <w:rPr>
                <w:sz w:val="20"/>
                <w:szCs w:val="20"/>
              </w:rPr>
              <w:t xml:space="preserve"> </w:t>
            </w:r>
            <w:proofErr w:type="spellStart"/>
            <w:r w:rsidRPr="00593446">
              <w:rPr>
                <w:sz w:val="20"/>
                <w:szCs w:val="20"/>
              </w:rPr>
              <w:t>Açıklamalar</w:t>
            </w:r>
            <w:proofErr w:type="spellEnd"/>
            <w:r w:rsidRPr="00593446">
              <w:rPr>
                <w:sz w:val="20"/>
                <w:szCs w:val="20"/>
              </w:rPr>
              <w:t xml:space="preserve"> </w:t>
            </w:r>
            <w:proofErr w:type="spellStart"/>
            <w:r w:rsidRPr="00593446">
              <w:rPr>
                <w:sz w:val="20"/>
                <w:szCs w:val="20"/>
              </w:rPr>
              <w:t>Dışında</w:t>
            </w:r>
            <w:proofErr w:type="spellEnd"/>
            <w:r w:rsidRPr="00593446">
              <w:rPr>
                <w:sz w:val="20"/>
                <w:szCs w:val="20"/>
              </w:rPr>
              <w:t xml:space="preserve"> İl </w:t>
            </w:r>
            <w:proofErr w:type="spellStart"/>
            <w:r w:rsidRPr="00593446">
              <w:rPr>
                <w:sz w:val="20"/>
                <w:szCs w:val="20"/>
              </w:rPr>
              <w:t>İçi</w:t>
            </w:r>
            <w:proofErr w:type="spellEnd"/>
            <w:r w:rsidRPr="00593446">
              <w:rPr>
                <w:sz w:val="20"/>
                <w:szCs w:val="20"/>
              </w:rPr>
              <w:t>/</w:t>
            </w:r>
            <w:proofErr w:type="spellStart"/>
            <w:r w:rsidRPr="00593446">
              <w:rPr>
                <w:sz w:val="20"/>
                <w:szCs w:val="20"/>
              </w:rPr>
              <w:t>Dışı</w:t>
            </w:r>
            <w:proofErr w:type="spellEnd"/>
            <w:r w:rsidRPr="00593446">
              <w:rPr>
                <w:sz w:val="20"/>
                <w:szCs w:val="20"/>
              </w:rPr>
              <w:t xml:space="preserve"> </w:t>
            </w:r>
            <w:proofErr w:type="spellStart"/>
            <w:r w:rsidRPr="00593446">
              <w:rPr>
                <w:sz w:val="20"/>
                <w:szCs w:val="20"/>
              </w:rPr>
              <w:t>Ayrımı</w:t>
            </w:r>
            <w:proofErr w:type="spellEnd"/>
            <w:r w:rsidRPr="00593446">
              <w:rPr>
                <w:sz w:val="20"/>
                <w:szCs w:val="20"/>
              </w:rPr>
              <w:t xml:space="preserve"> Yok)</w:t>
            </w:r>
          </w:p>
        </w:tc>
        <w:tc>
          <w:tcPr>
            <w:tcW w:w="1053" w:type="pct"/>
            <w:vAlign w:val="center"/>
          </w:tcPr>
          <w:p w14:paraId="77E254F6" w14:textId="77777777" w:rsidR="006B7FAC" w:rsidRPr="00593446" w:rsidRDefault="006B7FAC" w:rsidP="006563C8">
            <w:pPr>
              <w:jc w:val="right"/>
              <w:rPr>
                <w:sz w:val="20"/>
                <w:szCs w:val="20"/>
              </w:rPr>
            </w:pPr>
            <w:r w:rsidRPr="00593446">
              <w:rPr>
                <w:sz w:val="20"/>
                <w:szCs w:val="20"/>
              </w:rPr>
              <w:t xml:space="preserve">₺15.000 </w:t>
            </w:r>
          </w:p>
        </w:tc>
      </w:tr>
      <w:tr w:rsidR="006B7FAC" w:rsidRPr="00593446" w14:paraId="15231B3C" w14:textId="77777777" w:rsidTr="006563C8">
        <w:trPr>
          <w:jc w:val="center"/>
        </w:trPr>
        <w:tc>
          <w:tcPr>
            <w:tcW w:w="352" w:type="pct"/>
          </w:tcPr>
          <w:p w14:paraId="4464B6CA" w14:textId="77777777" w:rsidR="006B7FAC" w:rsidRPr="00593446" w:rsidRDefault="006B7FAC" w:rsidP="006563C8">
            <w:pPr>
              <w:jc w:val="both"/>
              <w:rPr>
                <w:sz w:val="20"/>
                <w:szCs w:val="20"/>
              </w:rPr>
            </w:pPr>
          </w:p>
        </w:tc>
        <w:tc>
          <w:tcPr>
            <w:tcW w:w="3595" w:type="pct"/>
            <w:vAlign w:val="center"/>
          </w:tcPr>
          <w:p w14:paraId="66C53128" w14:textId="77777777" w:rsidR="006B7FAC" w:rsidRPr="00593446" w:rsidRDefault="006B7FAC" w:rsidP="006563C8">
            <w:pPr>
              <w:jc w:val="both"/>
              <w:rPr>
                <w:sz w:val="20"/>
                <w:szCs w:val="20"/>
              </w:rPr>
            </w:pPr>
            <w:r w:rsidRPr="00593446">
              <w:rPr>
                <w:sz w:val="20"/>
                <w:szCs w:val="20"/>
              </w:rPr>
              <w:t xml:space="preserve">b. </w:t>
            </w:r>
            <w:proofErr w:type="spellStart"/>
            <w:r w:rsidRPr="00593446">
              <w:rPr>
                <w:sz w:val="20"/>
                <w:szCs w:val="20"/>
              </w:rPr>
              <w:t>Kurulum</w:t>
            </w:r>
            <w:proofErr w:type="spellEnd"/>
            <w:r w:rsidRPr="00593446">
              <w:rPr>
                <w:sz w:val="20"/>
                <w:szCs w:val="20"/>
              </w:rPr>
              <w:t xml:space="preserve"> </w:t>
            </w:r>
            <w:proofErr w:type="spellStart"/>
            <w:r w:rsidRPr="00593446">
              <w:rPr>
                <w:sz w:val="20"/>
                <w:szCs w:val="20"/>
              </w:rPr>
              <w:t>gücü</w:t>
            </w:r>
            <w:proofErr w:type="spellEnd"/>
            <w:r w:rsidRPr="00593446">
              <w:rPr>
                <w:sz w:val="20"/>
                <w:szCs w:val="20"/>
              </w:rPr>
              <w:t xml:space="preserve"> 1001 </w:t>
            </w:r>
            <w:proofErr w:type="spellStart"/>
            <w:r w:rsidRPr="00593446">
              <w:rPr>
                <w:sz w:val="20"/>
                <w:szCs w:val="20"/>
              </w:rPr>
              <w:t>kWe</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w:t>
            </w:r>
            <w:proofErr w:type="spellStart"/>
            <w:r w:rsidRPr="00593446">
              <w:rPr>
                <w:sz w:val="20"/>
                <w:szCs w:val="20"/>
              </w:rPr>
              <w:t>üstü</w:t>
            </w:r>
            <w:proofErr w:type="spellEnd"/>
            <w:r w:rsidRPr="00593446">
              <w:rPr>
                <w:sz w:val="20"/>
                <w:szCs w:val="20"/>
              </w:rPr>
              <w:t xml:space="preserve"> (</w:t>
            </w:r>
            <w:proofErr w:type="spellStart"/>
            <w:r w:rsidRPr="00593446">
              <w:rPr>
                <w:sz w:val="20"/>
                <w:szCs w:val="20"/>
              </w:rPr>
              <w:t>kWe</w:t>
            </w:r>
            <w:proofErr w:type="spellEnd"/>
            <w:r w:rsidRPr="00593446">
              <w:rPr>
                <w:sz w:val="20"/>
                <w:szCs w:val="20"/>
              </w:rPr>
              <w:t xml:space="preserve"> </w:t>
            </w:r>
            <w:proofErr w:type="spellStart"/>
            <w:r w:rsidRPr="00593446">
              <w:rPr>
                <w:sz w:val="20"/>
                <w:szCs w:val="20"/>
              </w:rPr>
              <w:t>değeri</w:t>
            </w:r>
            <w:proofErr w:type="spellEnd"/>
            <w:r w:rsidRPr="00593446">
              <w:rPr>
                <w:sz w:val="20"/>
                <w:szCs w:val="20"/>
              </w:rPr>
              <w:t xml:space="preserve"> </w:t>
            </w:r>
            <w:proofErr w:type="spellStart"/>
            <w:r w:rsidRPr="00593446">
              <w:rPr>
                <w:sz w:val="20"/>
                <w:szCs w:val="20"/>
              </w:rPr>
              <w:t>yazılarak</w:t>
            </w:r>
            <w:proofErr w:type="spellEnd"/>
            <w:r w:rsidRPr="00593446">
              <w:rPr>
                <w:sz w:val="20"/>
                <w:szCs w:val="20"/>
              </w:rPr>
              <w:t xml:space="preserve"> </w:t>
            </w:r>
            <w:proofErr w:type="spellStart"/>
            <w:r w:rsidRPr="00593446">
              <w:rPr>
                <w:sz w:val="20"/>
                <w:szCs w:val="20"/>
              </w:rPr>
              <w:t>hesaplanacaktır</w:t>
            </w:r>
            <w:proofErr w:type="spellEnd"/>
            <w:r w:rsidRPr="00593446">
              <w:rPr>
                <w:sz w:val="20"/>
                <w:szCs w:val="20"/>
              </w:rPr>
              <w:t>) (</w:t>
            </w:r>
            <w:proofErr w:type="spellStart"/>
            <w:r w:rsidRPr="00593446">
              <w:rPr>
                <w:sz w:val="20"/>
                <w:szCs w:val="20"/>
              </w:rPr>
              <w:t>Genel</w:t>
            </w:r>
            <w:proofErr w:type="spellEnd"/>
            <w:r w:rsidRPr="00593446">
              <w:rPr>
                <w:sz w:val="20"/>
                <w:szCs w:val="20"/>
              </w:rPr>
              <w:t xml:space="preserve"> </w:t>
            </w:r>
            <w:proofErr w:type="spellStart"/>
            <w:r w:rsidRPr="00593446">
              <w:rPr>
                <w:sz w:val="20"/>
                <w:szCs w:val="20"/>
              </w:rPr>
              <w:t>Açıklamalar</w:t>
            </w:r>
            <w:proofErr w:type="spellEnd"/>
            <w:r w:rsidRPr="00593446">
              <w:rPr>
                <w:sz w:val="20"/>
                <w:szCs w:val="20"/>
              </w:rPr>
              <w:t xml:space="preserve"> </w:t>
            </w:r>
            <w:proofErr w:type="spellStart"/>
            <w:r w:rsidRPr="00593446">
              <w:rPr>
                <w:sz w:val="20"/>
                <w:szCs w:val="20"/>
              </w:rPr>
              <w:t>Dışında</w:t>
            </w:r>
            <w:proofErr w:type="spellEnd"/>
            <w:r w:rsidRPr="00593446">
              <w:rPr>
                <w:sz w:val="20"/>
                <w:szCs w:val="20"/>
              </w:rPr>
              <w:t xml:space="preserve"> İl </w:t>
            </w:r>
            <w:proofErr w:type="spellStart"/>
            <w:r w:rsidRPr="00593446">
              <w:rPr>
                <w:sz w:val="20"/>
                <w:szCs w:val="20"/>
              </w:rPr>
              <w:t>İçi</w:t>
            </w:r>
            <w:proofErr w:type="spellEnd"/>
            <w:r w:rsidRPr="00593446">
              <w:rPr>
                <w:sz w:val="20"/>
                <w:szCs w:val="20"/>
              </w:rPr>
              <w:t>/</w:t>
            </w:r>
            <w:proofErr w:type="spellStart"/>
            <w:r w:rsidRPr="00593446">
              <w:rPr>
                <w:sz w:val="20"/>
                <w:szCs w:val="20"/>
              </w:rPr>
              <w:t>Dışı</w:t>
            </w:r>
            <w:proofErr w:type="spellEnd"/>
            <w:r w:rsidRPr="00593446">
              <w:rPr>
                <w:sz w:val="20"/>
                <w:szCs w:val="20"/>
              </w:rPr>
              <w:t xml:space="preserve"> </w:t>
            </w:r>
            <w:proofErr w:type="spellStart"/>
            <w:r w:rsidRPr="00593446">
              <w:rPr>
                <w:sz w:val="20"/>
                <w:szCs w:val="20"/>
              </w:rPr>
              <w:t>Ayrımı</w:t>
            </w:r>
            <w:proofErr w:type="spellEnd"/>
            <w:r w:rsidRPr="00593446">
              <w:rPr>
                <w:sz w:val="20"/>
                <w:szCs w:val="20"/>
              </w:rPr>
              <w:t xml:space="preserve"> Yok)</w:t>
            </w:r>
          </w:p>
        </w:tc>
        <w:tc>
          <w:tcPr>
            <w:tcW w:w="1053" w:type="pct"/>
            <w:vAlign w:val="center"/>
          </w:tcPr>
          <w:p w14:paraId="35FBBA34" w14:textId="77777777" w:rsidR="006B7FAC" w:rsidRPr="00593446" w:rsidRDefault="006B7FAC" w:rsidP="006563C8">
            <w:pPr>
              <w:jc w:val="right"/>
              <w:rPr>
                <w:sz w:val="20"/>
                <w:szCs w:val="20"/>
              </w:rPr>
            </w:pPr>
            <w:r w:rsidRPr="00593446">
              <w:rPr>
                <w:sz w:val="20"/>
                <w:szCs w:val="20"/>
              </w:rPr>
              <w:t>15000+1*</w:t>
            </w:r>
            <w:proofErr w:type="spellStart"/>
            <w:r w:rsidRPr="00593446">
              <w:rPr>
                <w:sz w:val="20"/>
                <w:szCs w:val="20"/>
              </w:rPr>
              <w:t>kWe</w:t>
            </w:r>
            <w:proofErr w:type="spellEnd"/>
          </w:p>
        </w:tc>
      </w:tr>
      <w:tr w:rsidR="006B7FAC" w:rsidRPr="00593446" w14:paraId="496A39AF" w14:textId="77777777" w:rsidTr="006563C8">
        <w:trPr>
          <w:jc w:val="center"/>
        </w:trPr>
        <w:tc>
          <w:tcPr>
            <w:tcW w:w="352" w:type="pct"/>
          </w:tcPr>
          <w:p w14:paraId="7ED88511" w14:textId="77777777" w:rsidR="006B7FAC" w:rsidRPr="00593446" w:rsidRDefault="006B7FAC" w:rsidP="006563C8">
            <w:pPr>
              <w:jc w:val="both"/>
              <w:rPr>
                <w:sz w:val="20"/>
                <w:szCs w:val="20"/>
              </w:rPr>
            </w:pPr>
            <w:r w:rsidRPr="00593446">
              <w:rPr>
                <w:sz w:val="20"/>
                <w:szCs w:val="20"/>
              </w:rPr>
              <w:t>4.2.</w:t>
            </w:r>
          </w:p>
        </w:tc>
        <w:tc>
          <w:tcPr>
            <w:tcW w:w="3595" w:type="pct"/>
          </w:tcPr>
          <w:p w14:paraId="5375C6D3" w14:textId="77777777" w:rsidR="006B7FAC" w:rsidRPr="00593446" w:rsidRDefault="006B7FAC" w:rsidP="006563C8">
            <w:pPr>
              <w:jc w:val="both"/>
              <w:rPr>
                <w:sz w:val="20"/>
                <w:szCs w:val="20"/>
              </w:rPr>
            </w:pPr>
            <w:proofErr w:type="spellStart"/>
            <w:r w:rsidRPr="00593446">
              <w:rPr>
                <w:sz w:val="20"/>
                <w:szCs w:val="20"/>
              </w:rPr>
              <w:t>Güneş</w:t>
            </w:r>
            <w:proofErr w:type="spellEnd"/>
            <w:r w:rsidRPr="00593446">
              <w:rPr>
                <w:sz w:val="20"/>
                <w:szCs w:val="20"/>
              </w:rPr>
              <w:t xml:space="preserve"> </w:t>
            </w:r>
            <w:proofErr w:type="spellStart"/>
            <w:r w:rsidRPr="00593446">
              <w:rPr>
                <w:sz w:val="20"/>
                <w:szCs w:val="20"/>
              </w:rPr>
              <w:t>Enerjisi</w:t>
            </w:r>
            <w:proofErr w:type="spellEnd"/>
            <w:r w:rsidRPr="00593446">
              <w:rPr>
                <w:sz w:val="20"/>
                <w:szCs w:val="20"/>
              </w:rPr>
              <w:t xml:space="preserve"> </w:t>
            </w:r>
            <w:proofErr w:type="spellStart"/>
            <w:r w:rsidRPr="00593446">
              <w:rPr>
                <w:sz w:val="20"/>
                <w:szCs w:val="20"/>
              </w:rPr>
              <w:t>Santrallerinin</w:t>
            </w:r>
            <w:proofErr w:type="spellEnd"/>
            <w:r w:rsidRPr="00593446">
              <w:rPr>
                <w:sz w:val="20"/>
                <w:szCs w:val="20"/>
              </w:rPr>
              <w:t xml:space="preserve"> </w:t>
            </w:r>
            <w:proofErr w:type="spellStart"/>
            <w:r w:rsidRPr="00593446">
              <w:rPr>
                <w:sz w:val="20"/>
                <w:szCs w:val="20"/>
              </w:rPr>
              <w:t>Projelerinin</w:t>
            </w:r>
            <w:proofErr w:type="spellEnd"/>
            <w:r w:rsidRPr="00593446">
              <w:rPr>
                <w:sz w:val="20"/>
                <w:szCs w:val="20"/>
              </w:rPr>
              <w:t xml:space="preserve"> </w:t>
            </w:r>
            <w:proofErr w:type="spellStart"/>
            <w:r w:rsidRPr="00593446">
              <w:rPr>
                <w:sz w:val="20"/>
                <w:szCs w:val="20"/>
              </w:rPr>
              <w:t>Onaylanması</w:t>
            </w:r>
            <w:proofErr w:type="spellEnd"/>
          </w:p>
        </w:tc>
        <w:tc>
          <w:tcPr>
            <w:tcW w:w="1053" w:type="pct"/>
          </w:tcPr>
          <w:p w14:paraId="68596AFC" w14:textId="77777777" w:rsidR="006B7FAC" w:rsidRPr="00593446" w:rsidRDefault="006B7FAC" w:rsidP="006563C8">
            <w:pPr>
              <w:jc w:val="right"/>
              <w:rPr>
                <w:sz w:val="20"/>
                <w:szCs w:val="20"/>
              </w:rPr>
            </w:pPr>
            <w:r w:rsidRPr="00593446">
              <w:rPr>
                <w:sz w:val="20"/>
                <w:szCs w:val="20"/>
              </w:rPr>
              <w:t>₺10.000</w:t>
            </w:r>
          </w:p>
        </w:tc>
      </w:tr>
      <w:tr w:rsidR="006B7FAC" w:rsidRPr="00593446" w14:paraId="3F000E0A" w14:textId="77777777" w:rsidTr="006563C8">
        <w:trPr>
          <w:jc w:val="center"/>
        </w:trPr>
        <w:tc>
          <w:tcPr>
            <w:tcW w:w="352" w:type="pct"/>
          </w:tcPr>
          <w:p w14:paraId="0B33DD3F" w14:textId="77777777" w:rsidR="006B7FAC" w:rsidRPr="00593446" w:rsidRDefault="006B7FAC" w:rsidP="006563C8">
            <w:pPr>
              <w:jc w:val="both"/>
              <w:rPr>
                <w:sz w:val="20"/>
                <w:szCs w:val="20"/>
              </w:rPr>
            </w:pPr>
          </w:p>
        </w:tc>
        <w:tc>
          <w:tcPr>
            <w:tcW w:w="3595" w:type="pct"/>
          </w:tcPr>
          <w:p w14:paraId="5FBB783A" w14:textId="77777777" w:rsidR="006B7FAC" w:rsidRPr="00593446" w:rsidRDefault="006B7FAC" w:rsidP="006563C8">
            <w:pPr>
              <w:jc w:val="both"/>
              <w:rPr>
                <w:sz w:val="20"/>
                <w:szCs w:val="20"/>
              </w:rPr>
            </w:pPr>
            <w:r w:rsidRPr="00593446">
              <w:rPr>
                <w:sz w:val="20"/>
                <w:szCs w:val="20"/>
              </w:rPr>
              <w:t xml:space="preserve">NOT 1: </w:t>
            </w:r>
            <w:proofErr w:type="spellStart"/>
            <w:r w:rsidRPr="00593446">
              <w:rPr>
                <w:sz w:val="20"/>
                <w:szCs w:val="20"/>
              </w:rPr>
              <w:t>Genel</w:t>
            </w:r>
            <w:proofErr w:type="spellEnd"/>
            <w:r w:rsidRPr="00593446">
              <w:rPr>
                <w:sz w:val="20"/>
                <w:szCs w:val="20"/>
              </w:rPr>
              <w:t xml:space="preserve"> </w:t>
            </w:r>
            <w:proofErr w:type="spellStart"/>
            <w:r w:rsidRPr="00593446">
              <w:rPr>
                <w:sz w:val="20"/>
                <w:szCs w:val="20"/>
              </w:rPr>
              <w:t>açıklamalara</w:t>
            </w:r>
            <w:proofErr w:type="spellEnd"/>
            <w:r w:rsidRPr="00593446">
              <w:rPr>
                <w:sz w:val="20"/>
                <w:szCs w:val="20"/>
              </w:rPr>
              <w:t xml:space="preserve"> tabi </w:t>
            </w:r>
            <w:proofErr w:type="spellStart"/>
            <w:r w:rsidRPr="00593446">
              <w:rPr>
                <w:sz w:val="20"/>
                <w:szCs w:val="20"/>
              </w:rPr>
              <w:t>değildir</w:t>
            </w:r>
            <w:proofErr w:type="spellEnd"/>
            <w:r w:rsidRPr="00593446">
              <w:rPr>
                <w:sz w:val="20"/>
                <w:szCs w:val="20"/>
              </w:rPr>
              <w:t>.</w:t>
            </w:r>
          </w:p>
        </w:tc>
        <w:tc>
          <w:tcPr>
            <w:tcW w:w="1053" w:type="pct"/>
          </w:tcPr>
          <w:p w14:paraId="360027B5" w14:textId="77777777" w:rsidR="006B7FAC" w:rsidRPr="00593446" w:rsidRDefault="006B7FAC" w:rsidP="006563C8">
            <w:pPr>
              <w:jc w:val="right"/>
              <w:rPr>
                <w:sz w:val="20"/>
                <w:szCs w:val="20"/>
              </w:rPr>
            </w:pPr>
          </w:p>
        </w:tc>
      </w:tr>
      <w:tr w:rsidR="006B7FAC" w:rsidRPr="00593446" w14:paraId="720E2B18" w14:textId="77777777" w:rsidTr="006563C8">
        <w:trPr>
          <w:jc w:val="center"/>
        </w:trPr>
        <w:tc>
          <w:tcPr>
            <w:tcW w:w="352" w:type="pct"/>
            <w:shd w:val="clear" w:color="auto" w:fill="E7E6E6" w:themeFill="background2"/>
          </w:tcPr>
          <w:p w14:paraId="002773D2" w14:textId="77777777" w:rsidR="006B7FAC" w:rsidRPr="00593446" w:rsidRDefault="006B7FAC" w:rsidP="006563C8">
            <w:pPr>
              <w:jc w:val="both"/>
              <w:rPr>
                <w:sz w:val="20"/>
                <w:szCs w:val="20"/>
              </w:rPr>
            </w:pPr>
            <w:r w:rsidRPr="00593446">
              <w:rPr>
                <w:b/>
                <w:bCs/>
                <w:sz w:val="20"/>
                <w:szCs w:val="20"/>
              </w:rPr>
              <w:t>5.</w:t>
            </w:r>
          </w:p>
        </w:tc>
        <w:tc>
          <w:tcPr>
            <w:tcW w:w="3595" w:type="pct"/>
            <w:shd w:val="clear" w:color="auto" w:fill="E7E6E6" w:themeFill="background2"/>
          </w:tcPr>
          <w:p w14:paraId="0492FF22" w14:textId="77777777" w:rsidR="006B7FAC" w:rsidRPr="00593446" w:rsidRDefault="006B7FAC" w:rsidP="006563C8">
            <w:pPr>
              <w:jc w:val="both"/>
              <w:rPr>
                <w:sz w:val="20"/>
                <w:szCs w:val="20"/>
              </w:rPr>
            </w:pPr>
            <w:r w:rsidRPr="00593446">
              <w:rPr>
                <w:b/>
                <w:bCs/>
                <w:sz w:val="20"/>
                <w:szCs w:val="20"/>
              </w:rPr>
              <w:t>YENİ YAPI</w:t>
            </w:r>
          </w:p>
        </w:tc>
        <w:tc>
          <w:tcPr>
            <w:tcW w:w="1053" w:type="pct"/>
            <w:shd w:val="clear" w:color="auto" w:fill="E7E6E6" w:themeFill="background2"/>
          </w:tcPr>
          <w:p w14:paraId="1652658A" w14:textId="77777777" w:rsidR="006B7FAC" w:rsidRPr="00593446" w:rsidRDefault="006B7FAC" w:rsidP="006563C8">
            <w:pPr>
              <w:jc w:val="right"/>
              <w:rPr>
                <w:sz w:val="20"/>
                <w:szCs w:val="20"/>
              </w:rPr>
            </w:pPr>
          </w:p>
        </w:tc>
      </w:tr>
      <w:tr w:rsidR="006B7FAC" w:rsidRPr="00593446" w14:paraId="5DF1A545" w14:textId="77777777" w:rsidTr="006563C8">
        <w:trPr>
          <w:jc w:val="center"/>
        </w:trPr>
        <w:tc>
          <w:tcPr>
            <w:tcW w:w="352" w:type="pct"/>
          </w:tcPr>
          <w:p w14:paraId="24982813" w14:textId="77777777" w:rsidR="006B7FAC" w:rsidRPr="00593446" w:rsidRDefault="006B7FAC" w:rsidP="006563C8">
            <w:pPr>
              <w:jc w:val="both"/>
              <w:rPr>
                <w:sz w:val="20"/>
                <w:szCs w:val="20"/>
              </w:rPr>
            </w:pPr>
            <w:r w:rsidRPr="00593446">
              <w:rPr>
                <w:sz w:val="20"/>
                <w:szCs w:val="20"/>
              </w:rPr>
              <w:t>5.1.</w:t>
            </w:r>
          </w:p>
        </w:tc>
        <w:tc>
          <w:tcPr>
            <w:tcW w:w="3595" w:type="pct"/>
          </w:tcPr>
          <w:p w14:paraId="7C4635CB" w14:textId="77777777" w:rsidR="006B7FAC" w:rsidRPr="00593446" w:rsidRDefault="006B7FAC" w:rsidP="006563C8">
            <w:pPr>
              <w:jc w:val="both"/>
              <w:rPr>
                <w:sz w:val="20"/>
                <w:szCs w:val="20"/>
              </w:rPr>
            </w:pPr>
            <w:r w:rsidRPr="00593446">
              <w:rPr>
                <w:sz w:val="20"/>
                <w:szCs w:val="20"/>
              </w:rPr>
              <w:t>STATİK PROJE HAZIRLANMASINA DESTEK HİZMETLERİ</w:t>
            </w:r>
          </w:p>
        </w:tc>
        <w:tc>
          <w:tcPr>
            <w:tcW w:w="1053" w:type="pct"/>
          </w:tcPr>
          <w:p w14:paraId="2C8AA53B" w14:textId="77777777" w:rsidR="006B7FAC" w:rsidRPr="00593446" w:rsidRDefault="006B7FAC" w:rsidP="006563C8">
            <w:pPr>
              <w:jc w:val="right"/>
              <w:rPr>
                <w:sz w:val="20"/>
                <w:szCs w:val="20"/>
              </w:rPr>
            </w:pPr>
          </w:p>
        </w:tc>
      </w:tr>
      <w:tr w:rsidR="006B7FAC" w:rsidRPr="00593446" w14:paraId="0FC59A9C" w14:textId="77777777" w:rsidTr="006563C8">
        <w:trPr>
          <w:jc w:val="center"/>
        </w:trPr>
        <w:tc>
          <w:tcPr>
            <w:tcW w:w="352" w:type="pct"/>
          </w:tcPr>
          <w:p w14:paraId="1A5E23EE" w14:textId="77777777" w:rsidR="006B7FAC" w:rsidRPr="00593446" w:rsidRDefault="006B7FAC" w:rsidP="006563C8">
            <w:pPr>
              <w:jc w:val="both"/>
              <w:rPr>
                <w:sz w:val="20"/>
                <w:szCs w:val="20"/>
              </w:rPr>
            </w:pPr>
          </w:p>
        </w:tc>
        <w:tc>
          <w:tcPr>
            <w:tcW w:w="3595" w:type="pct"/>
          </w:tcPr>
          <w:p w14:paraId="28952F77" w14:textId="77777777" w:rsidR="006B7FAC" w:rsidRPr="00593446" w:rsidRDefault="006B7FAC" w:rsidP="006563C8">
            <w:pPr>
              <w:jc w:val="both"/>
              <w:rPr>
                <w:sz w:val="20"/>
                <w:szCs w:val="20"/>
              </w:rPr>
            </w:pPr>
            <w:r w:rsidRPr="00593446">
              <w:rPr>
                <w:b/>
                <w:bCs/>
                <w:sz w:val="20"/>
                <w:szCs w:val="20"/>
              </w:rPr>
              <w:t xml:space="preserve">Bina </w:t>
            </w:r>
            <w:proofErr w:type="spellStart"/>
            <w:r w:rsidRPr="00593446">
              <w:rPr>
                <w:b/>
                <w:bCs/>
                <w:sz w:val="20"/>
                <w:szCs w:val="20"/>
              </w:rPr>
              <w:t>Yükseklik</w:t>
            </w:r>
            <w:proofErr w:type="spellEnd"/>
            <w:r w:rsidRPr="00593446">
              <w:rPr>
                <w:b/>
                <w:bCs/>
                <w:sz w:val="20"/>
                <w:szCs w:val="20"/>
              </w:rPr>
              <w:t xml:space="preserve"> </w:t>
            </w:r>
            <w:proofErr w:type="spellStart"/>
            <w:r w:rsidRPr="00593446">
              <w:rPr>
                <w:b/>
                <w:bCs/>
                <w:sz w:val="20"/>
                <w:szCs w:val="20"/>
              </w:rPr>
              <w:t>Sınıfı</w:t>
            </w:r>
            <w:proofErr w:type="spellEnd"/>
            <w:r w:rsidRPr="00593446">
              <w:rPr>
                <w:b/>
                <w:bCs/>
                <w:sz w:val="20"/>
                <w:szCs w:val="20"/>
              </w:rPr>
              <w:t xml:space="preserve"> (BYS) &gt;5 </w:t>
            </w:r>
            <w:proofErr w:type="spellStart"/>
            <w:r w:rsidRPr="00593446">
              <w:rPr>
                <w:b/>
                <w:bCs/>
                <w:sz w:val="20"/>
                <w:szCs w:val="20"/>
              </w:rPr>
              <w:t>İçin</w:t>
            </w:r>
            <w:proofErr w:type="spellEnd"/>
            <w:r w:rsidRPr="00593446">
              <w:rPr>
                <w:b/>
                <w:bCs/>
                <w:sz w:val="20"/>
                <w:szCs w:val="20"/>
              </w:rPr>
              <w:t xml:space="preserve"> </w:t>
            </w:r>
          </w:p>
        </w:tc>
        <w:tc>
          <w:tcPr>
            <w:tcW w:w="1053" w:type="pct"/>
          </w:tcPr>
          <w:p w14:paraId="7E4A9F13" w14:textId="77777777" w:rsidR="006B7FAC" w:rsidRPr="00593446" w:rsidRDefault="006B7FAC" w:rsidP="006563C8">
            <w:pPr>
              <w:jc w:val="right"/>
              <w:rPr>
                <w:sz w:val="20"/>
                <w:szCs w:val="20"/>
              </w:rPr>
            </w:pPr>
          </w:p>
        </w:tc>
      </w:tr>
      <w:tr w:rsidR="006B7FAC" w:rsidRPr="00593446" w14:paraId="1A131AA4" w14:textId="77777777" w:rsidTr="006563C8">
        <w:trPr>
          <w:jc w:val="center"/>
        </w:trPr>
        <w:tc>
          <w:tcPr>
            <w:tcW w:w="352" w:type="pct"/>
          </w:tcPr>
          <w:p w14:paraId="2AC90C25" w14:textId="77777777" w:rsidR="006B7FAC" w:rsidRPr="00593446" w:rsidRDefault="006B7FAC" w:rsidP="006563C8">
            <w:pPr>
              <w:jc w:val="both"/>
              <w:rPr>
                <w:sz w:val="20"/>
                <w:szCs w:val="20"/>
              </w:rPr>
            </w:pPr>
            <w:r w:rsidRPr="00593446">
              <w:rPr>
                <w:sz w:val="20"/>
                <w:szCs w:val="20"/>
              </w:rPr>
              <w:t>5.1.1.</w:t>
            </w:r>
          </w:p>
        </w:tc>
        <w:tc>
          <w:tcPr>
            <w:tcW w:w="3595" w:type="pct"/>
          </w:tcPr>
          <w:p w14:paraId="7DE3A721" w14:textId="77777777" w:rsidR="006B7FAC" w:rsidRPr="00593446" w:rsidRDefault="006B7FAC" w:rsidP="006563C8">
            <w:pPr>
              <w:jc w:val="both"/>
              <w:rPr>
                <w:sz w:val="20"/>
                <w:szCs w:val="20"/>
              </w:rPr>
            </w:pPr>
            <w:r w:rsidRPr="00593446">
              <w:rPr>
                <w:sz w:val="20"/>
                <w:szCs w:val="20"/>
              </w:rPr>
              <w:t xml:space="preserve">Bina </w:t>
            </w:r>
            <w:proofErr w:type="spellStart"/>
            <w:r w:rsidRPr="00593446">
              <w:rPr>
                <w:sz w:val="20"/>
                <w:szCs w:val="20"/>
              </w:rPr>
              <w:t>Türü</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218F85F7" w14:textId="77777777" w:rsidR="006B7FAC" w:rsidRPr="00593446" w:rsidRDefault="006B7FAC" w:rsidP="006563C8">
            <w:pPr>
              <w:jc w:val="right"/>
              <w:rPr>
                <w:sz w:val="20"/>
                <w:szCs w:val="20"/>
              </w:rPr>
            </w:pPr>
          </w:p>
        </w:tc>
      </w:tr>
      <w:tr w:rsidR="006B7FAC" w:rsidRPr="00593446" w14:paraId="09DA49E5" w14:textId="77777777" w:rsidTr="006563C8">
        <w:trPr>
          <w:jc w:val="center"/>
        </w:trPr>
        <w:tc>
          <w:tcPr>
            <w:tcW w:w="352" w:type="pct"/>
          </w:tcPr>
          <w:p w14:paraId="69F1CB1C" w14:textId="77777777" w:rsidR="006B7FAC" w:rsidRPr="00593446" w:rsidRDefault="006B7FAC" w:rsidP="006563C8">
            <w:pPr>
              <w:jc w:val="both"/>
              <w:rPr>
                <w:sz w:val="20"/>
                <w:szCs w:val="20"/>
              </w:rPr>
            </w:pPr>
          </w:p>
        </w:tc>
        <w:tc>
          <w:tcPr>
            <w:tcW w:w="3595" w:type="pct"/>
          </w:tcPr>
          <w:p w14:paraId="7C09E096" w14:textId="77777777" w:rsidR="006B7FAC" w:rsidRPr="00593446" w:rsidRDefault="006B7FAC" w:rsidP="006563C8">
            <w:pPr>
              <w:jc w:val="both"/>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21F9DE85" w14:textId="77777777" w:rsidR="006B7FAC" w:rsidRPr="00593446" w:rsidRDefault="006B7FAC" w:rsidP="006563C8">
            <w:pPr>
              <w:jc w:val="right"/>
              <w:rPr>
                <w:sz w:val="20"/>
                <w:szCs w:val="20"/>
              </w:rPr>
            </w:pPr>
            <w:r w:rsidRPr="00593446">
              <w:rPr>
                <w:sz w:val="20"/>
                <w:szCs w:val="20"/>
              </w:rPr>
              <w:t>₺30000</w:t>
            </w:r>
          </w:p>
        </w:tc>
      </w:tr>
      <w:tr w:rsidR="006B7FAC" w:rsidRPr="00593446" w14:paraId="1EE326C3" w14:textId="77777777" w:rsidTr="006563C8">
        <w:trPr>
          <w:jc w:val="center"/>
        </w:trPr>
        <w:tc>
          <w:tcPr>
            <w:tcW w:w="352" w:type="pct"/>
          </w:tcPr>
          <w:p w14:paraId="165184CD" w14:textId="77777777" w:rsidR="006B7FAC" w:rsidRPr="00593446" w:rsidRDefault="006B7FAC" w:rsidP="006563C8">
            <w:pPr>
              <w:rPr>
                <w:sz w:val="20"/>
                <w:szCs w:val="20"/>
              </w:rPr>
            </w:pPr>
          </w:p>
        </w:tc>
        <w:tc>
          <w:tcPr>
            <w:tcW w:w="3595" w:type="pct"/>
          </w:tcPr>
          <w:p w14:paraId="50605F33" w14:textId="77777777" w:rsidR="006B7FAC" w:rsidRPr="00593446" w:rsidRDefault="006B7FAC" w:rsidP="006563C8">
            <w:pPr>
              <w:jc w:val="both"/>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1C31003F" w14:textId="77777777" w:rsidR="006B7FAC" w:rsidRPr="00593446" w:rsidRDefault="006B7FAC" w:rsidP="006563C8">
            <w:pPr>
              <w:jc w:val="right"/>
              <w:rPr>
                <w:sz w:val="20"/>
                <w:szCs w:val="20"/>
              </w:rPr>
            </w:pPr>
            <w:r w:rsidRPr="00593446">
              <w:rPr>
                <w:sz w:val="20"/>
                <w:szCs w:val="20"/>
              </w:rPr>
              <w:t>₺30000+6.6xm*</w:t>
            </w:r>
          </w:p>
        </w:tc>
      </w:tr>
      <w:tr w:rsidR="006B7FAC" w:rsidRPr="00593446" w14:paraId="01A15570" w14:textId="77777777" w:rsidTr="006563C8">
        <w:trPr>
          <w:jc w:val="center"/>
        </w:trPr>
        <w:tc>
          <w:tcPr>
            <w:tcW w:w="352" w:type="pct"/>
          </w:tcPr>
          <w:p w14:paraId="0B52D152" w14:textId="77777777" w:rsidR="006B7FAC" w:rsidRPr="00593446" w:rsidRDefault="006B7FAC" w:rsidP="006563C8">
            <w:pPr>
              <w:rPr>
                <w:sz w:val="20"/>
                <w:szCs w:val="20"/>
              </w:rPr>
            </w:pPr>
            <w:r w:rsidRPr="00593446">
              <w:rPr>
                <w:sz w:val="20"/>
                <w:szCs w:val="20"/>
              </w:rPr>
              <w:t>5.1.2.</w:t>
            </w:r>
          </w:p>
        </w:tc>
        <w:tc>
          <w:tcPr>
            <w:tcW w:w="3595" w:type="pct"/>
          </w:tcPr>
          <w:p w14:paraId="0334FF66" w14:textId="77777777" w:rsidR="006B7FAC" w:rsidRPr="00593446" w:rsidRDefault="006B7FAC" w:rsidP="006563C8">
            <w:pPr>
              <w:jc w:val="both"/>
              <w:rPr>
                <w:sz w:val="20"/>
                <w:szCs w:val="20"/>
              </w:rPr>
            </w:pPr>
            <w:r w:rsidRPr="00593446">
              <w:rPr>
                <w:sz w:val="20"/>
                <w:szCs w:val="20"/>
              </w:rPr>
              <w:t xml:space="preserve">Sanayi </w:t>
            </w:r>
            <w:proofErr w:type="spellStart"/>
            <w:r w:rsidRPr="00593446">
              <w:rPr>
                <w:sz w:val="20"/>
                <w:szCs w:val="20"/>
              </w:rPr>
              <w:t>Yapıları</w:t>
            </w:r>
            <w:proofErr w:type="spellEnd"/>
            <w:r w:rsidRPr="00593446">
              <w:rPr>
                <w:sz w:val="20"/>
                <w:szCs w:val="20"/>
              </w:rPr>
              <w:t xml:space="preserve">, </w:t>
            </w:r>
            <w:proofErr w:type="spellStart"/>
            <w:r w:rsidRPr="00593446">
              <w:rPr>
                <w:sz w:val="20"/>
                <w:szCs w:val="20"/>
              </w:rPr>
              <w:t>İş</w:t>
            </w:r>
            <w:proofErr w:type="spellEnd"/>
            <w:r w:rsidRPr="00593446">
              <w:rPr>
                <w:sz w:val="20"/>
                <w:szCs w:val="20"/>
              </w:rPr>
              <w:t xml:space="preserve"> </w:t>
            </w:r>
            <w:proofErr w:type="spellStart"/>
            <w:r w:rsidRPr="00593446">
              <w:rPr>
                <w:sz w:val="20"/>
                <w:szCs w:val="20"/>
              </w:rPr>
              <w:t>Merkezleri</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Özel </w:t>
            </w:r>
            <w:proofErr w:type="spellStart"/>
            <w:r w:rsidRPr="00593446">
              <w:rPr>
                <w:sz w:val="20"/>
                <w:szCs w:val="20"/>
              </w:rPr>
              <w:t>Yapılar</w:t>
            </w:r>
            <w:proofErr w:type="spellEnd"/>
            <w:r w:rsidRPr="00593446">
              <w:rPr>
                <w:sz w:val="20"/>
                <w:szCs w:val="20"/>
              </w:rPr>
              <w:t xml:space="preserve"> (</w:t>
            </w:r>
            <w:proofErr w:type="spellStart"/>
            <w:r w:rsidRPr="00593446">
              <w:rPr>
                <w:sz w:val="20"/>
                <w:szCs w:val="20"/>
              </w:rPr>
              <w:t>Hastane</w:t>
            </w:r>
            <w:proofErr w:type="spellEnd"/>
            <w:r w:rsidRPr="00593446">
              <w:rPr>
                <w:sz w:val="20"/>
                <w:szCs w:val="20"/>
              </w:rPr>
              <w:t xml:space="preserve">, </w:t>
            </w:r>
            <w:proofErr w:type="spellStart"/>
            <w:r w:rsidRPr="00593446">
              <w:rPr>
                <w:sz w:val="20"/>
                <w:szCs w:val="20"/>
              </w:rPr>
              <w:t>Havalimanı</w:t>
            </w:r>
            <w:proofErr w:type="spellEnd"/>
            <w:r w:rsidRPr="00593446">
              <w:rPr>
                <w:sz w:val="20"/>
                <w:szCs w:val="20"/>
              </w:rPr>
              <w:t>, vb.)</w:t>
            </w:r>
          </w:p>
        </w:tc>
        <w:tc>
          <w:tcPr>
            <w:tcW w:w="1053" w:type="pct"/>
          </w:tcPr>
          <w:p w14:paraId="23369FE8" w14:textId="77777777" w:rsidR="006B7FAC" w:rsidRPr="00593446" w:rsidRDefault="006B7FAC" w:rsidP="006563C8">
            <w:pPr>
              <w:jc w:val="right"/>
              <w:rPr>
                <w:sz w:val="20"/>
                <w:szCs w:val="20"/>
              </w:rPr>
            </w:pPr>
          </w:p>
        </w:tc>
      </w:tr>
      <w:tr w:rsidR="006B7FAC" w:rsidRPr="00593446" w14:paraId="6AC23ED7" w14:textId="77777777" w:rsidTr="006563C8">
        <w:trPr>
          <w:jc w:val="center"/>
        </w:trPr>
        <w:tc>
          <w:tcPr>
            <w:tcW w:w="352" w:type="pct"/>
          </w:tcPr>
          <w:p w14:paraId="25575F1D" w14:textId="77777777" w:rsidR="006B7FAC" w:rsidRPr="00593446" w:rsidRDefault="006B7FAC" w:rsidP="006563C8">
            <w:pPr>
              <w:rPr>
                <w:b/>
                <w:bCs/>
                <w:sz w:val="20"/>
                <w:szCs w:val="20"/>
              </w:rPr>
            </w:pPr>
          </w:p>
        </w:tc>
        <w:tc>
          <w:tcPr>
            <w:tcW w:w="3595" w:type="pct"/>
          </w:tcPr>
          <w:p w14:paraId="23E8A292" w14:textId="77777777" w:rsidR="006B7FAC" w:rsidRPr="00593446" w:rsidRDefault="006B7FAC" w:rsidP="006563C8">
            <w:pPr>
              <w:rPr>
                <w:b/>
                <w:bCs/>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2EB18183" w14:textId="77777777" w:rsidR="006B7FAC" w:rsidRPr="00593446" w:rsidRDefault="006B7FAC" w:rsidP="006563C8">
            <w:pPr>
              <w:jc w:val="right"/>
              <w:rPr>
                <w:b/>
                <w:bCs/>
                <w:sz w:val="20"/>
                <w:szCs w:val="20"/>
              </w:rPr>
            </w:pPr>
            <w:r w:rsidRPr="00593446">
              <w:rPr>
                <w:sz w:val="20"/>
                <w:szCs w:val="20"/>
              </w:rPr>
              <w:t>₺38000</w:t>
            </w:r>
          </w:p>
        </w:tc>
      </w:tr>
      <w:tr w:rsidR="006B7FAC" w:rsidRPr="00593446" w14:paraId="6EE6AAEF" w14:textId="77777777" w:rsidTr="006563C8">
        <w:trPr>
          <w:jc w:val="center"/>
        </w:trPr>
        <w:tc>
          <w:tcPr>
            <w:tcW w:w="352" w:type="pct"/>
          </w:tcPr>
          <w:p w14:paraId="38F1A1CC" w14:textId="77777777" w:rsidR="006B7FAC" w:rsidRPr="00593446" w:rsidRDefault="006B7FAC" w:rsidP="006563C8">
            <w:pPr>
              <w:rPr>
                <w:sz w:val="20"/>
                <w:szCs w:val="20"/>
              </w:rPr>
            </w:pPr>
          </w:p>
        </w:tc>
        <w:tc>
          <w:tcPr>
            <w:tcW w:w="3595" w:type="pct"/>
          </w:tcPr>
          <w:p w14:paraId="28D8EF9E"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256D5871" w14:textId="77777777" w:rsidR="006B7FAC" w:rsidRPr="00593446" w:rsidRDefault="006B7FAC" w:rsidP="006563C8">
            <w:pPr>
              <w:jc w:val="right"/>
              <w:rPr>
                <w:sz w:val="20"/>
                <w:szCs w:val="20"/>
              </w:rPr>
            </w:pPr>
            <w:r w:rsidRPr="00593446">
              <w:rPr>
                <w:sz w:val="20"/>
                <w:szCs w:val="20"/>
              </w:rPr>
              <w:t>₺44000+7.8xm*</w:t>
            </w:r>
          </w:p>
        </w:tc>
      </w:tr>
      <w:tr w:rsidR="006B7FAC" w:rsidRPr="00593446" w14:paraId="49036F9D" w14:textId="77777777" w:rsidTr="006563C8">
        <w:trPr>
          <w:jc w:val="center"/>
        </w:trPr>
        <w:tc>
          <w:tcPr>
            <w:tcW w:w="352" w:type="pct"/>
          </w:tcPr>
          <w:p w14:paraId="22388265" w14:textId="77777777" w:rsidR="006B7FAC" w:rsidRPr="00593446" w:rsidRDefault="006B7FAC" w:rsidP="006563C8">
            <w:pPr>
              <w:rPr>
                <w:sz w:val="20"/>
                <w:szCs w:val="20"/>
              </w:rPr>
            </w:pPr>
            <w:r w:rsidRPr="00593446">
              <w:rPr>
                <w:sz w:val="20"/>
                <w:szCs w:val="20"/>
              </w:rPr>
              <w:t>5.1.3.</w:t>
            </w:r>
          </w:p>
        </w:tc>
        <w:tc>
          <w:tcPr>
            <w:tcW w:w="3595" w:type="pct"/>
          </w:tcPr>
          <w:p w14:paraId="6CEF21FF" w14:textId="77777777" w:rsidR="006B7FAC" w:rsidRPr="00593446" w:rsidRDefault="006B7FAC" w:rsidP="006563C8">
            <w:pPr>
              <w:rPr>
                <w:sz w:val="20"/>
                <w:szCs w:val="20"/>
              </w:rPr>
            </w:pPr>
            <w:r w:rsidRPr="00593446">
              <w:rPr>
                <w:sz w:val="20"/>
                <w:szCs w:val="20"/>
              </w:rPr>
              <w:t xml:space="preserve">Özel </w:t>
            </w:r>
            <w:proofErr w:type="spellStart"/>
            <w:r w:rsidRPr="00593446">
              <w:rPr>
                <w:sz w:val="20"/>
                <w:szCs w:val="20"/>
              </w:rPr>
              <w:t>sanayi</w:t>
            </w:r>
            <w:proofErr w:type="spellEnd"/>
            <w:r w:rsidRPr="00593446">
              <w:rPr>
                <w:sz w:val="20"/>
                <w:szCs w:val="20"/>
              </w:rPr>
              <w:t xml:space="preserve"> </w:t>
            </w:r>
            <w:proofErr w:type="spellStart"/>
            <w:r w:rsidRPr="00593446">
              <w:rPr>
                <w:sz w:val="20"/>
                <w:szCs w:val="20"/>
              </w:rPr>
              <w:t>yapıları</w:t>
            </w:r>
            <w:proofErr w:type="spellEnd"/>
          </w:p>
        </w:tc>
        <w:tc>
          <w:tcPr>
            <w:tcW w:w="1053" w:type="pct"/>
          </w:tcPr>
          <w:p w14:paraId="2CF83484" w14:textId="77777777" w:rsidR="006B7FAC" w:rsidRPr="00593446" w:rsidRDefault="006B7FAC" w:rsidP="006563C8">
            <w:pPr>
              <w:jc w:val="right"/>
              <w:rPr>
                <w:sz w:val="20"/>
                <w:szCs w:val="20"/>
              </w:rPr>
            </w:pPr>
          </w:p>
        </w:tc>
      </w:tr>
      <w:tr w:rsidR="006B7FAC" w:rsidRPr="00593446" w14:paraId="23F03135" w14:textId="77777777" w:rsidTr="006563C8">
        <w:trPr>
          <w:jc w:val="center"/>
        </w:trPr>
        <w:tc>
          <w:tcPr>
            <w:tcW w:w="352" w:type="pct"/>
          </w:tcPr>
          <w:p w14:paraId="23DDB4B3" w14:textId="77777777" w:rsidR="006B7FAC" w:rsidRPr="00593446" w:rsidRDefault="006B7FAC" w:rsidP="006563C8">
            <w:pPr>
              <w:rPr>
                <w:sz w:val="20"/>
                <w:szCs w:val="20"/>
              </w:rPr>
            </w:pPr>
          </w:p>
        </w:tc>
        <w:tc>
          <w:tcPr>
            <w:tcW w:w="3595" w:type="pct"/>
          </w:tcPr>
          <w:p w14:paraId="0B6A08A1"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alçak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7DD9B48B" w14:textId="77777777" w:rsidR="006B7FAC" w:rsidRPr="00593446" w:rsidRDefault="006B7FAC" w:rsidP="006563C8">
            <w:pPr>
              <w:jc w:val="right"/>
              <w:rPr>
                <w:sz w:val="20"/>
                <w:szCs w:val="20"/>
              </w:rPr>
            </w:pPr>
            <w:r w:rsidRPr="00593446">
              <w:rPr>
                <w:sz w:val="20"/>
                <w:szCs w:val="20"/>
              </w:rPr>
              <w:t>₺42000</w:t>
            </w:r>
          </w:p>
        </w:tc>
      </w:tr>
      <w:tr w:rsidR="006B7FAC" w:rsidRPr="00593446" w14:paraId="429ACD23" w14:textId="77777777" w:rsidTr="006563C8">
        <w:trPr>
          <w:jc w:val="center"/>
        </w:trPr>
        <w:tc>
          <w:tcPr>
            <w:tcW w:w="352" w:type="pct"/>
          </w:tcPr>
          <w:p w14:paraId="509C89B5" w14:textId="77777777" w:rsidR="006B7FAC" w:rsidRPr="00593446" w:rsidRDefault="006B7FAC" w:rsidP="006563C8">
            <w:pPr>
              <w:rPr>
                <w:sz w:val="20"/>
                <w:szCs w:val="20"/>
              </w:rPr>
            </w:pPr>
          </w:p>
        </w:tc>
        <w:tc>
          <w:tcPr>
            <w:tcW w:w="3595" w:type="pct"/>
          </w:tcPr>
          <w:p w14:paraId="205BBB39"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yüksek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 (</w:t>
            </w:r>
            <w:proofErr w:type="spellStart"/>
            <w:r w:rsidRPr="00593446">
              <w:rPr>
                <w:sz w:val="20"/>
                <w:szCs w:val="20"/>
              </w:rPr>
              <w:t>hesaptaki</w:t>
            </w:r>
            <w:proofErr w:type="spellEnd"/>
            <w:r w:rsidRPr="00593446">
              <w:rPr>
                <w:sz w:val="20"/>
                <w:szCs w:val="20"/>
              </w:rPr>
              <w:t xml:space="preserve"> m; 10m'den </w:t>
            </w:r>
            <w:proofErr w:type="spellStart"/>
            <w:r w:rsidRPr="00593446">
              <w:rPr>
                <w:sz w:val="20"/>
                <w:szCs w:val="20"/>
              </w:rPr>
              <w:t>sonraki</w:t>
            </w:r>
            <w:proofErr w:type="spellEnd"/>
            <w:r w:rsidRPr="00593446">
              <w:rPr>
                <w:sz w:val="20"/>
                <w:szCs w:val="20"/>
              </w:rPr>
              <w:t xml:space="preserve"> her </w:t>
            </w:r>
            <w:proofErr w:type="spellStart"/>
            <w:r w:rsidRPr="00593446">
              <w:rPr>
                <w:sz w:val="20"/>
                <w:szCs w:val="20"/>
              </w:rPr>
              <w:t>m'yi</w:t>
            </w:r>
            <w:proofErr w:type="spellEnd"/>
            <w:r w:rsidRPr="00593446">
              <w:rPr>
                <w:sz w:val="20"/>
                <w:szCs w:val="20"/>
              </w:rPr>
              <w:t xml:space="preserve"> </w:t>
            </w:r>
            <w:proofErr w:type="spellStart"/>
            <w:r w:rsidRPr="00593446">
              <w:rPr>
                <w:sz w:val="20"/>
                <w:szCs w:val="20"/>
              </w:rPr>
              <w:t>göstermektedir</w:t>
            </w:r>
            <w:proofErr w:type="spellEnd"/>
            <w:r w:rsidRPr="00593446">
              <w:rPr>
                <w:sz w:val="20"/>
                <w:szCs w:val="20"/>
              </w:rPr>
              <w:t>)</w:t>
            </w:r>
          </w:p>
        </w:tc>
        <w:tc>
          <w:tcPr>
            <w:tcW w:w="1053" w:type="pct"/>
          </w:tcPr>
          <w:p w14:paraId="7A2A44B5" w14:textId="77777777" w:rsidR="006B7FAC" w:rsidRPr="00593446" w:rsidRDefault="006B7FAC" w:rsidP="006563C8">
            <w:pPr>
              <w:jc w:val="right"/>
              <w:rPr>
                <w:sz w:val="20"/>
                <w:szCs w:val="20"/>
              </w:rPr>
            </w:pPr>
            <w:r w:rsidRPr="00593446">
              <w:rPr>
                <w:sz w:val="20"/>
                <w:szCs w:val="20"/>
              </w:rPr>
              <w:t>₺50000+960xm**</w:t>
            </w:r>
          </w:p>
        </w:tc>
      </w:tr>
      <w:tr w:rsidR="006B7FAC" w:rsidRPr="00593446" w14:paraId="61F65E23" w14:textId="77777777" w:rsidTr="006563C8">
        <w:trPr>
          <w:jc w:val="center"/>
        </w:trPr>
        <w:tc>
          <w:tcPr>
            <w:tcW w:w="352" w:type="pct"/>
          </w:tcPr>
          <w:p w14:paraId="47BC9B72" w14:textId="77777777" w:rsidR="006B7FAC" w:rsidRPr="00593446" w:rsidRDefault="006B7FAC" w:rsidP="006563C8">
            <w:pPr>
              <w:rPr>
                <w:sz w:val="20"/>
                <w:szCs w:val="20"/>
              </w:rPr>
            </w:pPr>
          </w:p>
        </w:tc>
        <w:tc>
          <w:tcPr>
            <w:tcW w:w="3595" w:type="pct"/>
          </w:tcPr>
          <w:p w14:paraId="29A43530" w14:textId="77777777" w:rsidR="006B7FAC" w:rsidRPr="00593446" w:rsidRDefault="006B7FAC" w:rsidP="006563C8">
            <w:pPr>
              <w:rPr>
                <w:sz w:val="20"/>
                <w:szCs w:val="20"/>
              </w:rPr>
            </w:pPr>
            <w:r w:rsidRPr="00593446">
              <w:rPr>
                <w:b/>
                <w:bCs/>
                <w:sz w:val="20"/>
                <w:szCs w:val="20"/>
              </w:rPr>
              <w:t xml:space="preserve">Bina </w:t>
            </w:r>
            <w:proofErr w:type="spellStart"/>
            <w:r w:rsidRPr="00593446">
              <w:rPr>
                <w:b/>
                <w:bCs/>
                <w:sz w:val="20"/>
                <w:szCs w:val="20"/>
              </w:rPr>
              <w:t>Yükseklik</w:t>
            </w:r>
            <w:proofErr w:type="spellEnd"/>
            <w:r w:rsidRPr="00593446">
              <w:rPr>
                <w:b/>
                <w:bCs/>
                <w:sz w:val="20"/>
                <w:szCs w:val="20"/>
              </w:rPr>
              <w:t xml:space="preserve"> </w:t>
            </w:r>
            <w:proofErr w:type="spellStart"/>
            <w:r w:rsidRPr="00593446">
              <w:rPr>
                <w:b/>
                <w:bCs/>
                <w:sz w:val="20"/>
                <w:szCs w:val="20"/>
              </w:rPr>
              <w:t>Sınıfı</w:t>
            </w:r>
            <w:proofErr w:type="spellEnd"/>
            <w:r w:rsidRPr="00593446">
              <w:rPr>
                <w:b/>
                <w:bCs/>
                <w:sz w:val="20"/>
                <w:szCs w:val="20"/>
              </w:rPr>
              <w:t xml:space="preserve"> (BYS) </w:t>
            </w:r>
            <m:oMath>
              <m:r>
                <m:rPr>
                  <m:sty m:val="bi"/>
                </m:rPr>
                <w:rPr>
                  <w:rFonts w:ascii="Cambria Math" w:hAnsi="Cambria Math"/>
                  <w:sz w:val="20"/>
                  <w:szCs w:val="20"/>
                </w:rPr>
                <m:t>≤</m:t>
              </m:r>
            </m:oMath>
            <w:r w:rsidRPr="00593446">
              <w:rPr>
                <w:b/>
                <w:bCs/>
                <w:sz w:val="20"/>
                <w:szCs w:val="20"/>
              </w:rPr>
              <w:t xml:space="preserve">5 İçin </w:t>
            </w:r>
          </w:p>
        </w:tc>
        <w:tc>
          <w:tcPr>
            <w:tcW w:w="1053" w:type="pct"/>
          </w:tcPr>
          <w:p w14:paraId="1B9944F0" w14:textId="77777777" w:rsidR="006B7FAC" w:rsidRPr="00593446" w:rsidRDefault="006B7FAC" w:rsidP="006563C8">
            <w:pPr>
              <w:jc w:val="right"/>
              <w:rPr>
                <w:sz w:val="20"/>
                <w:szCs w:val="20"/>
              </w:rPr>
            </w:pPr>
          </w:p>
        </w:tc>
      </w:tr>
      <w:tr w:rsidR="006B7FAC" w:rsidRPr="00593446" w14:paraId="266819E8" w14:textId="77777777" w:rsidTr="006563C8">
        <w:trPr>
          <w:jc w:val="center"/>
        </w:trPr>
        <w:tc>
          <w:tcPr>
            <w:tcW w:w="352" w:type="pct"/>
          </w:tcPr>
          <w:p w14:paraId="43865256" w14:textId="77777777" w:rsidR="006B7FAC" w:rsidRPr="00593446" w:rsidRDefault="006B7FAC" w:rsidP="006563C8">
            <w:pPr>
              <w:rPr>
                <w:sz w:val="20"/>
                <w:szCs w:val="20"/>
              </w:rPr>
            </w:pPr>
            <w:r w:rsidRPr="00593446">
              <w:rPr>
                <w:sz w:val="20"/>
                <w:szCs w:val="20"/>
              </w:rPr>
              <w:t>5.1.4.</w:t>
            </w:r>
          </w:p>
        </w:tc>
        <w:tc>
          <w:tcPr>
            <w:tcW w:w="3595" w:type="pct"/>
          </w:tcPr>
          <w:p w14:paraId="13117D1E" w14:textId="77777777" w:rsidR="006B7FAC" w:rsidRPr="00593446" w:rsidRDefault="006B7FAC" w:rsidP="006563C8">
            <w:pPr>
              <w:rPr>
                <w:b/>
                <w:bCs/>
                <w:sz w:val="20"/>
                <w:szCs w:val="20"/>
              </w:rPr>
            </w:pPr>
            <w:r w:rsidRPr="00593446">
              <w:rPr>
                <w:sz w:val="20"/>
                <w:szCs w:val="20"/>
              </w:rPr>
              <w:t xml:space="preserve">Bina </w:t>
            </w:r>
            <w:proofErr w:type="spellStart"/>
            <w:r w:rsidRPr="00593446">
              <w:rPr>
                <w:sz w:val="20"/>
                <w:szCs w:val="20"/>
              </w:rPr>
              <w:t>Türü</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20F9B381" w14:textId="77777777" w:rsidR="006B7FAC" w:rsidRPr="00593446" w:rsidRDefault="006B7FAC" w:rsidP="006563C8">
            <w:pPr>
              <w:jc w:val="right"/>
              <w:rPr>
                <w:sz w:val="20"/>
                <w:szCs w:val="20"/>
              </w:rPr>
            </w:pPr>
          </w:p>
        </w:tc>
      </w:tr>
      <w:tr w:rsidR="006B7FAC" w:rsidRPr="00593446" w14:paraId="3E6B8BC2" w14:textId="77777777" w:rsidTr="006563C8">
        <w:trPr>
          <w:jc w:val="center"/>
        </w:trPr>
        <w:tc>
          <w:tcPr>
            <w:tcW w:w="352" w:type="pct"/>
          </w:tcPr>
          <w:p w14:paraId="02B69C0C" w14:textId="77777777" w:rsidR="006B7FAC" w:rsidRPr="00593446" w:rsidRDefault="006B7FAC" w:rsidP="006563C8">
            <w:pPr>
              <w:rPr>
                <w:sz w:val="20"/>
                <w:szCs w:val="20"/>
              </w:rPr>
            </w:pPr>
          </w:p>
        </w:tc>
        <w:tc>
          <w:tcPr>
            <w:tcW w:w="3595" w:type="pct"/>
          </w:tcPr>
          <w:p w14:paraId="328D25C4" w14:textId="77777777" w:rsidR="006B7FAC" w:rsidRPr="00593446" w:rsidRDefault="006B7FAC" w:rsidP="006563C8">
            <w:pPr>
              <w:rPr>
                <w:b/>
                <w:bCs/>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6BEEACE4" w14:textId="77777777" w:rsidR="006B7FAC" w:rsidRPr="00593446" w:rsidRDefault="006B7FAC" w:rsidP="006563C8">
            <w:pPr>
              <w:jc w:val="right"/>
              <w:rPr>
                <w:sz w:val="20"/>
                <w:szCs w:val="20"/>
              </w:rPr>
            </w:pPr>
            <w:r w:rsidRPr="00593446">
              <w:rPr>
                <w:sz w:val="20"/>
                <w:szCs w:val="20"/>
              </w:rPr>
              <w:t>₺45000</w:t>
            </w:r>
          </w:p>
        </w:tc>
      </w:tr>
      <w:tr w:rsidR="006B7FAC" w:rsidRPr="00593446" w14:paraId="2205FA1F" w14:textId="77777777" w:rsidTr="006563C8">
        <w:trPr>
          <w:jc w:val="center"/>
        </w:trPr>
        <w:tc>
          <w:tcPr>
            <w:tcW w:w="352" w:type="pct"/>
          </w:tcPr>
          <w:p w14:paraId="3EDD5EBA" w14:textId="77777777" w:rsidR="006B7FAC" w:rsidRPr="00593446" w:rsidRDefault="006B7FAC" w:rsidP="006563C8">
            <w:pPr>
              <w:rPr>
                <w:sz w:val="20"/>
                <w:szCs w:val="20"/>
              </w:rPr>
            </w:pPr>
          </w:p>
        </w:tc>
        <w:tc>
          <w:tcPr>
            <w:tcW w:w="3595" w:type="pct"/>
          </w:tcPr>
          <w:p w14:paraId="4D87E9D3" w14:textId="77777777" w:rsidR="006B7FAC" w:rsidRPr="00593446" w:rsidRDefault="006B7FAC" w:rsidP="006563C8">
            <w:pPr>
              <w:rPr>
                <w:b/>
                <w:bCs/>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72221ED6" w14:textId="77777777" w:rsidR="006B7FAC" w:rsidRPr="00593446" w:rsidRDefault="006B7FAC" w:rsidP="006563C8">
            <w:pPr>
              <w:jc w:val="right"/>
              <w:rPr>
                <w:sz w:val="20"/>
                <w:szCs w:val="20"/>
              </w:rPr>
            </w:pPr>
            <w:r w:rsidRPr="00593446">
              <w:rPr>
                <w:sz w:val="20"/>
                <w:szCs w:val="20"/>
              </w:rPr>
              <w:t>₺45000+9.9xm*</w:t>
            </w:r>
          </w:p>
        </w:tc>
      </w:tr>
      <w:tr w:rsidR="006B7FAC" w:rsidRPr="00593446" w14:paraId="356E7EF8" w14:textId="77777777" w:rsidTr="006563C8">
        <w:trPr>
          <w:jc w:val="center"/>
        </w:trPr>
        <w:tc>
          <w:tcPr>
            <w:tcW w:w="352" w:type="pct"/>
          </w:tcPr>
          <w:p w14:paraId="5A592CD6" w14:textId="77777777" w:rsidR="006B7FAC" w:rsidRPr="00593446" w:rsidRDefault="006B7FAC" w:rsidP="006563C8">
            <w:pPr>
              <w:rPr>
                <w:sz w:val="20"/>
                <w:szCs w:val="20"/>
              </w:rPr>
            </w:pPr>
            <w:r w:rsidRPr="00593446">
              <w:rPr>
                <w:sz w:val="20"/>
                <w:szCs w:val="20"/>
              </w:rPr>
              <w:lastRenderedPageBreak/>
              <w:t>5.1.5.</w:t>
            </w:r>
          </w:p>
        </w:tc>
        <w:tc>
          <w:tcPr>
            <w:tcW w:w="3595" w:type="pct"/>
          </w:tcPr>
          <w:p w14:paraId="2A19E2B6" w14:textId="77777777" w:rsidR="006B7FAC" w:rsidRPr="00593446" w:rsidRDefault="006B7FAC" w:rsidP="006563C8">
            <w:pPr>
              <w:rPr>
                <w:b/>
                <w:bCs/>
                <w:sz w:val="20"/>
                <w:szCs w:val="20"/>
              </w:rPr>
            </w:pPr>
            <w:r w:rsidRPr="00593446">
              <w:rPr>
                <w:sz w:val="20"/>
                <w:szCs w:val="20"/>
              </w:rPr>
              <w:t xml:space="preserve">Sanayi </w:t>
            </w:r>
            <w:proofErr w:type="spellStart"/>
            <w:r w:rsidRPr="00593446">
              <w:rPr>
                <w:sz w:val="20"/>
                <w:szCs w:val="20"/>
              </w:rPr>
              <w:t>Yapıları</w:t>
            </w:r>
            <w:proofErr w:type="spellEnd"/>
            <w:r w:rsidRPr="00593446">
              <w:rPr>
                <w:sz w:val="20"/>
                <w:szCs w:val="20"/>
              </w:rPr>
              <w:t xml:space="preserve">, </w:t>
            </w:r>
            <w:proofErr w:type="spellStart"/>
            <w:r w:rsidRPr="00593446">
              <w:rPr>
                <w:sz w:val="20"/>
                <w:szCs w:val="20"/>
              </w:rPr>
              <w:t>İş</w:t>
            </w:r>
            <w:proofErr w:type="spellEnd"/>
            <w:r w:rsidRPr="00593446">
              <w:rPr>
                <w:sz w:val="20"/>
                <w:szCs w:val="20"/>
              </w:rPr>
              <w:t xml:space="preserve"> </w:t>
            </w:r>
            <w:proofErr w:type="spellStart"/>
            <w:r w:rsidRPr="00593446">
              <w:rPr>
                <w:sz w:val="20"/>
                <w:szCs w:val="20"/>
              </w:rPr>
              <w:t>Merkezleri</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Özel </w:t>
            </w:r>
            <w:proofErr w:type="spellStart"/>
            <w:r w:rsidRPr="00593446">
              <w:rPr>
                <w:sz w:val="20"/>
                <w:szCs w:val="20"/>
              </w:rPr>
              <w:t>Yapılar</w:t>
            </w:r>
            <w:proofErr w:type="spellEnd"/>
            <w:r w:rsidRPr="00593446">
              <w:rPr>
                <w:sz w:val="20"/>
                <w:szCs w:val="20"/>
              </w:rPr>
              <w:t xml:space="preserve"> (</w:t>
            </w:r>
            <w:proofErr w:type="spellStart"/>
            <w:r w:rsidRPr="00593446">
              <w:rPr>
                <w:sz w:val="20"/>
                <w:szCs w:val="20"/>
              </w:rPr>
              <w:t>Hastane</w:t>
            </w:r>
            <w:proofErr w:type="spellEnd"/>
            <w:r w:rsidRPr="00593446">
              <w:rPr>
                <w:sz w:val="20"/>
                <w:szCs w:val="20"/>
              </w:rPr>
              <w:t xml:space="preserve">, </w:t>
            </w:r>
            <w:proofErr w:type="spellStart"/>
            <w:r w:rsidRPr="00593446">
              <w:rPr>
                <w:sz w:val="20"/>
                <w:szCs w:val="20"/>
              </w:rPr>
              <w:t>Havalimanı</w:t>
            </w:r>
            <w:proofErr w:type="spellEnd"/>
            <w:r w:rsidRPr="00593446">
              <w:rPr>
                <w:sz w:val="20"/>
                <w:szCs w:val="20"/>
              </w:rPr>
              <w:t>, vb.)</w:t>
            </w:r>
          </w:p>
        </w:tc>
        <w:tc>
          <w:tcPr>
            <w:tcW w:w="1053" w:type="pct"/>
          </w:tcPr>
          <w:p w14:paraId="3E1B3935" w14:textId="77777777" w:rsidR="006B7FAC" w:rsidRPr="00593446" w:rsidRDefault="006B7FAC" w:rsidP="006563C8">
            <w:pPr>
              <w:jc w:val="right"/>
              <w:rPr>
                <w:sz w:val="20"/>
                <w:szCs w:val="20"/>
              </w:rPr>
            </w:pPr>
          </w:p>
        </w:tc>
      </w:tr>
      <w:tr w:rsidR="006B7FAC" w:rsidRPr="00593446" w14:paraId="20ADAB93" w14:textId="77777777" w:rsidTr="006563C8">
        <w:trPr>
          <w:jc w:val="center"/>
        </w:trPr>
        <w:tc>
          <w:tcPr>
            <w:tcW w:w="352" w:type="pct"/>
          </w:tcPr>
          <w:p w14:paraId="6B09CC54" w14:textId="77777777" w:rsidR="006B7FAC" w:rsidRPr="00593446" w:rsidRDefault="006B7FAC" w:rsidP="006563C8">
            <w:pPr>
              <w:rPr>
                <w:sz w:val="20"/>
                <w:szCs w:val="20"/>
              </w:rPr>
            </w:pPr>
          </w:p>
        </w:tc>
        <w:tc>
          <w:tcPr>
            <w:tcW w:w="3595" w:type="pct"/>
          </w:tcPr>
          <w:p w14:paraId="71F0A35B" w14:textId="77777777" w:rsidR="006B7FAC" w:rsidRPr="00593446" w:rsidRDefault="006B7FAC" w:rsidP="006563C8">
            <w:pPr>
              <w:rPr>
                <w:b/>
                <w:bCs/>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37B7C92E" w14:textId="77777777" w:rsidR="006B7FAC" w:rsidRPr="00593446" w:rsidRDefault="006B7FAC" w:rsidP="006563C8">
            <w:pPr>
              <w:jc w:val="right"/>
              <w:rPr>
                <w:sz w:val="20"/>
                <w:szCs w:val="20"/>
              </w:rPr>
            </w:pPr>
            <w:r w:rsidRPr="00593446">
              <w:rPr>
                <w:sz w:val="20"/>
                <w:szCs w:val="20"/>
              </w:rPr>
              <w:t>₺57000</w:t>
            </w:r>
          </w:p>
        </w:tc>
      </w:tr>
      <w:tr w:rsidR="006B7FAC" w:rsidRPr="00593446" w14:paraId="5EF179BB" w14:textId="77777777" w:rsidTr="006563C8">
        <w:trPr>
          <w:jc w:val="center"/>
        </w:trPr>
        <w:tc>
          <w:tcPr>
            <w:tcW w:w="352" w:type="pct"/>
          </w:tcPr>
          <w:p w14:paraId="419BF347" w14:textId="77777777" w:rsidR="006B7FAC" w:rsidRPr="00593446" w:rsidRDefault="006B7FAC" w:rsidP="006563C8">
            <w:pPr>
              <w:rPr>
                <w:sz w:val="20"/>
                <w:szCs w:val="20"/>
              </w:rPr>
            </w:pPr>
          </w:p>
        </w:tc>
        <w:tc>
          <w:tcPr>
            <w:tcW w:w="3595" w:type="pct"/>
          </w:tcPr>
          <w:p w14:paraId="16D0D292" w14:textId="77777777" w:rsidR="006B7FAC" w:rsidRPr="00593446" w:rsidRDefault="006B7FAC" w:rsidP="006563C8">
            <w:pPr>
              <w:rPr>
                <w:b/>
                <w:bCs/>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642AF478" w14:textId="77777777" w:rsidR="006B7FAC" w:rsidRPr="00593446" w:rsidRDefault="006B7FAC" w:rsidP="006563C8">
            <w:pPr>
              <w:jc w:val="right"/>
              <w:rPr>
                <w:sz w:val="20"/>
                <w:szCs w:val="20"/>
              </w:rPr>
            </w:pPr>
            <w:r w:rsidRPr="00593446">
              <w:rPr>
                <w:sz w:val="20"/>
                <w:szCs w:val="20"/>
              </w:rPr>
              <w:t>₺66000+11.7xm*</w:t>
            </w:r>
          </w:p>
        </w:tc>
      </w:tr>
      <w:tr w:rsidR="006B7FAC" w:rsidRPr="00593446" w14:paraId="333A58AB" w14:textId="77777777" w:rsidTr="006563C8">
        <w:trPr>
          <w:jc w:val="center"/>
        </w:trPr>
        <w:tc>
          <w:tcPr>
            <w:tcW w:w="352" w:type="pct"/>
          </w:tcPr>
          <w:p w14:paraId="70D7E87A" w14:textId="77777777" w:rsidR="006B7FAC" w:rsidRPr="00593446" w:rsidRDefault="006B7FAC" w:rsidP="006563C8">
            <w:pPr>
              <w:rPr>
                <w:sz w:val="20"/>
                <w:szCs w:val="20"/>
              </w:rPr>
            </w:pPr>
            <w:r w:rsidRPr="00593446">
              <w:rPr>
                <w:sz w:val="20"/>
                <w:szCs w:val="20"/>
              </w:rPr>
              <w:t>5.1.6.</w:t>
            </w:r>
          </w:p>
        </w:tc>
        <w:tc>
          <w:tcPr>
            <w:tcW w:w="3595" w:type="pct"/>
          </w:tcPr>
          <w:p w14:paraId="25FE7F97" w14:textId="77777777" w:rsidR="006B7FAC" w:rsidRPr="00593446" w:rsidRDefault="006B7FAC" w:rsidP="006563C8">
            <w:pPr>
              <w:rPr>
                <w:b/>
                <w:bCs/>
                <w:sz w:val="20"/>
                <w:szCs w:val="20"/>
              </w:rPr>
            </w:pPr>
            <w:r w:rsidRPr="00593446">
              <w:rPr>
                <w:sz w:val="20"/>
                <w:szCs w:val="20"/>
              </w:rPr>
              <w:t xml:space="preserve">Özel </w:t>
            </w:r>
            <w:proofErr w:type="spellStart"/>
            <w:r w:rsidRPr="00593446">
              <w:rPr>
                <w:sz w:val="20"/>
                <w:szCs w:val="20"/>
              </w:rPr>
              <w:t>sanayi</w:t>
            </w:r>
            <w:proofErr w:type="spellEnd"/>
            <w:r w:rsidRPr="00593446">
              <w:rPr>
                <w:sz w:val="20"/>
                <w:szCs w:val="20"/>
              </w:rPr>
              <w:t xml:space="preserve"> </w:t>
            </w:r>
            <w:proofErr w:type="spellStart"/>
            <w:r w:rsidRPr="00593446">
              <w:rPr>
                <w:sz w:val="20"/>
                <w:szCs w:val="20"/>
              </w:rPr>
              <w:t>yapıları</w:t>
            </w:r>
            <w:proofErr w:type="spellEnd"/>
          </w:p>
        </w:tc>
        <w:tc>
          <w:tcPr>
            <w:tcW w:w="1053" w:type="pct"/>
          </w:tcPr>
          <w:p w14:paraId="2F7193A8" w14:textId="77777777" w:rsidR="006B7FAC" w:rsidRPr="00593446" w:rsidRDefault="006B7FAC" w:rsidP="006563C8">
            <w:pPr>
              <w:jc w:val="right"/>
              <w:rPr>
                <w:sz w:val="20"/>
                <w:szCs w:val="20"/>
              </w:rPr>
            </w:pPr>
          </w:p>
        </w:tc>
      </w:tr>
      <w:tr w:rsidR="006B7FAC" w:rsidRPr="00593446" w14:paraId="34CEA555" w14:textId="77777777" w:rsidTr="006563C8">
        <w:trPr>
          <w:jc w:val="center"/>
        </w:trPr>
        <w:tc>
          <w:tcPr>
            <w:tcW w:w="352" w:type="pct"/>
          </w:tcPr>
          <w:p w14:paraId="60685A48" w14:textId="77777777" w:rsidR="006B7FAC" w:rsidRPr="00593446" w:rsidRDefault="006B7FAC" w:rsidP="006563C8">
            <w:pPr>
              <w:rPr>
                <w:sz w:val="20"/>
                <w:szCs w:val="20"/>
              </w:rPr>
            </w:pPr>
          </w:p>
        </w:tc>
        <w:tc>
          <w:tcPr>
            <w:tcW w:w="3595" w:type="pct"/>
          </w:tcPr>
          <w:p w14:paraId="1E5C64E9" w14:textId="77777777" w:rsidR="006B7FAC" w:rsidRPr="00593446" w:rsidRDefault="006B7FAC" w:rsidP="006563C8">
            <w:pPr>
              <w:rPr>
                <w:b/>
                <w:bCs/>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alçak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5997EF92" w14:textId="77777777" w:rsidR="006B7FAC" w:rsidRPr="00593446" w:rsidRDefault="006B7FAC" w:rsidP="006563C8">
            <w:pPr>
              <w:jc w:val="right"/>
              <w:rPr>
                <w:sz w:val="20"/>
                <w:szCs w:val="20"/>
              </w:rPr>
            </w:pPr>
            <w:r w:rsidRPr="00593446">
              <w:rPr>
                <w:sz w:val="20"/>
                <w:szCs w:val="20"/>
              </w:rPr>
              <w:t>₺63000</w:t>
            </w:r>
          </w:p>
        </w:tc>
      </w:tr>
      <w:tr w:rsidR="006B7FAC" w:rsidRPr="00593446" w14:paraId="3758BCA1" w14:textId="77777777" w:rsidTr="006563C8">
        <w:trPr>
          <w:jc w:val="center"/>
        </w:trPr>
        <w:tc>
          <w:tcPr>
            <w:tcW w:w="352" w:type="pct"/>
          </w:tcPr>
          <w:p w14:paraId="76A979EE" w14:textId="77777777" w:rsidR="006B7FAC" w:rsidRPr="00593446" w:rsidRDefault="006B7FAC" w:rsidP="006563C8">
            <w:pPr>
              <w:rPr>
                <w:sz w:val="20"/>
                <w:szCs w:val="20"/>
              </w:rPr>
            </w:pPr>
          </w:p>
        </w:tc>
        <w:tc>
          <w:tcPr>
            <w:tcW w:w="3595" w:type="pct"/>
          </w:tcPr>
          <w:p w14:paraId="5EB7874F" w14:textId="77777777" w:rsidR="006B7FAC" w:rsidRPr="00593446" w:rsidRDefault="006B7FAC" w:rsidP="006563C8">
            <w:pPr>
              <w:rPr>
                <w:b/>
                <w:bCs/>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yüksek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 (</w:t>
            </w:r>
            <w:proofErr w:type="spellStart"/>
            <w:r w:rsidRPr="00593446">
              <w:rPr>
                <w:sz w:val="20"/>
                <w:szCs w:val="20"/>
              </w:rPr>
              <w:t>hesaptaki</w:t>
            </w:r>
            <w:proofErr w:type="spellEnd"/>
            <w:r w:rsidRPr="00593446">
              <w:rPr>
                <w:sz w:val="20"/>
                <w:szCs w:val="20"/>
              </w:rPr>
              <w:t xml:space="preserve"> m; 10m'den </w:t>
            </w:r>
            <w:proofErr w:type="spellStart"/>
            <w:r w:rsidRPr="00593446">
              <w:rPr>
                <w:sz w:val="20"/>
                <w:szCs w:val="20"/>
              </w:rPr>
              <w:t>sonraki</w:t>
            </w:r>
            <w:proofErr w:type="spellEnd"/>
            <w:r w:rsidRPr="00593446">
              <w:rPr>
                <w:sz w:val="20"/>
                <w:szCs w:val="20"/>
              </w:rPr>
              <w:t xml:space="preserve"> her </w:t>
            </w:r>
            <w:proofErr w:type="spellStart"/>
            <w:r w:rsidRPr="00593446">
              <w:rPr>
                <w:sz w:val="20"/>
                <w:szCs w:val="20"/>
              </w:rPr>
              <w:t>m'yi</w:t>
            </w:r>
            <w:proofErr w:type="spellEnd"/>
            <w:r w:rsidRPr="00593446">
              <w:rPr>
                <w:sz w:val="20"/>
                <w:szCs w:val="20"/>
              </w:rPr>
              <w:t xml:space="preserve"> </w:t>
            </w:r>
            <w:proofErr w:type="spellStart"/>
            <w:r w:rsidRPr="00593446">
              <w:rPr>
                <w:sz w:val="20"/>
                <w:szCs w:val="20"/>
              </w:rPr>
              <w:t>göstermektedir</w:t>
            </w:r>
            <w:proofErr w:type="spellEnd"/>
            <w:r w:rsidRPr="00593446">
              <w:rPr>
                <w:sz w:val="20"/>
                <w:szCs w:val="20"/>
              </w:rPr>
              <w:t>)</w:t>
            </w:r>
          </w:p>
        </w:tc>
        <w:tc>
          <w:tcPr>
            <w:tcW w:w="1053" w:type="pct"/>
          </w:tcPr>
          <w:p w14:paraId="41CED89C" w14:textId="77777777" w:rsidR="006B7FAC" w:rsidRPr="00593446" w:rsidRDefault="006B7FAC" w:rsidP="006563C8">
            <w:pPr>
              <w:jc w:val="right"/>
              <w:rPr>
                <w:sz w:val="20"/>
                <w:szCs w:val="20"/>
              </w:rPr>
            </w:pPr>
            <w:r w:rsidRPr="00593446">
              <w:rPr>
                <w:sz w:val="20"/>
                <w:szCs w:val="20"/>
              </w:rPr>
              <w:t>₺75000+1440xm**</w:t>
            </w:r>
          </w:p>
        </w:tc>
      </w:tr>
      <w:tr w:rsidR="006B7FAC" w:rsidRPr="00593446" w14:paraId="58425376" w14:textId="77777777" w:rsidTr="006563C8">
        <w:trPr>
          <w:jc w:val="center"/>
        </w:trPr>
        <w:tc>
          <w:tcPr>
            <w:tcW w:w="352" w:type="pct"/>
            <w:shd w:val="clear" w:color="auto" w:fill="E7E6E6" w:themeFill="background2"/>
          </w:tcPr>
          <w:p w14:paraId="62492BCD" w14:textId="77777777" w:rsidR="006B7FAC" w:rsidRPr="00593446" w:rsidRDefault="006B7FAC" w:rsidP="006563C8">
            <w:pPr>
              <w:rPr>
                <w:sz w:val="20"/>
                <w:szCs w:val="20"/>
              </w:rPr>
            </w:pPr>
            <w:r w:rsidRPr="00593446">
              <w:rPr>
                <w:sz w:val="20"/>
                <w:szCs w:val="20"/>
              </w:rPr>
              <w:t>5.2.</w:t>
            </w:r>
          </w:p>
        </w:tc>
        <w:tc>
          <w:tcPr>
            <w:tcW w:w="3595" w:type="pct"/>
            <w:shd w:val="clear" w:color="auto" w:fill="E7E6E6" w:themeFill="background2"/>
          </w:tcPr>
          <w:p w14:paraId="2C2243F8" w14:textId="77777777" w:rsidR="006B7FAC" w:rsidRPr="00593446" w:rsidRDefault="006B7FAC" w:rsidP="006563C8">
            <w:pPr>
              <w:rPr>
                <w:sz w:val="20"/>
                <w:szCs w:val="20"/>
              </w:rPr>
            </w:pPr>
            <w:r w:rsidRPr="00593446">
              <w:rPr>
                <w:sz w:val="20"/>
                <w:szCs w:val="20"/>
              </w:rPr>
              <w:t>UYGULAMA DESTEĞİ HİZMETLERİ</w:t>
            </w:r>
          </w:p>
        </w:tc>
        <w:tc>
          <w:tcPr>
            <w:tcW w:w="1053" w:type="pct"/>
            <w:shd w:val="clear" w:color="auto" w:fill="E7E6E6" w:themeFill="background2"/>
          </w:tcPr>
          <w:p w14:paraId="39965B88" w14:textId="77777777" w:rsidR="006B7FAC" w:rsidRPr="00593446" w:rsidRDefault="006B7FAC" w:rsidP="006563C8">
            <w:pPr>
              <w:jc w:val="right"/>
              <w:rPr>
                <w:sz w:val="20"/>
                <w:szCs w:val="20"/>
              </w:rPr>
            </w:pPr>
          </w:p>
        </w:tc>
      </w:tr>
      <w:tr w:rsidR="006B7FAC" w:rsidRPr="00593446" w14:paraId="58F9BF84" w14:textId="77777777" w:rsidTr="006563C8">
        <w:trPr>
          <w:jc w:val="center"/>
        </w:trPr>
        <w:tc>
          <w:tcPr>
            <w:tcW w:w="352" w:type="pct"/>
            <w:shd w:val="clear" w:color="auto" w:fill="FFFFFF" w:themeFill="background1"/>
          </w:tcPr>
          <w:p w14:paraId="0388B4A8" w14:textId="77777777" w:rsidR="006B7FAC" w:rsidRPr="00593446" w:rsidRDefault="006B7FAC" w:rsidP="006563C8">
            <w:pPr>
              <w:rPr>
                <w:sz w:val="20"/>
                <w:szCs w:val="20"/>
              </w:rPr>
            </w:pPr>
          </w:p>
        </w:tc>
        <w:tc>
          <w:tcPr>
            <w:tcW w:w="3595" w:type="pct"/>
            <w:shd w:val="clear" w:color="auto" w:fill="FFFFFF" w:themeFill="background1"/>
          </w:tcPr>
          <w:p w14:paraId="2E873BE4" w14:textId="77777777" w:rsidR="006B7FAC" w:rsidRPr="00593446" w:rsidRDefault="006B7FAC" w:rsidP="006563C8">
            <w:pPr>
              <w:rPr>
                <w:sz w:val="20"/>
                <w:szCs w:val="20"/>
              </w:rPr>
            </w:pPr>
            <w:r w:rsidRPr="00593446">
              <w:rPr>
                <w:b/>
                <w:bCs/>
                <w:sz w:val="20"/>
                <w:szCs w:val="20"/>
              </w:rPr>
              <w:t xml:space="preserve">Bina </w:t>
            </w:r>
            <w:proofErr w:type="spellStart"/>
            <w:r w:rsidRPr="00593446">
              <w:rPr>
                <w:b/>
                <w:bCs/>
                <w:sz w:val="20"/>
                <w:szCs w:val="20"/>
              </w:rPr>
              <w:t>Yükseklik</w:t>
            </w:r>
            <w:proofErr w:type="spellEnd"/>
            <w:r w:rsidRPr="00593446">
              <w:rPr>
                <w:b/>
                <w:bCs/>
                <w:sz w:val="20"/>
                <w:szCs w:val="20"/>
              </w:rPr>
              <w:t xml:space="preserve"> </w:t>
            </w:r>
            <w:proofErr w:type="spellStart"/>
            <w:r w:rsidRPr="00593446">
              <w:rPr>
                <w:b/>
                <w:bCs/>
                <w:sz w:val="20"/>
                <w:szCs w:val="20"/>
              </w:rPr>
              <w:t>Sınıfı</w:t>
            </w:r>
            <w:proofErr w:type="spellEnd"/>
            <w:r w:rsidRPr="00593446">
              <w:rPr>
                <w:b/>
                <w:bCs/>
                <w:sz w:val="20"/>
                <w:szCs w:val="20"/>
              </w:rPr>
              <w:t xml:space="preserve"> (BYS) &gt;5 </w:t>
            </w:r>
            <w:proofErr w:type="spellStart"/>
            <w:r w:rsidRPr="00593446">
              <w:rPr>
                <w:b/>
                <w:bCs/>
                <w:sz w:val="20"/>
                <w:szCs w:val="20"/>
              </w:rPr>
              <w:t>İçin</w:t>
            </w:r>
            <w:proofErr w:type="spellEnd"/>
          </w:p>
        </w:tc>
        <w:tc>
          <w:tcPr>
            <w:tcW w:w="1053" w:type="pct"/>
            <w:shd w:val="clear" w:color="auto" w:fill="FFFFFF" w:themeFill="background1"/>
          </w:tcPr>
          <w:p w14:paraId="15116FC6" w14:textId="77777777" w:rsidR="006B7FAC" w:rsidRPr="00593446" w:rsidRDefault="006B7FAC" w:rsidP="006563C8">
            <w:pPr>
              <w:jc w:val="right"/>
              <w:rPr>
                <w:sz w:val="20"/>
                <w:szCs w:val="20"/>
              </w:rPr>
            </w:pPr>
          </w:p>
        </w:tc>
      </w:tr>
      <w:tr w:rsidR="006B7FAC" w:rsidRPr="00593446" w14:paraId="03EA158D" w14:textId="77777777" w:rsidTr="006563C8">
        <w:trPr>
          <w:jc w:val="center"/>
        </w:trPr>
        <w:tc>
          <w:tcPr>
            <w:tcW w:w="352" w:type="pct"/>
          </w:tcPr>
          <w:p w14:paraId="00351AD3" w14:textId="77777777" w:rsidR="006B7FAC" w:rsidRPr="00593446" w:rsidRDefault="006B7FAC" w:rsidP="006563C8">
            <w:pPr>
              <w:rPr>
                <w:sz w:val="20"/>
                <w:szCs w:val="20"/>
              </w:rPr>
            </w:pPr>
            <w:r w:rsidRPr="00593446">
              <w:rPr>
                <w:sz w:val="20"/>
                <w:szCs w:val="20"/>
              </w:rPr>
              <w:t>5.2.1.</w:t>
            </w:r>
          </w:p>
        </w:tc>
        <w:tc>
          <w:tcPr>
            <w:tcW w:w="3595" w:type="pct"/>
          </w:tcPr>
          <w:p w14:paraId="1052CB66" w14:textId="77777777" w:rsidR="006B7FAC" w:rsidRPr="00593446" w:rsidRDefault="006B7FAC" w:rsidP="006563C8">
            <w:pPr>
              <w:rPr>
                <w:sz w:val="20"/>
                <w:szCs w:val="20"/>
              </w:rPr>
            </w:pPr>
            <w:r w:rsidRPr="00593446">
              <w:rPr>
                <w:sz w:val="20"/>
                <w:szCs w:val="20"/>
              </w:rPr>
              <w:t xml:space="preserve">Bina </w:t>
            </w:r>
            <w:proofErr w:type="spellStart"/>
            <w:r w:rsidRPr="00593446">
              <w:rPr>
                <w:sz w:val="20"/>
                <w:szCs w:val="20"/>
              </w:rPr>
              <w:t>Türü</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5351CB1E" w14:textId="77777777" w:rsidR="006B7FAC" w:rsidRPr="00593446" w:rsidRDefault="006B7FAC" w:rsidP="006563C8">
            <w:pPr>
              <w:jc w:val="right"/>
              <w:rPr>
                <w:sz w:val="20"/>
                <w:szCs w:val="20"/>
              </w:rPr>
            </w:pPr>
          </w:p>
        </w:tc>
      </w:tr>
      <w:tr w:rsidR="006B7FAC" w:rsidRPr="00593446" w14:paraId="2F113382" w14:textId="77777777" w:rsidTr="006563C8">
        <w:trPr>
          <w:jc w:val="center"/>
        </w:trPr>
        <w:tc>
          <w:tcPr>
            <w:tcW w:w="352" w:type="pct"/>
          </w:tcPr>
          <w:p w14:paraId="46496B22" w14:textId="77777777" w:rsidR="006B7FAC" w:rsidRPr="00593446" w:rsidRDefault="006B7FAC" w:rsidP="006563C8">
            <w:pPr>
              <w:rPr>
                <w:sz w:val="20"/>
                <w:szCs w:val="20"/>
              </w:rPr>
            </w:pPr>
          </w:p>
        </w:tc>
        <w:tc>
          <w:tcPr>
            <w:tcW w:w="3595" w:type="pct"/>
          </w:tcPr>
          <w:p w14:paraId="099FD7F0"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542BCAD5" w14:textId="77777777" w:rsidR="006B7FAC" w:rsidRPr="00593446" w:rsidRDefault="006B7FAC" w:rsidP="006563C8">
            <w:pPr>
              <w:jc w:val="right"/>
              <w:rPr>
                <w:sz w:val="20"/>
                <w:szCs w:val="20"/>
              </w:rPr>
            </w:pPr>
            <w:r w:rsidRPr="00593446">
              <w:rPr>
                <w:sz w:val="20"/>
                <w:szCs w:val="20"/>
              </w:rPr>
              <w:t>₺15000</w:t>
            </w:r>
          </w:p>
        </w:tc>
      </w:tr>
      <w:tr w:rsidR="006B7FAC" w:rsidRPr="00593446" w14:paraId="7626D3EE" w14:textId="77777777" w:rsidTr="006563C8">
        <w:trPr>
          <w:jc w:val="center"/>
        </w:trPr>
        <w:tc>
          <w:tcPr>
            <w:tcW w:w="352" w:type="pct"/>
          </w:tcPr>
          <w:p w14:paraId="41F1CBCE" w14:textId="77777777" w:rsidR="006B7FAC" w:rsidRPr="00593446" w:rsidRDefault="006B7FAC" w:rsidP="006563C8">
            <w:pPr>
              <w:rPr>
                <w:sz w:val="20"/>
                <w:szCs w:val="20"/>
              </w:rPr>
            </w:pPr>
          </w:p>
        </w:tc>
        <w:tc>
          <w:tcPr>
            <w:tcW w:w="3595" w:type="pct"/>
          </w:tcPr>
          <w:p w14:paraId="742485E9"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383220F3" w14:textId="77777777" w:rsidR="006B7FAC" w:rsidRPr="00593446" w:rsidRDefault="006B7FAC" w:rsidP="006563C8">
            <w:pPr>
              <w:jc w:val="right"/>
              <w:rPr>
                <w:sz w:val="20"/>
                <w:szCs w:val="20"/>
              </w:rPr>
            </w:pPr>
            <w:r w:rsidRPr="00593446">
              <w:rPr>
                <w:sz w:val="20"/>
                <w:szCs w:val="20"/>
              </w:rPr>
              <w:t>₺15000+2.8xm*</w:t>
            </w:r>
          </w:p>
        </w:tc>
      </w:tr>
      <w:tr w:rsidR="006B7FAC" w:rsidRPr="00593446" w14:paraId="6373B944" w14:textId="77777777" w:rsidTr="006563C8">
        <w:trPr>
          <w:jc w:val="center"/>
        </w:trPr>
        <w:tc>
          <w:tcPr>
            <w:tcW w:w="352" w:type="pct"/>
          </w:tcPr>
          <w:p w14:paraId="4A9D4081" w14:textId="77777777" w:rsidR="006B7FAC" w:rsidRPr="00593446" w:rsidRDefault="006B7FAC" w:rsidP="006563C8">
            <w:pPr>
              <w:rPr>
                <w:sz w:val="20"/>
                <w:szCs w:val="20"/>
              </w:rPr>
            </w:pPr>
            <w:r w:rsidRPr="00593446">
              <w:rPr>
                <w:sz w:val="20"/>
                <w:szCs w:val="20"/>
              </w:rPr>
              <w:t>5.2.2.</w:t>
            </w:r>
          </w:p>
        </w:tc>
        <w:tc>
          <w:tcPr>
            <w:tcW w:w="3595" w:type="pct"/>
          </w:tcPr>
          <w:p w14:paraId="0DC07633" w14:textId="77777777" w:rsidR="006B7FAC" w:rsidRPr="00593446" w:rsidRDefault="006B7FAC" w:rsidP="006563C8">
            <w:pPr>
              <w:rPr>
                <w:sz w:val="20"/>
                <w:szCs w:val="20"/>
              </w:rPr>
            </w:pPr>
            <w:r w:rsidRPr="00593446">
              <w:rPr>
                <w:sz w:val="20"/>
                <w:szCs w:val="20"/>
              </w:rPr>
              <w:t xml:space="preserve">Sanayi </w:t>
            </w:r>
            <w:proofErr w:type="spellStart"/>
            <w:r w:rsidRPr="00593446">
              <w:rPr>
                <w:sz w:val="20"/>
                <w:szCs w:val="20"/>
              </w:rPr>
              <w:t>Yapıları</w:t>
            </w:r>
            <w:proofErr w:type="spellEnd"/>
            <w:r w:rsidRPr="00593446">
              <w:rPr>
                <w:sz w:val="20"/>
                <w:szCs w:val="20"/>
              </w:rPr>
              <w:t xml:space="preserve">, </w:t>
            </w:r>
            <w:proofErr w:type="spellStart"/>
            <w:r w:rsidRPr="00593446">
              <w:rPr>
                <w:sz w:val="20"/>
                <w:szCs w:val="20"/>
              </w:rPr>
              <w:t>İş</w:t>
            </w:r>
            <w:proofErr w:type="spellEnd"/>
            <w:r w:rsidRPr="00593446">
              <w:rPr>
                <w:sz w:val="20"/>
                <w:szCs w:val="20"/>
              </w:rPr>
              <w:t xml:space="preserve"> </w:t>
            </w:r>
            <w:proofErr w:type="spellStart"/>
            <w:r w:rsidRPr="00593446">
              <w:rPr>
                <w:sz w:val="20"/>
                <w:szCs w:val="20"/>
              </w:rPr>
              <w:t>Merkezleri</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Özel </w:t>
            </w:r>
            <w:proofErr w:type="spellStart"/>
            <w:r w:rsidRPr="00593446">
              <w:rPr>
                <w:sz w:val="20"/>
                <w:szCs w:val="20"/>
              </w:rPr>
              <w:t>Yapılar</w:t>
            </w:r>
            <w:proofErr w:type="spellEnd"/>
            <w:r w:rsidRPr="00593446">
              <w:rPr>
                <w:sz w:val="20"/>
                <w:szCs w:val="20"/>
              </w:rPr>
              <w:t xml:space="preserve"> (</w:t>
            </w:r>
            <w:proofErr w:type="spellStart"/>
            <w:r w:rsidRPr="00593446">
              <w:rPr>
                <w:sz w:val="20"/>
                <w:szCs w:val="20"/>
              </w:rPr>
              <w:t>Hastane</w:t>
            </w:r>
            <w:proofErr w:type="spellEnd"/>
            <w:r w:rsidRPr="00593446">
              <w:rPr>
                <w:sz w:val="20"/>
                <w:szCs w:val="20"/>
              </w:rPr>
              <w:t xml:space="preserve">, </w:t>
            </w:r>
            <w:proofErr w:type="spellStart"/>
            <w:r w:rsidRPr="00593446">
              <w:rPr>
                <w:sz w:val="20"/>
                <w:szCs w:val="20"/>
              </w:rPr>
              <w:t>Havalimanı</w:t>
            </w:r>
            <w:proofErr w:type="spellEnd"/>
            <w:r w:rsidRPr="00593446">
              <w:rPr>
                <w:sz w:val="20"/>
                <w:szCs w:val="20"/>
              </w:rPr>
              <w:t>, vb.)</w:t>
            </w:r>
          </w:p>
        </w:tc>
        <w:tc>
          <w:tcPr>
            <w:tcW w:w="1053" w:type="pct"/>
          </w:tcPr>
          <w:p w14:paraId="2B833422" w14:textId="77777777" w:rsidR="006B7FAC" w:rsidRPr="00593446" w:rsidRDefault="006B7FAC" w:rsidP="006563C8">
            <w:pPr>
              <w:jc w:val="right"/>
              <w:rPr>
                <w:sz w:val="20"/>
                <w:szCs w:val="20"/>
              </w:rPr>
            </w:pPr>
          </w:p>
        </w:tc>
      </w:tr>
      <w:tr w:rsidR="006B7FAC" w:rsidRPr="00593446" w14:paraId="652F276B" w14:textId="77777777" w:rsidTr="006563C8">
        <w:trPr>
          <w:jc w:val="center"/>
        </w:trPr>
        <w:tc>
          <w:tcPr>
            <w:tcW w:w="352" w:type="pct"/>
          </w:tcPr>
          <w:p w14:paraId="69975964" w14:textId="77777777" w:rsidR="006B7FAC" w:rsidRPr="00593446" w:rsidRDefault="006B7FAC" w:rsidP="006563C8">
            <w:pPr>
              <w:rPr>
                <w:sz w:val="20"/>
                <w:szCs w:val="20"/>
              </w:rPr>
            </w:pPr>
          </w:p>
        </w:tc>
        <w:tc>
          <w:tcPr>
            <w:tcW w:w="3595" w:type="pct"/>
          </w:tcPr>
          <w:p w14:paraId="6E4D3C8C"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2418C44B" w14:textId="77777777" w:rsidR="006B7FAC" w:rsidRPr="00593446" w:rsidRDefault="006B7FAC" w:rsidP="006563C8">
            <w:pPr>
              <w:jc w:val="right"/>
              <w:rPr>
                <w:sz w:val="20"/>
                <w:szCs w:val="20"/>
              </w:rPr>
            </w:pPr>
            <w:r w:rsidRPr="00593446">
              <w:rPr>
                <w:sz w:val="20"/>
                <w:szCs w:val="20"/>
              </w:rPr>
              <w:t>₺18000</w:t>
            </w:r>
          </w:p>
        </w:tc>
      </w:tr>
      <w:tr w:rsidR="006B7FAC" w:rsidRPr="00593446" w14:paraId="6DD60204" w14:textId="77777777" w:rsidTr="006563C8">
        <w:trPr>
          <w:jc w:val="center"/>
        </w:trPr>
        <w:tc>
          <w:tcPr>
            <w:tcW w:w="352" w:type="pct"/>
          </w:tcPr>
          <w:p w14:paraId="5D081A39" w14:textId="77777777" w:rsidR="006B7FAC" w:rsidRPr="00593446" w:rsidRDefault="006B7FAC" w:rsidP="006563C8">
            <w:pPr>
              <w:rPr>
                <w:sz w:val="20"/>
                <w:szCs w:val="20"/>
              </w:rPr>
            </w:pPr>
          </w:p>
        </w:tc>
        <w:tc>
          <w:tcPr>
            <w:tcW w:w="3595" w:type="pct"/>
          </w:tcPr>
          <w:p w14:paraId="1AE2DB32"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0BFFC284" w14:textId="77777777" w:rsidR="006B7FAC" w:rsidRPr="00593446" w:rsidRDefault="006B7FAC" w:rsidP="006563C8">
            <w:pPr>
              <w:jc w:val="right"/>
              <w:rPr>
                <w:sz w:val="20"/>
                <w:szCs w:val="20"/>
              </w:rPr>
            </w:pPr>
            <w:r w:rsidRPr="00593446">
              <w:rPr>
                <w:sz w:val="20"/>
                <w:szCs w:val="20"/>
              </w:rPr>
              <w:t>₺20000+3.6xm*</w:t>
            </w:r>
          </w:p>
        </w:tc>
      </w:tr>
      <w:tr w:rsidR="006B7FAC" w:rsidRPr="00593446" w14:paraId="4C9B1946" w14:textId="77777777" w:rsidTr="006563C8">
        <w:trPr>
          <w:jc w:val="center"/>
        </w:trPr>
        <w:tc>
          <w:tcPr>
            <w:tcW w:w="352" w:type="pct"/>
          </w:tcPr>
          <w:p w14:paraId="461838E8" w14:textId="77777777" w:rsidR="006B7FAC" w:rsidRPr="00593446" w:rsidRDefault="006B7FAC" w:rsidP="006563C8">
            <w:pPr>
              <w:rPr>
                <w:sz w:val="20"/>
                <w:szCs w:val="20"/>
              </w:rPr>
            </w:pPr>
            <w:r w:rsidRPr="00593446">
              <w:rPr>
                <w:sz w:val="20"/>
                <w:szCs w:val="20"/>
              </w:rPr>
              <w:t>5.2.3.</w:t>
            </w:r>
          </w:p>
        </w:tc>
        <w:tc>
          <w:tcPr>
            <w:tcW w:w="3595" w:type="pct"/>
          </w:tcPr>
          <w:p w14:paraId="2A4BF406" w14:textId="77777777" w:rsidR="006B7FAC" w:rsidRPr="00593446" w:rsidRDefault="006B7FAC" w:rsidP="006563C8">
            <w:pPr>
              <w:rPr>
                <w:sz w:val="20"/>
                <w:szCs w:val="20"/>
              </w:rPr>
            </w:pPr>
            <w:r w:rsidRPr="00593446">
              <w:rPr>
                <w:sz w:val="20"/>
                <w:szCs w:val="20"/>
              </w:rPr>
              <w:t xml:space="preserve">Özel </w:t>
            </w:r>
            <w:proofErr w:type="spellStart"/>
            <w:r w:rsidRPr="00593446">
              <w:rPr>
                <w:sz w:val="20"/>
                <w:szCs w:val="20"/>
              </w:rPr>
              <w:t>sanayi</w:t>
            </w:r>
            <w:proofErr w:type="spellEnd"/>
            <w:r w:rsidRPr="00593446">
              <w:rPr>
                <w:sz w:val="20"/>
                <w:szCs w:val="20"/>
              </w:rPr>
              <w:t xml:space="preserve"> </w:t>
            </w:r>
            <w:proofErr w:type="spellStart"/>
            <w:r w:rsidRPr="00593446">
              <w:rPr>
                <w:sz w:val="20"/>
                <w:szCs w:val="20"/>
              </w:rPr>
              <w:t>yapıları</w:t>
            </w:r>
            <w:proofErr w:type="spellEnd"/>
          </w:p>
        </w:tc>
        <w:tc>
          <w:tcPr>
            <w:tcW w:w="1053" w:type="pct"/>
          </w:tcPr>
          <w:p w14:paraId="3EDD588E" w14:textId="77777777" w:rsidR="006B7FAC" w:rsidRPr="00593446" w:rsidRDefault="006B7FAC" w:rsidP="006563C8">
            <w:pPr>
              <w:jc w:val="right"/>
              <w:rPr>
                <w:sz w:val="20"/>
                <w:szCs w:val="20"/>
              </w:rPr>
            </w:pPr>
          </w:p>
        </w:tc>
      </w:tr>
      <w:tr w:rsidR="006B7FAC" w:rsidRPr="00593446" w14:paraId="21101CD2" w14:textId="77777777" w:rsidTr="006563C8">
        <w:trPr>
          <w:jc w:val="center"/>
        </w:trPr>
        <w:tc>
          <w:tcPr>
            <w:tcW w:w="352" w:type="pct"/>
          </w:tcPr>
          <w:p w14:paraId="75257C86" w14:textId="77777777" w:rsidR="006B7FAC" w:rsidRPr="00593446" w:rsidRDefault="006B7FAC" w:rsidP="006563C8">
            <w:pPr>
              <w:rPr>
                <w:sz w:val="20"/>
                <w:szCs w:val="20"/>
              </w:rPr>
            </w:pPr>
          </w:p>
        </w:tc>
        <w:tc>
          <w:tcPr>
            <w:tcW w:w="3595" w:type="pct"/>
          </w:tcPr>
          <w:p w14:paraId="3A2728AD"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alçak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0B504267" w14:textId="77777777" w:rsidR="006B7FAC" w:rsidRPr="00593446" w:rsidRDefault="006B7FAC" w:rsidP="006563C8">
            <w:pPr>
              <w:jc w:val="right"/>
              <w:rPr>
                <w:sz w:val="20"/>
                <w:szCs w:val="20"/>
              </w:rPr>
            </w:pPr>
            <w:r w:rsidRPr="00593446">
              <w:rPr>
                <w:sz w:val="20"/>
                <w:szCs w:val="20"/>
              </w:rPr>
              <w:t>₺22.000</w:t>
            </w:r>
          </w:p>
        </w:tc>
      </w:tr>
      <w:tr w:rsidR="006B7FAC" w:rsidRPr="00593446" w14:paraId="1A9B484B" w14:textId="77777777" w:rsidTr="006563C8">
        <w:trPr>
          <w:jc w:val="center"/>
        </w:trPr>
        <w:tc>
          <w:tcPr>
            <w:tcW w:w="352" w:type="pct"/>
          </w:tcPr>
          <w:p w14:paraId="022E6EFF" w14:textId="77777777" w:rsidR="006B7FAC" w:rsidRPr="00593446" w:rsidRDefault="006B7FAC" w:rsidP="006563C8">
            <w:pPr>
              <w:rPr>
                <w:sz w:val="20"/>
                <w:szCs w:val="20"/>
              </w:rPr>
            </w:pPr>
          </w:p>
        </w:tc>
        <w:tc>
          <w:tcPr>
            <w:tcW w:w="3595" w:type="pct"/>
          </w:tcPr>
          <w:p w14:paraId="4A64E3C9"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yüksek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 (</w:t>
            </w:r>
            <w:proofErr w:type="spellStart"/>
            <w:r w:rsidRPr="00593446">
              <w:rPr>
                <w:sz w:val="20"/>
                <w:szCs w:val="20"/>
              </w:rPr>
              <w:t>hesaptaki</w:t>
            </w:r>
            <w:proofErr w:type="spellEnd"/>
            <w:r w:rsidRPr="00593446">
              <w:rPr>
                <w:sz w:val="20"/>
                <w:szCs w:val="20"/>
              </w:rPr>
              <w:t xml:space="preserve"> m; 10m'den </w:t>
            </w:r>
            <w:proofErr w:type="spellStart"/>
            <w:r w:rsidRPr="00593446">
              <w:rPr>
                <w:sz w:val="20"/>
                <w:szCs w:val="20"/>
              </w:rPr>
              <w:t>sonraki</w:t>
            </w:r>
            <w:proofErr w:type="spellEnd"/>
            <w:r w:rsidRPr="00593446">
              <w:rPr>
                <w:sz w:val="20"/>
                <w:szCs w:val="20"/>
              </w:rPr>
              <w:t xml:space="preserve"> her </w:t>
            </w:r>
            <w:proofErr w:type="spellStart"/>
            <w:r w:rsidRPr="00593446">
              <w:rPr>
                <w:sz w:val="20"/>
                <w:szCs w:val="20"/>
              </w:rPr>
              <w:t>m'yi</w:t>
            </w:r>
            <w:proofErr w:type="spellEnd"/>
            <w:r w:rsidRPr="00593446">
              <w:rPr>
                <w:sz w:val="20"/>
                <w:szCs w:val="20"/>
              </w:rPr>
              <w:t xml:space="preserve"> </w:t>
            </w:r>
            <w:proofErr w:type="spellStart"/>
            <w:r w:rsidRPr="00593446">
              <w:rPr>
                <w:sz w:val="20"/>
                <w:szCs w:val="20"/>
              </w:rPr>
              <w:t>göstermektedir</w:t>
            </w:r>
            <w:proofErr w:type="spellEnd"/>
            <w:r w:rsidRPr="00593446">
              <w:rPr>
                <w:sz w:val="20"/>
                <w:szCs w:val="20"/>
              </w:rPr>
              <w:t>)</w:t>
            </w:r>
          </w:p>
        </w:tc>
        <w:tc>
          <w:tcPr>
            <w:tcW w:w="1053" w:type="pct"/>
          </w:tcPr>
          <w:p w14:paraId="1B8363E0" w14:textId="77777777" w:rsidR="006B7FAC" w:rsidRPr="00593446" w:rsidRDefault="006B7FAC" w:rsidP="006563C8">
            <w:pPr>
              <w:jc w:val="right"/>
              <w:rPr>
                <w:sz w:val="20"/>
                <w:szCs w:val="20"/>
              </w:rPr>
            </w:pPr>
            <w:r w:rsidRPr="00593446">
              <w:rPr>
                <w:sz w:val="20"/>
                <w:szCs w:val="20"/>
              </w:rPr>
              <w:t>₺25000+240xm**</w:t>
            </w:r>
          </w:p>
        </w:tc>
      </w:tr>
      <w:tr w:rsidR="006B7FAC" w:rsidRPr="00593446" w14:paraId="72B088ED" w14:textId="77777777" w:rsidTr="006563C8">
        <w:trPr>
          <w:jc w:val="center"/>
        </w:trPr>
        <w:tc>
          <w:tcPr>
            <w:tcW w:w="352" w:type="pct"/>
          </w:tcPr>
          <w:p w14:paraId="52311666" w14:textId="77777777" w:rsidR="006B7FAC" w:rsidRPr="00593446" w:rsidRDefault="006B7FAC" w:rsidP="006563C8">
            <w:pPr>
              <w:rPr>
                <w:sz w:val="20"/>
                <w:szCs w:val="20"/>
              </w:rPr>
            </w:pPr>
          </w:p>
        </w:tc>
        <w:tc>
          <w:tcPr>
            <w:tcW w:w="3595" w:type="pct"/>
          </w:tcPr>
          <w:p w14:paraId="403526E3" w14:textId="77777777" w:rsidR="006B7FAC" w:rsidRPr="00593446" w:rsidRDefault="006B7FAC" w:rsidP="006563C8">
            <w:pPr>
              <w:rPr>
                <w:sz w:val="20"/>
                <w:szCs w:val="20"/>
              </w:rPr>
            </w:pPr>
            <w:r w:rsidRPr="00593446">
              <w:rPr>
                <w:b/>
                <w:bCs/>
                <w:sz w:val="20"/>
                <w:szCs w:val="20"/>
              </w:rPr>
              <w:t xml:space="preserve">Bina </w:t>
            </w:r>
            <w:proofErr w:type="spellStart"/>
            <w:r w:rsidRPr="00593446">
              <w:rPr>
                <w:b/>
                <w:bCs/>
                <w:sz w:val="20"/>
                <w:szCs w:val="20"/>
              </w:rPr>
              <w:t>Yükseklik</w:t>
            </w:r>
            <w:proofErr w:type="spellEnd"/>
            <w:r w:rsidRPr="00593446">
              <w:rPr>
                <w:b/>
                <w:bCs/>
                <w:sz w:val="20"/>
                <w:szCs w:val="20"/>
              </w:rPr>
              <w:t xml:space="preserve"> </w:t>
            </w:r>
            <w:proofErr w:type="spellStart"/>
            <w:r w:rsidRPr="00593446">
              <w:rPr>
                <w:b/>
                <w:bCs/>
                <w:sz w:val="20"/>
                <w:szCs w:val="20"/>
              </w:rPr>
              <w:t>Sınıfı</w:t>
            </w:r>
            <w:proofErr w:type="spellEnd"/>
            <w:r w:rsidRPr="00593446">
              <w:rPr>
                <w:b/>
                <w:bCs/>
                <w:sz w:val="20"/>
                <w:szCs w:val="20"/>
              </w:rPr>
              <w:t xml:space="preserve"> (BYS) </w:t>
            </w:r>
            <m:oMath>
              <m:r>
                <m:rPr>
                  <m:sty m:val="bi"/>
                </m:rPr>
                <w:rPr>
                  <w:rFonts w:ascii="Cambria Math" w:hAnsi="Cambria Math"/>
                  <w:sz w:val="20"/>
                  <w:szCs w:val="20"/>
                </w:rPr>
                <m:t>≤</m:t>
              </m:r>
            </m:oMath>
            <w:r w:rsidRPr="00593446">
              <w:rPr>
                <w:b/>
                <w:bCs/>
                <w:sz w:val="20"/>
                <w:szCs w:val="20"/>
              </w:rPr>
              <w:t xml:space="preserve">5 İçin </w:t>
            </w:r>
          </w:p>
        </w:tc>
        <w:tc>
          <w:tcPr>
            <w:tcW w:w="1053" w:type="pct"/>
          </w:tcPr>
          <w:p w14:paraId="5221B884" w14:textId="77777777" w:rsidR="006B7FAC" w:rsidRPr="00593446" w:rsidRDefault="006B7FAC" w:rsidP="006563C8">
            <w:pPr>
              <w:jc w:val="right"/>
              <w:rPr>
                <w:sz w:val="20"/>
                <w:szCs w:val="20"/>
              </w:rPr>
            </w:pPr>
          </w:p>
        </w:tc>
      </w:tr>
      <w:tr w:rsidR="006B7FAC" w:rsidRPr="00593446" w14:paraId="25353AD7" w14:textId="77777777" w:rsidTr="006563C8">
        <w:trPr>
          <w:jc w:val="center"/>
        </w:trPr>
        <w:tc>
          <w:tcPr>
            <w:tcW w:w="352" w:type="pct"/>
          </w:tcPr>
          <w:p w14:paraId="7981D84A" w14:textId="77777777" w:rsidR="006B7FAC" w:rsidRPr="00593446" w:rsidRDefault="006B7FAC" w:rsidP="006563C8">
            <w:pPr>
              <w:rPr>
                <w:sz w:val="20"/>
                <w:szCs w:val="20"/>
              </w:rPr>
            </w:pPr>
            <w:r w:rsidRPr="00593446">
              <w:rPr>
                <w:sz w:val="20"/>
                <w:szCs w:val="20"/>
              </w:rPr>
              <w:t>5.2.4.</w:t>
            </w:r>
          </w:p>
        </w:tc>
        <w:tc>
          <w:tcPr>
            <w:tcW w:w="3595" w:type="pct"/>
          </w:tcPr>
          <w:p w14:paraId="05539A2E" w14:textId="77777777" w:rsidR="006B7FAC" w:rsidRPr="00593446" w:rsidRDefault="006B7FAC" w:rsidP="006563C8">
            <w:pPr>
              <w:rPr>
                <w:sz w:val="20"/>
                <w:szCs w:val="20"/>
              </w:rPr>
            </w:pPr>
            <w:r w:rsidRPr="00593446">
              <w:rPr>
                <w:sz w:val="20"/>
                <w:szCs w:val="20"/>
              </w:rPr>
              <w:t xml:space="preserve">Bina </w:t>
            </w:r>
            <w:proofErr w:type="spellStart"/>
            <w:r w:rsidRPr="00593446">
              <w:rPr>
                <w:sz w:val="20"/>
                <w:szCs w:val="20"/>
              </w:rPr>
              <w:t>Türü</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734E7D99" w14:textId="77777777" w:rsidR="006B7FAC" w:rsidRPr="00593446" w:rsidRDefault="006B7FAC" w:rsidP="006563C8">
            <w:pPr>
              <w:jc w:val="right"/>
              <w:rPr>
                <w:sz w:val="20"/>
                <w:szCs w:val="20"/>
              </w:rPr>
            </w:pPr>
          </w:p>
        </w:tc>
      </w:tr>
      <w:tr w:rsidR="006B7FAC" w:rsidRPr="00593446" w14:paraId="6AA9DBA3" w14:textId="77777777" w:rsidTr="006563C8">
        <w:trPr>
          <w:jc w:val="center"/>
        </w:trPr>
        <w:tc>
          <w:tcPr>
            <w:tcW w:w="352" w:type="pct"/>
          </w:tcPr>
          <w:p w14:paraId="061EFF15" w14:textId="77777777" w:rsidR="006B7FAC" w:rsidRPr="00593446" w:rsidRDefault="006B7FAC" w:rsidP="006563C8">
            <w:pPr>
              <w:rPr>
                <w:sz w:val="20"/>
                <w:szCs w:val="20"/>
              </w:rPr>
            </w:pPr>
          </w:p>
        </w:tc>
        <w:tc>
          <w:tcPr>
            <w:tcW w:w="3595" w:type="pct"/>
          </w:tcPr>
          <w:p w14:paraId="6E2C8C36"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3E0BEDAD" w14:textId="77777777" w:rsidR="006B7FAC" w:rsidRPr="00593446" w:rsidRDefault="006B7FAC" w:rsidP="006563C8">
            <w:pPr>
              <w:jc w:val="right"/>
              <w:rPr>
                <w:sz w:val="20"/>
                <w:szCs w:val="20"/>
              </w:rPr>
            </w:pPr>
            <w:r w:rsidRPr="00593446">
              <w:rPr>
                <w:sz w:val="20"/>
                <w:szCs w:val="20"/>
              </w:rPr>
              <w:t>₺21000</w:t>
            </w:r>
          </w:p>
        </w:tc>
      </w:tr>
      <w:tr w:rsidR="006B7FAC" w:rsidRPr="00593446" w14:paraId="76164F75" w14:textId="77777777" w:rsidTr="006563C8">
        <w:trPr>
          <w:jc w:val="center"/>
        </w:trPr>
        <w:tc>
          <w:tcPr>
            <w:tcW w:w="352" w:type="pct"/>
          </w:tcPr>
          <w:p w14:paraId="115BFB99" w14:textId="77777777" w:rsidR="006B7FAC" w:rsidRPr="00593446" w:rsidRDefault="006B7FAC" w:rsidP="006563C8">
            <w:pPr>
              <w:rPr>
                <w:sz w:val="20"/>
                <w:szCs w:val="20"/>
              </w:rPr>
            </w:pPr>
          </w:p>
        </w:tc>
        <w:tc>
          <w:tcPr>
            <w:tcW w:w="3595" w:type="pct"/>
          </w:tcPr>
          <w:p w14:paraId="10CFC7F8"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0E372F17" w14:textId="77777777" w:rsidR="006B7FAC" w:rsidRPr="00593446" w:rsidRDefault="006B7FAC" w:rsidP="006563C8">
            <w:pPr>
              <w:jc w:val="right"/>
              <w:rPr>
                <w:sz w:val="20"/>
                <w:szCs w:val="20"/>
              </w:rPr>
            </w:pPr>
            <w:r w:rsidRPr="00593446">
              <w:rPr>
                <w:sz w:val="20"/>
                <w:szCs w:val="20"/>
              </w:rPr>
              <w:t>₺22500+4.2xm*</w:t>
            </w:r>
          </w:p>
        </w:tc>
      </w:tr>
      <w:tr w:rsidR="006B7FAC" w:rsidRPr="00593446" w14:paraId="48347907" w14:textId="77777777" w:rsidTr="006563C8">
        <w:trPr>
          <w:jc w:val="center"/>
        </w:trPr>
        <w:tc>
          <w:tcPr>
            <w:tcW w:w="352" w:type="pct"/>
          </w:tcPr>
          <w:p w14:paraId="50F32DFE" w14:textId="77777777" w:rsidR="006B7FAC" w:rsidRPr="00593446" w:rsidRDefault="006B7FAC" w:rsidP="006563C8">
            <w:pPr>
              <w:rPr>
                <w:sz w:val="20"/>
                <w:szCs w:val="20"/>
              </w:rPr>
            </w:pPr>
            <w:r w:rsidRPr="00593446">
              <w:rPr>
                <w:sz w:val="20"/>
                <w:szCs w:val="20"/>
              </w:rPr>
              <w:t>5.2.5.</w:t>
            </w:r>
          </w:p>
        </w:tc>
        <w:tc>
          <w:tcPr>
            <w:tcW w:w="3595" w:type="pct"/>
          </w:tcPr>
          <w:p w14:paraId="1C385818" w14:textId="77777777" w:rsidR="006B7FAC" w:rsidRPr="00593446" w:rsidRDefault="006B7FAC" w:rsidP="006563C8">
            <w:pPr>
              <w:rPr>
                <w:sz w:val="20"/>
                <w:szCs w:val="20"/>
              </w:rPr>
            </w:pPr>
            <w:r w:rsidRPr="00593446">
              <w:rPr>
                <w:sz w:val="20"/>
                <w:szCs w:val="20"/>
              </w:rPr>
              <w:t xml:space="preserve">Sanayi </w:t>
            </w:r>
            <w:proofErr w:type="spellStart"/>
            <w:r w:rsidRPr="00593446">
              <w:rPr>
                <w:sz w:val="20"/>
                <w:szCs w:val="20"/>
              </w:rPr>
              <w:t>Yapıları</w:t>
            </w:r>
            <w:proofErr w:type="spellEnd"/>
            <w:r w:rsidRPr="00593446">
              <w:rPr>
                <w:sz w:val="20"/>
                <w:szCs w:val="20"/>
              </w:rPr>
              <w:t xml:space="preserve">, </w:t>
            </w:r>
            <w:proofErr w:type="spellStart"/>
            <w:r w:rsidRPr="00593446">
              <w:rPr>
                <w:sz w:val="20"/>
                <w:szCs w:val="20"/>
              </w:rPr>
              <w:t>İş</w:t>
            </w:r>
            <w:proofErr w:type="spellEnd"/>
            <w:r w:rsidRPr="00593446">
              <w:rPr>
                <w:sz w:val="20"/>
                <w:szCs w:val="20"/>
              </w:rPr>
              <w:t xml:space="preserve"> </w:t>
            </w:r>
            <w:proofErr w:type="spellStart"/>
            <w:r w:rsidRPr="00593446">
              <w:rPr>
                <w:sz w:val="20"/>
                <w:szCs w:val="20"/>
              </w:rPr>
              <w:t>Merkezleri</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Özel </w:t>
            </w:r>
            <w:proofErr w:type="spellStart"/>
            <w:r w:rsidRPr="00593446">
              <w:rPr>
                <w:sz w:val="20"/>
                <w:szCs w:val="20"/>
              </w:rPr>
              <w:t>Yapılar</w:t>
            </w:r>
            <w:proofErr w:type="spellEnd"/>
            <w:r w:rsidRPr="00593446">
              <w:rPr>
                <w:sz w:val="20"/>
                <w:szCs w:val="20"/>
              </w:rPr>
              <w:t xml:space="preserve"> (</w:t>
            </w:r>
            <w:proofErr w:type="spellStart"/>
            <w:r w:rsidRPr="00593446">
              <w:rPr>
                <w:sz w:val="20"/>
                <w:szCs w:val="20"/>
              </w:rPr>
              <w:t>Hastane</w:t>
            </w:r>
            <w:proofErr w:type="spellEnd"/>
            <w:r w:rsidRPr="00593446">
              <w:rPr>
                <w:sz w:val="20"/>
                <w:szCs w:val="20"/>
              </w:rPr>
              <w:t xml:space="preserve">, </w:t>
            </w:r>
            <w:proofErr w:type="spellStart"/>
            <w:r w:rsidRPr="00593446">
              <w:rPr>
                <w:sz w:val="20"/>
                <w:szCs w:val="20"/>
              </w:rPr>
              <w:t>Havalimanı</w:t>
            </w:r>
            <w:proofErr w:type="spellEnd"/>
            <w:r w:rsidRPr="00593446">
              <w:rPr>
                <w:sz w:val="20"/>
                <w:szCs w:val="20"/>
              </w:rPr>
              <w:t>, vb.)</w:t>
            </w:r>
          </w:p>
        </w:tc>
        <w:tc>
          <w:tcPr>
            <w:tcW w:w="1053" w:type="pct"/>
          </w:tcPr>
          <w:p w14:paraId="38985CFF" w14:textId="77777777" w:rsidR="006B7FAC" w:rsidRPr="00593446" w:rsidRDefault="006B7FAC" w:rsidP="006563C8">
            <w:pPr>
              <w:jc w:val="right"/>
              <w:rPr>
                <w:sz w:val="20"/>
                <w:szCs w:val="20"/>
              </w:rPr>
            </w:pPr>
          </w:p>
        </w:tc>
      </w:tr>
      <w:tr w:rsidR="006B7FAC" w:rsidRPr="00593446" w14:paraId="3C9C5153" w14:textId="77777777" w:rsidTr="006563C8">
        <w:trPr>
          <w:jc w:val="center"/>
        </w:trPr>
        <w:tc>
          <w:tcPr>
            <w:tcW w:w="352" w:type="pct"/>
          </w:tcPr>
          <w:p w14:paraId="2013EBF2" w14:textId="77777777" w:rsidR="006B7FAC" w:rsidRPr="00593446" w:rsidRDefault="006B7FAC" w:rsidP="006563C8">
            <w:pPr>
              <w:rPr>
                <w:sz w:val="20"/>
                <w:szCs w:val="20"/>
              </w:rPr>
            </w:pPr>
          </w:p>
        </w:tc>
        <w:tc>
          <w:tcPr>
            <w:tcW w:w="3595" w:type="pct"/>
          </w:tcPr>
          <w:p w14:paraId="374F53B1"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794A90A7" w14:textId="77777777" w:rsidR="006B7FAC" w:rsidRPr="00593446" w:rsidRDefault="006B7FAC" w:rsidP="006563C8">
            <w:pPr>
              <w:jc w:val="right"/>
              <w:rPr>
                <w:sz w:val="20"/>
                <w:szCs w:val="20"/>
              </w:rPr>
            </w:pPr>
            <w:r w:rsidRPr="00593446">
              <w:rPr>
                <w:sz w:val="20"/>
                <w:szCs w:val="20"/>
              </w:rPr>
              <w:t>₺27000</w:t>
            </w:r>
          </w:p>
        </w:tc>
      </w:tr>
      <w:tr w:rsidR="006B7FAC" w:rsidRPr="00593446" w14:paraId="4F1902A7" w14:textId="77777777" w:rsidTr="006563C8">
        <w:trPr>
          <w:jc w:val="center"/>
        </w:trPr>
        <w:tc>
          <w:tcPr>
            <w:tcW w:w="352" w:type="pct"/>
          </w:tcPr>
          <w:p w14:paraId="53E8C454" w14:textId="77777777" w:rsidR="006B7FAC" w:rsidRPr="00593446" w:rsidRDefault="006B7FAC" w:rsidP="006563C8">
            <w:pPr>
              <w:rPr>
                <w:sz w:val="20"/>
                <w:szCs w:val="20"/>
              </w:rPr>
            </w:pPr>
          </w:p>
        </w:tc>
        <w:tc>
          <w:tcPr>
            <w:tcW w:w="3595" w:type="pct"/>
          </w:tcPr>
          <w:p w14:paraId="23C0A8ED"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311D60D8" w14:textId="77777777" w:rsidR="006B7FAC" w:rsidRPr="00593446" w:rsidRDefault="006B7FAC" w:rsidP="006563C8">
            <w:pPr>
              <w:jc w:val="right"/>
              <w:rPr>
                <w:sz w:val="20"/>
                <w:szCs w:val="20"/>
              </w:rPr>
            </w:pPr>
            <w:r w:rsidRPr="00593446">
              <w:rPr>
                <w:sz w:val="20"/>
                <w:szCs w:val="20"/>
              </w:rPr>
              <w:t>₺30000+5.4xm*</w:t>
            </w:r>
          </w:p>
        </w:tc>
      </w:tr>
      <w:tr w:rsidR="006B7FAC" w:rsidRPr="00593446" w14:paraId="6A65CE8D" w14:textId="77777777" w:rsidTr="006563C8">
        <w:trPr>
          <w:jc w:val="center"/>
        </w:trPr>
        <w:tc>
          <w:tcPr>
            <w:tcW w:w="352" w:type="pct"/>
          </w:tcPr>
          <w:p w14:paraId="0D87A5C0" w14:textId="77777777" w:rsidR="006B7FAC" w:rsidRPr="00593446" w:rsidRDefault="006B7FAC" w:rsidP="006563C8">
            <w:pPr>
              <w:rPr>
                <w:sz w:val="20"/>
                <w:szCs w:val="20"/>
              </w:rPr>
            </w:pPr>
            <w:r w:rsidRPr="00593446">
              <w:rPr>
                <w:sz w:val="20"/>
                <w:szCs w:val="20"/>
              </w:rPr>
              <w:t>5.2.6.</w:t>
            </w:r>
          </w:p>
        </w:tc>
        <w:tc>
          <w:tcPr>
            <w:tcW w:w="3595" w:type="pct"/>
          </w:tcPr>
          <w:p w14:paraId="27EE6B80" w14:textId="77777777" w:rsidR="006B7FAC" w:rsidRPr="00593446" w:rsidRDefault="006B7FAC" w:rsidP="006563C8">
            <w:pPr>
              <w:rPr>
                <w:sz w:val="20"/>
                <w:szCs w:val="20"/>
              </w:rPr>
            </w:pPr>
            <w:r w:rsidRPr="00593446">
              <w:rPr>
                <w:sz w:val="20"/>
                <w:szCs w:val="20"/>
              </w:rPr>
              <w:t xml:space="preserve">Özel </w:t>
            </w:r>
            <w:proofErr w:type="spellStart"/>
            <w:r w:rsidRPr="00593446">
              <w:rPr>
                <w:sz w:val="20"/>
                <w:szCs w:val="20"/>
              </w:rPr>
              <w:t>sanayi</w:t>
            </w:r>
            <w:proofErr w:type="spellEnd"/>
            <w:r w:rsidRPr="00593446">
              <w:rPr>
                <w:sz w:val="20"/>
                <w:szCs w:val="20"/>
              </w:rPr>
              <w:t xml:space="preserve"> </w:t>
            </w:r>
            <w:proofErr w:type="spellStart"/>
            <w:r w:rsidRPr="00593446">
              <w:rPr>
                <w:sz w:val="20"/>
                <w:szCs w:val="20"/>
              </w:rPr>
              <w:t>yapıları</w:t>
            </w:r>
            <w:proofErr w:type="spellEnd"/>
          </w:p>
        </w:tc>
        <w:tc>
          <w:tcPr>
            <w:tcW w:w="1053" w:type="pct"/>
          </w:tcPr>
          <w:p w14:paraId="009EE28C" w14:textId="77777777" w:rsidR="006B7FAC" w:rsidRPr="00593446" w:rsidRDefault="006B7FAC" w:rsidP="006563C8">
            <w:pPr>
              <w:jc w:val="right"/>
              <w:rPr>
                <w:sz w:val="20"/>
                <w:szCs w:val="20"/>
              </w:rPr>
            </w:pPr>
          </w:p>
        </w:tc>
      </w:tr>
      <w:tr w:rsidR="006B7FAC" w:rsidRPr="00593446" w14:paraId="450293CF" w14:textId="77777777" w:rsidTr="006563C8">
        <w:trPr>
          <w:jc w:val="center"/>
        </w:trPr>
        <w:tc>
          <w:tcPr>
            <w:tcW w:w="352" w:type="pct"/>
          </w:tcPr>
          <w:p w14:paraId="5EB1F22E" w14:textId="77777777" w:rsidR="006B7FAC" w:rsidRPr="00593446" w:rsidRDefault="006B7FAC" w:rsidP="006563C8">
            <w:pPr>
              <w:rPr>
                <w:sz w:val="20"/>
                <w:szCs w:val="20"/>
              </w:rPr>
            </w:pPr>
          </w:p>
        </w:tc>
        <w:tc>
          <w:tcPr>
            <w:tcW w:w="3595" w:type="pct"/>
          </w:tcPr>
          <w:p w14:paraId="6BA4B6C9"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alçak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29052253" w14:textId="77777777" w:rsidR="006B7FAC" w:rsidRPr="00593446" w:rsidRDefault="006B7FAC" w:rsidP="006563C8">
            <w:pPr>
              <w:jc w:val="right"/>
              <w:rPr>
                <w:sz w:val="20"/>
                <w:szCs w:val="20"/>
              </w:rPr>
            </w:pPr>
            <w:r w:rsidRPr="00593446">
              <w:rPr>
                <w:sz w:val="20"/>
                <w:szCs w:val="20"/>
              </w:rPr>
              <w:t>₺33000</w:t>
            </w:r>
          </w:p>
        </w:tc>
      </w:tr>
      <w:tr w:rsidR="006B7FAC" w:rsidRPr="00593446" w14:paraId="3E81AB5D" w14:textId="77777777" w:rsidTr="006563C8">
        <w:trPr>
          <w:jc w:val="center"/>
        </w:trPr>
        <w:tc>
          <w:tcPr>
            <w:tcW w:w="352" w:type="pct"/>
          </w:tcPr>
          <w:p w14:paraId="0EED34E2" w14:textId="77777777" w:rsidR="006B7FAC" w:rsidRPr="00593446" w:rsidRDefault="006B7FAC" w:rsidP="006563C8">
            <w:pPr>
              <w:rPr>
                <w:sz w:val="20"/>
                <w:szCs w:val="20"/>
              </w:rPr>
            </w:pPr>
          </w:p>
        </w:tc>
        <w:tc>
          <w:tcPr>
            <w:tcW w:w="3595" w:type="pct"/>
          </w:tcPr>
          <w:p w14:paraId="3D127CEC"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yüksek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 (</w:t>
            </w:r>
            <w:proofErr w:type="spellStart"/>
            <w:r w:rsidRPr="00593446">
              <w:rPr>
                <w:sz w:val="20"/>
                <w:szCs w:val="20"/>
              </w:rPr>
              <w:t>hesaptaki</w:t>
            </w:r>
            <w:proofErr w:type="spellEnd"/>
            <w:r w:rsidRPr="00593446">
              <w:rPr>
                <w:sz w:val="20"/>
                <w:szCs w:val="20"/>
              </w:rPr>
              <w:t xml:space="preserve"> m; 10m'den </w:t>
            </w:r>
            <w:proofErr w:type="spellStart"/>
            <w:r w:rsidRPr="00593446">
              <w:rPr>
                <w:sz w:val="20"/>
                <w:szCs w:val="20"/>
              </w:rPr>
              <w:t>sonraki</w:t>
            </w:r>
            <w:proofErr w:type="spellEnd"/>
            <w:r w:rsidRPr="00593446">
              <w:rPr>
                <w:sz w:val="20"/>
                <w:szCs w:val="20"/>
              </w:rPr>
              <w:t xml:space="preserve"> her </w:t>
            </w:r>
            <w:proofErr w:type="spellStart"/>
            <w:r w:rsidRPr="00593446">
              <w:rPr>
                <w:sz w:val="20"/>
                <w:szCs w:val="20"/>
              </w:rPr>
              <w:t>m'yi</w:t>
            </w:r>
            <w:proofErr w:type="spellEnd"/>
            <w:r w:rsidRPr="00593446">
              <w:rPr>
                <w:sz w:val="20"/>
                <w:szCs w:val="20"/>
              </w:rPr>
              <w:t xml:space="preserve"> </w:t>
            </w:r>
            <w:proofErr w:type="spellStart"/>
            <w:r w:rsidRPr="00593446">
              <w:rPr>
                <w:sz w:val="20"/>
                <w:szCs w:val="20"/>
              </w:rPr>
              <w:t>göstermektedir</w:t>
            </w:r>
            <w:proofErr w:type="spellEnd"/>
            <w:r w:rsidRPr="00593446">
              <w:rPr>
                <w:sz w:val="20"/>
                <w:szCs w:val="20"/>
              </w:rPr>
              <w:t>)</w:t>
            </w:r>
          </w:p>
        </w:tc>
        <w:tc>
          <w:tcPr>
            <w:tcW w:w="1053" w:type="pct"/>
          </w:tcPr>
          <w:p w14:paraId="094F33C4" w14:textId="77777777" w:rsidR="006B7FAC" w:rsidRPr="00593446" w:rsidRDefault="006B7FAC" w:rsidP="006563C8">
            <w:pPr>
              <w:jc w:val="right"/>
              <w:rPr>
                <w:sz w:val="20"/>
                <w:szCs w:val="20"/>
              </w:rPr>
            </w:pPr>
            <w:r w:rsidRPr="00593446">
              <w:rPr>
                <w:sz w:val="20"/>
                <w:szCs w:val="20"/>
              </w:rPr>
              <w:t>₺37500+360xm**</w:t>
            </w:r>
          </w:p>
        </w:tc>
      </w:tr>
      <w:tr w:rsidR="006B7FAC" w:rsidRPr="00593446" w14:paraId="45FE52D6" w14:textId="77777777" w:rsidTr="006563C8">
        <w:trPr>
          <w:jc w:val="center"/>
        </w:trPr>
        <w:tc>
          <w:tcPr>
            <w:tcW w:w="352" w:type="pct"/>
          </w:tcPr>
          <w:p w14:paraId="0F97DB5D" w14:textId="77777777" w:rsidR="006B7FAC" w:rsidRPr="00593446" w:rsidRDefault="006B7FAC" w:rsidP="006563C8">
            <w:pPr>
              <w:rPr>
                <w:sz w:val="20"/>
                <w:szCs w:val="20"/>
              </w:rPr>
            </w:pPr>
            <w:r w:rsidRPr="00593446">
              <w:rPr>
                <w:sz w:val="20"/>
                <w:szCs w:val="20"/>
              </w:rPr>
              <w:t>5.3.</w:t>
            </w:r>
          </w:p>
        </w:tc>
        <w:tc>
          <w:tcPr>
            <w:tcW w:w="3595" w:type="pct"/>
            <w:shd w:val="clear" w:color="auto" w:fill="E7E6E6" w:themeFill="background2"/>
          </w:tcPr>
          <w:p w14:paraId="4FC74AB0" w14:textId="77777777" w:rsidR="006B7FAC" w:rsidRPr="00593446" w:rsidRDefault="006B7FAC" w:rsidP="006563C8">
            <w:pPr>
              <w:rPr>
                <w:sz w:val="20"/>
                <w:szCs w:val="20"/>
              </w:rPr>
            </w:pPr>
            <w:r w:rsidRPr="00593446">
              <w:rPr>
                <w:sz w:val="20"/>
                <w:szCs w:val="20"/>
              </w:rPr>
              <w:t>STATİK PROJE ONAY HİZMETLERİ</w:t>
            </w:r>
          </w:p>
        </w:tc>
        <w:tc>
          <w:tcPr>
            <w:tcW w:w="1053" w:type="pct"/>
          </w:tcPr>
          <w:p w14:paraId="2B891BDA" w14:textId="77777777" w:rsidR="006B7FAC" w:rsidRPr="00593446" w:rsidRDefault="006B7FAC" w:rsidP="006563C8">
            <w:pPr>
              <w:jc w:val="right"/>
              <w:rPr>
                <w:sz w:val="20"/>
                <w:szCs w:val="20"/>
              </w:rPr>
            </w:pPr>
          </w:p>
        </w:tc>
      </w:tr>
      <w:tr w:rsidR="006B7FAC" w:rsidRPr="00593446" w14:paraId="0C591325" w14:textId="77777777" w:rsidTr="006563C8">
        <w:trPr>
          <w:jc w:val="center"/>
        </w:trPr>
        <w:tc>
          <w:tcPr>
            <w:tcW w:w="352" w:type="pct"/>
          </w:tcPr>
          <w:p w14:paraId="48BCB103" w14:textId="77777777" w:rsidR="006B7FAC" w:rsidRPr="00593446" w:rsidRDefault="006B7FAC" w:rsidP="006563C8">
            <w:pPr>
              <w:rPr>
                <w:sz w:val="20"/>
                <w:szCs w:val="20"/>
              </w:rPr>
            </w:pPr>
          </w:p>
        </w:tc>
        <w:tc>
          <w:tcPr>
            <w:tcW w:w="3595" w:type="pct"/>
            <w:shd w:val="clear" w:color="auto" w:fill="FFFFFF" w:themeFill="background1"/>
          </w:tcPr>
          <w:p w14:paraId="09DF8EB1" w14:textId="77777777" w:rsidR="006B7FAC" w:rsidRPr="00593446" w:rsidRDefault="006B7FAC" w:rsidP="006563C8">
            <w:pPr>
              <w:rPr>
                <w:sz w:val="20"/>
                <w:szCs w:val="20"/>
              </w:rPr>
            </w:pPr>
            <w:r w:rsidRPr="00593446">
              <w:rPr>
                <w:b/>
                <w:bCs/>
                <w:sz w:val="20"/>
                <w:szCs w:val="20"/>
              </w:rPr>
              <w:t xml:space="preserve">Bina </w:t>
            </w:r>
            <w:proofErr w:type="spellStart"/>
            <w:r w:rsidRPr="00593446">
              <w:rPr>
                <w:b/>
                <w:bCs/>
                <w:sz w:val="20"/>
                <w:szCs w:val="20"/>
              </w:rPr>
              <w:t>Yükseklik</w:t>
            </w:r>
            <w:proofErr w:type="spellEnd"/>
            <w:r w:rsidRPr="00593446">
              <w:rPr>
                <w:b/>
                <w:bCs/>
                <w:sz w:val="20"/>
                <w:szCs w:val="20"/>
              </w:rPr>
              <w:t xml:space="preserve"> </w:t>
            </w:r>
            <w:proofErr w:type="spellStart"/>
            <w:r w:rsidRPr="00593446">
              <w:rPr>
                <w:b/>
                <w:bCs/>
                <w:sz w:val="20"/>
                <w:szCs w:val="20"/>
              </w:rPr>
              <w:t>Sınıfı</w:t>
            </w:r>
            <w:proofErr w:type="spellEnd"/>
            <w:r w:rsidRPr="00593446">
              <w:rPr>
                <w:b/>
                <w:bCs/>
                <w:sz w:val="20"/>
                <w:szCs w:val="20"/>
              </w:rPr>
              <w:t xml:space="preserve"> (BYS) &gt;5 </w:t>
            </w:r>
            <w:proofErr w:type="spellStart"/>
            <w:r w:rsidRPr="00593446">
              <w:rPr>
                <w:b/>
                <w:bCs/>
                <w:sz w:val="20"/>
                <w:szCs w:val="20"/>
              </w:rPr>
              <w:t>için</w:t>
            </w:r>
            <w:proofErr w:type="spellEnd"/>
          </w:p>
        </w:tc>
        <w:tc>
          <w:tcPr>
            <w:tcW w:w="1053" w:type="pct"/>
          </w:tcPr>
          <w:p w14:paraId="6071E488" w14:textId="77777777" w:rsidR="006B7FAC" w:rsidRPr="00593446" w:rsidRDefault="006B7FAC" w:rsidP="006563C8">
            <w:pPr>
              <w:jc w:val="right"/>
              <w:rPr>
                <w:sz w:val="20"/>
                <w:szCs w:val="20"/>
              </w:rPr>
            </w:pPr>
          </w:p>
        </w:tc>
      </w:tr>
      <w:tr w:rsidR="006B7FAC" w:rsidRPr="00593446" w14:paraId="5237D952" w14:textId="77777777" w:rsidTr="006563C8">
        <w:trPr>
          <w:jc w:val="center"/>
        </w:trPr>
        <w:tc>
          <w:tcPr>
            <w:tcW w:w="352" w:type="pct"/>
          </w:tcPr>
          <w:p w14:paraId="50402ED5" w14:textId="77777777" w:rsidR="006B7FAC" w:rsidRPr="00593446" w:rsidRDefault="006B7FAC" w:rsidP="006563C8">
            <w:pPr>
              <w:rPr>
                <w:sz w:val="20"/>
                <w:szCs w:val="20"/>
              </w:rPr>
            </w:pPr>
            <w:r w:rsidRPr="00593446">
              <w:rPr>
                <w:sz w:val="20"/>
                <w:szCs w:val="20"/>
              </w:rPr>
              <w:t>5.3.1.</w:t>
            </w:r>
          </w:p>
        </w:tc>
        <w:tc>
          <w:tcPr>
            <w:tcW w:w="3595" w:type="pct"/>
          </w:tcPr>
          <w:p w14:paraId="49518AA7" w14:textId="77777777" w:rsidR="006B7FAC" w:rsidRPr="00593446" w:rsidRDefault="006B7FAC" w:rsidP="006563C8">
            <w:pPr>
              <w:rPr>
                <w:sz w:val="20"/>
                <w:szCs w:val="20"/>
              </w:rPr>
            </w:pPr>
            <w:r w:rsidRPr="00593446">
              <w:rPr>
                <w:sz w:val="20"/>
                <w:szCs w:val="20"/>
              </w:rPr>
              <w:t xml:space="preserve">Bina </w:t>
            </w:r>
            <w:proofErr w:type="spellStart"/>
            <w:r w:rsidRPr="00593446">
              <w:rPr>
                <w:sz w:val="20"/>
                <w:szCs w:val="20"/>
              </w:rPr>
              <w:t>Türü</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58410A60" w14:textId="77777777" w:rsidR="006B7FAC" w:rsidRPr="00593446" w:rsidRDefault="006B7FAC" w:rsidP="006563C8">
            <w:pPr>
              <w:jc w:val="right"/>
              <w:rPr>
                <w:sz w:val="20"/>
                <w:szCs w:val="20"/>
              </w:rPr>
            </w:pPr>
          </w:p>
        </w:tc>
      </w:tr>
      <w:tr w:rsidR="006B7FAC" w:rsidRPr="00593446" w14:paraId="37B03089" w14:textId="77777777" w:rsidTr="006563C8">
        <w:trPr>
          <w:jc w:val="center"/>
        </w:trPr>
        <w:tc>
          <w:tcPr>
            <w:tcW w:w="352" w:type="pct"/>
          </w:tcPr>
          <w:p w14:paraId="4398ED77" w14:textId="77777777" w:rsidR="006B7FAC" w:rsidRPr="00593446" w:rsidRDefault="006B7FAC" w:rsidP="006563C8">
            <w:pPr>
              <w:rPr>
                <w:sz w:val="20"/>
                <w:szCs w:val="20"/>
              </w:rPr>
            </w:pPr>
          </w:p>
        </w:tc>
        <w:tc>
          <w:tcPr>
            <w:tcW w:w="3595" w:type="pct"/>
          </w:tcPr>
          <w:p w14:paraId="5CDABD6E"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4EA1FE93" w14:textId="77777777" w:rsidR="006B7FAC" w:rsidRPr="00593446" w:rsidRDefault="006B7FAC" w:rsidP="006563C8">
            <w:pPr>
              <w:jc w:val="right"/>
              <w:rPr>
                <w:sz w:val="20"/>
                <w:szCs w:val="20"/>
              </w:rPr>
            </w:pPr>
            <w:r w:rsidRPr="00593446">
              <w:rPr>
                <w:sz w:val="20"/>
                <w:szCs w:val="20"/>
              </w:rPr>
              <w:t>₺17000</w:t>
            </w:r>
          </w:p>
        </w:tc>
      </w:tr>
      <w:tr w:rsidR="006B7FAC" w:rsidRPr="00593446" w14:paraId="03997BF2" w14:textId="77777777" w:rsidTr="006563C8">
        <w:trPr>
          <w:jc w:val="center"/>
        </w:trPr>
        <w:tc>
          <w:tcPr>
            <w:tcW w:w="352" w:type="pct"/>
          </w:tcPr>
          <w:p w14:paraId="7D42B728" w14:textId="77777777" w:rsidR="006B7FAC" w:rsidRPr="00593446" w:rsidRDefault="006B7FAC" w:rsidP="006563C8">
            <w:pPr>
              <w:rPr>
                <w:sz w:val="20"/>
                <w:szCs w:val="20"/>
              </w:rPr>
            </w:pPr>
          </w:p>
        </w:tc>
        <w:tc>
          <w:tcPr>
            <w:tcW w:w="3595" w:type="pct"/>
          </w:tcPr>
          <w:p w14:paraId="03796D00"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m2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64574907" w14:textId="77777777" w:rsidR="006B7FAC" w:rsidRPr="00593446" w:rsidRDefault="006B7FAC" w:rsidP="006563C8">
            <w:pPr>
              <w:jc w:val="right"/>
              <w:rPr>
                <w:sz w:val="20"/>
                <w:szCs w:val="20"/>
              </w:rPr>
            </w:pPr>
            <w:r w:rsidRPr="00593446">
              <w:rPr>
                <w:sz w:val="20"/>
                <w:szCs w:val="20"/>
              </w:rPr>
              <w:t>₺18000+5.2xm*</w:t>
            </w:r>
          </w:p>
        </w:tc>
      </w:tr>
      <w:tr w:rsidR="006B7FAC" w:rsidRPr="00593446" w14:paraId="50E35441" w14:textId="77777777" w:rsidTr="006563C8">
        <w:trPr>
          <w:jc w:val="center"/>
        </w:trPr>
        <w:tc>
          <w:tcPr>
            <w:tcW w:w="352" w:type="pct"/>
          </w:tcPr>
          <w:p w14:paraId="3234A3B2" w14:textId="77777777" w:rsidR="006B7FAC" w:rsidRPr="00593446" w:rsidRDefault="006B7FAC" w:rsidP="006563C8">
            <w:pPr>
              <w:rPr>
                <w:sz w:val="20"/>
                <w:szCs w:val="20"/>
              </w:rPr>
            </w:pPr>
            <w:r w:rsidRPr="00593446">
              <w:rPr>
                <w:sz w:val="20"/>
                <w:szCs w:val="20"/>
              </w:rPr>
              <w:t>5.3.2.</w:t>
            </w:r>
          </w:p>
        </w:tc>
        <w:tc>
          <w:tcPr>
            <w:tcW w:w="3595" w:type="pct"/>
          </w:tcPr>
          <w:p w14:paraId="2878A0A8" w14:textId="77777777" w:rsidR="006B7FAC" w:rsidRPr="00593446" w:rsidRDefault="006B7FAC" w:rsidP="006563C8">
            <w:pPr>
              <w:rPr>
                <w:sz w:val="20"/>
                <w:szCs w:val="20"/>
              </w:rPr>
            </w:pPr>
            <w:r w:rsidRPr="00593446">
              <w:rPr>
                <w:sz w:val="20"/>
                <w:szCs w:val="20"/>
              </w:rPr>
              <w:t xml:space="preserve">Sanayi </w:t>
            </w:r>
            <w:proofErr w:type="spellStart"/>
            <w:r w:rsidRPr="00593446">
              <w:rPr>
                <w:sz w:val="20"/>
                <w:szCs w:val="20"/>
              </w:rPr>
              <w:t>Yapıları</w:t>
            </w:r>
            <w:proofErr w:type="spellEnd"/>
            <w:r w:rsidRPr="00593446">
              <w:rPr>
                <w:sz w:val="20"/>
                <w:szCs w:val="20"/>
              </w:rPr>
              <w:t xml:space="preserve">, </w:t>
            </w:r>
            <w:proofErr w:type="spellStart"/>
            <w:r w:rsidRPr="00593446">
              <w:rPr>
                <w:sz w:val="20"/>
                <w:szCs w:val="20"/>
              </w:rPr>
              <w:t>İş</w:t>
            </w:r>
            <w:proofErr w:type="spellEnd"/>
            <w:r w:rsidRPr="00593446">
              <w:rPr>
                <w:sz w:val="20"/>
                <w:szCs w:val="20"/>
              </w:rPr>
              <w:t xml:space="preserve"> </w:t>
            </w:r>
            <w:proofErr w:type="spellStart"/>
            <w:r w:rsidRPr="00593446">
              <w:rPr>
                <w:sz w:val="20"/>
                <w:szCs w:val="20"/>
              </w:rPr>
              <w:t>Merkezleri</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Özel </w:t>
            </w:r>
            <w:proofErr w:type="spellStart"/>
            <w:r w:rsidRPr="00593446">
              <w:rPr>
                <w:sz w:val="20"/>
                <w:szCs w:val="20"/>
              </w:rPr>
              <w:t>Yapılar</w:t>
            </w:r>
            <w:proofErr w:type="spellEnd"/>
            <w:r w:rsidRPr="00593446">
              <w:rPr>
                <w:sz w:val="20"/>
                <w:szCs w:val="20"/>
              </w:rPr>
              <w:t xml:space="preserve"> (</w:t>
            </w:r>
            <w:proofErr w:type="spellStart"/>
            <w:r w:rsidRPr="00593446">
              <w:rPr>
                <w:sz w:val="20"/>
                <w:szCs w:val="20"/>
              </w:rPr>
              <w:t>Hastane</w:t>
            </w:r>
            <w:proofErr w:type="spellEnd"/>
            <w:r w:rsidRPr="00593446">
              <w:rPr>
                <w:sz w:val="20"/>
                <w:szCs w:val="20"/>
              </w:rPr>
              <w:t xml:space="preserve">, </w:t>
            </w:r>
            <w:proofErr w:type="spellStart"/>
            <w:r w:rsidRPr="00593446">
              <w:rPr>
                <w:sz w:val="20"/>
                <w:szCs w:val="20"/>
              </w:rPr>
              <w:t>Havalimanı</w:t>
            </w:r>
            <w:proofErr w:type="spellEnd"/>
            <w:r w:rsidRPr="00593446">
              <w:rPr>
                <w:sz w:val="20"/>
                <w:szCs w:val="20"/>
              </w:rPr>
              <w:t>, vb.)</w:t>
            </w:r>
          </w:p>
        </w:tc>
        <w:tc>
          <w:tcPr>
            <w:tcW w:w="1053" w:type="pct"/>
          </w:tcPr>
          <w:p w14:paraId="36B82154" w14:textId="77777777" w:rsidR="006B7FAC" w:rsidRPr="00593446" w:rsidRDefault="006B7FAC" w:rsidP="006563C8">
            <w:pPr>
              <w:jc w:val="right"/>
              <w:rPr>
                <w:sz w:val="20"/>
                <w:szCs w:val="20"/>
              </w:rPr>
            </w:pPr>
          </w:p>
        </w:tc>
      </w:tr>
      <w:tr w:rsidR="006B7FAC" w:rsidRPr="00593446" w14:paraId="5F665E60" w14:textId="77777777" w:rsidTr="006563C8">
        <w:trPr>
          <w:jc w:val="center"/>
        </w:trPr>
        <w:tc>
          <w:tcPr>
            <w:tcW w:w="352" w:type="pct"/>
          </w:tcPr>
          <w:p w14:paraId="3C24190E" w14:textId="77777777" w:rsidR="006B7FAC" w:rsidRPr="00593446" w:rsidRDefault="006B7FAC" w:rsidP="006563C8">
            <w:pPr>
              <w:rPr>
                <w:sz w:val="20"/>
                <w:szCs w:val="20"/>
              </w:rPr>
            </w:pPr>
          </w:p>
        </w:tc>
        <w:tc>
          <w:tcPr>
            <w:tcW w:w="3595" w:type="pct"/>
          </w:tcPr>
          <w:p w14:paraId="4FE206F3"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2D318274" w14:textId="77777777" w:rsidR="006B7FAC" w:rsidRPr="00593446" w:rsidRDefault="006B7FAC" w:rsidP="006563C8">
            <w:pPr>
              <w:jc w:val="right"/>
              <w:rPr>
                <w:sz w:val="20"/>
                <w:szCs w:val="20"/>
              </w:rPr>
            </w:pPr>
            <w:r w:rsidRPr="00593446">
              <w:rPr>
                <w:sz w:val="20"/>
                <w:szCs w:val="20"/>
              </w:rPr>
              <w:t>₺21000</w:t>
            </w:r>
          </w:p>
        </w:tc>
      </w:tr>
      <w:tr w:rsidR="006B7FAC" w:rsidRPr="00593446" w14:paraId="596F5C1F" w14:textId="77777777" w:rsidTr="006563C8">
        <w:trPr>
          <w:jc w:val="center"/>
        </w:trPr>
        <w:tc>
          <w:tcPr>
            <w:tcW w:w="352" w:type="pct"/>
          </w:tcPr>
          <w:p w14:paraId="753F7897" w14:textId="77777777" w:rsidR="006B7FAC" w:rsidRPr="00593446" w:rsidRDefault="006B7FAC" w:rsidP="006563C8">
            <w:pPr>
              <w:rPr>
                <w:sz w:val="20"/>
                <w:szCs w:val="20"/>
              </w:rPr>
            </w:pPr>
          </w:p>
        </w:tc>
        <w:tc>
          <w:tcPr>
            <w:tcW w:w="3595" w:type="pct"/>
          </w:tcPr>
          <w:p w14:paraId="1F023264"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3253F1C8" w14:textId="77777777" w:rsidR="006B7FAC" w:rsidRPr="00593446" w:rsidRDefault="006B7FAC" w:rsidP="006563C8">
            <w:pPr>
              <w:jc w:val="right"/>
              <w:rPr>
                <w:sz w:val="20"/>
                <w:szCs w:val="20"/>
              </w:rPr>
            </w:pPr>
            <w:r w:rsidRPr="00593446">
              <w:rPr>
                <w:sz w:val="20"/>
                <w:szCs w:val="20"/>
              </w:rPr>
              <w:t>₺24000+3.6xm*</w:t>
            </w:r>
          </w:p>
        </w:tc>
      </w:tr>
      <w:tr w:rsidR="006B7FAC" w:rsidRPr="00593446" w14:paraId="60C782C6" w14:textId="77777777" w:rsidTr="006563C8">
        <w:trPr>
          <w:jc w:val="center"/>
        </w:trPr>
        <w:tc>
          <w:tcPr>
            <w:tcW w:w="352" w:type="pct"/>
          </w:tcPr>
          <w:p w14:paraId="202E02A1" w14:textId="77777777" w:rsidR="006B7FAC" w:rsidRPr="00593446" w:rsidRDefault="006B7FAC" w:rsidP="006563C8">
            <w:pPr>
              <w:rPr>
                <w:sz w:val="20"/>
                <w:szCs w:val="20"/>
              </w:rPr>
            </w:pPr>
            <w:r w:rsidRPr="00593446">
              <w:rPr>
                <w:sz w:val="20"/>
                <w:szCs w:val="20"/>
              </w:rPr>
              <w:t>5.3.3.</w:t>
            </w:r>
          </w:p>
        </w:tc>
        <w:tc>
          <w:tcPr>
            <w:tcW w:w="3595" w:type="pct"/>
          </w:tcPr>
          <w:p w14:paraId="2027AD83" w14:textId="77777777" w:rsidR="006B7FAC" w:rsidRPr="00593446" w:rsidRDefault="006B7FAC" w:rsidP="006563C8">
            <w:pPr>
              <w:rPr>
                <w:sz w:val="20"/>
                <w:szCs w:val="20"/>
              </w:rPr>
            </w:pPr>
            <w:r w:rsidRPr="00593446">
              <w:rPr>
                <w:sz w:val="20"/>
                <w:szCs w:val="20"/>
              </w:rPr>
              <w:t xml:space="preserve">Özel </w:t>
            </w:r>
            <w:proofErr w:type="spellStart"/>
            <w:r w:rsidRPr="00593446">
              <w:rPr>
                <w:sz w:val="20"/>
                <w:szCs w:val="20"/>
              </w:rPr>
              <w:t>sanayi</w:t>
            </w:r>
            <w:proofErr w:type="spellEnd"/>
            <w:r w:rsidRPr="00593446">
              <w:rPr>
                <w:sz w:val="20"/>
                <w:szCs w:val="20"/>
              </w:rPr>
              <w:t xml:space="preserve"> </w:t>
            </w:r>
            <w:proofErr w:type="spellStart"/>
            <w:r w:rsidRPr="00593446">
              <w:rPr>
                <w:sz w:val="20"/>
                <w:szCs w:val="20"/>
              </w:rPr>
              <w:t>yapıları</w:t>
            </w:r>
            <w:proofErr w:type="spellEnd"/>
          </w:p>
        </w:tc>
        <w:tc>
          <w:tcPr>
            <w:tcW w:w="1053" w:type="pct"/>
          </w:tcPr>
          <w:p w14:paraId="2D3837F5" w14:textId="77777777" w:rsidR="006B7FAC" w:rsidRPr="00593446" w:rsidRDefault="006B7FAC" w:rsidP="006563C8">
            <w:pPr>
              <w:jc w:val="right"/>
              <w:rPr>
                <w:sz w:val="20"/>
                <w:szCs w:val="20"/>
              </w:rPr>
            </w:pPr>
          </w:p>
        </w:tc>
      </w:tr>
      <w:tr w:rsidR="006B7FAC" w:rsidRPr="00593446" w14:paraId="717B9664" w14:textId="77777777" w:rsidTr="006563C8">
        <w:trPr>
          <w:jc w:val="center"/>
        </w:trPr>
        <w:tc>
          <w:tcPr>
            <w:tcW w:w="352" w:type="pct"/>
          </w:tcPr>
          <w:p w14:paraId="60F0DECA" w14:textId="77777777" w:rsidR="006B7FAC" w:rsidRPr="00593446" w:rsidRDefault="006B7FAC" w:rsidP="006563C8">
            <w:pPr>
              <w:rPr>
                <w:sz w:val="20"/>
                <w:szCs w:val="20"/>
              </w:rPr>
            </w:pPr>
          </w:p>
        </w:tc>
        <w:tc>
          <w:tcPr>
            <w:tcW w:w="3595" w:type="pct"/>
          </w:tcPr>
          <w:p w14:paraId="139FC4B3"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alçak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7349CE48" w14:textId="77777777" w:rsidR="006B7FAC" w:rsidRPr="00593446" w:rsidRDefault="006B7FAC" w:rsidP="006563C8">
            <w:pPr>
              <w:jc w:val="right"/>
              <w:rPr>
                <w:sz w:val="20"/>
                <w:szCs w:val="20"/>
              </w:rPr>
            </w:pPr>
            <w:r w:rsidRPr="00593446">
              <w:rPr>
                <w:sz w:val="20"/>
                <w:szCs w:val="20"/>
              </w:rPr>
              <w:t>₺24000</w:t>
            </w:r>
          </w:p>
        </w:tc>
      </w:tr>
      <w:tr w:rsidR="006B7FAC" w:rsidRPr="00593446" w14:paraId="60966406" w14:textId="77777777" w:rsidTr="006563C8">
        <w:trPr>
          <w:jc w:val="center"/>
        </w:trPr>
        <w:tc>
          <w:tcPr>
            <w:tcW w:w="352" w:type="pct"/>
          </w:tcPr>
          <w:p w14:paraId="2D456C72" w14:textId="77777777" w:rsidR="006B7FAC" w:rsidRPr="00593446" w:rsidRDefault="006B7FAC" w:rsidP="006563C8">
            <w:pPr>
              <w:rPr>
                <w:sz w:val="20"/>
                <w:szCs w:val="20"/>
              </w:rPr>
            </w:pPr>
          </w:p>
        </w:tc>
        <w:tc>
          <w:tcPr>
            <w:tcW w:w="3595" w:type="pct"/>
          </w:tcPr>
          <w:p w14:paraId="5B5E1D77"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yüksek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 (</w:t>
            </w:r>
            <w:proofErr w:type="spellStart"/>
            <w:r w:rsidRPr="00593446">
              <w:rPr>
                <w:sz w:val="20"/>
                <w:szCs w:val="20"/>
              </w:rPr>
              <w:t>hesaptaki</w:t>
            </w:r>
            <w:proofErr w:type="spellEnd"/>
            <w:r w:rsidRPr="00593446">
              <w:rPr>
                <w:sz w:val="20"/>
                <w:szCs w:val="20"/>
              </w:rPr>
              <w:t xml:space="preserve"> m; 10m'den </w:t>
            </w:r>
            <w:proofErr w:type="spellStart"/>
            <w:r w:rsidRPr="00593446">
              <w:rPr>
                <w:sz w:val="20"/>
                <w:szCs w:val="20"/>
              </w:rPr>
              <w:t>sonraki</w:t>
            </w:r>
            <w:proofErr w:type="spellEnd"/>
            <w:r w:rsidRPr="00593446">
              <w:rPr>
                <w:sz w:val="20"/>
                <w:szCs w:val="20"/>
              </w:rPr>
              <w:t xml:space="preserve"> her </w:t>
            </w:r>
            <w:proofErr w:type="spellStart"/>
            <w:r w:rsidRPr="00593446">
              <w:rPr>
                <w:sz w:val="20"/>
                <w:szCs w:val="20"/>
              </w:rPr>
              <w:t>m'yi</w:t>
            </w:r>
            <w:proofErr w:type="spellEnd"/>
            <w:r w:rsidRPr="00593446">
              <w:rPr>
                <w:sz w:val="20"/>
                <w:szCs w:val="20"/>
              </w:rPr>
              <w:t xml:space="preserve"> </w:t>
            </w:r>
            <w:proofErr w:type="spellStart"/>
            <w:r w:rsidRPr="00593446">
              <w:rPr>
                <w:sz w:val="20"/>
                <w:szCs w:val="20"/>
              </w:rPr>
              <w:t>göstermektedir</w:t>
            </w:r>
            <w:proofErr w:type="spellEnd"/>
            <w:r w:rsidRPr="00593446">
              <w:rPr>
                <w:sz w:val="20"/>
                <w:szCs w:val="20"/>
              </w:rPr>
              <w:t>)</w:t>
            </w:r>
          </w:p>
        </w:tc>
        <w:tc>
          <w:tcPr>
            <w:tcW w:w="1053" w:type="pct"/>
          </w:tcPr>
          <w:p w14:paraId="449D4615" w14:textId="77777777" w:rsidR="006B7FAC" w:rsidRPr="00593446" w:rsidRDefault="006B7FAC" w:rsidP="006563C8">
            <w:pPr>
              <w:jc w:val="right"/>
              <w:rPr>
                <w:sz w:val="20"/>
                <w:szCs w:val="20"/>
              </w:rPr>
            </w:pPr>
            <w:r w:rsidRPr="00593446">
              <w:rPr>
                <w:sz w:val="20"/>
                <w:szCs w:val="20"/>
              </w:rPr>
              <w:t>₺28000+240xm**</w:t>
            </w:r>
          </w:p>
        </w:tc>
      </w:tr>
      <w:tr w:rsidR="006B7FAC" w:rsidRPr="00593446" w14:paraId="6904F552" w14:textId="77777777" w:rsidTr="006563C8">
        <w:trPr>
          <w:jc w:val="center"/>
        </w:trPr>
        <w:tc>
          <w:tcPr>
            <w:tcW w:w="352" w:type="pct"/>
          </w:tcPr>
          <w:p w14:paraId="04883691" w14:textId="77777777" w:rsidR="006B7FAC" w:rsidRPr="00593446" w:rsidRDefault="006B7FAC" w:rsidP="006563C8">
            <w:pPr>
              <w:rPr>
                <w:sz w:val="20"/>
                <w:szCs w:val="20"/>
              </w:rPr>
            </w:pPr>
          </w:p>
        </w:tc>
        <w:tc>
          <w:tcPr>
            <w:tcW w:w="3595" w:type="pct"/>
          </w:tcPr>
          <w:p w14:paraId="78A1F9DE" w14:textId="77777777" w:rsidR="006B7FAC" w:rsidRPr="00593446" w:rsidRDefault="006B7FAC" w:rsidP="006563C8">
            <w:pPr>
              <w:rPr>
                <w:sz w:val="20"/>
                <w:szCs w:val="20"/>
              </w:rPr>
            </w:pPr>
            <w:r w:rsidRPr="00593446">
              <w:rPr>
                <w:b/>
                <w:bCs/>
                <w:sz w:val="20"/>
                <w:szCs w:val="20"/>
              </w:rPr>
              <w:t xml:space="preserve">Bina </w:t>
            </w:r>
            <w:proofErr w:type="spellStart"/>
            <w:r w:rsidRPr="00593446">
              <w:rPr>
                <w:b/>
                <w:bCs/>
                <w:sz w:val="20"/>
                <w:szCs w:val="20"/>
              </w:rPr>
              <w:t>Yükseklik</w:t>
            </w:r>
            <w:proofErr w:type="spellEnd"/>
            <w:r w:rsidRPr="00593446">
              <w:rPr>
                <w:b/>
                <w:bCs/>
                <w:sz w:val="20"/>
                <w:szCs w:val="20"/>
              </w:rPr>
              <w:t xml:space="preserve"> </w:t>
            </w:r>
            <w:proofErr w:type="spellStart"/>
            <w:r w:rsidRPr="00593446">
              <w:rPr>
                <w:b/>
                <w:bCs/>
                <w:sz w:val="20"/>
                <w:szCs w:val="20"/>
              </w:rPr>
              <w:t>Sınıfı</w:t>
            </w:r>
            <w:proofErr w:type="spellEnd"/>
            <w:r w:rsidRPr="00593446">
              <w:rPr>
                <w:b/>
                <w:bCs/>
                <w:sz w:val="20"/>
                <w:szCs w:val="20"/>
              </w:rPr>
              <w:t xml:space="preserve"> (BYS) </w:t>
            </w:r>
            <m:oMath>
              <m:r>
                <m:rPr>
                  <m:sty m:val="bi"/>
                </m:rPr>
                <w:rPr>
                  <w:rFonts w:ascii="Cambria Math" w:hAnsi="Cambria Math"/>
                  <w:sz w:val="20"/>
                  <w:szCs w:val="20"/>
                </w:rPr>
                <m:t>≤</m:t>
              </m:r>
            </m:oMath>
            <w:r w:rsidRPr="00593446">
              <w:rPr>
                <w:b/>
                <w:bCs/>
                <w:sz w:val="20"/>
                <w:szCs w:val="20"/>
              </w:rPr>
              <w:t xml:space="preserve">5 İçin </w:t>
            </w:r>
          </w:p>
        </w:tc>
        <w:tc>
          <w:tcPr>
            <w:tcW w:w="1053" w:type="pct"/>
          </w:tcPr>
          <w:p w14:paraId="78FBA564" w14:textId="77777777" w:rsidR="006B7FAC" w:rsidRPr="00593446" w:rsidRDefault="006B7FAC" w:rsidP="006563C8">
            <w:pPr>
              <w:jc w:val="right"/>
              <w:rPr>
                <w:sz w:val="20"/>
                <w:szCs w:val="20"/>
              </w:rPr>
            </w:pPr>
          </w:p>
        </w:tc>
      </w:tr>
      <w:tr w:rsidR="006B7FAC" w:rsidRPr="00593446" w14:paraId="4295810D" w14:textId="77777777" w:rsidTr="006563C8">
        <w:trPr>
          <w:jc w:val="center"/>
        </w:trPr>
        <w:tc>
          <w:tcPr>
            <w:tcW w:w="352" w:type="pct"/>
          </w:tcPr>
          <w:p w14:paraId="7E443EB3" w14:textId="77777777" w:rsidR="006B7FAC" w:rsidRPr="00593446" w:rsidRDefault="006B7FAC" w:rsidP="006563C8">
            <w:pPr>
              <w:rPr>
                <w:sz w:val="20"/>
                <w:szCs w:val="20"/>
              </w:rPr>
            </w:pPr>
            <w:r w:rsidRPr="00593446">
              <w:rPr>
                <w:sz w:val="20"/>
                <w:szCs w:val="20"/>
              </w:rPr>
              <w:t>5.3.4.</w:t>
            </w:r>
          </w:p>
        </w:tc>
        <w:tc>
          <w:tcPr>
            <w:tcW w:w="3595" w:type="pct"/>
          </w:tcPr>
          <w:p w14:paraId="1B265928" w14:textId="77777777" w:rsidR="006B7FAC" w:rsidRPr="00593446" w:rsidRDefault="006B7FAC" w:rsidP="006563C8">
            <w:pPr>
              <w:rPr>
                <w:sz w:val="20"/>
                <w:szCs w:val="20"/>
              </w:rPr>
            </w:pPr>
            <w:r w:rsidRPr="00593446">
              <w:rPr>
                <w:sz w:val="20"/>
                <w:szCs w:val="20"/>
              </w:rPr>
              <w:t xml:space="preserve">Bina </w:t>
            </w:r>
            <w:proofErr w:type="spellStart"/>
            <w:r w:rsidRPr="00593446">
              <w:rPr>
                <w:sz w:val="20"/>
                <w:szCs w:val="20"/>
              </w:rPr>
              <w:t>Türü</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29371E63" w14:textId="77777777" w:rsidR="006B7FAC" w:rsidRPr="00593446" w:rsidRDefault="006B7FAC" w:rsidP="006563C8">
            <w:pPr>
              <w:jc w:val="right"/>
              <w:rPr>
                <w:sz w:val="20"/>
                <w:szCs w:val="20"/>
              </w:rPr>
            </w:pPr>
          </w:p>
        </w:tc>
      </w:tr>
      <w:tr w:rsidR="006B7FAC" w:rsidRPr="00593446" w14:paraId="707074AA" w14:textId="77777777" w:rsidTr="006563C8">
        <w:trPr>
          <w:jc w:val="center"/>
        </w:trPr>
        <w:tc>
          <w:tcPr>
            <w:tcW w:w="352" w:type="pct"/>
          </w:tcPr>
          <w:p w14:paraId="7C849554" w14:textId="77777777" w:rsidR="006B7FAC" w:rsidRPr="00593446" w:rsidRDefault="006B7FAC" w:rsidP="006563C8">
            <w:pPr>
              <w:rPr>
                <w:sz w:val="20"/>
                <w:szCs w:val="20"/>
              </w:rPr>
            </w:pPr>
          </w:p>
        </w:tc>
        <w:tc>
          <w:tcPr>
            <w:tcW w:w="3595" w:type="pct"/>
          </w:tcPr>
          <w:p w14:paraId="0561ADE8"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0F595076" w14:textId="77777777" w:rsidR="006B7FAC" w:rsidRPr="00593446" w:rsidRDefault="006B7FAC" w:rsidP="006563C8">
            <w:pPr>
              <w:jc w:val="right"/>
              <w:rPr>
                <w:sz w:val="20"/>
                <w:szCs w:val="20"/>
              </w:rPr>
            </w:pPr>
            <w:r w:rsidRPr="00593446">
              <w:rPr>
                <w:sz w:val="20"/>
                <w:szCs w:val="20"/>
              </w:rPr>
              <w:t>₺25000</w:t>
            </w:r>
          </w:p>
        </w:tc>
      </w:tr>
      <w:tr w:rsidR="006B7FAC" w:rsidRPr="00593446" w14:paraId="1CE38EE0" w14:textId="77777777" w:rsidTr="006563C8">
        <w:trPr>
          <w:jc w:val="center"/>
        </w:trPr>
        <w:tc>
          <w:tcPr>
            <w:tcW w:w="352" w:type="pct"/>
          </w:tcPr>
          <w:p w14:paraId="253887A2" w14:textId="77777777" w:rsidR="006B7FAC" w:rsidRPr="00593446" w:rsidRDefault="006B7FAC" w:rsidP="006563C8">
            <w:pPr>
              <w:rPr>
                <w:sz w:val="20"/>
                <w:szCs w:val="20"/>
              </w:rPr>
            </w:pPr>
          </w:p>
        </w:tc>
        <w:tc>
          <w:tcPr>
            <w:tcW w:w="3595" w:type="pct"/>
          </w:tcPr>
          <w:p w14:paraId="04B81EA8"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m2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267CCD7A" w14:textId="77777777" w:rsidR="006B7FAC" w:rsidRPr="00593446" w:rsidRDefault="006B7FAC" w:rsidP="006563C8">
            <w:pPr>
              <w:jc w:val="right"/>
              <w:rPr>
                <w:sz w:val="20"/>
                <w:szCs w:val="20"/>
              </w:rPr>
            </w:pPr>
            <w:r w:rsidRPr="00593446">
              <w:rPr>
                <w:sz w:val="20"/>
                <w:szCs w:val="20"/>
              </w:rPr>
              <w:t>₺27000+7.8xm*</w:t>
            </w:r>
          </w:p>
        </w:tc>
      </w:tr>
      <w:tr w:rsidR="006B7FAC" w:rsidRPr="00593446" w14:paraId="5C2981A7" w14:textId="77777777" w:rsidTr="006563C8">
        <w:trPr>
          <w:jc w:val="center"/>
        </w:trPr>
        <w:tc>
          <w:tcPr>
            <w:tcW w:w="352" w:type="pct"/>
          </w:tcPr>
          <w:p w14:paraId="60ECDAC6" w14:textId="77777777" w:rsidR="006B7FAC" w:rsidRPr="00593446" w:rsidRDefault="006B7FAC" w:rsidP="006563C8">
            <w:pPr>
              <w:rPr>
                <w:sz w:val="20"/>
                <w:szCs w:val="20"/>
              </w:rPr>
            </w:pPr>
            <w:r w:rsidRPr="00593446">
              <w:rPr>
                <w:sz w:val="20"/>
                <w:szCs w:val="20"/>
              </w:rPr>
              <w:t>5.3.5.</w:t>
            </w:r>
          </w:p>
        </w:tc>
        <w:tc>
          <w:tcPr>
            <w:tcW w:w="3595" w:type="pct"/>
          </w:tcPr>
          <w:p w14:paraId="7991CEFE" w14:textId="77777777" w:rsidR="006B7FAC" w:rsidRPr="00593446" w:rsidRDefault="006B7FAC" w:rsidP="006563C8">
            <w:pPr>
              <w:rPr>
                <w:sz w:val="20"/>
                <w:szCs w:val="20"/>
              </w:rPr>
            </w:pPr>
            <w:r w:rsidRPr="00593446">
              <w:rPr>
                <w:sz w:val="20"/>
                <w:szCs w:val="20"/>
              </w:rPr>
              <w:t xml:space="preserve">Sanayi </w:t>
            </w:r>
            <w:proofErr w:type="spellStart"/>
            <w:r w:rsidRPr="00593446">
              <w:rPr>
                <w:sz w:val="20"/>
                <w:szCs w:val="20"/>
              </w:rPr>
              <w:t>Yapıları</w:t>
            </w:r>
            <w:proofErr w:type="spellEnd"/>
            <w:r w:rsidRPr="00593446">
              <w:rPr>
                <w:sz w:val="20"/>
                <w:szCs w:val="20"/>
              </w:rPr>
              <w:t xml:space="preserve">, </w:t>
            </w:r>
            <w:proofErr w:type="spellStart"/>
            <w:r w:rsidRPr="00593446">
              <w:rPr>
                <w:sz w:val="20"/>
                <w:szCs w:val="20"/>
              </w:rPr>
              <w:t>İş</w:t>
            </w:r>
            <w:proofErr w:type="spellEnd"/>
            <w:r w:rsidRPr="00593446">
              <w:rPr>
                <w:sz w:val="20"/>
                <w:szCs w:val="20"/>
              </w:rPr>
              <w:t xml:space="preserve"> </w:t>
            </w:r>
            <w:proofErr w:type="spellStart"/>
            <w:r w:rsidRPr="00593446">
              <w:rPr>
                <w:sz w:val="20"/>
                <w:szCs w:val="20"/>
              </w:rPr>
              <w:t>Merkezleri</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Özel </w:t>
            </w:r>
            <w:proofErr w:type="spellStart"/>
            <w:r w:rsidRPr="00593446">
              <w:rPr>
                <w:sz w:val="20"/>
                <w:szCs w:val="20"/>
              </w:rPr>
              <w:t>Yapılar</w:t>
            </w:r>
            <w:proofErr w:type="spellEnd"/>
            <w:r w:rsidRPr="00593446">
              <w:rPr>
                <w:sz w:val="20"/>
                <w:szCs w:val="20"/>
              </w:rPr>
              <w:t xml:space="preserve"> (</w:t>
            </w:r>
            <w:proofErr w:type="spellStart"/>
            <w:r w:rsidRPr="00593446">
              <w:rPr>
                <w:sz w:val="20"/>
                <w:szCs w:val="20"/>
              </w:rPr>
              <w:t>Hastane</w:t>
            </w:r>
            <w:proofErr w:type="spellEnd"/>
            <w:r w:rsidRPr="00593446">
              <w:rPr>
                <w:sz w:val="20"/>
                <w:szCs w:val="20"/>
              </w:rPr>
              <w:t xml:space="preserve">, </w:t>
            </w:r>
            <w:proofErr w:type="spellStart"/>
            <w:r w:rsidRPr="00593446">
              <w:rPr>
                <w:sz w:val="20"/>
                <w:szCs w:val="20"/>
              </w:rPr>
              <w:t>Havalimanı</w:t>
            </w:r>
            <w:proofErr w:type="spellEnd"/>
            <w:r w:rsidRPr="00593446">
              <w:rPr>
                <w:sz w:val="20"/>
                <w:szCs w:val="20"/>
              </w:rPr>
              <w:t>, vb.)</w:t>
            </w:r>
          </w:p>
        </w:tc>
        <w:tc>
          <w:tcPr>
            <w:tcW w:w="1053" w:type="pct"/>
          </w:tcPr>
          <w:p w14:paraId="69BEEA25" w14:textId="77777777" w:rsidR="006B7FAC" w:rsidRPr="00593446" w:rsidRDefault="006B7FAC" w:rsidP="006563C8">
            <w:pPr>
              <w:jc w:val="right"/>
              <w:rPr>
                <w:sz w:val="20"/>
                <w:szCs w:val="20"/>
              </w:rPr>
            </w:pPr>
          </w:p>
        </w:tc>
      </w:tr>
      <w:tr w:rsidR="006B7FAC" w:rsidRPr="00593446" w14:paraId="70D7BA5D" w14:textId="77777777" w:rsidTr="006563C8">
        <w:trPr>
          <w:jc w:val="center"/>
        </w:trPr>
        <w:tc>
          <w:tcPr>
            <w:tcW w:w="352" w:type="pct"/>
          </w:tcPr>
          <w:p w14:paraId="3F5FD94E" w14:textId="77777777" w:rsidR="006B7FAC" w:rsidRPr="00593446" w:rsidRDefault="006B7FAC" w:rsidP="006563C8">
            <w:pPr>
              <w:rPr>
                <w:sz w:val="20"/>
                <w:szCs w:val="20"/>
              </w:rPr>
            </w:pPr>
          </w:p>
        </w:tc>
        <w:tc>
          <w:tcPr>
            <w:tcW w:w="3595" w:type="pct"/>
          </w:tcPr>
          <w:p w14:paraId="5B2065EB"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04F2C762" w14:textId="77777777" w:rsidR="006B7FAC" w:rsidRPr="00593446" w:rsidRDefault="006B7FAC" w:rsidP="006563C8">
            <w:pPr>
              <w:jc w:val="right"/>
              <w:rPr>
                <w:sz w:val="20"/>
                <w:szCs w:val="20"/>
              </w:rPr>
            </w:pPr>
            <w:r w:rsidRPr="00593446">
              <w:rPr>
                <w:sz w:val="20"/>
                <w:szCs w:val="20"/>
              </w:rPr>
              <w:t>₺32000</w:t>
            </w:r>
          </w:p>
        </w:tc>
      </w:tr>
      <w:tr w:rsidR="006B7FAC" w:rsidRPr="00593446" w14:paraId="4F8A4552" w14:textId="77777777" w:rsidTr="006563C8">
        <w:trPr>
          <w:jc w:val="center"/>
        </w:trPr>
        <w:tc>
          <w:tcPr>
            <w:tcW w:w="352" w:type="pct"/>
          </w:tcPr>
          <w:p w14:paraId="1F1571BB" w14:textId="77777777" w:rsidR="006B7FAC" w:rsidRPr="00593446" w:rsidRDefault="006B7FAC" w:rsidP="006563C8">
            <w:pPr>
              <w:rPr>
                <w:sz w:val="20"/>
                <w:szCs w:val="20"/>
              </w:rPr>
            </w:pPr>
          </w:p>
        </w:tc>
        <w:tc>
          <w:tcPr>
            <w:tcW w:w="3595" w:type="pct"/>
          </w:tcPr>
          <w:p w14:paraId="14B8D4CC"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11C862FD" w14:textId="77777777" w:rsidR="006B7FAC" w:rsidRPr="00593446" w:rsidRDefault="006B7FAC" w:rsidP="006563C8">
            <w:pPr>
              <w:jc w:val="right"/>
              <w:rPr>
                <w:sz w:val="20"/>
                <w:szCs w:val="20"/>
              </w:rPr>
            </w:pPr>
            <w:r w:rsidRPr="00593446">
              <w:rPr>
                <w:sz w:val="20"/>
                <w:szCs w:val="20"/>
              </w:rPr>
              <w:t>₺36000+5.4xm*</w:t>
            </w:r>
          </w:p>
        </w:tc>
      </w:tr>
      <w:tr w:rsidR="006B7FAC" w:rsidRPr="00593446" w14:paraId="6330D627" w14:textId="77777777" w:rsidTr="006563C8">
        <w:trPr>
          <w:jc w:val="center"/>
        </w:trPr>
        <w:tc>
          <w:tcPr>
            <w:tcW w:w="352" w:type="pct"/>
          </w:tcPr>
          <w:p w14:paraId="06924A96" w14:textId="77777777" w:rsidR="006B7FAC" w:rsidRPr="00593446" w:rsidRDefault="006B7FAC" w:rsidP="006563C8">
            <w:pPr>
              <w:rPr>
                <w:sz w:val="20"/>
                <w:szCs w:val="20"/>
              </w:rPr>
            </w:pPr>
            <w:r w:rsidRPr="00593446">
              <w:rPr>
                <w:sz w:val="20"/>
                <w:szCs w:val="20"/>
              </w:rPr>
              <w:t>5.3.6.</w:t>
            </w:r>
          </w:p>
        </w:tc>
        <w:tc>
          <w:tcPr>
            <w:tcW w:w="3595" w:type="pct"/>
          </w:tcPr>
          <w:p w14:paraId="35441045" w14:textId="77777777" w:rsidR="006B7FAC" w:rsidRPr="00593446" w:rsidRDefault="006B7FAC" w:rsidP="006563C8">
            <w:pPr>
              <w:rPr>
                <w:sz w:val="20"/>
                <w:szCs w:val="20"/>
              </w:rPr>
            </w:pPr>
            <w:r w:rsidRPr="00593446">
              <w:rPr>
                <w:sz w:val="20"/>
                <w:szCs w:val="20"/>
              </w:rPr>
              <w:t xml:space="preserve">Özel </w:t>
            </w:r>
            <w:proofErr w:type="spellStart"/>
            <w:r w:rsidRPr="00593446">
              <w:rPr>
                <w:sz w:val="20"/>
                <w:szCs w:val="20"/>
              </w:rPr>
              <w:t>sanayi</w:t>
            </w:r>
            <w:proofErr w:type="spellEnd"/>
            <w:r w:rsidRPr="00593446">
              <w:rPr>
                <w:sz w:val="20"/>
                <w:szCs w:val="20"/>
              </w:rPr>
              <w:t xml:space="preserve"> </w:t>
            </w:r>
            <w:proofErr w:type="spellStart"/>
            <w:r w:rsidRPr="00593446">
              <w:rPr>
                <w:sz w:val="20"/>
                <w:szCs w:val="20"/>
              </w:rPr>
              <w:t>yapıları</w:t>
            </w:r>
            <w:proofErr w:type="spellEnd"/>
          </w:p>
        </w:tc>
        <w:tc>
          <w:tcPr>
            <w:tcW w:w="1053" w:type="pct"/>
          </w:tcPr>
          <w:p w14:paraId="0F30EE40" w14:textId="77777777" w:rsidR="006B7FAC" w:rsidRPr="00593446" w:rsidRDefault="006B7FAC" w:rsidP="006563C8">
            <w:pPr>
              <w:jc w:val="right"/>
              <w:rPr>
                <w:sz w:val="20"/>
                <w:szCs w:val="20"/>
              </w:rPr>
            </w:pPr>
          </w:p>
        </w:tc>
      </w:tr>
      <w:tr w:rsidR="006B7FAC" w:rsidRPr="00593446" w14:paraId="049D1816" w14:textId="77777777" w:rsidTr="006563C8">
        <w:trPr>
          <w:jc w:val="center"/>
        </w:trPr>
        <w:tc>
          <w:tcPr>
            <w:tcW w:w="352" w:type="pct"/>
          </w:tcPr>
          <w:p w14:paraId="63948C41" w14:textId="77777777" w:rsidR="006B7FAC" w:rsidRPr="00593446" w:rsidRDefault="006B7FAC" w:rsidP="006563C8">
            <w:pPr>
              <w:rPr>
                <w:sz w:val="20"/>
                <w:szCs w:val="20"/>
              </w:rPr>
            </w:pPr>
          </w:p>
        </w:tc>
        <w:tc>
          <w:tcPr>
            <w:tcW w:w="3595" w:type="pct"/>
          </w:tcPr>
          <w:p w14:paraId="54D57DA4"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alçak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1D41E93A" w14:textId="77777777" w:rsidR="006B7FAC" w:rsidRPr="00593446" w:rsidRDefault="006B7FAC" w:rsidP="006563C8">
            <w:pPr>
              <w:jc w:val="right"/>
              <w:rPr>
                <w:sz w:val="20"/>
                <w:szCs w:val="20"/>
              </w:rPr>
            </w:pPr>
            <w:r w:rsidRPr="00593446">
              <w:rPr>
                <w:sz w:val="20"/>
                <w:szCs w:val="20"/>
              </w:rPr>
              <w:t>₺36000</w:t>
            </w:r>
          </w:p>
        </w:tc>
      </w:tr>
      <w:tr w:rsidR="006B7FAC" w:rsidRPr="00593446" w14:paraId="30C3A395" w14:textId="77777777" w:rsidTr="006563C8">
        <w:trPr>
          <w:jc w:val="center"/>
        </w:trPr>
        <w:tc>
          <w:tcPr>
            <w:tcW w:w="352" w:type="pct"/>
          </w:tcPr>
          <w:p w14:paraId="19B1B872" w14:textId="77777777" w:rsidR="006B7FAC" w:rsidRPr="00593446" w:rsidRDefault="006B7FAC" w:rsidP="006563C8">
            <w:pPr>
              <w:rPr>
                <w:sz w:val="20"/>
                <w:szCs w:val="20"/>
              </w:rPr>
            </w:pPr>
          </w:p>
        </w:tc>
        <w:tc>
          <w:tcPr>
            <w:tcW w:w="3595" w:type="pct"/>
          </w:tcPr>
          <w:p w14:paraId="51FDA695"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yüksek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 (</w:t>
            </w:r>
            <w:proofErr w:type="spellStart"/>
            <w:r w:rsidRPr="00593446">
              <w:rPr>
                <w:sz w:val="20"/>
                <w:szCs w:val="20"/>
              </w:rPr>
              <w:t>hesaptaki</w:t>
            </w:r>
            <w:proofErr w:type="spellEnd"/>
            <w:r w:rsidRPr="00593446">
              <w:rPr>
                <w:sz w:val="20"/>
                <w:szCs w:val="20"/>
              </w:rPr>
              <w:t xml:space="preserve"> m; 10m'den </w:t>
            </w:r>
            <w:proofErr w:type="spellStart"/>
            <w:r w:rsidRPr="00593446">
              <w:rPr>
                <w:sz w:val="20"/>
                <w:szCs w:val="20"/>
              </w:rPr>
              <w:t>sonraki</w:t>
            </w:r>
            <w:proofErr w:type="spellEnd"/>
            <w:r w:rsidRPr="00593446">
              <w:rPr>
                <w:sz w:val="20"/>
                <w:szCs w:val="20"/>
              </w:rPr>
              <w:t xml:space="preserve"> her </w:t>
            </w:r>
            <w:proofErr w:type="spellStart"/>
            <w:r w:rsidRPr="00593446">
              <w:rPr>
                <w:sz w:val="20"/>
                <w:szCs w:val="20"/>
              </w:rPr>
              <w:t>m'yi</w:t>
            </w:r>
            <w:proofErr w:type="spellEnd"/>
            <w:r w:rsidRPr="00593446">
              <w:rPr>
                <w:sz w:val="20"/>
                <w:szCs w:val="20"/>
              </w:rPr>
              <w:t xml:space="preserve"> </w:t>
            </w:r>
            <w:proofErr w:type="spellStart"/>
            <w:r w:rsidRPr="00593446">
              <w:rPr>
                <w:sz w:val="20"/>
                <w:szCs w:val="20"/>
              </w:rPr>
              <w:t>göstermektedir</w:t>
            </w:r>
            <w:proofErr w:type="spellEnd"/>
            <w:r w:rsidRPr="00593446">
              <w:rPr>
                <w:sz w:val="20"/>
                <w:szCs w:val="20"/>
              </w:rPr>
              <w:t>)</w:t>
            </w:r>
          </w:p>
        </w:tc>
        <w:tc>
          <w:tcPr>
            <w:tcW w:w="1053" w:type="pct"/>
          </w:tcPr>
          <w:p w14:paraId="0AEC92AD" w14:textId="77777777" w:rsidR="006B7FAC" w:rsidRPr="00593446" w:rsidRDefault="006B7FAC" w:rsidP="006563C8">
            <w:pPr>
              <w:jc w:val="right"/>
              <w:rPr>
                <w:sz w:val="20"/>
                <w:szCs w:val="20"/>
              </w:rPr>
            </w:pPr>
            <w:r w:rsidRPr="00593446">
              <w:rPr>
                <w:sz w:val="20"/>
                <w:szCs w:val="20"/>
              </w:rPr>
              <w:t>₺42000+360xm**</w:t>
            </w:r>
          </w:p>
        </w:tc>
      </w:tr>
      <w:tr w:rsidR="006B7FAC" w:rsidRPr="00593446" w14:paraId="10EE0A41" w14:textId="77777777" w:rsidTr="006563C8">
        <w:trPr>
          <w:jc w:val="center"/>
        </w:trPr>
        <w:tc>
          <w:tcPr>
            <w:tcW w:w="352" w:type="pct"/>
          </w:tcPr>
          <w:p w14:paraId="5C674F76" w14:textId="77777777" w:rsidR="006B7FAC" w:rsidRPr="00593446" w:rsidRDefault="006B7FAC" w:rsidP="006563C8">
            <w:pPr>
              <w:rPr>
                <w:sz w:val="20"/>
                <w:szCs w:val="20"/>
              </w:rPr>
            </w:pPr>
          </w:p>
        </w:tc>
        <w:tc>
          <w:tcPr>
            <w:tcW w:w="4648" w:type="pct"/>
            <w:gridSpan w:val="2"/>
          </w:tcPr>
          <w:p w14:paraId="026054E3" w14:textId="77777777" w:rsidR="006B7FAC" w:rsidRPr="00593446" w:rsidRDefault="006B7FAC" w:rsidP="006563C8">
            <w:pPr>
              <w:spacing w:after="120"/>
              <w:rPr>
                <w:sz w:val="20"/>
                <w:szCs w:val="20"/>
              </w:rPr>
            </w:pPr>
            <w:r w:rsidRPr="00593446">
              <w:rPr>
                <w:sz w:val="20"/>
                <w:szCs w:val="20"/>
              </w:rPr>
              <w:t>m</w:t>
            </w:r>
            <w:proofErr w:type="gramStart"/>
            <w:r w:rsidRPr="00593446">
              <w:rPr>
                <w:sz w:val="20"/>
                <w:szCs w:val="20"/>
              </w:rPr>
              <w:t>*:</w:t>
            </w:r>
            <w:proofErr w:type="spellStart"/>
            <w:r w:rsidRPr="00593446">
              <w:rPr>
                <w:sz w:val="20"/>
                <w:szCs w:val="20"/>
              </w:rPr>
              <w:t>İncelenen</w:t>
            </w:r>
            <w:proofErr w:type="spellEnd"/>
            <w:proofErr w:type="gramEnd"/>
            <w:r w:rsidRPr="00593446">
              <w:rPr>
                <w:sz w:val="20"/>
                <w:szCs w:val="20"/>
              </w:rPr>
              <w:t xml:space="preserve"> </w:t>
            </w:r>
            <w:proofErr w:type="spellStart"/>
            <w:r w:rsidRPr="00593446">
              <w:rPr>
                <w:sz w:val="20"/>
                <w:szCs w:val="20"/>
              </w:rPr>
              <w:t>yapının</w:t>
            </w:r>
            <w:proofErr w:type="spellEnd"/>
            <w:r w:rsidRPr="00593446">
              <w:rPr>
                <w:sz w:val="20"/>
                <w:szCs w:val="20"/>
              </w:rPr>
              <w:t xml:space="preserve"> kat </w:t>
            </w:r>
            <w:proofErr w:type="spellStart"/>
            <w:r w:rsidRPr="00593446">
              <w:rPr>
                <w:sz w:val="20"/>
                <w:szCs w:val="20"/>
              </w:rPr>
              <w:t>alanları</w:t>
            </w:r>
            <w:proofErr w:type="spellEnd"/>
            <w:r w:rsidRPr="00593446">
              <w:rPr>
                <w:sz w:val="20"/>
                <w:szCs w:val="20"/>
              </w:rPr>
              <w:t xml:space="preserve"> (</w:t>
            </w:r>
            <w:proofErr w:type="spellStart"/>
            <w:r w:rsidRPr="00593446">
              <w:rPr>
                <w:sz w:val="20"/>
                <w:szCs w:val="20"/>
              </w:rPr>
              <w:t>kapalı+açık</w:t>
            </w:r>
            <w:proofErr w:type="spellEnd"/>
            <w:r w:rsidRPr="00593446">
              <w:rPr>
                <w:sz w:val="20"/>
                <w:szCs w:val="20"/>
              </w:rPr>
              <w:t xml:space="preserve"> </w:t>
            </w:r>
            <w:proofErr w:type="spellStart"/>
            <w:r w:rsidRPr="00593446">
              <w:rPr>
                <w:sz w:val="20"/>
                <w:szCs w:val="20"/>
              </w:rPr>
              <w:t>çıkmalar</w:t>
            </w:r>
            <w:proofErr w:type="spellEnd"/>
            <w:r w:rsidRPr="00593446">
              <w:rPr>
                <w:sz w:val="20"/>
                <w:szCs w:val="20"/>
              </w:rPr>
              <w:t xml:space="preserve"> </w:t>
            </w:r>
            <w:proofErr w:type="spellStart"/>
            <w:r w:rsidRPr="00593446">
              <w:rPr>
                <w:sz w:val="20"/>
                <w:szCs w:val="20"/>
              </w:rPr>
              <w:t>dahil</w:t>
            </w:r>
            <w:proofErr w:type="spellEnd"/>
            <w:r w:rsidRPr="00593446">
              <w:rPr>
                <w:sz w:val="20"/>
                <w:szCs w:val="20"/>
              </w:rPr>
              <w:t xml:space="preserve">) </w:t>
            </w:r>
            <w:proofErr w:type="spellStart"/>
            <w:r w:rsidRPr="00593446">
              <w:rPr>
                <w:sz w:val="20"/>
                <w:szCs w:val="20"/>
              </w:rPr>
              <w:t>toplam</w:t>
            </w:r>
            <w:proofErr w:type="spellEnd"/>
            <w:r w:rsidRPr="00593446">
              <w:rPr>
                <w:sz w:val="20"/>
                <w:szCs w:val="20"/>
              </w:rPr>
              <w:t xml:space="preserve"> m2 </w:t>
            </w:r>
            <w:proofErr w:type="spellStart"/>
            <w:r w:rsidRPr="00593446">
              <w:rPr>
                <w:sz w:val="20"/>
                <w:szCs w:val="20"/>
              </w:rPr>
              <w:t>alanıdır</w:t>
            </w:r>
            <w:proofErr w:type="spellEnd"/>
          </w:p>
          <w:p w14:paraId="44A534F9" w14:textId="77777777" w:rsidR="006B7FAC" w:rsidRPr="00593446" w:rsidRDefault="006B7FAC" w:rsidP="006563C8">
            <w:pPr>
              <w:spacing w:after="120"/>
              <w:rPr>
                <w:sz w:val="20"/>
                <w:szCs w:val="20"/>
              </w:rPr>
            </w:pPr>
            <w:r w:rsidRPr="00593446">
              <w:rPr>
                <w:sz w:val="20"/>
                <w:szCs w:val="20"/>
              </w:rPr>
              <w:t>m*</w:t>
            </w:r>
            <w:proofErr w:type="gramStart"/>
            <w:r w:rsidRPr="00593446">
              <w:rPr>
                <w:sz w:val="20"/>
                <w:szCs w:val="20"/>
              </w:rPr>
              <w:t>*:</w:t>
            </w:r>
            <w:proofErr w:type="spellStart"/>
            <w:r w:rsidRPr="00593446">
              <w:rPr>
                <w:sz w:val="20"/>
                <w:szCs w:val="20"/>
              </w:rPr>
              <w:t>İncelenen</w:t>
            </w:r>
            <w:proofErr w:type="spellEnd"/>
            <w:proofErr w:type="gramEnd"/>
            <w:r w:rsidRPr="00593446">
              <w:rPr>
                <w:sz w:val="20"/>
                <w:szCs w:val="20"/>
              </w:rPr>
              <w:t xml:space="preserve"> </w:t>
            </w:r>
            <w:proofErr w:type="spellStart"/>
            <w:r w:rsidRPr="00593446">
              <w:rPr>
                <w:sz w:val="20"/>
                <w:szCs w:val="20"/>
              </w:rPr>
              <w:t>yapının</w:t>
            </w:r>
            <w:proofErr w:type="spellEnd"/>
            <w:r w:rsidRPr="00593446">
              <w:rPr>
                <w:sz w:val="20"/>
                <w:szCs w:val="20"/>
              </w:rPr>
              <w:t xml:space="preserve"> </w:t>
            </w:r>
            <w:proofErr w:type="spellStart"/>
            <w:r w:rsidRPr="00593446">
              <w:rPr>
                <w:sz w:val="20"/>
                <w:szCs w:val="20"/>
              </w:rPr>
              <w:t>yükseklik</w:t>
            </w:r>
            <w:proofErr w:type="spellEnd"/>
            <w:r w:rsidRPr="00593446">
              <w:rPr>
                <w:sz w:val="20"/>
                <w:szCs w:val="20"/>
              </w:rPr>
              <w:t xml:space="preserve"> </w:t>
            </w:r>
            <w:proofErr w:type="spellStart"/>
            <w:r w:rsidRPr="00593446">
              <w:rPr>
                <w:sz w:val="20"/>
                <w:szCs w:val="20"/>
              </w:rPr>
              <w:t>olarak</w:t>
            </w:r>
            <w:proofErr w:type="spellEnd"/>
            <w:r w:rsidRPr="00593446">
              <w:rPr>
                <w:sz w:val="20"/>
                <w:szCs w:val="20"/>
              </w:rPr>
              <w:t xml:space="preserve"> 10 </w:t>
            </w:r>
            <w:proofErr w:type="spellStart"/>
            <w:r w:rsidRPr="00593446">
              <w:rPr>
                <w:sz w:val="20"/>
                <w:szCs w:val="20"/>
              </w:rPr>
              <w:t>metreden</w:t>
            </w:r>
            <w:proofErr w:type="spellEnd"/>
            <w:r w:rsidRPr="00593446">
              <w:rPr>
                <w:sz w:val="20"/>
                <w:szCs w:val="20"/>
              </w:rPr>
              <w:t xml:space="preserve"> </w:t>
            </w:r>
            <w:proofErr w:type="spellStart"/>
            <w:r w:rsidRPr="00593446">
              <w:rPr>
                <w:sz w:val="20"/>
                <w:szCs w:val="20"/>
              </w:rPr>
              <w:t>sonraki</w:t>
            </w:r>
            <w:proofErr w:type="spellEnd"/>
            <w:r w:rsidRPr="00593446">
              <w:rPr>
                <w:sz w:val="20"/>
                <w:szCs w:val="20"/>
              </w:rPr>
              <w:t xml:space="preserve"> her </w:t>
            </w:r>
            <w:proofErr w:type="spellStart"/>
            <w:r w:rsidRPr="00593446">
              <w:rPr>
                <w:sz w:val="20"/>
                <w:szCs w:val="20"/>
              </w:rPr>
              <w:t>metreyi</w:t>
            </w:r>
            <w:proofErr w:type="spellEnd"/>
            <w:r w:rsidRPr="00593446">
              <w:rPr>
                <w:sz w:val="20"/>
                <w:szCs w:val="20"/>
              </w:rPr>
              <w:t xml:space="preserve"> </w:t>
            </w:r>
            <w:proofErr w:type="spellStart"/>
            <w:r w:rsidRPr="00593446">
              <w:rPr>
                <w:sz w:val="20"/>
                <w:szCs w:val="20"/>
              </w:rPr>
              <w:t>göstermektedir</w:t>
            </w:r>
            <w:proofErr w:type="spellEnd"/>
          </w:p>
        </w:tc>
      </w:tr>
      <w:tr w:rsidR="006B7FAC" w:rsidRPr="00593446" w14:paraId="4A74C336" w14:textId="77777777" w:rsidTr="006563C8">
        <w:trPr>
          <w:jc w:val="center"/>
        </w:trPr>
        <w:tc>
          <w:tcPr>
            <w:tcW w:w="352" w:type="pct"/>
          </w:tcPr>
          <w:p w14:paraId="170C2945" w14:textId="77777777" w:rsidR="006B7FAC" w:rsidRPr="00593446" w:rsidRDefault="006B7FAC" w:rsidP="006563C8">
            <w:pPr>
              <w:rPr>
                <w:sz w:val="20"/>
                <w:szCs w:val="20"/>
              </w:rPr>
            </w:pPr>
          </w:p>
        </w:tc>
        <w:tc>
          <w:tcPr>
            <w:tcW w:w="4648" w:type="pct"/>
            <w:gridSpan w:val="2"/>
          </w:tcPr>
          <w:p w14:paraId="489804BF" w14:textId="77777777" w:rsidR="006B7FAC" w:rsidRPr="00593446" w:rsidRDefault="006B7FAC" w:rsidP="006563C8">
            <w:pPr>
              <w:rPr>
                <w:sz w:val="20"/>
                <w:szCs w:val="20"/>
              </w:rPr>
            </w:pPr>
          </w:p>
          <w:p w14:paraId="0AFAF493" w14:textId="77777777" w:rsidR="006B7FAC" w:rsidRPr="00593446" w:rsidRDefault="006B7FAC" w:rsidP="006563C8">
            <w:pPr>
              <w:spacing w:after="120"/>
              <w:rPr>
                <w:sz w:val="20"/>
                <w:szCs w:val="20"/>
              </w:rPr>
            </w:pPr>
            <w:r w:rsidRPr="00593446">
              <w:rPr>
                <w:sz w:val="20"/>
                <w:szCs w:val="20"/>
              </w:rPr>
              <w:t xml:space="preserve">NOT 17.1: Bu </w:t>
            </w:r>
            <w:proofErr w:type="spellStart"/>
            <w:r w:rsidRPr="00593446">
              <w:rPr>
                <w:sz w:val="20"/>
                <w:szCs w:val="20"/>
              </w:rPr>
              <w:t>hizmet</w:t>
            </w:r>
            <w:proofErr w:type="spellEnd"/>
            <w:r w:rsidRPr="00593446">
              <w:rPr>
                <w:sz w:val="20"/>
                <w:szCs w:val="20"/>
              </w:rPr>
              <w:t xml:space="preserve"> </w:t>
            </w:r>
            <w:proofErr w:type="spellStart"/>
            <w:r w:rsidRPr="00593446">
              <w:rPr>
                <w:sz w:val="20"/>
                <w:szCs w:val="20"/>
              </w:rPr>
              <w:t>için</w:t>
            </w:r>
            <w:proofErr w:type="spellEnd"/>
            <w:r w:rsidRPr="00593446">
              <w:rPr>
                <w:sz w:val="20"/>
                <w:szCs w:val="20"/>
              </w:rPr>
              <w:t xml:space="preserve"> </w:t>
            </w:r>
            <w:proofErr w:type="spellStart"/>
            <w:r w:rsidRPr="00593446">
              <w:rPr>
                <w:sz w:val="20"/>
                <w:szCs w:val="20"/>
              </w:rPr>
              <w:t>belirtilen</w:t>
            </w:r>
            <w:proofErr w:type="spellEnd"/>
            <w:r w:rsidRPr="00593446">
              <w:rPr>
                <w:sz w:val="20"/>
                <w:szCs w:val="20"/>
              </w:rPr>
              <w:t xml:space="preserve"> </w:t>
            </w:r>
            <w:proofErr w:type="spellStart"/>
            <w:r w:rsidRPr="00593446">
              <w:rPr>
                <w:sz w:val="20"/>
                <w:szCs w:val="20"/>
              </w:rPr>
              <w:t>ücret</w:t>
            </w:r>
            <w:proofErr w:type="spellEnd"/>
            <w:r w:rsidRPr="00593446">
              <w:rPr>
                <w:sz w:val="20"/>
                <w:szCs w:val="20"/>
              </w:rPr>
              <w:t xml:space="preserve"> </w:t>
            </w:r>
            <w:proofErr w:type="spellStart"/>
            <w:r w:rsidRPr="00593446">
              <w:rPr>
                <w:sz w:val="20"/>
                <w:szCs w:val="20"/>
              </w:rPr>
              <w:t>öğretim</w:t>
            </w:r>
            <w:proofErr w:type="spellEnd"/>
            <w:r w:rsidRPr="00593446">
              <w:rPr>
                <w:sz w:val="20"/>
                <w:szCs w:val="20"/>
              </w:rPr>
              <w:t xml:space="preserve"> </w:t>
            </w:r>
            <w:proofErr w:type="spellStart"/>
            <w:r w:rsidRPr="00593446">
              <w:rPr>
                <w:sz w:val="20"/>
                <w:szCs w:val="20"/>
              </w:rPr>
              <w:t>üyesinin</w:t>
            </w:r>
            <w:proofErr w:type="spellEnd"/>
            <w:r w:rsidRPr="00593446">
              <w:rPr>
                <w:sz w:val="20"/>
                <w:szCs w:val="20"/>
              </w:rPr>
              <w:t xml:space="preserve"> </w:t>
            </w:r>
            <w:proofErr w:type="spellStart"/>
            <w:r w:rsidRPr="00593446">
              <w:rPr>
                <w:sz w:val="20"/>
                <w:szCs w:val="20"/>
              </w:rPr>
              <w:t>ayda</w:t>
            </w:r>
            <w:proofErr w:type="spellEnd"/>
            <w:r w:rsidRPr="00593446">
              <w:rPr>
                <w:sz w:val="20"/>
                <w:szCs w:val="20"/>
              </w:rPr>
              <w:t xml:space="preserve"> </w:t>
            </w:r>
            <w:proofErr w:type="spellStart"/>
            <w:r w:rsidRPr="00593446">
              <w:rPr>
                <w:sz w:val="20"/>
                <w:szCs w:val="20"/>
              </w:rPr>
              <w:t>en</w:t>
            </w:r>
            <w:proofErr w:type="spellEnd"/>
            <w:r w:rsidRPr="00593446">
              <w:rPr>
                <w:sz w:val="20"/>
                <w:szCs w:val="20"/>
              </w:rPr>
              <w:t xml:space="preserve"> </w:t>
            </w:r>
            <w:proofErr w:type="spellStart"/>
            <w:r w:rsidRPr="00593446">
              <w:rPr>
                <w:sz w:val="20"/>
                <w:szCs w:val="20"/>
              </w:rPr>
              <w:t>fazla</w:t>
            </w:r>
            <w:proofErr w:type="spellEnd"/>
            <w:r w:rsidRPr="00593446">
              <w:rPr>
                <w:sz w:val="20"/>
                <w:szCs w:val="20"/>
              </w:rPr>
              <w:t xml:space="preserve"> 8 (</w:t>
            </w:r>
            <w:proofErr w:type="spellStart"/>
            <w:r w:rsidRPr="00593446">
              <w:rPr>
                <w:sz w:val="20"/>
                <w:szCs w:val="20"/>
              </w:rPr>
              <w:t>sekiz</w:t>
            </w:r>
            <w:proofErr w:type="spellEnd"/>
            <w:r w:rsidRPr="00593446">
              <w:rPr>
                <w:sz w:val="20"/>
                <w:szCs w:val="20"/>
              </w:rPr>
              <w:t xml:space="preserve">) </w:t>
            </w:r>
            <w:proofErr w:type="spellStart"/>
            <w:r w:rsidRPr="00593446">
              <w:rPr>
                <w:sz w:val="20"/>
                <w:szCs w:val="20"/>
              </w:rPr>
              <w:t>saat</w:t>
            </w:r>
            <w:proofErr w:type="spellEnd"/>
            <w:r w:rsidRPr="00593446">
              <w:rPr>
                <w:sz w:val="20"/>
                <w:szCs w:val="20"/>
              </w:rPr>
              <w:t xml:space="preserve"> </w:t>
            </w:r>
            <w:proofErr w:type="spellStart"/>
            <w:r w:rsidRPr="00593446">
              <w:rPr>
                <w:sz w:val="20"/>
                <w:szCs w:val="20"/>
              </w:rPr>
              <w:t>mesai</w:t>
            </w:r>
            <w:proofErr w:type="spellEnd"/>
            <w:r w:rsidRPr="00593446">
              <w:rPr>
                <w:sz w:val="20"/>
                <w:szCs w:val="20"/>
              </w:rPr>
              <w:t xml:space="preserve"> </w:t>
            </w:r>
            <w:proofErr w:type="spellStart"/>
            <w:r w:rsidRPr="00593446">
              <w:rPr>
                <w:sz w:val="20"/>
                <w:szCs w:val="20"/>
              </w:rPr>
              <w:t>harcamasının</w:t>
            </w:r>
            <w:proofErr w:type="spellEnd"/>
            <w:r w:rsidRPr="00593446">
              <w:rPr>
                <w:sz w:val="20"/>
                <w:szCs w:val="20"/>
              </w:rPr>
              <w:t xml:space="preserve"> </w:t>
            </w:r>
            <w:proofErr w:type="spellStart"/>
            <w:r w:rsidRPr="00593446">
              <w:rPr>
                <w:sz w:val="20"/>
                <w:szCs w:val="20"/>
              </w:rPr>
              <w:t>karşılığıdır</w:t>
            </w:r>
            <w:proofErr w:type="spellEnd"/>
            <w:r w:rsidRPr="00593446">
              <w:rPr>
                <w:sz w:val="20"/>
                <w:szCs w:val="20"/>
              </w:rPr>
              <w:t>.</w:t>
            </w:r>
          </w:p>
          <w:p w14:paraId="58854F11" w14:textId="77777777" w:rsidR="006B7FAC" w:rsidRPr="00593446" w:rsidRDefault="006B7FAC" w:rsidP="006563C8">
            <w:pPr>
              <w:spacing w:after="120"/>
              <w:rPr>
                <w:sz w:val="20"/>
                <w:szCs w:val="20"/>
              </w:rPr>
            </w:pPr>
            <w:r w:rsidRPr="00593446">
              <w:rPr>
                <w:sz w:val="20"/>
                <w:szCs w:val="20"/>
              </w:rPr>
              <w:t xml:space="preserve">NOT 17.2: Bu </w:t>
            </w:r>
            <w:proofErr w:type="spellStart"/>
            <w:r w:rsidRPr="00593446">
              <w:rPr>
                <w:sz w:val="20"/>
                <w:szCs w:val="20"/>
              </w:rPr>
              <w:t>hizmet</w:t>
            </w:r>
            <w:proofErr w:type="spellEnd"/>
            <w:r w:rsidRPr="00593446">
              <w:rPr>
                <w:sz w:val="20"/>
                <w:szCs w:val="20"/>
              </w:rPr>
              <w:t xml:space="preserve"> </w:t>
            </w:r>
            <w:proofErr w:type="spellStart"/>
            <w:r w:rsidRPr="00593446">
              <w:rPr>
                <w:sz w:val="20"/>
                <w:szCs w:val="20"/>
              </w:rPr>
              <w:t>için</w:t>
            </w:r>
            <w:proofErr w:type="spellEnd"/>
            <w:r w:rsidRPr="00593446">
              <w:rPr>
                <w:sz w:val="20"/>
                <w:szCs w:val="20"/>
              </w:rPr>
              <w:t xml:space="preserve"> </w:t>
            </w:r>
            <w:proofErr w:type="spellStart"/>
            <w:r w:rsidRPr="00593446">
              <w:rPr>
                <w:sz w:val="20"/>
                <w:szCs w:val="20"/>
              </w:rPr>
              <w:t>belirtilen</w:t>
            </w:r>
            <w:proofErr w:type="spellEnd"/>
            <w:r w:rsidRPr="00593446">
              <w:rPr>
                <w:sz w:val="20"/>
                <w:szCs w:val="20"/>
              </w:rPr>
              <w:t xml:space="preserve"> </w:t>
            </w:r>
            <w:proofErr w:type="spellStart"/>
            <w:r w:rsidRPr="00593446">
              <w:rPr>
                <w:sz w:val="20"/>
                <w:szCs w:val="20"/>
              </w:rPr>
              <w:t>ücret</w:t>
            </w:r>
            <w:proofErr w:type="spellEnd"/>
            <w:r w:rsidRPr="00593446">
              <w:rPr>
                <w:sz w:val="20"/>
                <w:szCs w:val="20"/>
              </w:rPr>
              <w:t xml:space="preserve"> </w:t>
            </w:r>
            <w:proofErr w:type="spellStart"/>
            <w:r w:rsidRPr="00593446">
              <w:rPr>
                <w:sz w:val="20"/>
                <w:szCs w:val="20"/>
              </w:rPr>
              <w:t>öğretim</w:t>
            </w:r>
            <w:proofErr w:type="spellEnd"/>
            <w:r w:rsidRPr="00593446">
              <w:rPr>
                <w:sz w:val="20"/>
                <w:szCs w:val="20"/>
              </w:rPr>
              <w:t xml:space="preserve"> </w:t>
            </w:r>
            <w:proofErr w:type="spellStart"/>
            <w:r w:rsidRPr="00593446">
              <w:rPr>
                <w:sz w:val="20"/>
                <w:szCs w:val="20"/>
              </w:rPr>
              <w:t>üyesinin</w:t>
            </w:r>
            <w:proofErr w:type="spellEnd"/>
            <w:r w:rsidRPr="00593446">
              <w:rPr>
                <w:sz w:val="20"/>
                <w:szCs w:val="20"/>
              </w:rPr>
              <w:t xml:space="preserve"> </w:t>
            </w:r>
            <w:proofErr w:type="spellStart"/>
            <w:r w:rsidRPr="00593446">
              <w:rPr>
                <w:sz w:val="20"/>
                <w:szCs w:val="20"/>
              </w:rPr>
              <w:t>ayda</w:t>
            </w:r>
            <w:proofErr w:type="spellEnd"/>
            <w:r w:rsidRPr="00593446">
              <w:rPr>
                <w:sz w:val="20"/>
                <w:szCs w:val="20"/>
              </w:rPr>
              <w:t xml:space="preserve"> </w:t>
            </w:r>
            <w:proofErr w:type="spellStart"/>
            <w:r w:rsidRPr="00593446">
              <w:rPr>
                <w:sz w:val="20"/>
                <w:szCs w:val="20"/>
              </w:rPr>
              <w:t>en</w:t>
            </w:r>
            <w:proofErr w:type="spellEnd"/>
            <w:r w:rsidRPr="00593446">
              <w:rPr>
                <w:sz w:val="20"/>
                <w:szCs w:val="20"/>
              </w:rPr>
              <w:t xml:space="preserve"> </w:t>
            </w:r>
            <w:proofErr w:type="spellStart"/>
            <w:r w:rsidRPr="00593446">
              <w:rPr>
                <w:sz w:val="20"/>
                <w:szCs w:val="20"/>
              </w:rPr>
              <w:t>fazla</w:t>
            </w:r>
            <w:proofErr w:type="spellEnd"/>
            <w:r w:rsidRPr="00593446">
              <w:rPr>
                <w:sz w:val="20"/>
                <w:szCs w:val="20"/>
              </w:rPr>
              <w:t xml:space="preserve"> 4 (</w:t>
            </w:r>
            <w:proofErr w:type="spellStart"/>
            <w:r w:rsidRPr="00593446">
              <w:rPr>
                <w:sz w:val="20"/>
                <w:szCs w:val="20"/>
              </w:rPr>
              <w:t>dört</w:t>
            </w:r>
            <w:proofErr w:type="spellEnd"/>
            <w:r w:rsidRPr="00593446">
              <w:rPr>
                <w:sz w:val="20"/>
                <w:szCs w:val="20"/>
              </w:rPr>
              <w:t xml:space="preserve">) </w:t>
            </w:r>
            <w:proofErr w:type="spellStart"/>
            <w:r w:rsidRPr="00593446">
              <w:rPr>
                <w:sz w:val="20"/>
                <w:szCs w:val="20"/>
              </w:rPr>
              <w:t>kez</w:t>
            </w:r>
            <w:proofErr w:type="spellEnd"/>
            <w:r w:rsidRPr="00593446">
              <w:rPr>
                <w:sz w:val="20"/>
                <w:szCs w:val="20"/>
              </w:rPr>
              <w:t xml:space="preserve"> </w:t>
            </w:r>
            <w:proofErr w:type="spellStart"/>
            <w:r w:rsidRPr="00593446">
              <w:rPr>
                <w:sz w:val="20"/>
                <w:szCs w:val="20"/>
              </w:rPr>
              <w:t>inşa</w:t>
            </w:r>
            <w:proofErr w:type="spellEnd"/>
            <w:r w:rsidRPr="00593446">
              <w:rPr>
                <w:sz w:val="20"/>
                <w:szCs w:val="20"/>
              </w:rPr>
              <w:t xml:space="preserve"> </w:t>
            </w:r>
            <w:proofErr w:type="spellStart"/>
            <w:r w:rsidRPr="00593446">
              <w:rPr>
                <w:sz w:val="20"/>
                <w:szCs w:val="20"/>
              </w:rPr>
              <w:t>mahalline</w:t>
            </w:r>
            <w:proofErr w:type="spellEnd"/>
            <w:r w:rsidRPr="00593446">
              <w:rPr>
                <w:sz w:val="20"/>
                <w:szCs w:val="20"/>
              </w:rPr>
              <w:t xml:space="preserve"> </w:t>
            </w:r>
            <w:proofErr w:type="spellStart"/>
            <w:r w:rsidRPr="00593446">
              <w:rPr>
                <w:sz w:val="20"/>
                <w:szCs w:val="20"/>
              </w:rPr>
              <w:t>gitmesi</w:t>
            </w:r>
            <w:proofErr w:type="spellEnd"/>
            <w:r w:rsidRPr="00593446">
              <w:rPr>
                <w:sz w:val="20"/>
                <w:szCs w:val="20"/>
              </w:rPr>
              <w:t xml:space="preserve"> </w:t>
            </w:r>
            <w:proofErr w:type="spellStart"/>
            <w:r w:rsidRPr="00593446">
              <w:rPr>
                <w:sz w:val="20"/>
                <w:szCs w:val="20"/>
              </w:rPr>
              <w:t>karşılığıdır</w:t>
            </w:r>
            <w:proofErr w:type="spellEnd"/>
            <w:r w:rsidRPr="00593446">
              <w:rPr>
                <w:sz w:val="20"/>
                <w:szCs w:val="20"/>
              </w:rPr>
              <w:t xml:space="preserve">. </w:t>
            </w:r>
            <w:proofErr w:type="spellStart"/>
            <w:r w:rsidRPr="00593446">
              <w:rPr>
                <w:sz w:val="20"/>
                <w:szCs w:val="20"/>
              </w:rPr>
              <w:t>Ulaşım</w:t>
            </w:r>
            <w:proofErr w:type="spellEnd"/>
            <w:r w:rsidRPr="00593446">
              <w:rPr>
                <w:sz w:val="20"/>
                <w:szCs w:val="20"/>
              </w:rPr>
              <w:t xml:space="preserve"> </w:t>
            </w:r>
            <w:proofErr w:type="spellStart"/>
            <w:r w:rsidRPr="00593446">
              <w:rPr>
                <w:sz w:val="20"/>
                <w:szCs w:val="20"/>
              </w:rPr>
              <w:t>giderleri</w:t>
            </w:r>
            <w:proofErr w:type="spellEnd"/>
            <w:r w:rsidRPr="00593446">
              <w:rPr>
                <w:sz w:val="20"/>
                <w:szCs w:val="20"/>
              </w:rPr>
              <w:t xml:space="preserve"> </w:t>
            </w:r>
            <w:proofErr w:type="spellStart"/>
            <w:r w:rsidRPr="00593446">
              <w:rPr>
                <w:sz w:val="20"/>
                <w:szCs w:val="20"/>
              </w:rPr>
              <w:t>yatırımcı</w:t>
            </w:r>
            <w:proofErr w:type="spellEnd"/>
            <w:r w:rsidRPr="00593446">
              <w:rPr>
                <w:sz w:val="20"/>
                <w:szCs w:val="20"/>
              </w:rPr>
              <w:t xml:space="preserve"> </w:t>
            </w:r>
            <w:proofErr w:type="spellStart"/>
            <w:r w:rsidRPr="00593446">
              <w:rPr>
                <w:sz w:val="20"/>
                <w:szCs w:val="20"/>
              </w:rPr>
              <w:t>tarafından</w:t>
            </w:r>
            <w:proofErr w:type="spellEnd"/>
            <w:r w:rsidRPr="00593446">
              <w:rPr>
                <w:sz w:val="20"/>
                <w:szCs w:val="20"/>
              </w:rPr>
              <w:t xml:space="preserve"> </w:t>
            </w:r>
            <w:proofErr w:type="spellStart"/>
            <w:r w:rsidRPr="00593446">
              <w:rPr>
                <w:sz w:val="20"/>
                <w:szCs w:val="20"/>
              </w:rPr>
              <w:t>karşılanır</w:t>
            </w:r>
            <w:proofErr w:type="spellEnd"/>
            <w:r w:rsidRPr="00593446">
              <w:rPr>
                <w:sz w:val="20"/>
                <w:szCs w:val="20"/>
              </w:rPr>
              <w:t>.</w:t>
            </w:r>
          </w:p>
          <w:p w14:paraId="0D372AB4" w14:textId="77777777" w:rsidR="006B7FAC" w:rsidRDefault="006B7FAC" w:rsidP="006563C8">
            <w:pPr>
              <w:spacing w:after="120"/>
              <w:jc w:val="right"/>
              <w:rPr>
                <w:sz w:val="20"/>
                <w:szCs w:val="20"/>
              </w:rPr>
            </w:pPr>
            <w:r w:rsidRPr="00593446">
              <w:rPr>
                <w:sz w:val="20"/>
                <w:szCs w:val="20"/>
              </w:rPr>
              <w:t xml:space="preserve">NOT 17.3: Bu </w:t>
            </w:r>
            <w:proofErr w:type="spellStart"/>
            <w:r w:rsidRPr="00593446">
              <w:rPr>
                <w:sz w:val="20"/>
                <w:szCs w:val="20"/>
              </w:rPr>
              <w:t>hizmet</w:t>
            </w:r>
            <w:proofErr w:type="spellEnd"/>
            <w:r w:rsidRPr="00593446">
              <w:rPr>
                <w:sz w:val="20"/>
                <w:szCs w:val="20"/>
              </w:rPr>
              <w:t xml:space="preserve"> </w:t>
            </w:r>
            <w:proofErr w:type="spellStart"/>
            <w:r w:rsidRPr="00593446">
              <w:rPr>
                <w:sz w:val="20"/>
                <w:szCs w:val="20"/>
              </w:rPr>
              <w:t>için</w:t>
            </w:r>
            <w:proofErr w:type="spellEnd"/>
            <w:r w:rsidRPr="00593446">
              <w:rPr>
                <w:sz w:val="20"/>
                <w:szCs w:val="20"/>
              </w:rPr>
              <w:t xml:space="preserve"> </w:t>
            </w:r>
            <w:proofErr w:type="spellStart"/>
            <w:r w:rsidRPr="00593446">
              <w:rPr>
                <w:sz w:val="20"/>
                <w:szCs w:val="20"/>
              </w:rPr>
              <w:t>belirtilen</w:t>
            </w:r>
            <w:proofErr w:type="spellEnd"/>
            <w:r w:rsidRPr="00593446">
              <w:rPr>
                <w:sz w:val="20"/>
                <w:szCs w:val="20"/>
              </w:rPr>
              <w:t xml:space="preserve"> </w:t>
            </w:r>
            <w:proofErr w:type="spellStart"/>
            <w:r w:rsidRPr="00593446">
              <w:rPr>
                <w:sz w:val="20"/>
                <w:szCs w:val="20"/>
              </w:rPr>
              <w:t>ücret</w:t>
            </w:r>
            <w:proofErr w:type="spellEnd"/>
            <w:r w:rsidRPr="00593446">
              <w:rPr>
                <w:sz w:val="20"/>
                <w:szCs w:val="20"/>
              </w:rPr>
              <w:t xml:space="preserve"> </w:t>
            </w:r>
            <w:proofErr w:type="spellStart"/>
            <w:r w:rsidRPr="00593446">
              <w:rPr>
                <w:sz w:val="20"/>
                <w:szCs w:val="20"/>
              </w:rPr>
              <w:t>öğretim</w:t>
            </w:r>
            <w:proofErr w:type="spellEnd"/>
            <w:r w:rsidRPr="00593446">
              <w:rPr>
                <w:sz w:val="20"/>
                <w:szCs w:val="20"/>
              </w:rPr>
              <w:t xml:space="preserve"> </w:t>
            </w:r>
            <w:proofErr w:type="spellStart"/>
            <w:r w:rsidRPr="00593446">
              <w:rPr>
                <w:sz w:val="20"/>
                <w:szCs w:val="20"/>
              </w:rPr>
              <w:t>üyesinin</w:t>
            </w:r>
            <w:proofErr w:type="spellEnd"/>
            <w:r w:rsidRPr="00593446">
              <w:rPr>
                <w:sz w:val="20"/>
                <w:szCs w:val="20"/>
              </w:rPr>
              <w:t xml:space="preserve"> </w:t>
            </w:r>
            <w:proofErr w:type="spellStart"/>
            <w:r w:rsidRPr="00593446">
              <w:rPr>
                <w:sz w:val="20"/>
                <w:szCs w:val="20"/>
              </w:rPr>
              <w:t>aynı</w:t>
            </w:r>
            <w:proofErr w:type="spellEnd"/>
            <w:r w:rsidRPr="00593446">
              <w:rPr>
                <w:sz w:val="20"/>
                <w:szCs w:val="20"/>
              </w:rPr>
              <w:t xml:space="preserve"> </w:t>
            </w:r>
            <w:proofErr w:type="spellStart"/>
            <w:r w:rsidRPr="00593446">
              <w:rPr>
                <w:sz w:val="20"/>
                <w:szCs w:val="20"/>
              </w:rPr>
              <w:t>iş</w:t>
            </w:r>
            <w:proofErr w:type="spellEnd"/>
            <w:r w:rsidRPr="00593446">
              <w:rPr>
                <w:sz w:val="20"/>
                <w:szCs w:val="20"/>
              </w:rPr>
              <w:t xml:space="preserve"> </w:t>
            </w:r>
            <w:proofErr w:type="spellStart"/>
            <w:r w:rsidRPr="00593446">
              <w:rPr>
                <w:sz w:val="20"/>
                <w:szCs w:val="20"/>
              </w:rPr>
              <w:t>için</w:t>
            </w:r>
            <w:proofErr w:type="spellEnd"/>
            <w:r w:rsidRPr="00593446">
              <w:rPr>
                <w:sz w:val="20"/>
                <w:szCs w:val="20"/>
              </w:rPr>
              <w:t xml:space="preserve"> </w:t>
            </w:r>
            <w:proofErr w:type="spellStart"/>
            <w:r w:rsidRPr="00593446">
              <w:rPr>
                <w:sz w:val="20"/>
                <w:szCs w:val="20"/>
              </w:rPr>
              <w:t>en</w:t>
            </w:r>
            <w:proofErr w:type="spellEnd"/>
            <w:r w:rsidRPr="00593446">
              <w:rPr>
                <w:sz w:val="20"/>
                <w:szCs w:val="20"/>
              </w:rPr>
              <w:t xml:space="preserve"> </w:t>
            </w:r>
            <w:proofErr w:type="spellStart"/>
            <w:r w:rsidRPr="00593446">
              <w:rPr>
                <w:sz w:val="20"/>
                <w:szCs w:val="20"/>
              </w:rPr>
              <w:t>fazla</w:t>
            </w:r>
            <w:proofErr w:type="spellEnd"/>
            <w:r w:rsidRPr="00593446">
              <w:rPr>
                <w:sz w:val="20"/>
                <w:szCs w:val="20"/>
              </w:rPr>
              <w:t xml:space="preserve"> 3 (</w:t>
            </w:r>
            <w:proofErr w:type="spellStart"/>
            <w:r w:rsidRPr="00593446">
              <w:rPr>
                <w:sz w:val="20"/>
                <w:szCs w:val="20"/>
              </w:rPr>
              <w:t>üç</w:t>
            </w:r>
            <w:proofErr w:type="spellEnd"/>
            <w:r w:rsidRPr="00593446">
              <w:rPr>
                <w:sz w:val="20"/>
                <w:szCs w:val="20"/>
              </w:rPr>
              <w:t xml:space="preserve">) </w:t>
            </w:r>
            <w:proofErr w:type="spellStart"/>
            <w:r w:rsidRPr="00593446">
              <w:rPr>
                <w:sz w:val="20"/>
                <w:szCs w:val="20"/>
              </w:rPr>
              <w:t>kez</w:t>
            </w:r>
            <w:proofErr w:type="spellEnd"/>
            <w:r w:rsidRPr="00593446">
              <w:rPr>
                <w:sz w:val="20"/>
                <w:szCs w:val="20"/>
              </w:rPr>
              <w:t xml:space="preserve"> </w:t>
            </w:r>
            <w:proofErr w:type="spellStart"/>
            <w:r w:rsidRPr="00593446">
              <w:rPr>
                <w:sz w:val="20"/>
                <w:szCs w:val="20"/>
              </w:rPr>
              <w:t>projeyi</w:t>
            </w:r>
            <w:proofErr w:type="spellEnd"/>
            <w:r w:rsidRPr="00593446">
              <w:rPr>
                <w:sz w:val="20"/>
                <w:szCs w:val="20"/>
              </w:rPr>
              <w:t xml:space="preserve"> </w:t>
            </w:r>
            <w:proofErr w:type="spellStart"/>
            <w:r w:rsidRPr="00593446">
              <w:rPr>
                <w:sz w:val="20"/>
                <w:szCs w:val="20"/>
              </w:rPr>
              <w:t>kontrol</w:t>
            </w:r>
            <w:proofErr w:type="spellEnd"/>
          </w:p>
          <w:p w14:paraId="186DE19B" w14:textId="77777777" w:rsidR="006B7FAC" w:rsidRPr="00593446" w:rsidRDefault="006B7FAC" w:rsidP="006563C8">
            <w:pPr>
              <w:spacing w:after="120"/>
              <w:rPr>
                <w:sz w:val="20"/>
                <w:szCs w:val="20"/>
              </w:rPr>
            </w:pPr>
            <w:proofErr w:type="spellStart"/>
            <w:r w:rsidRPr="00593446">
              <w:rPr>
                <w:sz w:val="20"/>
                <w:szCs w:val="20"/>
              </w:rPr>
              <w:t>ederek</w:t>
            </w:r>
            <w:proofErr w:type="spellEnd"/>
            <w:r w:rsidRPr="00593446">
              <w:rPr>
                <w:sz w:val="20"/>
                <w:szCs w:val="20"/>
              </w:rPr>
              <w:t xml:space="preserve"> </w:t>
            </w:r>
            <w:proofErr w:type="spellStart"/>
            <w:r w:rsidRPr="00593446">
              <w:rPr>
                <w:sz w:val="20"/>
                <w:szCs w:val="20"/>
              </w:rPr>
              <w:t>eksiklikleri</w:t>
            </w:r>
            <w:proofErr w:type="spellEnd"/>
            <w:r w:rsidRPr="00593446">
              <w:rPr>
                <w:sz w:val="20"/>
                <w:szCs w:val="20"/>
              </w:rPr>
              <w:t xml:space="preserve"> </w:t>
            </w:r>
            <w:proofErr w:type="spellStart"/>
            <w:r w:rsidRPr="00593446">
              <w:rPr>
                <w:sz w:val="20"/>
                <w:szCs w:val="20"/>
              </w:rPr>
              <w:t>listelemesi</w:t>
            </w:r>
            <w:proofErr w:type="spellEnd"/>
            <w:r w:rsidRPr="00593446">
              <w:rPr>
                <w:sz w:val="20"/>
                <w:szCs w:val="20"/>
              </w:rPr>
              <w:t xml:space="preserve"> </w:t>
            </w:r>
            <w:proofErr w:type="spellStart"/>
            <w:r w:rsidRPr="00593446">
              <w:rPr>
                <w:sz w:val="20"/>
                <w:szCs w:val="20"/>
              </w:rPr>
              <w:t>karşılığıdır</w:t>
            </w:r>
            <w:proofErr w:type="spellEnd"/>
            <w:r w:rsidRPr="00593446">
              <w:rPr>
                <w:sz w:val="20"/>
                <w:szCs w:val="20"/>
              </w:rPr>
              <w:t>.</w:t>
            </w:r>
          </w:p>
        </w:tc>
      </w:tr>
      <w:tr w:rsidR="006B7FAC" w:rsidRPr="00593446" w14:paraId="60BFBDF5" w14:textId="77777777" w:rsidTr="006563C8">
        <w:trPr>
          <w:jc w:val="center"/>
        </w:trPr>
        <w:tc>
          <w:tcPr>
            <w:tcW w:w="352" w:type="pct"/>
            <w:shd w:val="clear" w:color="auto" w:fill="E7E6E6" w:themeFill="background2"/>
          </w:tcPr>
          <w:p w14:paraId="7C71C887" w14:textId="77777777" w:rsidR="006B7FAC" w:rsidRPr="00593446" w:rsidRDefault="006B7FAC" w:rsidP="006563C8">
            <w:pPr>
              <w:rPr>
                <w:sz w:val="20"/>
                <w:szCs w:val="20"/>
              </w:rPr>
            </w:pPr>
            <w:r w:rsidRPr="00593446">
              <w:rPr>
                <w:b/>
                <w:bCs/>
                <w:sz w:val="20"/>
                <w:szCs w:val="20"/>
              </w:rPr>
              <w:t>6.</w:t>
            </w:r>
          </w:p>
        </w:tc>
        <w:tc>
          <w:tcPr>
            <w:tcW w:w="3595" w:type="pct"/>
            <w:shd w:val="clear" w:color="auto" w:fill="E7E6E6" w:themeFill="background2"/>
          </w:tcPr>
          <w:p w14:paraId="3426E20C" w14:textId="77777777" w:rsidR="006B7FAC" w:rsidRPr="00593446" w:rsidRDefault="006B7FAC" w:rsidP="006563C8">
            <w:pPr>
              <w:rPr>
                <w:sz w:val="20"/>
                <w:szCs w:val="20"/>
              </w:rPr>
            </w:pPr>
            <w:r w:rsidRPr="00593446">
              <w:rPr>
                <w:b/>
                <w:bCs/>
                <w:sz w:val="20"/>
                <w:szCs w:val="20"/>
              </w:rPr>
              <w:t>MEVCUT YAPI</w:t>
            </w:r>
          </w:p>
        </w:tc>
        <w:tc>
          <w:tcPr>
            <w:tcW w:w="1053" w:type="pct"/>
            <w:shd w:val="clear" w:color="auto" w:fill="E7E6E6" w:themeFill="background2"/>
          </w:tcPr>
          <w:p w14:paraId="52BABBB4" w14:textId="77777777" w:rsidR="006B7FAC" w:rsidRPr="00593446" w:rsidRDefault="006B7FAC" w:rsidP="006563C8">
            <w:pPr>
              <w:jc w:val="right"/>
              <w:rPr>
                <w:sz w:val="20"/>
                <w:szCs w:val="20"/>
              </w:rPr>
            </w:pPr>
          </w:p>
        </w:tc>
      </w:tr>
      <w:tr w:rsidR="006B7FAC" w:rsidRPr="00593446" w14:paraId="3717A9D5" w14:textId="77777777" w:rsidTr="006563C8">
        <w:trPr>
          <w:jc w:val="center"/>
        </w:trPr>
        <w:tc>
          <w:tcPr>
            <w:tcW w:w="352" w:type="pct"/>
          </w:tcPr>
          <w:p w14:paraId="36E74A7A" w14:textId="77777777" w:rsidR="006B7FAC" w:rsidRPr="00593446" w:rsidRDefault="006B7FAC" w:rsidP="006563C8">
            <w:pPr>
              <w:rPr>
                <w:sz w:val="20"/>
                <w:szCs w:val="20"/>
              </w:rPr>
            </w:pPr>
            <w:r w:rsidRPr="00593446">
              <w:rPr>
                <w:sz w:val="20"/>
                <w:szCs w:val="20"/>
              </w:rPr>
              <w:t>6.1.</w:t>
            </w:r>
          </w:p>
        </w:tc>
        <w:tc>
          <w:tcPr>
            <w:tcW w:w="3595" w:type="pct"/>
          </w:tcPr>
          <w:p w14:paraId="6221086E" w14:textId="77777777" w:rsidR="006B7FAC" w:rsidRPr="00593446" w:rsidRDefault="006B7FAC" w:rsidP="006563C8">
            <w:pPr>
              <w:rPr>
                <w:b/>
                <w:bCs/>
                <w:sz w:val="20"/>
                <w:szCs w:val="20"/>
              </w:rPr>
            </w:pPr>
            <w:r w:rsidRPr="00593446">
              <w:rPr>
                <w:b/>
                <w:bCs/>
                <w:sz w:val="20"/>
                <w:szCs w:val="20"/>
              </w:rPr>
              <w:t>YERİNDE GÖZLEMSEL İNCELEME (HIZLI DEĞ.) HİZMETLERİ</w:t>
            </w:r>
          </w:p>
        </w:tc>
        <w:tc>
          <w:tcPr>
            <w:tcW w:w="1053" w:type="pct"/>
          </w:tcPr>
          <w:p w14:paraId="284D4332" w14:textId="77777777" w:rsidR="006B7FAC" w:rsidRPr="00593446" w:rsidRDefault="006B7FAC" w:rsidP="006563C8">
            <w:pPr>
              <w:jc w:val="right"/>
              <w:rPr>
                <w:sz w:val="20"/>
                <w:szCs w:val="20"/>
              </w:rPr>
            </w:pPr>
          </w:p>
        </w:tc>
      </w:tr>
      <w:tr w:rsidR="006B7FAC" w:rsidRPr="00593446" w14:paraId="51598921" w14:textId="77777777" w:rsidTr="006563C8">
        <w:trPr>
          <w:jc w:val="center"/>
        </w:trPr>
        <w:tc>
          <w:tcPr>
            <w:tcW w:w="352" w:type="pct"/>
          </w:tcPr>
          <w:p w14:paraId="21DB33F6" w14:textId="77777777" w:rsidR="006B7FAC" w:rsidRPr="00593446" w:rsidRDefault="006B7FAC" w:rsidP="006563C8">
            <w:pPr>
              <w:rPr>
                <w:sz w:val="20"/>
                <w:szCs w:val="20"/>
              </w:rPr>
            </w:pPr>
          </w:p>
        </w:tc>
        <w:tc>
          <w:tcPr>
            <w:tcW w:w="3595" w:type="pct"/>
          </w:tcPr>
          <w:p w14:paraId="71652733" w14:textId="77777777" w:rsidR="006B7FAC" w:rsidRPr="00593446" w:rsidRDefault="006B7FAC" w:rsidP="006563C8">
            <w:pPr>
              <w:rPr>
                <w:sz w:val="20"/>
                <w:szCs w:val="20"/>
              </w:rPr>
            </w:pPr>
            <w:r w:rsidRPr="00593446">
              <w:rPr>
                <w:b/>
                <w:bCs/>
                <w:sz w:val="20"/>
                <w:szCs w:val="20"/>
              </w:rPr>
              <w:t xml:space="preserve">Bina </w:t>
            </w:r>
            <w:proofErr w:type="spellStart"/>
            <w:r w:rsidRPr="00593446">
              <w:rPr>
                <w:b/>
                <w:bCs/>
                <w:sz w:val="20"/>
                <w:szCs w:val="20"/>
              </w:rPr>
              <w:t>Yükseklik</w:t>
            </w:r>
            <w:proofErr w:type="spellEnd"/>
            <w:r w:rsidRPr="00593446">
              <w:rPr>
                <w:b/>
                <w:bCs/>
                <w:sz w:val="20"/>
                <w:szCs w:val="20"/>
              </w:rPr>
              <w:t xml:space="preserve"> </w:t>
            </w:r>
            <w:proofErr w:type="spellStart"/>
            <w:r w:rsidRPr="00593446">
              <w:rPr>
                <w:b/>
                <w:bCs/>
                <w:sz w:val="20"/>
                <w:szCs w:val="20"/>
              </w:rPr>
              <w:t>Sınıfı</w:t>
            </w:r>
            <w:proofErr w:type="spellEnd"/>
            <w:r w:rsidRPr="00593446">
              <w:rPr>
                <w:b/>
                <w:bCs/>
                <w:sz w:val="20"/>
                <w:szCs w:val="20"/>
              </w:rPr>
              <w:t xml:space="preserve"> (BYS) &gt;5 </w:t>
            </w:r>
            <w:proofErr w:type="spellStart"/>
            <w:r w:rsidRPr="00593446">
              <w:rPr>
                <w:b/>
                <w:bCs/>
                <w:sz w:val="20"/>
                <w:szCs w:val="20"/>
              </w:rPr>
              <w:t>İçin</w:t>
            </w:r>
            <w:proofErr w:type="spellEnd"/>
          </w:p>
        </w:tc>
        <w:tc>
          <w:tcPr>
            <w:tcW w:w="1053" w:type="pct"/>
          </w:tcPr>
          <w:p w14:paraId="509DD0A1" w14:textId="77777777" w:rsidR="006B7FAC" w:rsidRPr="00593446" w:rsidRDefault="006B7FAC" w:rsidP="006563C8">
            <w:pPr>
              <w:jc w:val="right"/>
              <w:rPr>
                <w:sz w:val="20"/>
                <w:szCs w:val="20"/>
              </w:rPr>
            </w:pPr>
          </w:p>
        </w:tc>
      </w:tr>
      <w:tr w:rsidR="006B7FAC" w:rsidRPr="00593446" w14:paraId="7B8B733D" w14:textId="77777777" w:rsidTr="006563C8">
        <w:trPr>
          <w:jc w:val="center"/>
        </w:trPr>
        <w:tc>
          <w:tcPr>
            <w:tcW w:w="352" w:type="pct"/>
          </w:tcPr>
          <w:p w14:paraId="72EE8C41" w14:textId="77777777" w:rsidR="006B7FAC" w:rsidRPr="00593446" w:rsidRDefault="006B7FAC" w:rsidP="006563C8">
            <w:pPr>
              <w:rPr>
                <w:sz w:val="20"/>
                <w:szCs w:val="20"/>
              </w:rPr>
            </w:pPr>
            <w:r w:rsidRPr="00593446">
              <w:rPr>
                <w:sz w:val="20"/>
                <w:szCs w:val="20"/>
              </w:rPr>
              <w:t>6.1.1.</w:t>
            </w:r>
          </w:p>
        </w:tc>
        <w:tc>
          <w:tcPr>
            <w:tcW w:w="3595" w:type="pct"/>
          </w:tcPr>
          <w:p w14:paraId="44878E94" w14:textId="77777777" w:rsidR="006B7FAC" w:rsidRPr="00593446" w:rsidRDefault="006B7FAC" w:rsidP="006563C8">
            <w:pPr>
              <w:rPr>
                <w:sz w:val="20"/>
                <w:szCs w:val="20"/>
              </w:rPr>
            </w:pPr>
            <w:r w:rsidRPr="00593446">
              <w:rPr>
                <w:sz w:val="20"/>
                <w:szCs w:val="20"/>
              </w:rPr>
              <w:t xml:space="preserve">Bina </w:t>
            </w:r>
            <w:proofErr w:type="spellStart"/>
            <w:r w:rsidRPr="00593446">
              <w:rPr>
                <w:sz w:val="20"/>
                <w:szCs w:val="20"/>
              </w:rPr>
              <w:t>Türü</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1F758C13" w14:textId="77777777" w:rsidR="006B7FAC" w:rsidRPr="00593446" w:rsidRDefault="006B7FAC" w:rsidP="006563C8">
            <w:pPr>
              <w:jc w:val="right"/>
              <w:rPr>
                <w:sz w:val="20"/>
                <w:szCs w:val="20"/>
              </w:rPr>
            </w:pPr>
          </w:p>
        </w:tc>
      </w:tr>
      <w:tr w:rsidR="006B7FAC" w:rsidRPr="00593446" w14:paraId="1823F370" w14:textId="77777777" w:rsidTr="006563C8">
        <w:trPr>
          <w:jc w:val="center"/>
        </w:trPr>
        <w:tc>
          <w:tcPr>
            <w:tcW w:w="352" w:type="pct"/>
          </w:tcPr>
          <w:p w14:paraId="2FD0F029" w14:textId="77777777" w:rsidR="006B7FAC" w:rsidRPr="00593446" w:rsidRDefault="006B7FAC" w:rsidP="006563C8">
            <w:pPr>
              <w:rPr>
                <w:sz w:val="20"/>
                <w:szCs w:val="20"/>
              </w:rPr>
            </w:pPr>
          </w:p>
        </w:tc>
        <w:tc>
          <w:tcPr>
            <w:tcW w:w="3595" w:type="pct"/>
          </w:tcPr>
          <w:p w14:paraId="7D9A1840"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1BA15AC5" w14:textId="77777777" w:rsidR="006B7FAC" w:rsidRPr="00593446" w:rsidRDefault="006B7FAC" w:rsidP="006563C8">
            <w:pPr>
              <w:jc w:val="right"/>
              <w:rPr>
                <w:sz w:val="20"/>
                <w:szCs w:val="20"/>
              </w:rPr>
            </w:pPr>
            <w:r w:rsidRPr="00593446">
              <w:rPr>
                <w:sz w:val="20"/>
                <w:szCs w:val="20"/>
              </w:rPr>
              <w:t>₺9000</w:t>
            </w:r>
          </w:p>
        </w:tc>
      </w:tr>
      <w:tr w:rsidR="006B7FAC" w:rsidRPr="00593446" w14:paraId="1E76D902" w14:textId="77777777" w:rsidTr="006563C8">
        <w:trPr>
          <w:jc w:val="center"/>
        </w:trPr>
        <w:tc>
          <w:tcPr>
            <w:tcW w:w="352" w:type="pct"/>
          </w:tcPr>
          <w:p w14:paraId="363EC82F" w14:textId="77777777" w:rsidR="006B7FAC" w:rsidRPr="00593446" w:rsidRDefault="006B7FAC" w:rsidP="006563C8">
            <w:pPr>
              <w:rPr>
                <w:sz w:val="20"/>
                <w:szCs w:val="20"/>
              </w:rPr>
            </w:pPr>
          </w:p>
        </w:tc>
        <w:tc>
          <w:tcPr>
            <w:tcW w:w="3595" w:type="pct"/>
          </w:tcPr>
          <w:p w14:paraId="21928B44"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1000 m</w:t>
            </w:r>
            <w:r w:rsidRPr="00593446">
              <w:rPr>
                <w:sz w:val="20"/>
                <w:szCs w:val="20"/>
                <w:vertAlign w:val="superscript"/>
              </w:rPr>
              <w:t>2</w:t>
            </w:r>
            <w:r w:rsidRPr="00593446">
              <w:rPr>
                <w:sz w:val="20"/>
                <w:szCs w:val="20"/>
              </w:rPr>
              <w:t xml:space="preserve">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0DF58187" w14:textId="77777777" w:rsidR="006B7FAC" w:rsidRPr="00593446" w:rsidRDefault="006B7FAC" w:rsidP="006563C8">
            <w:pPr>
              <w:jc w:val="right"/>
              <w:rPr>
                <w:sz w:val="20"/>
                <w:szCs w:val="20"/>
              </w:rPr>
            </w:pPr>
            <w:r w:rsidRPr="00593446">
              <w:rPr>
                <w:sz w:val="20"/>
                <w:szCs w:val="20"/>
              </w:rPr>
              <w:t>₺10000+2.0xm*</w:t>
            </w:r>
          </w:p>
        </w:tc>
      </w:tr>
      <w:tr w:rsidR="006B7FAC" w:rsidRPr="00593446" w14:paraId="1F6A67B4" w14:textId="77777777" w:rsidTr="006563C8">
        <w:trPr>
          <w:jc w:val="center"/>
        </w:trPr>
        <w:tc>
          <w:tcPr>
            <w:tcW w:w="352" w:type="pct"/>
          </w:tcPr>
          <w:p w14:paraId="506FE7B5" w14:textId="77777777" w:rsidR="006B7FAC" w:rsidRPr="00593446" w:rsidRDefault="006B7FAC" w:rsidP="006563C8">
            <w:pPr>
              <w:rPr>
                <w:sz w:val="20"/>
                <w:szCs w:val="20"/>
              </w:rPr>
            </w:pPr>
            <w:r w:rsidRPr="00593446">
              <w:rPr>
                <w:sz w:val="20"/>
                <w:szCs w:val="20"/>
              </w:rPr>
              <w:t>6.1.2.</w:t>
            </w:r>
          </w:p>
        </w:tc>
        <w:tc>
          <w:tcPr>
            <w:tcW w:w="3595" w:type="pct"/>
          </w:tcPr>
          <w:p w14:paraId="7018FD9E" w14:textId="77777777" w:rsidR="006B7FAC" w:rsidRPr="00593446" w:rsidRDefault="006B7FAC" w:rsidP="006563C8">
            <w:pPr>
              <w:rPr>
                <w:sz w:val="20"/>
                <w:szCs w:val="20"/>
              </w:rPr>
            </w:pPr>
            <w:r w:rsidRPr="00593446">
              <w:rPr>
                <w:sz w:val="20"/>
                <w:szCs w:val="20"/>
              </w:rPr>
              <w:t xml:space="preserve">Sanayi </w:t>
            </w:r>
            <w:proofErr w:type="spellStart"/>
            <w:r w:rsidRPr="00593446">
              <w:rPr>
                <w:sz w:val="20"/>
                <w:szCs w:val="20"/>
              </w:rPr>
              <w:t>Yapıları</w:t>
            </w:r>
            <w:proofErr w:type="spellEnd"/>
            <w:r w:rsidRPr="00593446">
              <w:rPr>
                <w:sz w:val="20"/>
                <w:szCs w:val="20"/>
              </w:rPr>
              <w:t xml:space="preserve">, </w:t>
            </w:r>
            <w:proofErr w:type="spellStart"/>
            <w:r w:rsidRPr="00593446">
              <w:rPr>
                <w:sz w:val="20"/>
                <w:szCs w:val="20"/>
              </w:rPr>
              <w:t>İş</w:t>
            </w:r>
            <w:proofErr w:type="spellEnd"/>
            <w:r w:rsidRPr="00593446">
              <w:rPr>
                <w:sz w:val="20"/>
                <w:szCs w:val="20"/>
              </w:rPr>
              <w:t xml:space="preserve"> </w:t>
            </w:r>
            <w:proofErr w:type="spellStart"/>
            <w:r w:rsidRPr="00593446">
              <w:rPr>
                <w:sz w:val="20"/>
                <w:szCs w:val="20"/>
              </w:rPr>
              <w:t>Merkezleri</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Özel </w:t>
            </w:r>
            <w:proofErr w:type="spellStart"/>
            <w:r w:rsidRPr="00593446">
              <w:rPr>
                <w:sz w:val="20"/>
                <w:szCs w:val="20"/>
              </w:rPr>
              <w:t>Yapılar</w:t>
            </w:r>
            <w:proofErr w:type="spellEnd"/>
            <w:r w:rsidRPr="00593446">
              <w:rPr>
                <w:sz w:val="20"/>
                <w:szCs w:val="20"/>
              </w:rPr>
              <w:t xml:space="preserve"> (</w:t>
            </w:r>
            <w:proofErr w:type="spellStart"/>
            <w:r w:rsidRPr="00593446">
              <w:rPr>
                <w:sz w:val="20"/>
                <w:szCs w:val="20"/>
              </w:rPr>
              <w:t>Hastane</w:t>
            </w:r>
            <w:proofErr w:type="spellEnd"/>
            <w:r w:rsidRPr="00593446">
              <w:rPr>
                <w:sz w:val="20"/>
                <w:szCs w:val="20"/>
              </w:rPr>
              <w:t xml:space="preserve">, </w:t>
            </w:r>
            <w:proofErr w:type="spellStart"/>
            <w:r w:rsidRPr="00593446">
              <w:rPr>
                <w:sz w:val="20"/>
                <w:szCs w:val="20"/>
              </w:rPr>
              <w:t>Havalimanı</w:t>
            </w:r>
            <w:proofErr w:type="spellEnd"/>
            <w:r w:rsidRPr="00593446">
              <w:rPr>
                <w:sz w:val="20"/>
                <w:szCs w:val="20"/>
              </w:rPr>
              <w:t>, vb.)</w:t>
            </w:r>
          </w:p>
        </w:tc>
        <w:tc>
          <w:tcPr>
            <w:tcW w:w="1053" w:type="pct"/>
          </w:tcPr>
          <w:p w14:paraId="09C681B3" w14:textId="77777777" w:rsidR="006B7FAC" w:rsidRPr="00593446" w:rsidRDefault="006B7FAC" w:rsidP="006563C8">
            <w:pPr>
              <w:jc w:val="right"/>
              <w:rPr>
                <w:sz w:val="20"/>
                <w:szCs w:val="20"/>
              </w:rPr>
            </w:pPr>
          </w:p>
        </w:tc>
      </w:tr>
      <w:tr w:rsidR="006B7FAC" w:rsidRPr="00593446" w14:paraId="50078EAD" w14:textId="77777777" w:rsidTr="006563C8">
        <w:trPr>
          <w:jc w:val="center"/>
        </w:trPr>
        <w:tc>
          <w:tcPr>
            <w:tcW w:w="352" w:type="pct"/>
          </w:tcPr>
          <w:p w14:paraId="5019164B" w14:textId="77777777" w:rsidR="006B7FAC" w:rsidRPr="00593446" w:rsidRDefault="006B7FAC" w:rsidP="006563C8">
            <w:pPr>
              <w:rPr>
                <w:b/>
                <w:bCs/>
                <w:sz w:val="20"/>
                <w:szCs w:val="20"/>
              </w:rPr>
            </w:pPr>
          </w:p>
        </w:tc>
        <w:tc>
          <w:tcPr>
            <w:tcW w:w="3595" w:type="pct"/>
          </w:tcPr>
          <w:p w14:paraId="6D791409" w14:textId="77777777" w:rsidR="006B7FAC" w:rsidRPr="00593446" w:rsidRDefault="006B7FAC" w:rsidP="006563C8">
            <w:pPr>
              <w:rPr>
                <w:b/>
                <w:bCs/>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59028079" w14:textId="77777777" w:rsidR="006B7FAC" w:rsidRPr="00593446" w:rsidRDefault="006B7FAC" w:rsidP="006563C8">
            <w:pPr>
              <w:jc w:val="right"/>
              <w:rPr>
                <w:b/>
                <w:bCs/>
                <w:sz w:val="20"/>
                <w:szCs w:val="20"/>
              </w:rPr>
            </w:pPr>
            <w:r w:rsidRPr="00593446">
              <w:rPr>
                <w:sz w:val="20"/>
                <w:szCs w:val="20"/>
              </w:rPr>
              <w:t>₺11000</w:t>
            </w:r>
          </w:p>
        </w:tc>
      </w:tr>
      <w:tr w:rsidR="006B7FAC" w:rsidRPr="00593446" w14:paraId="7F13753A" w14:textId="77777777" w:rsidTr="006563C8">
        <w:trPr>
          <w:jc w:val="center"/>
        </w:trPr>
        <w:tc>
          <w:tcPr>
            <w:tcW w:w="352" w:type="pct"/>
          </w:tcPr>
          <w:p w14:paraId="4CF97231" w14:textId="77777777" w:rsidR="006B7FAC" w:rsidRPr="00593446" w:rsidRDefault="006B7FAC" w:rsidP="006563C8">
            <w:pPr>
              <w:rPr>
                <w:sz w:val="20"/>
                <w:szCs w:val="20"/>
              </w:rPr>
            </w:pPr>
          </w:p>
        </w:tc>
        <w:tc>
          <w:tcPr>
            <w:tcW w:w="3595" w:type="pct"/>
          </w:tcPr>
          <w:p w14:paraId="189E987F"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174CF9AF" w14:textId="77777777" w:rsidR="006B7FAC" w:rsidRPr="00593446" w:rsidRDefault="006B7FAC" w:rsidP="006563C8">
            <w:pPr>
              <w:jc w:val="right"/>
              <w:rPr>
                <w:sz w:val="20"/>
                <w:szCs w:val="20"/>
              </w:rPr>
            </w:pPr>
            <w:r w:rsidRPr="00593446">
              <w:rPr>
                <w:sz w:val="20"/>
                <w:szCs w:val="20"/>
              </w:rPr>
              <w:t>₺12000+4.0xm*</w:t>
            </w:r>
          </w:p>
        </w:tc>
      </w:tr>
      <w:tr w:rsidR="006B7FAC" w:rsidRPr="00593446" w14:paraId="291EC88F" w14:textId="77777777" w:rsidTr="006563C8">
        <w:trPr>
          <w:jc w:val="center"/>
        </w:trPr>
        <w:tc>
          <w:tcPr>
            <w:tcW w:w="352" w:type="pct"/>
          </w:tcPr>
          <w:p w14:paraId="28853D4A" w14:textId="77777777" w:rsidR="006B7FAC" w:rsidRPr="00593446" w:rsidRDefault="006B7FAC" w:rsidP="006563C8">
            <w:pPr>
              <w:rPr>
                <w:sz w:val="20"/>
                <w:szCs w:val="20"/>
              </w:rPr>
            </w:pPr>
            <w:r w:rsidRPr="00593446">
              <w:rPr>
                <w:sz w:val="20"/>
                <w:szCs w:val="20"/>
              </w:rPr>
              <w:t>6.1.3.</w:t>
            </w:r>
          </w:p>
        </w:tc>
        <w:tc>
          <w:tcPr>
            <w:tcW w:w="3595" w:type="pct"/>
          </w:tcPr>
          <w:p w14:paraId="1A8D063E" w14:textId="77777777" w:rsidR="006B7FAC" w:rsidRPr="00593446" w:rsidRDefault="006B7FAC" w:rsidP="006563C8">
            <w:pPr>
              <w:rPr>
                <w:sz w:val="20"/>
                <w:szCs w:val="20"/>
              </w:rPr>
            </w:pPr>
            <w:r w:rsidRPr="00593446">
              <w:rPr>
                <w:sz w:val="20"/>
                <w:szCs w:val="20"/>
              </w:rPr>
              <w:t xml:space="preserve">Özel </w:t>
            </w:r>
            <w:proofErr w:type="spellStart"/>
            <w:r w:rsidRPr="00593446">
              <w:rPr>
                <w:sz w:val="20"/>
                <w:szCs w:val="20"/>
              </w:rPr>
              <w:t>sanayi</w:t>
            </w:r>
            <w:proofErr w:type="spellEnd"/>
            <w:r w:rsidRPr="00593446">
              <w:rPr>
                <w:sz w:val="20"/>
                <w:szCs w:val="20"/>
              </w:rPr>
              <w:t xml:space="preserve"> </w:t>
            </w:r>
            <w:proofErr w:type="spellStart"/>
            <w:r w:rsidRPr="00593446">
              <w:rPr>
                <w:sz w:val="20"/>
                <w:szCs w:val="20"/>
              </w:rPr>
              <w:t>yapıları</w:t>
            </w:r>
            <w:proofErr w:type="spellEnd"/>
          </w:p>
        </w:tc>
        <w:tc>
          <w:tcPr>
            <w:tcW w:w="1053" w:type="pct"/>
          </w:tcPr>
          <w:p w14:paraId="2F354181" w14:textId="77777777" w:rsidR="006B7FAC" w:rsidRPr="00593446" w:rsidRDefault="006B7FAC" w:rsidP="006563C8">
            <w:pPr>
              <w:jc w:val="right"/>
              <w:rPr>
                <w:sz w:val="20"/>
                <w:szCs w:val="20"/>
              </w:rPr>
            </w:pPr>
          </w:p>
        </w:tc>
      </w:tr>
      <w:tr w:rsidR="006B7FAC" w:rsidRPr="00593446" w14:paraId="308AB328" w14:textId="77777777" w:rsidTr="006563C8">
        <w:trPr>
          <w:jc w:val="center"/>
        </w:trPr>
        <w:tc>
          <w:tcPr>
            <w:tcW w:w="352" w:type="pct"/>
          </w:tcPr>
          <w:p w14:paraId="1D00CF7F" w14:textId="77777777" w:rsidR="006B7FAC" w:rsidRPr="00593446" w:rsidRDefault="006B7FAC" w:rsidP="006563C8">
            <w:pPr>
              <w:rPr>
                <w:sz w:val="20"/>
                <w:szCs w:val="20"/>
              </w:rPr>
            </w:pPr>
          </w:p>
        </w:tc>
        <w:tc>
          <w:tcPr>
            <w:tcW w:w="3595" w:type="pct"/>
          </w:tcPr>
          <w:p w14:paraId="432501CB"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alçak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7DC2AD99" w14:textId="77777777" w:rsidR="006B7FAC" w:rsidRPr="00593446" w:rsidRDefault="006B7FAC" w:rsidP="006563C8">
            <w:pPr>
              <w:jc w:val="right"/>
              <w:rPr>
                <w:sz w:val="20"/>
                <w:szCs w:val="20"/>
              </w:rPr>
            </w:pPr>
            <w:r w:rsidRPr="00593446">
              <w:rPr>
                <w:sz w:val="20"/>
                <w:szCs w:val="20"/>
              </w:rPr>
              <w:t>₺13000</w:t>
            </w:r>
          </w:p>
        </w:tc>
      </w:tr>
      <w:tr w:rsidR="006B7FAC" w:rsidRPr="00593446" w14:paraId="67EB5D52" w14:textId="77777777" w:rsidTr="006563C8">
        <w:trPr>
          <w:jc w:val="center"/>
        </w:trPr>
        <w:tc>
          <w:tcPr>
            <w:tcW w:w="352" w:type="pct"/>
          </w:tcPr>
          <w:p w14:paraId="5407C0A6" w14:textId="77777777" w:rsidR="006B7FAC" w:rsidRPr="00593446" w:rsidRDefault="006B7FAC" w:rsidP="006563C8">
            <w:pPr>
              <w:rPr>
                <w:sz w:val="20"/>
                <w:szCs w:val="20"/>
              </w:rPr>
            </w:pPr>
          </w:p>
        </w:tc>
        <w:tc>
          <w:tcPr>
            <w:tcW w:w="3595" w:type="pct"/>
          </w:tcPr>
          <w:p w14:paraId="48768635"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yüksek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06077A4C" w14:textId="77777777" w:rsidR="006B7FAC" w:rsidRPr="00593446" w:rsidRDefault="006B7FAC" w:rsidP="006563C8">
            <w:pPr>
              <w:jc w:val="right"/>
              <w:rPr>
                <w:sz w:val="20"/>
                <w:szCs w:val="20"/>
              </w:rPr>
            </w:pPr>
            <w:r w:rsidRPr="00593446">
              <w:rPr>
                <w:sz w:val="20"/>
                <w:szCs w:val="20"/>
              </w:rPr>
              <w:t>₺14000+400xm**</w:t>
            </w:r>
          </w:p>
        </w:tc>
      </w:tr>
      <w:tr w:rsidR="006B7FAC" w:rsidRPr="00593446" w14:paraId="5BE8DECD" w14:textId="77777777" w:rsidTr="006563C8">
        <w:trPr>
          <w:jc w:val="center"/>
        </w:trPr>
        <w:tc>
          <w:tcPr>
            <w:tcW w:w="352" w:type="pct"/>
          </w:tcPr>
          <w:p w14:paraId="4B67F6F8" w14:textId="77777777" w:rsidR="006B7FAC" w:rsidRPr="00593446" w:rsidRDefault="006B7FAC" w:rsidP="006563C8">
            <w:pPr>
              <w:rPr>
                <w:sz w:val="20"/>
                <w:szCs w:val="20"/>
              </w:rPr>
            </w:pPr>
          </w:p>
        </w:tc>
        <w:tc>
          <w:tcPr>
            <w:tcW w:w="3595" w:type="pct"/>
          </w:tcPr>
          <w:p w14:paraId="6E7A5C50" w14:textId="77777777" w:rsidR="006B7FAC" w:rsidRPr="00593446" w:rsidRDefault="006B7FAC" w:rsidP="006563C8">
            <w:pPr>
              <w:rPr>
                <w:sz w:val="20"/>
                <w:szCs w:val="20"/>
              </w:rPr>
            </w:pPr>
            <w:r w:rsidRPr="00593446">
              <w:rPr>
                <w:b/>
                <w:bCs/>
                <w:sz w:val="20"/>
                <w:szCs w:val="20"/>
              </w:rPr>
              <w:t xml:space="preserve">Bina </w:t>
            </w:r>
            <w:proofErr w:type="spellStart"/>
            <w:r w:rsidRPr="00593446">
              <w:rPr>
                <w:b/>
                <w:bCs/>
                <w:sz w:val="20"/>
                <w:szCs w:val="20"/>
              </w:rPr>
              <w:t>Yükseklik</w:t>
            </w:r>
            <w:proofErr w:type="spellEnd"/>
            <w:r w:rsidRPr="00593446">
              <w:rPr>
                <w:b/>
                <w:bCs/>
                <w:sz w:val="20"/>
                <w:szCs w:val="20"/>
              </w:rPr>
              <w:t xml:space="preserve"> </w:t>
            </w:r>
            <w:proofErr w:type="spellStart"/>
            <w:r w:rsidRPr="00593446">
              <w:rPr>
                <w:b/>
                <w:bCs/>
                <w:sz w:val="20"/>
                <w:szCs w:val="20"/>
              </w:rPr>
              <w:t>Sınıfı</w:t>
            </w:r>
            <w:proofErr w:type="spellEnd"/>
            <w:r w:rsidRPr="00593446">
              <w:rPr>
                <w:b/>
                <w:bCs/>
                <w:sz w:val="20"/>
                <w:szCs w:val="20"/>
              </w:rPr>
              <w:t xml:space="preserve"> (BYS) </w:t>
            </w:r>
            <m:oMath>
              <m:r>
                <m:rPr>
                  <m:sty m:val="bi"/>
                </m:rPr>
                <w:rPr>
                  <w:rFonts w:ascii="Cambria Math" w:hAnsi="Cambria Math"/>
                  <w:sz w:val="20"/>
                  <w:szCs w:val="20"/>
                </w:rPr>
                <m:t>≤</m:t>
              </m:r>
            </m:oMath>
            <w:r w:rsidRPr="00593446">
              <w:rPr>
                <w:b/>
                <w:bCs/>
                <w:sz w:val="20"/>
                <w:szCs w:val="20"/>
              </w:rPr>
              <w:t xml:space="preserve">5 İçin </w:t>
            </w:r>
          </w:p>
        </w:tc>
        <w:tc>
          <w:tcPr>
            <w:tcW w:w="1053" w:type="pct"/>
          </w:tcPr>
          <w:p w14:paraId="67344932" w14:textId="77777777" w:rsidR="006B7FAC" w:rsidRPr="00593446" w:rsidRDefault="006B7FAC" w:rsidP="006563C8">
            <w:pPr>
              <w:jc w:val="right"/>
              <w:rPr>
                <w:sz w:val="20"/>
                <w:szCs w:val="20"/>
              </w:rPr>
            </w:pPr>
          </w:p>
        </w:tc>
      </w:tr>
      <w:tr w:rsidR="006B7FAC" w:rsidRPr="00593446" w14:paraId="3210545F" w14:textId="77777777" w:rsidTr="006563C8">
        <w:trPr>
          <w:jc w:val="center"/>
        </w:trPr>
        <w:tc>
          <w:tcPr>
            <w:tcW w:w="352" w:type="pct"/>
          </w:tcPr>
          <w:p w14:paraId="0FB83DEF" w14:textId="77777777" w:rsidR="006B7FAC" w:rsidRPr="00593446" w:rsidRDefault="006B7FAC" w:rsidP="006563C8">
            <w:pPr>
              <w:rPr>
                <w:sz w:val="20"/>
                <w:szCs w:val="20"/>
              </w:rPr>
            </w:pPr>
            <w:r w:rsidRPr="00593446">
              <w:rPr>
                <w:sz w:val="20"/>
                <w:szCs w:val="20"/>
              </w:rPr>
              <w:t>6.1.4.</w:t>
            </w:r>
          </w:p>
        </w:tc>
        <w:tc>
          <w:tcPr>
            <w:tcW w:w="3595" w:type="pct"/>
          </w:tcPr>
          <w:p w14:paraId="2A2CBD09" w14:textId="77777777" w:rsidR="006B7FAC" w:rsidRPr="00593446" w:rsidRDefault="006B7FAC" w:rsidP="006563C8">
            <w:pPr>
              <w:rPr>
                <w:sz w:val="20"/>
                <w:szCs w:val="20"/>
              </w:rPr>
            </w:pPr>
            <w:r w:rsidRPr="00593446">
              <w:rPr>
                <w:sz w:val="20"/>
                <w:szCs w:val="20"/>
              </w:rPr>
              <w:t xml:space="preserve">Bina </w:t>
            </w:r>
            <w:proofErr w:type="spellStart"/>
            <w:r w:rsidRPr="00593446">
              <w:rPr>
                <w:sz w:val="20"/>
                <w:szCs w:val="20"/>
              </w:rPr>
              <w:t>Türü</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115CD97D" w14:textId="77777777" w:rsidR="006B7FAC" w:rsidRPr="00593446" w:rsidRDefault="006B7FAC" w:rsidP="006563C8">
            <w:pPr>
              <w:jc w:val="right"/>
              <w:rPr>
                <w:sz w:val="20"/>
                <w:szCs w:val="20"/>
              </w:rPr>
            </w:pPr>
          </w:p>
        </w:tc>
      </w:tr>
      <w:tr w:rsidR="006B7FAC" w:rsidRPr="00593446" w14:paraId="73052533" w14:textId="77777777" w:rsidTr="006563C8">
        <w:trPr>
          <w:jc w:val="center"/>
        </w:trPr>
        <w:tc>
          <w:tcPr>
            <w:tcW w:w="352" w:type="pct"/>
          </w:tcPr>
          <w:p w14:paraId="378190B0" w14:textId="77777777" w:rsidR="006B7FAC" w:rsidRPr="00593446" w:rsidRDefault="006B7FAC" w:rsidP="006563C8">
            <w:pPr>
              <w:rPr>
                <w:sz w:val="20"/>
                <w:szCs w:val="20"/>
              </w:rPr>
            </w:pPr>
          </w:p>
        </w:tc>
        <w:tc>
          <w:tcPr>
            <w:tcW w:w="3595" w:type="pct"/>
          </w:tcPr>
          <w:p w14:paraId="0098710E"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7335D3A4" w14:textId="77777777" w:rsidR="006B7FAC" w:rsidRPr="00593446" w:rsidRDefault="006B7FAC" w:rsidP="006563C8">
            <w:pPr>
              <w:jc w:val="right"/>
              <w:rPr>
                <w:sz w:val="20"/>
                <w:szCs w:val="20"/>
              </w:rPr>
            </w:pPr>
            <w:r w:rsidRPr="00593446">
              <w:rPr>
                <w:sz w:val="20"/>
                <w:szCs w:val="20"/>
              </w:rPr>
              <w:t>₺13500</w:t>
            </w:r>
          </w:p>
        </w:tc>
      </w:tr>
      <w:tr w:rsidR="006B7FAC" w:rsidRPr="00593446" w14:paraId="17C87308" w14:textId="77777777" w:rsidTr="006563C8">
        <w:trPr>
          <w:jc w:val="center"/>
        </w:trPr>
        <w:tc>
          <w:tcPr>
            <w:tcW w:w="352" w:type="pct"/>
          </w:tcPr>
          <w:p w14:paraId="27710D31" w14:textId="77777777" w:rsidR="006B7FAC" w:rsidRPr="00593446" w:rsidRDefault="006B7FAC" w:rsidP="006563C8">
            <w:pPr>
              <w:rPr>
                <w:sz w:val="20"/>
                <w:szCs w:val="20"/>
              </w:rPr>
            </w:pPr>
          </w:p>
        </w:tc>
        <w:tc>
          <w:tcPr>
            <w:tcW w:w="3595" w:type="pct"/>
          </w:tcPr>
          <w:p w14:paraId="3713C76D"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1000 m</w:t>
            </w:r>
            <w:r w:rsidRPr="00593446">
              <w:rPr>
                <w:sz w:val="20"/>
                <w:szCs w:val="20"/>
                <w:vertAlign w:val="superscript"/>
              </w:rPr>
              <w:t>2</w:t>
            </w:r>
            <w:r w:rsidRPr="00593446">
              <w:rPr>
                <w:sz w:val="20"/>
                <w:szCs w:val="20"/>
              </w:rPr>
              <w:t xml:space="preserve">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0CD66409" w14:textId="77777777" w:rsidR="006B7FAC" w:rsidRPr="00593446" w:rsidRDefault="006B7FAC" w:rsidP="006563C8">
            <w:pPr>
              <w:jc w:val="right"/>
              <w:rPr>
                <w:sz w:val="20"/>
                <w:szCs w:val="20"/>
              </w:rPr>
            </w:pPr>
            <w:r w:rsidRPr="00593446">
              <w:rPr>
                <w:sz w:val="20"/>
                <w:szCs w:val="20"/>
              </w:rPr>
              <w:t>₺15000+3.0xm*</w:t>
            </w:r>
          </w:p>
        </w:tc>
      </w:tr>
      <w:tr w:rsidR="006B7FAC" w:rsidRPr="00593446" w14:paraId="5A88499C" w14:textId="77777777" w:rsidTr="006563C8">
        <w:trPr>
          <w:jc w:val="center"/>
        </w:trPr>
        <w:tc>
          <w:tcPr>
            <w:tcW w:w="352" w:type="pct"/>
          </w:tcPr>
          <w:p w14:paraId="7FF1B180" w14:textId="77777777" w:rsidR="006B7FAC" w:rsidRPr="00593446" w:rsidRDefault="006B7FAC" w:rsidP="006563C8">
            <w:pPr>
              <w:rPr>
                <w:sz w:val="20"/>
                <w:szCs w:val="20"/>
              </w:rPr>
            </w:pPr>
            <w:r w:rsidRPr="00593446">
              <w:rPr>
                <w:sz w:val="20"/>
                <w:szCs w:val="20"/>
              </w:rPr>
              <w:t>6.1.5.</w:t>
            </w:r>
          </w:p>
        </w:tc>
        <w:tc>
          <w:tcPr>
            <w:tcW w:w="3595" w:type="pct"/>
          </w:tcPr>
          <w:p w14:paraId="76337328" w14:textId="77777777" w:rsidR="006B7FAC" w:rsidRPr="00593446" w:rsidRDefault="006B7FAC" w:rsidP="006563C8">
            <w:pPr>
              <w:rPr>
                <w:sz w:val="20"/>
                <w:szCs w:val="20"/>
              </w:rPr>
            </w:pPr>
            <w:r w:rsidRPr="00593446">
              <w:rPr>
                <w:sz w:val="20"/>
                <w:szCs w:val="20"/>
              </w:rPr>
              <w:t xml:space="preserve">Sanayi </w:t>
            </w:r>
            <w:proofErr w:type="spellStart"/>
            <w:r w:rsidRPr="00593446">
              <w:rPr>
                <w:sz w:val="20"/>
                <w:szCs w:val="20"/>
              </w:rPr>
              <w:t>Yapıları</w:t>
            </w:r>
            <w:proofErr w:type="spellEnd"/>
            <w:r w:rsidRPr="00593446">
              <w:rPr>
                <w:sz w:val="20"/>
                <w:szCs w:val="20"/>
              </w:rPr>
              <w:t xml:space="preserve">, </w:t>
            </w:r>
            <w:proofErr w:type="spellStart"/>
            <w:r w:rsidRPr="00593446">
              <w:rPr>
                <w:sz w:val="20"/>
                <w:szCs w:val="20"/>
              </w:rPr>
              <w:t>İş</w:t>
            </w:r>
            <w:proofErr w:type="spellEnd"/>
            <w:r w:rsidRPr="00593446">
              <w:rPr>
                <w:sz w:val="20"/>
                <w:szCs w:val="20"/>
              </w:rPr>
              <w:t xml:space="preserve"> </w:t>
            </w:r>
            <w:proofErr w:type="spellStart"/>
            <w:r w:rsidRPr="00593446">
              <w:rPr>
                <w:sz w:val="20"/>
                <w:szCs w:val="20"/>
              </w:rPr>
              <w:t>Merkezleri</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Özel </w:t>
            </w:r>
            <w:proofErr w:type="spellStart"/>
            <w:r w:rsidRPr="00593446">
              <w:rPr>
                <w:sz w:val="20"/>
                <w:szCs w:val="20"/>
              </w:rPr>
              <w:t>Yapılar</w:t>
            </w:r>
            <w:proofErr w:type="spellEnd"/>
            <w:r w:rsidRPr="00593446">
              <w:rPr>
                <w:sz w:val="20"/>
                <w:szCs w:val="20"/>
              </w:rPr>
              <w:t xml:space="preserve"> (</w:t>
            </w:r>
            <w:proofErr w:type="spellStart"/>
            <w:r w:rsidRPr="00593446">
              <w:rPr>
                <w:sz w:val="20"/>
                <w:szCs w:val="20"/>
              </w:rPr>
              <w:t>Hastane</w:t>
            </w:r>
            <w:proofErr w:type="spellEnd"/>
            <w:r w:rsidRPr="00593446">
              <w:rPr>
                <w:sz w:val="20"/>
                <w:szCs w:val="20"/>
              </w:rPr>
              <w:t xml:space="preserve">, </w:t>
            </w:r>
            <w:proofErr w:type="spellStart"/>
            <w:r w:rsidRPr="00593446">
              <w:rPr>
                <w:sz w:val="20"/>
                <w:szCs w:val="20"/>
              </w:rPr>
              <w:t>Havalimanı</w:t>
            </w:r>
            <w:proofErr w:type="spellEnd"/>
            <w:r w:rsidRPr="00593446">
              <w:rPr>
                <w:sz w:val="20"/>
                <w:szCs w:val="20"/>
              </w:rPr>
              <w:t>, vb.)</w:t>
            </w:r>
          </w:p>
        </w:tc>
        <w:tc>
          <w:tcPr>
            <w:tcW w:w="1053" w:type="pct"/>
          </w:tcPr>
          <w:p w14:paraId="2ED5C8E2" w14:textId="77777777" w:rsidR="006B7FAC" w:rsidRPr="00593446" w:rsidRDefault="006B7FAC" w:rsidP="006563C8">
            <w:pPr>
              <w:jc w:val="right"/>
              <w:rPr>
                <w:sz w:val="20"/>
                <w:szCs w:val="20"/>
              </w:rPr>
            </w:pPr>
          </w:p>
        </w:tc>
      </w:tr>
      <w:tr w:rsidR="006B7FAC" w:rsidRPr="00593446" w14:paraId="3FA9E57E" w14:textId="77777777" w:rsidTr="006563C8">
        <w:trPr>
          <w:jc w:val="center"/>
        </w:trPr>
        <w:tc>
          <w:tcPr>
            <w:tcW w:w="352" w:type="pct"/>
          </w:tcPr>
          <w:p w14:paraId="397CD8C3" w14:textId="77777777" w:rsidR="006B7FAC" w:rsidRPr="00593446" w:rsidRDefault="006B7FAC" w:rsidP="006563C8">
            <w:pPr>
              <w:rPr>
                <w:sz w:val="20"/>
                <w:szCs w:val="20"/>
              </w:rPr>
            </w:pPr>
          </w:p>
        </w:tc>
        <w:tc>
          <w:tcPr>
            <w:tcW w:w="3595" w:type="pct"/>
          </w:tcPr>
          <w:p w14:paraId="05948AAF"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2E9906E2" w14:textId="77777777" w:rsidR="006B7FAC" w:rsidRPr="00593446" w:rsidRDefault="006B7FAC" w:rsidP="006563C8">
            <w:pPr>
              <w:jc w:val="right"/>
              <w:rPr>
                <w:sz w:val="20"/>
                <w:szCs w:val="20"/>
              </w:rPr>
            </w:pPr>
            <w:r w:rsidRPr="00593446">
              <w:rPr>
                <w:sz w:val="20"/>
                <w:szCs w:val="20"/>
              </w:rPr>
              <w:t>₺16.500</w:t>
            </w:r>
          </w:p>
        </w:tc>
      </w:tr>
      <w:tr w:rsidR="006B7FAC" w:rsidRPr="00593446" w14:paraId="1C6AD330" w14:textId="77777777" w:rsidTr="006563C8">
        <w:trPr>
          <w:jc w:val="center"/>
        </w:trPr>
        <w:tc>
          <w:tcPr>
            <w:tcW w:w="352" w:type="pct"/>
          </w:tcPr>
          <w:p w14:paraId="73D5E0FF" w14:textId="77777777" w:rsidR="006B7FAC" w:rsidRPr="00593446" w:rsidRDefault="006B7FAC" w:rsidP="006563C8">
            <w:pPr>
              <w:rPr>
                <w:sz w:val="20"/>
                <w:szCs w:val="20"/>
              </w:rPr>
            </w:pPr>
          </w:p>
        </w:tc>
        <w:tc>
          <w:tcPr>
            <w:tcW w:w="3595" w:type="pct"/>
          </w:tcPr>
          <w:p w14:paraId="6F2588C0"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0DFC202B" w14:textId="77777777" w:rsidR="006B7FAC" w:rsidRPr="00593446" w:rsidRDefault="006B7FAC" w:rsidP="006563C8">
            <w:pPr>
              <w:jc w:val="right"/>
              <w:rPr>
                <w:sz w:val="20"/>
                <w:szCs w:val="20"/>
              </w:rPr>
            </w:pPr>
            <w:r w:rsidRPr="00593446">
              <w:rPr>
                <w:sz w:val="20"/>
                <w:szCs w:val="20"/>
              </w:rPr>
              <w:t>₺18000+6.0xm*</w:t>
            </w:r>
          </w:p>
        </w:tc>
      </w:tr>
      <w:tr w:rsidR="006B7FAC" w:rsidRPr="00593446" w14:paraId="2E8A707B" w14:textId="77777777" w:rsidTr="006563C8">
        <w:trPr>
          <w:jc w:val="center"/>
        </w:trPr>
        <w:tc>
          <w:tcPr>
            <w:tcW w:w="352" w:type="pct"/>
          </w:tcPr>
          <w:p w14:paraId="49348971" w14:textId="77777777" w:rsidR="006B7FAC" w:rsidRPr="00593446" w:rsidRDefault="006B7FAC" w:rsidP="006563C8">
            <w:pPr>
              <w:rPr>
                <w:sz w:val="20"/>
                <w:szCs w:val="20"/>
              </w:rPr>
            </w:pPr>
            <w:r w:rsidRPr="00593446">
              <w:rPr>
                <w:sz w:val="20"/>
                <w:szCs w:val="20"/>
              </w:rPr>
              <w:t>6.1.6.</w:t>
            </w:r>
          </w:p>
        </w:tc>
        <w:tc>
          <w:tcPr>
            <w:tcW w:w="3595" w:type="pct"/>
          </w:tcPr>
          <w:p w14:paraId="7F8985F2" w14:textId="77777777" w:rsidR="006B7FAC" w:rsidRPr="00593446" w:rsidRDefault="006B7FAC" w:rsidP="006563C8">
            <w:pPr>
              <w:rPr>
                <w:sz w:val="20"/>
                <w:szCs w:val="20"/>
              </w:rPr>
            </w:pPr>
            <w:r w:rsidRPr="00593446">
              <w:rPr>
                <w:sz w:val="20"/>
                <w:szCs w:val="20"/>
              </w:rPr>
              <w:t xml:space="preserve">Özel </w:t>
            </w:r>
            <w:proofErr w:type="spellStart"/>
            <w:r w:rsidRPr="00593446">
              <w:rPr>
                <w:sz w:val="20"/>
                <w:szCs w:val="20"/>
              </w:rPr>
              <w:t>sanayi</w:t>
            </w:r>
            <w:proofErr w:type="spellEnd"/>
            <w:r w:rsidRPr="00593446">
              <w:rPr>
                <w:sz w:val="20"/>
                <w:szCs w:val="20"/>
              </w:rPr>
              <w:t xml:space="preserve"> </w:t>
            </w:r>
            <w:proofErr w:type="spellStart"/>
            <w:r w:rsidRPr="00593446">
              <w:rPr>
                <w:sz w:val="20"/>
                <w:szCs w:val="20"/>
              </w:rPr>
              <w:t>yapıları</w:t>
            </w:r>
            <w:proofErr w:type="spellEnd"/>
          </w:p>
        </w:tc>
        <w:tc>
          <w:tcPr>
            <w:tcW w:w="1053" w:type="pct"/>
          </w:tcPr>
          <w:p w14:paraId="59E48335" w14:textId="77777777" w:rsidR="006B7FAC" w:rsidRPr="00593446" w:rsidRDefault="006B7FAC" w:rsidP="006563C8">
            <w:pPr>
              <w:jc w:val="right"/>
              <w:rPr>
                <w:sz w:val="20"/>
                <w:szCs w:val="20"/>
              </w:rPr>
            </w:pPr>
          </w:p>
        </w:tc>
      </w:tr>
      <w:tr w:rsidR="006B7FAC" w:rsidRPr="00593446" w14:paraId="54679323" w14:textId="77777777" w:rsidTr="006563C8">
        <w:trPr>
          <w:jc w:val="center"/>
        </w:trPr>
        <w:tc>
          <w:tcPr>
            <w:tcW w:w="352" w:type="pct"/>
          </w:tcPr>
          <w:p w14:paraId="1009EB90" w14:textId="77777777" w:rsidR="006B7FAC" w:rsidRPr="00593446" w:rsidRDefault="006B7FAC" w:rsidP="006563C8">
            <w:pPr>
              <w:rPr>
                <w:sz w:val="20"/>
                <w:szCs w:val="20"/>
              </w:rPr>
            </w:pPr>
          </w:p>
        </w:tc>
        <w:tc>
          <w:tcPr>
            <w:tcW w:w="3595" w:type="pct"/>
          </w:tcPr>
          <w:p w14:paraId="679EB4B9"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alçak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4E880D00" w14:textId="77777777" w:rsidR="006B7FAC" w:rsidRPr="00593446" w:rsidRDefault="006B7FAC" w:rsidP="006563C8">
            <w:pPr>
              <w:jc w:val="right"/>
              <w:rPr>
                <w:sz w:val="20"/>
                <w:szCs w:val="20"/>
              </w:rPr>
            </w:pPr>
            <w:r w:rsidRPr="00593446">
              <w:rPr>
                <w:sz w:val="20"/>
                <w:szCs w:val="20"/>
              </w:rPr>
              <w:t>₺20000</w:t>
            </w:r>
          </w:p>
        </w:tc>
      </w:tr>
      <w:tr w:rsidR="006B7FAC" w:rsidRPr="00593446" w14:paraId="3DDB0EB4" w14:textId="77777777" w:rsidTr="006563C8">
        <w:trPr>
          <w:jc w:val="center"/>
        </w:trPr>
        <w:tc>
          <w:tcPr>
            <w:tcW w:w="352" w:type="pct"/>
          </w:tcPr>
          <w:p w14:paraId="24849343" w14:textId="77777777" w:rsidR="006B7FAC" w:rsidRPr="00593446" w:rsidRDefault="006B7FAC" w:rsidP="006563C8">
            <w:pPr>
              <w:rPr>
                <w:sz w:val="20"/>
                <w:szCs w:val="20"/>
              </w:rPr>
            </w:pPr>
          </w:p>
        </w:tc>
        <w:tc>
          <w:tcPr>
            <w:tcW w:w="3595" w:type="pct"/>
          </w:tcPr>
          <w:p w14:paraId="0D123A40"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yüksek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0F51529D" w14:textId="77777777" w:rsidR="006B7FAC" w:rsidRPr="00593446" w:rsidRDefault="006B7FAC" w:rsidP="006563C8">
            <w:pPr>
              <w:jc w:val="right"/>
              <w:rPr>
                <w:sz w:val="20"/>
                <w:szCs w:val="20"/>
              </w:rPr>
            </w:pPr>
            <w:r w:rsidRPr="00593446">
              <w:rPr>
                <w:sz w:val="20"/>
                <w:szCs w:val="20"/>
              </w:rPr>
              <w:t>₺21000+600xm**</w:t>
            </w:r>
          </w:p>
        </w:tc>
      </w:tr>
      <w:tr w:rsidR="006B7FAC" w:rsidRPr="00593446" w14:paraId="5E461CD4" w14:textId="77777777" w:rsidTr="006563C8">
        <w:trPr>
          <w:jc w:val="center"/>
        </w:trPr>
        <w:tc>
          <w:tcPr>
            <w:tcW w:w="352" w:type="pct"/>
          </w:tcPr>
          <w:p w14:paraId="17CFD5AD" w14:textId="77777777" w:rsidR="006B7FAC" w:rsidRPr="00593446" w:rsidRDefault="006B7FAC" w:rsidP="006563C8">
            <w:pPr>
              <w:rPr>
                <w:sz w:val="20"/>
                <w:szCs w:val="20"/>
              </w:rPr>
            </w:pPr>
          </w:p>
        </w:tc>
        <w:tc>
          <w:tcPr>
            <w:tcW w:w="4648" w:type="pct"/>
            <w:gridSpan w:val="2"/>
          </w:tcPr>
          <w:p w14:paraId="1B450FDD" w14:textId="77777777" w:rsidR="006B7FAC" w:rsidRPr="00593446" w:rsidRDefault="006B7FAC" w:rsidP="006563C8">
            <w:pPr>
              <w:spacing w:after="120"/>
              <w:rPr>
                <w:sz w:val="20"/>
                <w:szCs w:val="20"/>
              </w:rPr>
            </w:pPr>
            <w:r w:rsidRPr="00593446">
              <w:rPr>
                <w:sz w:val="20"/>
                <w:szCs w:val="20"/>
              </w:rPr>
              <w:t>m</w:t>
            </w:r>
            <w:proofErr w:type="gramStart"/>
            <w:r w:rsidRPr="00593446">
              <w:rPr>
                <w:sz w:val="20"/>
                <w:szCs w:val="20"/>
              </w:rPr>
              <w:t>*:</w:t>
            </w:r>
            <w:proofErr w:type="spellStart"/>
            <w:r w:rsidRPr="00593446">
              <w:rPr>
                <w:sz w:val="20"/>
                <w:szCs w:val="20"/>
              </w:rPr>
              <w:t>İncelenen</w:t>
            </w:r>
            <w:proofErr w:type="spellEnd"/>
            <w:proofErr w:type="gramEnd"/>
            <w:r w:rsidRPr="00593446">
              <w:rPr>
                <w:sz w:val="20"/>
                <w:szCs w:val="20"/>
              </w:rPr>
              <w:t xml:space="preserve"> </w:t>
            </w:r>
            <w:proofErr w:type="spellStart"/>
            <w:r w:rsidRPr="00593446">
              <w:rPr>
                <w:sz w:val="20"/>
                <w:szCs w:val="20"/>
              </w:rPr>
              <w:t>yapının</w:t>
            </w:r>
            <w:proofErr w:type="spellEnd"/>
            <w:r w:rsidRPr="00593446">
              <w:rPr>
                <w:sz w:val="20"/>
                <w:szCs w:val="20"/>
              </w:rPr>
              <w:t xml:space="preserve"> kat </w:t>
            </w:r>
            <w:proofErr w:type="spellStart"/>
            <w:r w:rsidRPr="00593446">
              <w:rPr>
                <w:sz w:val="20"/>
                <w:szCs w:val="20"/>
              </w:rPr>
              <w:t>alanları</w:t>
            </w:r>
            <w:proofErr w:type="spellEnd"/>
            <w:r w:rsidRPr="00593446">
              <w:rPr>
                <w:sz w:val="20"/>
                <w:szCs w:val="20"/>
              </w:rPr>
              <w:t xml:space="preserve"> (</w:t>
            </w:r>
            <w:proofErr w:type="spellStart"/>
            <w:r w:rsidRPr="00593446">
              <w:rPr>
                <w:sz w:val="20"/>
                <w:szCs w:val="20"/>
              </w:rPr>
              <w:t>kapalı+açık</w:t>
            </w:r>
            <w:proofErr w:type="spellEnd"/>
            <w:r w:rsidRPr="00593446">
              <w:rPr>
                <w:sz w:val="20"/>
                <w:szCs w:val="20"/>
              </w:rPr>
              <w:t xml:space="preserve"> </w:t>
            </w:r>
            <w:proofErr w:type="spellStart"/>
            <w:r w:rsidRPr="00593446">
              <w:rPr>
                <w:sz w:val="20"/>
                <w:szCs w:val="20"/>
              </w:rPr>
              <w:t>çıkmalar</w:t>
            </w:r>
            <w:proofErr w:type="spellEnd"/>
            <w:r w:rsidRPr="00593446">
              <w:rPr>
                <w:sz w:val="20"/>
                <w:szCs w:val="20"/>
              </w:rPr>
              <w:t xml:space="preserve"> </w:t>
            </w:r>
            <w:proofErr w:type="spellStart"/>
            <w:r w:rsidRPr="00593446">
              <w:rPr>
                <w:sz w:val="20"/>
                <w:szCs w:val="20"/>
              </w:rPr>
              <w:t>dahil</w:t>
            </w:r>
            <w:proofErr w:type="spellEnd"/>
            <w:r w:rsidRPr="00593446">
              <w:rPr>
                <w:sz w:val="20"/>
                <w:szCs w:val="20"/>
              </w:rPr>
              <w:t xml:space="preserve">) </w:t>
            </w:r>
            <w:proofErr w:type="spellStart"/>
            <w:r w:rsidRPr="00593446">
              <w:rPr>
                <w:sz w:val="20"/>
                <w:szCs w:val="20"/>
              </w:rPr>
              <w:t>toplam</w:t>
            </w:r>
            <w:proofErr w:type="spellEnd"/>
            <w:r w:rsidRPr="00593446">
              <w:rPr>
                <w:sz w:val="20"/>
                <w:szCs w:val="20"/>
              </w:rPr>
              <w:t xml:space="preserve"> m2 </w:t>
            </w:r>
            <w:proofErr w:type="spellStart"/>
            <w:r w:rsidRPr="00593446">
              <w:rPr>
                <w:sz w:val="20"/>
                <w:szCs w:val="20"/>
              </w:rPr>
              <w:t>alanıdır</w:t>
            </w:r>
            <w:proofErr w:type="spellEnd"/>
          </w:p>
          <w:p w14:paraId="437E45BC" w14:textId="77777777" w:rsidR="006B7FAC" w:rsidRPr="00593446" w:rsidRDefault="006B7FAC" w:rsidP="006563C8">
            <w:pPr>
              <w:spacing w:after="120"/>
              <w:rPr>
                <w:sz w:val="20"/>
                <w:szCs w:val="20"/>
              </w:rPr>
            </w:pPr>
            <w:r w:rsidRPr="00593446">
              <w:rPr>
                <w:sz w:val="20"/>
                <w:szCs w:val="20"/>
              </w:rPr>
              <w:t>m*</w:t>
            </w:r>
            <w:proofErr w:type="gramStart"/>
            <w:r w:rsidRPr="00593446">
              <w:rPr>
                <w:sz w:val="20"/>
                <w:szCs w:val="20"/>
              </w:rPr>
              <w:t>*:</w:t>
            </w:r>
            <w:proofErr w:type="spellStart"/>
            <w:r w:rsidRPr="00593446">
              <w:rPr>
                <w:sz w:val="20"/>
                <w:szCs w:val="20"/>
              </w:rPr>
              <w:t>İncelenen</w:t>
            </w:r>
            <w:proofErr w:type="spellEnd"/>
            <w:proofErr w:type="gramEnd"/>
            <w:r w:rsidRPr="00593446">
              <w:rPr>
                <w:sz w:val="20"/>
                <w:szCs w:val="20"/>
              </w:rPr>
              <w:t xml:space="preserve"> </w:t>
            </w:r>
            <w:proofErr w:type="spellStart"/>
            <w:r w:rsidRPr="00593446">
              <w:rPr>
                <w:sz w:val="20"/>
                <w:szCs w:val="20"/>
              </w:rPr>
              <w:t>yapının</w:t>
            </w:r>
            <w:proofErr w:type="spellEnd"/>
            <w:r w:rsidRPr="00593446">
              <w:rPr>
                <w:sz w:val="20"/>
                <w:szCs w:val="20"/>
              </w:rPr>
              <w:t xml:space="preserve"> </w:t>
            </w:r>
            <w:proofErr w:type="spellStart"/>
            <w:r w:rsidRPr="00593446">
              <w:rPr>
                <w:sz w:val="20"/>
                <w:szCs w:val="20"/>
              </w:rPr>
              <w:t>yükseklik</w:t>
            </w:r>
            <w:proofErr w:type="spellEnd"/>
            <w:r w:rsidRPr="00593446">
              <w:rPr>
                <w:sz w:val="20"/>
                <w:szCs w:val="20"/>
              </w:rPr>
              <w:t xml:space="preserve"> </w:t>
            </w:r>
            <w:proofErr w:type="spellStart"/>
            <w:r w:rsidRPr="00593446">
              <w:rPr>
                <w:sz w:val="20"/>
                <w:szCs w:val="20"/>
              </w:rPr>
              <w:t>olarak</w:t>
            </w:r>
            <w:proofErr w:type="spellEnd"/>
            <w:r w:rsidRPr="00593446">
              <w:rPr>
                <w:sz w:val="20"/>
                <w:szCs w:val="20"/>
              </w:rPr>
              <w:t xml:space="preserve"> 10 </w:t>
            </w:r>
            <w:proofErr w:type="spellStart"/>
            <w:r w:rsidRPr="00593446">
              <w:rPr>
                <w:sz w:val="20"/>
                <w:szCs w:val="20"/>
              </w:rPr>
              <w:t>metreden</w:t>
            </w:r>
            <w:proofErr w:type="spellEnd"/>
            <w:r w:rsidRPr="00593446">
              <w:rPr>
                <w:sz w:val="20"/>
                <w:szCs w:val="20"/>
              </w:rPr>
              <w:t xml:space="preserve"> </w:t>
            </w:r>
            <w:proofErr w:type="spellStart"/>
            <w:r w:rsidRPr="00593446">
              <w:rPr>
                <w:sz w:val="20"/>
                <w:szCs w:val="20"/>
              </w:rPr>
              <w:t>sonraki</w:t>
            </w:r>
            <w:proofErr w:type="spellEnd"/>
            <w:r w:rsidRPr="00593446">
              <w:rPr>
                <w:sz w:val="20"/>
                <w:szCs w:val="20"/>
              </w:rPr>
              <w:t xml:space="preserve"> her </w:t>
            </w:r>
            <w:proofErr w:type="spellStart"/>
            <w:r w:rsidRPr="00593446">
              <w:rPr>
                <w:sz w:val="20"/>
                <w:szCs w:val="20"/>
              </w:rPr>
              <w:t>metreyi</w:t>
            </w:r>
            <w:proofErr w:type="spellEnd"/>
            <w:r w:rsidRPr="00593446">
              <w:rPr>
                <w:sz w:val="20"/>
                <w:szCs w:val="20"/>
              </w:rPr>
              <w:t xml:space="preserve"> </w:t>
            </w:r>
            <w:proofErr w:type="spellStart"/>
            <w:r w:rsidRPr="00593446">
              <w:rPr>
                <w:sz w:val="20"/>
                <w:szCs w:val="20"/>
              </w:rPr>
              <w:t>göstermektedir</w:t>
            </w:r>
            <w:proofErr w:type="spellEnd"/>
          </w:p>
        </w:tc>
      </w:tr>
      <w:tr w:rsidR="006B7FAC" w:rsidRPr="00593446" w14:paraId="201FD6B2" w14:textId="77777777" w:rsidTr="006563C8">
        <w:trPr>
          <w:jc w:val="center"/>
        </w:trPr>
        <w:tc>
          <w:tcPr>
            <w:tcW w:w="352" w:type="pct"/>
          </w:tcPr>
          <w:p w14:paraId="42CCE18F" w14:textId="77777777" w:rsidR="006B7FAC" w:rsidRPr="00593446" w:rsidRDefault="006B7FAC" w:rsidP="006563C8">
            <w:pPr>
              <w:rPr>
                <w:sz w:val="20"/>
                <w:szCs w:val="20"/>
              </w:rPr>
            </w:pPr>
          </w:p>
        </w:tc>
        <w:tc>
          <w:tcPr>
            <w:tcW w:w="4648" w:type="pct"/>
            <w:gridSpan w:val="2"/>
          </w:tcPr>
          <w:p w14:paraId="48F5FE0B" w14:textId="77777777" w:rsidR="006B7FAC" w:rsidRPr="00593446" w:rsidRDefault="006B7FAC" w:rsidP="006563C8">
            <w:pPr>
              <w:jc w:val="both"/>
              <w:rPr>
                <w:sz w:val="20"/>
                <w:szCs w:val="20"/>
              </w:rPr>
            </w:pPr>
            <w:r w:rsidRPr="00593446">
              <w:rPr>
                <w:sz w:val="20"/>
                <w:szCs w:val="20"/>
              </w:rPr>
              <w:t>NOT:</w:t>
            </w:r>
            <w:r>
              <w:rPr>
                <w:sz w:val="20"/>
                <w:szCs w:val="20"/>
              </w:rPr>
              <w:t xml:space="preserve"> </w:t>
            </w:r>
            <w:proofErr w:type="spellStart"/>
            <w:r w:rsidRPr="00593446">
              <w:rPr>
                <w:sz w:val="20"/>
                <w:szCs w:val="20"/>
              </w:rPr>
              <w:t>Yukarıda</w:t>
            </w:r>
            <w:proofErr w:type="spellEnd"/>
            <w:r w:rsidRPr="00593446">
              <w:rPr>
                <w:sz w:val="20"/>
                <w:szCs w:val="20"/>
              </w:rPr>
              <w:t xml:space="preserve"> </w:t>
            </w:r>
            <w:proofErr w:type="spellStart"/>
            <w:r w:rsidRPr="00593446">
              <w:rPr>
                <w:sz w:val="20"/>
                <w:szCs w:val="20"/>
              </w:rPr>
              <w:t>verilen</w:t>
            </w:r>
            <w:proofErr w:type="spellEnd"/>
            <w:r w:rsidRPr="00593446">
              <w:rPr>
                <w:sz w:val="20"/>
                <w:szCs w:val="20"/>
              </w:rPr>
              <w:t xml:space="preserve"> </w:t>
            </w:r>
            <w:proofErr w:type="spellStart"/>
            <w:r w:rsidRPr="00593446">
              <w:rPr>
                <w:sz w:val="20"/>
                <w:szCs w:val="20"/>
              </w:rPr>
              <w:t>miktarlar</w:t>
            </w:r>
            <w:proofErr w:type="spellEnd"/>
            <w:r w:rsidRPr="00593446">
              <w:rPr>
                <w:sz w:val="20"/>
                <w:szCs w:val="20"/>
              </w:rPr>
              <w:t xml:space="preserve"> </w:t>
            </w:r>
            <w:proofErr w:type="spellStart"/>
            <w:r w:rsidRPr="00593446">
              <w:rPr>
                <w:sz w:val="20"/>
                <w:szCs w:val="20"/>
              </w:rPr>
              <w:t>sadece</w:t>
            </w:r>
            <w:proofErr w:type="spellEnd"/>
            <w:r w:rsidRPr="00593446">
              <w:rPr>
                <w:sz w:val="20"/>
                <w:szCs w:val="20"/>
              </w:rPr>
              <w:t xml:space="preserve"> </w:t>
            </w:r>
            <w:proofErr w:type="spellStart"/>
            <w:r w:rsidRPr="00593446">
              <w:rPr>
                <w:sz w:val="20"/>
                <w:szCs w:val="20"/>
              </w:rPr>
              <w:t>gözleme</w:t>
            </w:r>
            <w:proofErr w:type="spellEnd"/>
            <w:r w:rsidRPr="00593446">
              <w:rPr>
                <w:sz w:val="20"/>
                <w:szCs w:val="20"/>
              </w:rPr>
              <w:t xml:space="preserve"> </w:t>
            </w:r>
            <w:proofErr w:type="spellStart"/>
            <w:r w:rsidRPr="00593446">
              <w:rPr>
                <w:sz w:val="20"/>
                <w:szCs w:val="20"/>
              </w:rPr>
              <w:t>dayalı</w:t>
            </w:r>
            <w:proofErr w:type="spellEnd"/>
            <w:r w:rsidRPr="00593446">
              <w:rPr>
                <w:sz w:val="20"/>
                <w:szCs w:val="20"/>
              </w:rPr>
              <w:t xml:space="preserve"> </w:t>
            </w:r>
            <w:proofErr w:type="spellStart"/>
            <w:r w:rsidRPr="00593446">
              <w:rPr>
                <w:sz w:val="20"/>
                <w:szCs w:val="20"/>
              </w:rPr>
              <w:t>teknik</w:t>
            </w:r>
            <w:proofErr w:type="spellEnd"/>
            <w:r w:rsidRPr="00593446">
              <w:rPr>
                <w:sz w:val="20"/>
                <w:szCs w:val="20"/>
              </w:rPr>
              <w:t xml:space="preserve"> </w:t>
            </w:r>
            <w:proofErr w:type="spellStart"/>
            <w:r w:rsidRPr="00593446">
              <w:rPr>
                <w:sz w:val="20"/>
                <w:szCs w:val="20"/>
              </w:rPr>
              <w:t>rapor</w:t>
            </w:r>
            <w:proofErr w:type="spellEnd"/>
            <w:r w:rsidRPr="00593446">
              <w:rPr>
                <w:sz w:val="20"/>
                <w:szCs w:val="20"/>
              </w:rPr>
              <w:t xml:space="preserve"> </w:t>
            </w:r>
            <w:proofErr w:type="spellStart"/>
            <w:r w:rsidRPr="00593446">
              <w:rPr>
                <w:sz w:val="20"/>
                <w:szCs w:val="20"/>
              </w:rPr>
              <w:t>hazırlama</w:t>
            </w:r>
            <w:proofErr w:type="spellEnd"/>
            <w:r w:rsidRPr="00593446">
              <w:rPr>
                <w:sz w:val="20"/>
                <w:szCs w:val="20"/>
              </w:rPr>
              <w:t xml:space="preserve"> </w:t>
            </w:r>
            <w:proofErr w:type="spellStart"/>
            <w:r w:rsidRPr="00593446">
              <w:rPr>
                <w:sz w:val="20"/>
                <w:szCs w:val="20"/>
              </w:rPr>
              <w:t>ücretleri</w:t>
            </w:r>
            <w:proofErr w:type="spellEnd"/>
            <w:r w:rsidRPr="00593446">
              <w:rPr>
                <w:sz w:val="20"/>
                <w:szCs w:val="20"/>
              </w:rPr>
              <w:t xml:space="preserve"> </w:t>
            </w:r>
            <w:proofErr w:type="spellStart"/>
            <w:r w:rsidRPr="00593446">
              <w:rPr>
                <w:sz w:val="20"/>
                <w:szCs w:val="20"/>
              </w:rPr>
              <w:t>olup</w:t>
            </w:r>
            <w:proofErr w:type="spellEnd"/>
            <w:r w:rsidRPr="00593446">
              <w:rPr>
                <w:sz w:val="20"/>
                <w:szCs w:val="20"/>
              </w:rPr>
              <w:t xml:space="preserve">, </w:t>
            </w:r>
            <w:proofErr w:type="spellStart"/>
            <w:r w:rsidRPr="00593446">
              <w:rPr>
                <w:sz w:val="20"/>
                <w:szCs w:val="20"/>
              </w:rPr>
              <w:t>yapılabilecek</w:t>
            </w:r>
            <w:proofErr w:type="spellEnd"/>
            <w:r w:rsidRPr="00593446">
              <w:rPr>
                <w:sz w:val="20"/>
                <w:szCs w:val="20"/>
              </w:rPr>
              <w:t xml:space="preserve"> </w:t>
            </w:r>
            <w:proofErr w:type="spellStart"/>
            <w:r w:rsidRPr="00593446">
              <w:rPr>
                <w:sz w:val="20"/>
                <w:szCs w:val="20"/>
              </w:rPr>
              <w:t>deney</w:t>
            </w:r>
            <w:proofErr w:type="spellEnd"/>
            <w:r w:rsidRPr="00593446">
              <w:rPr>
                <w:sz w:val="20"/>
                <w:szCs w:val="20"/>
              </w:rPr>
              <w:t xml:space="preserve"> </w:t>
            </w:r>
            <w:proofErr w:type="spellStart"/>
            <w:r w:rsidRPr="00593446">
              <w:rPr>
                <w:sz w:val="20"/>
                <w:szCs w:val="20"/>
              </w:rPr>
              <w:t>ücretleri</w:t>
            </w:r>
            <w:proofErr w:type="spellEnd"/>
            <w:r w:rsidRPr="00593446">
              <w:rPr>
                <w:sz w:val="20"/>
                <w:szCs w:val="20"/>
              </w:rPr>
              <w:t xml:space="preserve"> </w:t>
            </w:r>
            <w:proofErr w:type="spellStart"/>
            <w:r w:rsidRPr="00593446">
              <w:rPr>
                <w:sz w:val="20"/>
                <w:szCs w:val="20"/>
              </w:rPr>
              <w:t>dahil</w:t>
            </w:r>
            <w:proofErr w:type="spellEnd"/>
            <w:r w:rsidRPr="00593446">
              <w:rPr>
                <w:sz w:val="20"/>
                <w:szCs w:val="20"/>
              </w:rPr>
              <w:t xml:space="preserve"> </w:t>
            </w:r>
            <w:proofErr w:type="spellStart"/>
            <w:r w:rsidRPr="00593446">
              <w:rPr>
                <w:sz w:val="20"/>
                <w:szCs w:val="20"/>
              </w:rPr>
              <w:t>değildir</w:t>
            </w:r>
            <w:proofErr w:type="spellEnd"/>
            <w:r w:rsidRPr="00593446">
              <w:rPr>
                <w:sz w:val="20"/>
                <w:szCs w:val="20"/>
              </w:rPr>
              <w:t>.</w:t>
            </w:r>
            <w:r>
              <w:rPr>
                <w:sz w:val="20"/>
                <w:szCs w:val="20"/>
              </w:rPr>
              <w:t xml:space="preserve"> </w:t>
            </w:r>
            <w:proofErr w:type="spellStart"/>
            <w:r w:rsidRPr="00593446">
              <w:rPr>
                <w:sz w:val="20"/>
                <w:szCs w:val="20"/>
              </w:rPr>
              <w:t>Yapıda</w:t>
            </w:r>
            <w:proofErr w:type="spellEnd"/>
            <w:r w:rsidRPr="00593446">
              <w:rPr>
                <w:sz w:val="20"/>
                <w:szCs w:val="20"/>
              </w:rPr>
              <w:t xml:space="preserve"> </w:t>
            </w:r>
            <w:proofErr w:type="spellStart"/>
            <w:r w:rsidRPr="00593446">
              <w:rPr>
                <w:sz w:val="20"/>
                <w:szCs w:val="20"/>
              </w:rPr>
              <w:t>detaylı</w:t>
            </w:r>
            <w:proofErr w:type="spellEnd"/>
            <w:r w:rsidRPr="00593446">
              <w:rPr>
                <w:sz w:val="20"/>
                <w:szCs w:val="20"/>
              </w:rPr>
              <w:t xml:space="preserve"> </w:t>
            </w:r>
            <w:proofErr w:type="spellStart"/>
            <w:r w:rsidRPr="00593446">
              <w:rPr>
                <w:sz w:val="20"/>
                <w:szCs w:val="20"/>
              </w:rPr>
              <w:t>inceleme</w:t>
            </w:r>
            <w:proofErr w:type="spellEnd"/>
            <w:r w:rsidRPr="00593446">
              <w:rPr>
                <w:sz w:val="20"/>
                <w:szCs w:val="20"/>
              </w:rPr>
              <w:t xml:space="preserve"> </w:t>
            </w:r>
            <w:proofErr w:type="spellStart"/>
            <w:r w:rsidRPr="00593446">
              <w:rPr>
                <w:sz w:val="20"/>
                <w:szCs w:val="20"/>
              </w:rPr>
              <w:t>yapılmasına</w:t>
            </w:r>
            <w:proofErr w:type="spellEnd"/>
            <w:r w:rsidRPr="00593446">
              <w:rPr>
                <w:sz w:val="20"/>
                <w:szCs w:val="20"/>
              </w:rPr>
              <w:t xml:space="preserve"> </w:t>
            </w:r>
            <w:proofErr w:type="spellStart"/>
            <w:r w:rsidRPr="00593446">
              <w:rPr>
                <w:sz w:val="20"/>
                <w:szCs w:val="20"/>
              </w:rPr>
              <w:t>gerek</w:t>
            </w:r>
            <w:proofErr w:type="spellEnd"/>
            <w:r w:rsidRPr="00593446">
              <w:rPr>
                <w:sz w:val="20"/>
                <w:szCs w:val="20"/>
              </w:rPr>
              <w:t xml:space="preserve"> </w:t>
            </w:r>
            <w:proofErr w:type="spellStart"/>
            <w:r w:rsidRPr="00593446">
              <w:rPr>
                <w:sz w:val="20"/>
                <w:szCs w:val="20"/>
              </w:rPr>
              <w:t>olup</w:t>
            </w:r>
            <w:proofErr w:type="spellEnd"/>
            <w:r w:rsidRPr="00593446">
              <w:rPr>
                <w:sz w:val="20"/>
                <w:szCs w:val="20"/>
              </w:rPr>
              <w:t xml:space="preserve"> </w:t>
            </w:r>
            <w:proofErr w:type="spellStart"/>
            <w:r w:rsidRPr="00593446">
              <w:rPr>
                <w:sz w:val="20"/>
                <w:szCs w:val="20"/>
              </w:rPr>
              <w:t>olmadığı</w:t>
            </w:r>
            <w:proofErr w:type="spellEnd"/>
            <w:r w:rsidRPr="00593446">
              <w:rPr>
                <w:sz w:val="20"/>
                <w:szCs w:val="20"/>
              </w:rPr>
              <w:t xml:space="preserve"> </w:t>
            </w:r>
            <w:proofErr w:type="spellStart"/>
            <w:r w:rsidRPr="00593446">
              <w:rPr>
                <w:sz w:val="20"/>
                <w:szCs w:val="20"/>
              </w:rPr>
              <w:t>hususunda</w:t>
            </w:r>
            <w:proofErr w:type="spellEnd"/>
            <w:r w:rsidRPr="00593446">
              <w:rPr>
                <w:sz w:val="20"/>
                <w:szCs w:val="20"/>
              </w:rPr>
              <w:t xml:space="preserve"> </w:t>
            </w:r>
            <w:proofErr w:type="spellStart"/>
            <w:r w:rsidRPr="00593446">
              <w:rPr>
                <w:sz w:val="20"/>
                <w:szCs w:val="20"/>
              </w:rPr>
              <w:t>bilgi</w:t>
            </w:r>
            <w:proofErr w:type="spellEnd"/>
            <w:r w:rsidRPr="00593446">
              <w:rPr>
                <w:sz w:val="20"/>
                <w:szCs w:val="20"/>
              </w:rPr>
              <w:t xml:space="preserve"> </w:t>
            </w:r>
            <w:proofErr w:type="spellStart"/>
            <w:r w:rsidRPr="00593446">
              <w:rPr>
                <w:sz w:val="20"/>
                <w:szCs w:val="20"/>
              </w:rPr>
              <w:t>verir</w:t>
            </w:r>
            <w:proofErr w:type="spellEnd"/>
            <w:r w:rsidRPr="00593446">
              <w:rPr>
                <w:sz w:val="20"/>
                <w:szCs w:val="20"/>
              </w:rPr>
              <w:t>.</w:t>
            </w:r>
          </w:p>
        </w:tc>
      </w:tr>
      <w:tr w:rsidR="006B7FAC" w:rsidRPr="00593446" w14:paraId="2BFB41E6" w14:textId="77777777" w:rsidTr="006563C8">
        <w:trPr>
          <w:jc w:val="center"/>
        </w:trPr>
        <w:tc>
          <w:tcPr>
            <w:tcW w:w="352" w:type="pct"/>
          </w:tcPr>
          <w:p w14:paraId="007C3752" w14:textId="77777777" w:rsidR="006B7FAC" w:rsidRPr="00593446" w:rsidRDefault="006B7FAC" w:rsidP="006563C8">
            <w:pPr>
              <w:rPr>
                <w:sz w:val="20"/>
                <w:szCs w:val="20"/>
              </w:rPr>
            </w:pPr>
            <w:r w:rsidRPr="00593446">
              <w:rPr>
                <w:sz w:val="20"/>
                <w:szCs w:val="20"/>
              </w:rPr>
              <w:t>6.2.</w:t>
            </w:r>
          </w:p>
        </w:tc>
        <w:tc>
          <w:tcPr>
            <w:tcW w:w="3595" w:type="pct"/>
          </w:tcPr>
          <w:p w14:paraId="3862F14C" w14:textId="77777777" w:rsidR="006B7FAC" w:rsidRPr="00593446" w:rsidRDefault="006B7FAC" w:rsidP="006563C8">
            <w:pPr>
              <w:rPr>
                <w:b/>
                <w:bCs/>
                <w:sz w:val="20"/>
                <w:szCs w:val="20"/>
              </w:rPr>
            </w:pPr>
            <w:r w:rsidRPr="00593446">
              <w:rPr>
                <w:b/>
                <w:bCs/>
                <w:sz w:val="20"/>
                <w:szCs w:val="20"/>
              </w:rPr>
              <w:t>RİSK ANALİZİ PROJESİ HAZIRLANMASINA DESTEK HİZMETLERİ</w:t>
            </w:r>
          </w:p>
        </w:tc>
        <w:tc>
          <w:tcPr>
            <w:tcW w:w="1053" w:type="pct"/>
          </w:tcPr>
          <w:p w14:paraId="46CFC667" w14:textId="77777777" w:rsidR="006B7FAC" w:rsidRPr="00593446" w:rsidRDefault="006B7FAC" w:rsidP="006563C8">
            <w:pPr>
              <w:jc w:val="right"/>
              <w:rPr>
                <w:sz w:val="20"/>
                <w:szCs w:val="20"/>
              </w:rPr>
            </w:pPr>
          </w:p>
        </w:tc>
      </w:tr>
      <w:tr w:rsidR="006B7FAC" w:rsidRPr="00593446" w14:paraId="021F6FFB" w14:textId="77777777" w:rsidTr="006563C8">
        <w:trPr>
          <w:jc w:val="center"/>
        </w:trPr>
        <w:tc>
          <w:tcPr>
            <w:tcW w:w="352" w:type="pct"/>
          </w:tcPr>
          <w:p w14:paraId="611BDE48" w14:textId="77777777" w:rsidR="006B7FAC" w:rsidRPr="00593446" w:rsidRDefault="006B7FAC" w:rsidP="006563C8">
            <w:pPr>
              <w:rPr>
                <w:sz w:val="20"/>
                <w:szCs w:val="20"/>
              </w:rPr>
            </w:pPr>
          </w:p>
        </w:tc>
        <w:tc>
          <w:tcPr>
            <w:tcW w:w="3595" w:type="pct"/>
          </w:tcPr>
          <w:p w14:paraId="052B662C" w14:textId="77777777" w:rsidR="006B7FAC" w:rsidRPr="00593446" w:rsidRDefault="006B7FAC" w:rsidP="006563C8">
            <w:pPr>
              <w:rPr>
                <w:sz w:val="20"/>
                <w:szCs w:val="20"/>
              </w:rPr>
            </w:pPr>
            <w:r w:rsidRPr="00593446">
              <w:rPr>
                <w:b/>
                <w:bCs/>
                <w:sz w:val="20"/>
                <w:szCs w:val="20"/>
              </w:rPr>
              <w:t xml:space="preserve">Bina </w:t>
            </w:r>
            <w:proofErr w:type="spellStart"/>
            <w:r w:rsidRPr="00593446">
              <w:rPr>
                <w:b/>
                <w:bCs/>
                <w:sz w:val="20"/>
                <w:szCs w:val="20"/>
              </w:rPr>
              <w:t>Yükseklik</w:t>
            </w:r>
            <w:proofErr w:type="spellEnd"/>
            <w:r w:rsidRPr="00593446">
              <w:rPr>
                <w:b/>
                <w:bCs/>
                <w:sz w:val="20"/>
                <w:szCs w:val="20"/>
              </w:rPr>
              <w:t xml:space="preserve"> </w:t>
            </w:r>
            <w:proofErr w:type="spellStart"/>
            <w:r w:rsidRPr="00593446">
              <w:rPr>
                <w:b/>
                <w:bCs/>
                <w:sz w:val="20"/>
                <w:szCs w:val="20"/>
              </w:rPr>
              <w:t>Sınıfı</w:t>
            </w:r>
            <w:proofErr w:type="spellEnd"/>
            <w:r w:rsidRPr="00593446">
              <w:rPr>
                <w:b/>
                <w:bCs/>
                <w:sz w:val="20"/>
                <w:szCs w:val="20"/>
              </w:rPr>
              <w:t xml:space="preserve"> (BYS) &gt;5 </w:t>
            </w:r>
            <w:proofErr w:type="spellStart"/>
            <w:r w:rsidRPr="00593446">
              <w:rPr>
                <w:b/>
                <w:bCs/>
                <w:sz w:val="20"/>
                <w:szCs w:val="20"/>
              </w:rPr>
              <w:t>İçin</w:t>
            </w:r>
            <w:proofErr w:type="spellEnd"/>
          </w:p>
        </w:tc>
        <w:tc>
          <w:tcPr>
            <w:tcW w:w="1053" w:type="pct"/>
          </w:tcPr>
          <w:p w14:paraId="6CFB5CAE" w14:textId="77777777" w:rsidR="006B7FAC" w:rsidRPr="00593446" w:rsidRDefault="006B7FAC" w:rsidP="006563C8">
            <w:pPr>
              <w:jc w:val="right"/>
              <w:rPr>
                <w:sz w:val="20"/>
                <w:szCs w:val="20"/>
              </w:rPr>
            </w:pPr>
          </w:p>
        </w:tc>
      </w:tr>
      <w:tr w:rsidR="006B7FAC" w:rsidRPr="00593446" w14:paraId="4BE018C0" w14:textId="77777777" w:rsidTr="006563C8">
        <w:trPr>
          <w:jc w:val="center"/>
        </w:trPr>
        <w:tc>
          <w:tcPr>
            <w:tcW w:w="352" w:type="pct"/>
          </w:tcPr>
          <w:p w14:paraId="0B17B1E6" w14:textId="77777777" w:rsidR="006B7FAC" w:rsidRPr="00593446" w:rsidRDefault="006B7FAC" w:rsidP="006563C8">
            <w:pPr>
              <w:rPr>
                <w:sz w:val="20"/>
                <w:szCs w:val="20"/>
              </w:rPr>
            </w:pPr>
            <w:r w:rsidRPr="00593446">
              <w:rPr>
                <w:sz w:val="20"/>
                <w:szCs w:val="20"/>
              </w:rPr>
              <w:t>6.2.1.</w:t>
            </w:r>
          </w:p>
        </w:tc>
        <w:tc>
          <w:tcPr>
            <w:tcW w:w="3595" w:type="pct"/>
          </w:tcPr>
          <w:p w14:paraId="27108380" w14:textId="77777777" w:rsidR="006B7FAC" w:rsidRPr="00593446" w:rsidRDefault="006B7FAC" w:rsidP="006563C8">
            <w:pPr>
              <w:rPr>
                <w:sz w:val="20"/>
                <w:szCs w:val="20"/>
              </w:rPr>
            </w:pPr>
            <w:r w:rsidRPr="00593446">
              <w:rPr>
                <w:sz w:val="20"/>
                <w:szCs w:val="20"/>
              </w:rPr>
              <w:t xml:space="preserve">Bina </w:t>
            </w:r>
            <w:proofErr w:type="spellStart"/>
            <w:r w:rsidRPr="00593446">
              <w:rPr>
                <w:sz w:val="20"/>
                <w:szCs w:val="20"/>
              </w:rPr>
              <w:t>Türü</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3F917FC9" w14:textId="77777777" w:rsidR="006B7FAC" w:rsidRPr="00593446" w:rsidRDefault="006B7FAC" w:rsidP="006563C8">
            <w:pPr>
              <w:jc w:val="right"/>
              <w:rPr>
                <w:sz w:val="20"/>
                <w:szCs w:val="20"/>
              </w:rPr>
            </w:pPr>
          </w:p>
        </w:tc>
      </w:tr>
      <w:tr w:rsidR="006B7FAC" w:rsidRPr="00593446" w14:paraId="724A5F43" w14:textId="77777777" w:rsidTr="006563C8">
        <w:trPr>
          <w:jc w:val="center"/>
        </w:trPr>
        <w:tc>
          <w:tcPr>
            <w:tcW w:w="352" w:type="pct"/>
          </w:tcPr>
          <w:p w14:paraId="6F224DEC" w14:textId="77777777" w:rsidR="006B7FAC" w:rsidRPr="00593446" w:rsidRDefault="006B7FAC" w:rsidP="006563C8">
            <w:pPr>
              <w:rPr>
                <w:sz w:val="20"/>
                <w:szCs w:val="20"/>
              </w:rPr>
            </w:pPr>
          </w:p>
        </w:tc>
        <w:tc>
          <w:tcPr>
            <w:tcW w:w="3595" w:type="pct"/>
          </w:tcPr>
          <w:p w14:paraId="12143E37"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2DA3719D" w14:textId="77777777" w:rsidR="006B7FAC" w:rsidRPr="00593446" w:rsidRDefault="006B7FAC" w:rsidP="006563C8">
            <w:pPr>
              <w:jc w:val="right"/>
              <w:rPr>
                <w:sz w:val="20"/>
                <w:szCs w:val="20"/>
              </w:rPr>
            </w:pPr>
            <w:r w:rsidRPr="00593446">
              <w:rPr>
                <w:sz w:val="20"/>
                <w:szCs w:val="20"/>
              </w:rPr>
              <w:t>₺26000</w:t>
            </w:r>
          </w:p>
        </w:tc>
      </w:tr>
      <w:tr w:rsidR="006B7FAC" w:rsidRPr="00593446" w14:paraId="6F0F7F82" w14:textId="77777777" w:rsidTr="006563C8">
        <w:tblPrEx>
          <w:jc w:val="left"/>
        </w:tblPrEx>
        <w:trPr>
          <w:trHeight w:val="316"/>
        </w:trPr>
        <w:tc>
          <w:tcPr>
            <w:tcW w:w="352" w:type="pct"/>
          </w:tcPr>
          <w:p w14:paraId="2A357544" w14:textId="77777777" w:rsidR="006B7FAC" w:rsidRPr="00593446" w:rsidRDefault="006B7FAC" w:rsidP="006563C8">
            <w:pPr>
              <w:rPr>
                <w:sz w:val="20"/>
                <w:szCs w:val="20"/>
              </w:rPr>
            </w:pPr>
          </w:p>
        </w:tc>
        <w:tc>
          <w:tcPr>
            <w:tcW w:w="3595" w:type="pct"/>
          </w:tcPr>
          <w:p w14:paraId="5FE08925"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43FA294E" w14:textId="77777777" w:rsidR="006B7FAC" w:rsidRPr="00593446" w:rsidRDefault="006B7FAC" w:rsidP="006563C8">
            <w:pPr>
              <w:jc w:val="right"/>
              <w:rPr>
                <w:sz w:val="20"/>
                <w:szCs w:val="20"/>
              </w:rPr>
            </w:pPr>
            <w:r w:rsidRPr="00593446">
              <w:rPr>
                <w:sz w:val="20"/>
                <w:szCs w:val="20"/>
              </w:rPr>
              <w:t>₺28000+3.6xm*</w:t>
            </w:r>
          </w:p>
        </w:tc>
      </w:tr>
      <w:tr w:rsidR="006B7FAC" w:rsidRPr="00593446" w14:paraId="5AC093E0" w14:textId="77777777" w:rsidTr="006563C8">
        <w:tblPrEx>
          <w:jc w:val="left"/>
        </w:tblPrEx>
        <w:trPr>
          <w:trHeight w:val="380"/>
        </w:trPr>
        <w:tc>
          <w:tcPr>
            <w:tcW w:w="352" w:type="pct"/>
          </w:tcPr>
          <w:p w14:paraId="409B86D4" w14:textId="77777777" w:rsidR="006B7FAC" w:rsidRPr="00593446" w:rsidRDefault="006B7FAC" w:rsidP="006563C8">
            <w:pPr>
              <w:rPr>
                <w:sz w:val="20"/>
                <w:szCs w:val="20"/>
              </w:rPr>
            </w:pPr>
            <w:r w:rsidRPr="00593446">
              <w:rPr>
                <w:sz w:val="20"/>
                <w:szCs w:val="20"/>
              </w:rPr>
              <w:t>6.2.2.</w:t>
            </w:r>
          </w:p>
        </w:tc>
        <w:tc>
          <w:tcPr>
            <w:tcW w:w="3595" w:type="pct"/>
          </w:tcPr>
          <w:p w14:paraId="29903C5F" w14:textId="77777777" w:rsidR="006B7FAC" w:rsidRPr="00593446" w:rsidRDefault="006B7FAC" w:rsidP="006563C8">
            <w:pPr>
              <w:rPr>
                <w:sz w:val="20"/>
                <w:szCs w:val="20"/>
              </w:rPr>
            </w:pPr>
            <w:r w:rsidRPr="00593446">
              <w:rPr>
                <w:sz w:val="20"/>
                <w:szCs w:val="20"/>
              </w:rPr>
              <w:t xml:space="preserve">Sanayi </w:t>
            </w:r>
            <w:proofErr w:type="spellStart"/>
            <w:r w:rsidRPr="00593446">
              <w:rPr>
                <w:sz w:val="20"/>
                <w:szCs w:val="20"/>
              </w:rPr>
              <w:t>Yapıları</w:t>
            </w:r>
            <w:proofErr w:type="spellEnd"/>
            <w:r w:rsidRPr="00593446">
              <w:rPr>
                <w:sz w:val="20"/>
                <w:szCs w:val="20"/>
              </w:rPr>
              <w:t xml:space="preserve">, </w:t>
            </w:r>
            <w:proofErr w:type="spellStart"/>
            <w:r w:rsidRPr="00593446">
              <w:rPr>
                <w:sz w:val="20"/>
                <w:szCs w:val="20"/>
              </w:rPr>
              <w:t>İş</w:t>
            </w:r>
            <w:proofErr w:type="spellEnd"/>
            <w:r w:rsidRPr="00593446">
              <w:rPr>
                <w:sz w:val="20"/>
                <w:szCs w:val="20"/>
              </w:rPr>
              <w:t xml:space="preserve"> </w:t>
            </w:r>
            <w:proofErr w:type="spellStart"/>
            <w:r w:rsidRPr="00593446">
              <w:rPr>
                <w:sz w:val="20"/>
                <w:szCs w:val="20"/>
              </w:rPr>
              <w:t>Merkezleri</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Özel </w:t>
            </w:r>
            <w:proofErr w:type="spellStart"/>
            <w:r w:rsidRPr="00593446">
              <w:rPr>
                <w:sz w:val="20"/>
                <w:szCs w:val="20"/>
              </w:rPr>
              <w:t>Yapılar</w:t>
            </w:r>
            <w:proofErr w:type="spellEnd"/>
            <w:r w:rsidRPr="00593446">
              <w:rPr>
                <w:sz w:val="20"/>
                <w:szCs w:val="20"/>
              </w:rPr>
              <w:t xml:space="preserve"> (</w:t>
            </w:r>
            <w:proofErr w:type="spellStart"/>
            <w:r w:rsidRPr="00593446">
              <w:rPr>
                <w:sz w:val="20"/>
                <w:szCs w:val="20"/>
              </w:rPr>
              <w:t>Hastane</w:t>
            </w:r>
            <w:proofErr w:type="spellEnd"/>
            <w:r w:rsidRPr="00593446">
              <w:rPr>
                <w:sz w:val="20"/>
                <w:szCs w:val="20"/>
              </w:rPr>
              <w:t xml:space="preserve">, </w:t>
            </w:r>
            <w:proofErr w:type="spellStart"/>
            <w:r w:rsidRPr="00593446">
              <w:rPr>
                <w:sz w:val="20"/>
                <w:szCs w:val="20"/>
              </w:rPr>
              <w:t>Havalimanı</w:t>
            </w:r>
            <w:proofErr w:type="spellEnd"/>
            <w:r w:rsidRPr="00593446">
              <w:rPr>
                <w:sz w:val="20"/>
                <w:szCs w:val="20"/>
              </w:rPr>
              <w:t>, vb.)</w:t>
            </w:r>
          </w:p>
        </w:tc>
        <w:tc>
          <w:tcPr>
            <w:tcW w:w="1053" w:type="pct"/>
          </w:tcPr>
          <w:p w14:paraId="1D68DBAF" w14:textId="77777777" w:rsidR="006B7FAC" w:rsidRPr="00593446" w:rsidRDefault="006B7FAC" w:rsidP="006563C8">
            <w:pPr>
              <w:jc w:val="right"/>
              <w:rPr>
                <w:sz w:val="20"/>
                <w:szCs w:val="20"/>
              </w:rPr>
            </w:pPr>
          </w:p>
        </w:tc>
      </w:tr>
      <w:tr w:rsidR="006B7FAC" w:rsidRPr="00593446" w14:paraId="254E57CE" w14:textId="77777777" w:rsidTr="006563C8">
        <w:tblPrEx>
          <w:jc w:val="left"/>
        </w:tblPrEx>
        <w:trPr>
          <w:trHeight w:val="362"/>
        </w:trPr>
        <w:tc>
          <w:tcPr>
            <w:tcW w:w="352" w:type="pct"/>
          </w:tcPr>
          <w:p w14:paraId="28F5E745" w14:textId="77777777" w:rsidR="006B7FAC" w:rsidRPr="00593446" w:rsidRDefault="006B7FAC" w:rsidP="006563C8">
            <w:pPr>
              <w:rPr>
                <w:sz w:val="20"/>
                <w:szCs w:val="20"/>
              </w:rPr>
            </w:pPr>
          </w:p>
        </w:tc>
        <w:tc>
          <w:tcPr>
            <w:tcW w:w="3595" w:type="pct"/>
          </w:tcPr>
          <w:p w14:paraId="7CB6154F"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705C7055" w14:textId="77777777" w:rsidR="006B7FAC" w:rsidRPr="00593446" w:rsidRDefault="006B7FAC" w:rsidP="006563C8">
            <w:pPr>
              <w:jc w:val="right"/>
              <w:rPr>
                <w:sz w:val="20"/>
                <w:szCs w:val="20"/>
              </w:rPr>
            </w:pPr>
            <w:r w:rsidRPr="00593446">
              <w:rPr>
                <w:sz w:val="20"/>
                <w:szCs w:val="20"/>
              </w:rPr>
              <w:t>₺41500</w:t>
            </w:r>
          </w:p>
        </w:tc>
      </w:tr>
      <w:tr w:rsidR="006B7FAC" w:rsidRPr="00593446" w14:paraId="713C3353" w14:textId="77777777" w:rsidTr="006563C8">
        <w:tblPrEx>
          <w:jc w:val="left"/>
        </w:tblPrEx>
        <w:trPr>
          <w:trHeight w:val="345"/>
        </w:trPr>
        <w:tc>
          <w:tcPr>
            <w:tcW w:w="352" w:type="pct"/>
          </w:tcPr>
          <w:p w14:paraId="498B351B" w14:textId="77777777" w:rsidR="006B7FAC" w:rsidRPr="00593446" w:rsidRDefault="006B7FAC" w:rsidP="006563C8">
            <w:pPr>
              <w:rPr>
                <w:sz w:val="20"/>
                <w:szCs w:val="20"/>
              </w:rPr>
            </w:pPr>
          </w:p>
        </w:tc>
        <w:tc>
          <w:tcPr>
            <w:tcW w:w="3595" w:type="pct"/>
          </w:tcPr>
          <w:p w14:paraId="7C811A48"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7FDA3550" w14:textId="77777777" w:rsidR="006B7FAC" w:rsidRPr="00593446" w:rsidRDefault="006B7FAC" w:rsidP="006563C8">
            <w:pPr>
              <w:jc w:val="right"/>
              <w:rPr>
                <w:sz w:val="20"/>
                <w:szCs w:val="20"/>
              </w:rPr>
            </w:pPr>
            <w:r w:rsidRPr="00593446">
              <w:rPr>
                <w:sz w:val="20"/>
                <w:szCs w:val="20"/>
              </w:rPr>
              <w:t>₺44000+3.6xm*</w:t>
            </w:r>
          </w:p>
        </w:tc>
      </w:tr>
      <w:tr w:rsidR="006B7FAC" w:rsidRPr="00593446" w14:paraId="43E8666F" w14:textId="77777777" w:rsidTr="006563C8">
        <w:tblPrEx>
          <w:jc w:val="left"/>
        </w:tblPrEx>
        <w:trPr>
          <w:trHeight w:val="403"/>
        </w:trPr>
        <w:tc>
          <w:tcPr>
            <w:tcW w:w="352" w:type="pct"/>
          </w:tcPr>
          <w:p w14:paraId="2D89DB55" w14:textId="77777777" w:rsidR="006B7FAC" w:rsidRPr="00593446" w:rsidRDefault="006B7FAC" w:rsidP="006563C8">
            <w:pPr>
              <w:rPr>
                <w:sz w:val="20"/>
                <w:szCs w:val="20"/>
              </w:rPr>
            </w:pPr>
            <w:r w:rsidRPr="00593446">
              <w:rPr>
                <w:sz w:val="20"/>
                <w:szCs w:val="20"/>
              </w:rPr>
              <w:lastRenderedPageBreak/>
              <w:t>6.2.3.</w:t>
            </w:r>
          </w:p>
        </w:tc>
        <w:tc>
          <w:tcPr>
            <w:tcW w:w="3595" w:type="pct"/>
          </w:tcPr>
          <w:p w14:paraId="1CB0202D" w14:textId="77777777" w:rsidR="006B7FAC" w:rsidRPr="00593446" w:rsidRDefault="006B7FAC" w:rsidP="006563C8">
            <w:pPr>
              <w:rPr>
                <w:sz w:val="20"/>
                <w:szCs w:val="20"/>
              </w:rPr>
            </w:pPr>
            <w:r w:rsidRPr="00593446">
              <w:rPr>
                <w:sz w:val="20"/>
                <w:szCs w:val="20"/>
              </w:rPr>
              <w:t xml:space="preserve">Özel </w:t>
            </w:r>
            <w:proofErr w:type="spellStart"/>
            <w:r w:rsidRPr="00593446">
              <w:rPr>
                <w:sz w:val="20"/>
                <w:szCs w:val="20"/>
              </w:rPr>
              <w:t>sanayi</w:t>
            </w:r>
            <w:proofErr w:type="spellEnd"/>
            <w:r w:rsidRPr="00593446">
              <w:rPr>
                <w:sz w:val="20"/>
                <w:szCs w:val="20"/>
              </w:rPr>
              <w:t xml:space="preserve"> </w:t>
            </w:r>
            <w:proofErr w:type="spellStart"/>
            <w:r w:rsidRPr="00593446">
              <w:rPr>
                <w:sz w:val="20"/>
                <w:szCs w:val="20"/>
              </w:rPr>
              <w:t>yapıları</w:t>
            </w:r>
            <w:proofErr w:type="spellEnd"/>
          </w:p>
        </w:tc>
        <w:tc>
          <w:tcPr>
            <w:tcW w:w="1053" w:type="pct"/>
          </w:tcPr>
          <w:p w14:paraId="2BCF1F16" w14:textId="77777777" w:rsidR="006B7FAC" w:rsidRPr="00593446" w:rsidRDefault="006B7FAC" w:rsidP="006563C8">
            <w:pPr>
              <w:jc w:val="right"/>
              <w:rPr>
                <w:sz w:val="20"/>
                <w:szCs w:val="20"/>
              </w:rPr>
            </w:pPr>
          </w:p>
        </w:tc>
      </w:tr>
      <w:tr w:rsidR="006B7FAC" w:rsidRPr="00593446" w14:paraId="3C44ABC9" w14:textId="77777777" w:rsidTr="006563C8">
        <w:tblPrEx>
          <w:jc w:val="left"/>
        </w:tblPrEx>
        <w:trPr>
          <w:trHeight w:val="330"/>
        </w:trPr>
        <w:tc>
          <w:tcPr>
            <w:tcW w:w="352" w:type="pct"/>
          </w:tcPr>
          <w:p w14:paraId="45AE8930" w14:textId="77777777" w:rsidR="006B7FAC" w:rsidRPr="00593446" w:rsidRDefault="006B7FAC" w:rsidP="006563C8">
            <w:pPr>
              <w:rPr>
                <w:sz w:val="20"/>
                <w:szCs w:val="20"/>
              </w:rPr>
            </w:pPr>
          </w:p>
        </w:tc>
        <w:tc>
          <w:tcPr>
            <w:tcW w:w="3595" w:type="pct"/>
          </w:tcPr>
          <w:p w14:paraId="53D1E09C"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alçak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35A2A946" w14:textId="77777777" w:rsidR="006B7FAC" w:rsidRPr="00593446" w:rsidRDefault="006B7FAC" w:rsidP="006563C8">
            <w:pPr>
              <w:jc w:val="right"/>
              <w:rPr>
                <w:sz w:val="20"/>
                <w:szCs w:val="20"/>
              </w:rPr>
            </w:pPr>
            <w:r w:rsidRPr="00593446">
              <w:rPr>
                <w:sz w:val="20"/>
                <w:szCs w:val="20"/>
              </w:rPr>
              <w:t>₺46.000</w:t>
            </w:r>
          </w:p>
        </w:tc>
      </w:tr>
      <w:tr w:rsidR="006B7FAC" w:rsidRPr="00593446" w14:paraId="6D18B0D9" w14:textId="77777777" w:rsidTr="006563C8">
        <w:tblPrEx>
          <w:jc w:val="left"/>
        </w:tblPrEx>
        <w:trPr>
          <w:trHeight w:val="330"/>
        </w:trPr>
        <w:tc>
          <w:tcPr>
            <w:tcW w:w="352" w:type="pct"/>
          </w:tcPr>
          <w:p w14:paraId="317F1131" w14:textId="77777777" w:rsidR="006B7FAC" w:rsidRPr="00593446" w:rsidRDefault="006B7FAC" w:rsidP="006563C8">
            <w:pPr>
              <w:rPr>
                <w:sz w:val="20"/>
                <w:szCs w:val="20"/>
              </w:rPr>
            </w:pPr>
          </w:p>
        </w:tc>
        <w:tc>
          <w:tcPr>
            <w:tcW w:w="3595" w:type="pct"/>
          </w:tcPr>
          <w:p w14:paraId="72C3501A"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yüksek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49E4E457" w14:textId="77777777" w:rsidR="006B7FAC" w:rsidRPr="00593446" w:rsidRDefault="006B7FAC" w:rsidP="006563C8">
            <w:pPr>
              <w:jc w:val="right"/>
              <w:rPr>
                <w:sz w:val="20"/>
                <w:szCs w:val="20"/>
              </w:rPr>
            </w:pPr>
            <w:r w:rsidRPr="00593446">
              <w:rPr>
                <w:sz w:val="20"/>
                <w:szCs w:val="20"/>
              </w:rPr>
              <w:t>₺46000+360xm**</w:t>
            </w:r>
          </w:p>
        </w:tc>
      </w:tr>
      <w:tr w:rsidR="006B7FAC" w:rsidRPr="00593446" w14:paraId="0FD3BC3B" w14:textId="77777777" w:rsidTr="006563C8">
        <w:tblPrEx>
          <w:jc w:val="left"/>
        </w:tblPrEx>
        <w:trPr>
          <w:trHeight w:val="311"/>
        </w:trPr>
        <w:tc>
          <w:tcPr>
            <w:tcW w:w="352" w:type="pct"/>
          </w:tcPr>
          <w:p w14:paraId="67456D77" w14:textId="77777777" w:rsidR="006B7FAC" w:rsidRPr="00593446" w:rsidRDefault="006B7FAC" w:rsidP="006563C8">
            <w:pPr>
              <w:rPr>
                <w:sz w:val="20"/>
                <w:szCs w:val="20"/>
              </w:rPr>
            </w:pPr>
          </w:p>
        </w:tc>
        <w:tc>
          <w:tcPr>
            <w:tcW w:w="3595" w:type="pct"/>
          </w:tcPr>
          <w:p w14:paraId="6D855927" w14:textId="77777777" w:rsidR="006B7FAC" w:rsidRPr="00593446" w:rsidRDefault="006B7FAC" w:rsidP="006563C8">
            <w:pPr>
              <w:rPr>
                <w:sz w:val="20"/>
                <w:szCs w:val="20"/>
              </w:rPr>
            </w:pPr>
            <w:r w:rsidRPr="00593446">
              <w:rPr>
                <w:b/>
                <w:bCs/>
                <w:sz w:val="20"/>
                <w:szCs w:val="20"/>
              </w:rPr>
              <w:t xml:space="preserve">Bina </w:t>
            </w:r>
            <w:proofErr w:type="spellStart"/>
            <w:r w:rsidRPr="00593446">
              <w:rPr>
                <w:b/>
                <w:bCs/>
                <w:sz w:val="20"/>
                <w:szCs w:val="20"/>
              </w:rPr>
              <w:t>Yükseklik</w:t>
            </w:r>
            <w:proofErr w:type="spellEnd"/>
            <w:r w:rsidRPr="00593446">
              <w:rPr>
                <w:b/>
                <w:bCs/>
                <w:sz w:val="20"/>
                <w:szCs w:val="20"/>
              </w:rPr>
              <w:t xml:space="preserve"> </w:t>
            </w:r>
            <w:proofErr w:type="spellStart"/>
            <w:r w:rsidRPr="00593446">
              <w:rPr>
                <w:b/>
                <w:bCs/>
                <w:sz w:val="20"/>
                <w:szCs w:val="20"/>
              </w:rPr>
              <w:t>Sınıfı</w:t>
            </w:r>
            <w:proofErr w:type="spellEnd"/>
            <w:r w:rsidRPr="00593446">
              <w:rPr>
                <w:b/>
                <w:bCs/>
                <w:sz w:val="20"/>
                <w:szCs w:val="20"/>
              </w:rPr>
              <w:t xml:space="preserve"> (BYS) </w:t>
            </w:r>
            <m:oMath>
              <m:r>
                <m:rPr>
                  <m:sty m:val="bi"/>
                </m:rPr>
                <w:rPr>
                  <w:rFonts w:ascii="Cambria Math" w:hAnsi="Cambria Math"/>
                  <w:sz w:val="20"/>
                  <w:szCs w:val="20"/>
                </w:rPr>
                <m:t>≤</m:t>
              </m:r>
            </m:oMath>
            <w:r w:rsidRPr="00593446">
              <w:rPr>
                <w:b/>
                <w:bCs/>
                <w:sz w:val="20"/>
                <w:szCs w:val="20"/>
              </w:rPr>
              <w:t xml:space="preserve">5 İçin </w:t>
            </w:r>
          </w:p>
        </w:tc>
        <w:tc>
          <w:tcPr>
            <w:tcW w:w="1053" w:type="pct"/>
          </w:tcPr>
          <w:p w14:paraId="2FBA0EBA" w14:textId="77777777" w:rsidR="006B7FAC" w:rsidRPr="00593446" w:rsidRDefault="006B7FAC" w:rsidP="006563C8">
            <w:pPr>
              <w:jc w:val="right"/>
              <w:rPr>
                <w:sz w:val="20"/>
                <w:szCs w:val="20"/>
              </w:rPr>
            </w:pPr>
          </w:p>
        </w:tc>
      </w:tr>
      <w:tr w:rsidR="006B7FAC" w:rsidRPr="00593446" w14:paraId="1D7C83F6" w14:textId="77777777" w:rsidTr="006563C8">
        <w:tblPrEx>
          <w:jc w:val="left"/>
        </w:tblPrEx>
        <w:trPr>
          <w:trHeight w:val="311"/>
        </w:trPr>
        <w:tc>
          <w:tcPr>
            <w:tcW w:w="352" w:type="pct"/>
          </w:tcPr>
          <w:p w14:paraId="48E8E1EC" w14:textId="77777777" w:rsidR="006B7FAC" w:rsidRPr="00593446" w:rsidRDefault="006B7FAC" w:rsidP="006563C8">
            <w:pPr>
              <w:rPr>
                <w:sz w:val="20"/>
                <w:szCs w:val="20"/>
              </w:rPr>
            </w:pPr>
            <w:r w:rsidRPr="00593446">
              <w:rPr>
                <w:sz w:val="20"/>
                <w:szCs w:val="20"/>
              </w:rPr>
              <w:t>6.2.4.</w:t>
            </w:r>
          </w:p>
        </w:tc>
        <w:tc>
          <w:tcPr>
            <w:tcW w:w="3595" w:type="pct"/>
          </w:tcPr>
          <w:p w14:paraId="2930074F" w14:textId="77777777" w:rsidR="006B7FAC" w:rsidRPr="00593446" w:rsidRDefault="006B7FAC" w:rsidP="006563C8">
            <w:pPr>
              <w:rPr>
                <w:sz w:val="20"/>
                <w:szCs w:val="20"/>
              </w:rPr>
            </w:pPr>
            <w:r w:rsidRPr="00593446">
              <w:rPr>
                <w:sz w:val="20"/>
                <w:szCs w:val="20"/>
              </w:rPr>
              <w:t xml:space="preserve">Bina </w:t>
            </w:r>
            <w:proofErr w:type="spellStart"/>
            <w:r w:rsidRPr="00593446">
              <w:rPr>
                <w:sz w:val="20"/>
                <w:szCs w:val="20"/>
              </w:rPr>
              <w:t>Türü</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32951CBE" w14:textId="77777777" w:rsidR="006B7FAC" w:rsidRPr="00593446" w:rsidRDefault="006B7FAC" w:rsidP="006563C8">
            <w:pPr>
              <w:jc w:val="right"/>
              <w:rPr>
                <w:sz w:val="20"/>
                <w:szCs w:val="20"/>
              </w:rPr>
            </w:pPr>
          </w:p>
        </w:tc>
      </w:tr>
      <w:tr w:rsidR="006B7FAC" w:rsidRPr="00593446" w14:paraId="0EDC0138" w14:textId="77777777" w:rsidTr="006563C8">
        <w:tblPrEx>
          <w:jc w:val="left"/>
        </w:tblPrEx>
        <w:trPr>
          <w:trHeight w:val="311"/>
        </w:trPr>
        <w:tc>
          <w:tcPr>
            <w:tcW w:w="352" w:type="pct"/>
          </w:tcPr>
          <w:p w14:paraId="4CDF2D2A" w14:textId="77777777" w:rsidR="006B7FAC" w:rsidRPr="00593446" w:rsidRDefault="006B7FAC" w:rsidP="006563C8">
            <w:pPr>
              <w:rPr>
                <w:sz w:val="20"/>
                <w:szCs w:val="20"/>
              </w:rPr>
            </w:pPr>
          </w:p>
        </w:tc>
        <w:tc>
          <w:tcPr>
            <w:tcW w:w="3595" w:type="pct"/>
          </w:tcPr>
          <w:p w14:paraId="28D471F6"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7924ABB4" w14:textId="77777777" w:rsidR="006B7FAC" w:rsidRPr="00593446" w:rsidRDefault="006B7FAC" w:rsidP="006563C8">
            <w:pPr>
              <w:jc w:val="right"/>
              <w:rPr>
                <w:sz w:val="20"/>
                <w:szCs w:val="20"/>
              </w:rPr>
            </w:pPr>
            <w:r w:rsidRPr="00593446">
              <w:rPr>
                <w:sz w:val="20"/>
                <w:szCs w:val="20"/>
              </w:rPr>
              <w:t>₺39000</w:t>
            </w:r>
          </w:p>
        </w:tc>
      </w:tr>
      <w:tr w:rsidR="006B7FAC" w:rsidRPr="00593446" w14:paraId="5E2F5FDE" w14:textId="77777777" w:rsidTr="006563C8">
        <w:tblPrEx>
          <w:jc w:val="left"/>
        </w:tblPrEx>
        <w:trPr>
          <w:trHeight w:val="311"/>
        </w:trPr>
        <w:tc>
          <w:tcPr>
            <w:tcW w:w="352" w:type="pct"/>
          </w:tcPr>
          <w:p w14:paraId="29277951" w14:textId="77777777" w:rsidR="006B7FAC" w:rsidRPr="00593446" w:rsidRDefault="006B7FAC" w:rsidP="006563C8">
            <w:pPr>
              <w:rPr>
                <w:sz w:val="20"/>
                <w:szCs w:val="20"/>
              </w:rPr>
            </w:pPr>
          </w:p>
        </w:tc>
        <w:tc>
          <w:tcPr>
            <w:tcW w:w="3595" w:type="pct"/>
          </w:tcPr>
          <w:p w14:paraId="6A65E633"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623D2132" w14:textId="77777777" w:rsidR="006B7FAC" w:rsidRPr="00593446" w:rsidRDefault="006B7FAC" w:rsidP="006563C8">
            <w:pPr>
              <w:jc w:val="right"/>
              <w:rPr>
                <w:sz w:val="20"/>
                <w:szCs w:val="20"/>
              </w:rPr>
            </w:pPr>
            <w:r w:rsidRPr="00593446">
              <w:rPr>
                <w:sz w:val="20"/>
                <w:szCs w:val="20"/>
              </w:rPr>
              <w:t>₺42000+5.4xm*</w:t>
            </w:r>
          </w:p>
        </w:tc>
      </w:tr>
      <w:tr w:rsidR="006B7FAC" w:rsidRPr="00593446" w14:paraId="09E61806" w14:textId="77777777" w:rsidTr="006563C8">
        <w:tblPrEx>
          <w:jc w:val="left"/>
        </w:tblPrEx>
        <w:trPr>
          <w:trHeight w:val="311"/>
        </w:trPr>
        <w:tc>
          <w:tcPr>
            <w:tcW w:w="352" w:type="pct"/>
          </w:tcPr>
          <w:p w14:paraId="5A7DA648" w14:textId="77777777" w:rsidR="006B7FAC" w:rsidRPr="00593446" w:rsidRDefault="006B7FAC" w:rsidP="006563C8">
            <w:pPr>
              <w:rPr>
                <w:sz w:val="20"/>
                <w:szCs w:val="20"/>
              </w:rPr>
            </w:pPr>
            <w:r w:rsidRPr="00593446">
              <w:rPr>
                <w:sz w:val="20"/>
                <w:szCs w:val="20"/>
              </w:rPr>
              <w:t>6.2.5.</w:t>
            </w:r>
          </w:p>
        </w:tc>
        <w:tc>
          <w:tcPr>
            <w:tcW w:w="3595" w:type="pct"/>
          </w:tcPr>
          <w:p w14:paraId="216101CF" w14:textId="77777777" w:rsidR="006B7FAC" w:rsidRPr="00593446" w:rsidRDefault="006B7FAC" w:rsidP="006563C8">
            <w:pPr>
              <w:rPr>
                <w:sz w:val="20"/>
                <w:szCs w:val="20"/>
              </w:rPr>
            </w:pPr>
            <w:r w:rsidRPr="00593446">
              <w:rPr>
                <w:sz w:val="20"/>
                <w:szCs w:val="20"/>
              </w:rPr>
              <w:t xml:space="preserve">Sanayi </w:t>
            </w:r>
            <w:proofErr w:type="spellStart"/>
            <w:r w:rsidRPr="00593446">
              <w:rPr>
                <w:sz w:val="20"/>
                <w:szCs w:val="20"/>
              </w:rPr>
              <w:t>Yapıları</w:t>
            </w:r>
            <w:proofErr w:type="spellEnd"/>
            <w:r w:rsidRPr="00593446">
              <w:rPr>
                <w:sz w:val="20"/>
                <w:szCs w:val="20"/>
              </w:rPr>
              <w:t xml:space="preserve">, </w:t>
            </w:r>
            <w:proofErr w:type="spellStart"/>
            <w:r w:rsidRPr="00593446">
              <w:rPr>
                <w:sz w:val="20"/>
                <w:szCs w:val="20"/>
              </w:rPr>
              <w:t>İş</w:t>
            </w:r>
            <w:proofErr w:type="spellEnd"/>
            <w:r w:rsidRPr="00593446">
              <w:rPr>
                <w:sz w:val="20"/>
                <w:szCs w:val="20"/>
              </w:rPr>
              <w:t xml:space="preserve"> </w:t>
            </w:r>
            <w:proofErr w:type="spellStart"/>
            <w:r w:rsidRPr="00593446">
              <w:rPr>
                <w:sz w:val="20"/>
                <w:szCs w:val="20"/>
              </w:rPr>
              <w:t>Merkezleri</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Özel </w:t>
            </w:r>
            <w:proofErr w:type="spellStart"/>
            <w:r w:rsidRPr="00593446">
              <w:rPr>
                <w:sz w:val="20"/>
                <w:szCs w:val="20"/>
              </w:rPr>
              <w:t>Yapılar</w:t>
            </w:r>
            <w:proofErr w:type="spellEnd"/>
            <w:r w:rsidRPr="00593446">
              <w:rPr>
                <w:sz w:val="20"/>
                <w:szCs w:val="20"/>
              </w:rPr>
              <w:t xml:space="preserve"> (</w:t>
            </w:r>
            <w:proofErr w:type="spellStart"/>
            <w:r w:rsidRPr="00593446">
              <w:rPr>
                <w:sz w:val="20"/>
                <w:szCs w:val="20"/>
              </w:rPr>
              <w:t>Hastane</w:t>
            </w:r>
            <w:proofErr w:type="spellEnd"/>
            <w:r w:rsidRPr="00593446">
              <w:rPr>
                <w:sz w:val="20"/>
                <w:szCs w:val="20"/>
              </w:rPr>
              <w:t xml:space="preserve">, </w:t>
            </w:r>
            <w:proofErr w:type="spellStart"/>
            <w:r w:rsidRPr="00593446">
              <w:rPr>
                <w:sz w:val="20"/>
                <w:szCs w:val="20"/>
              </w:rPr>
              <w:t>Havalimanı</w:t>
            </w:r>
            <w:proofErr w:type="spellEnd"/>
            <w:r w:rsidRPr="00593446">
              <w:rPr>
                <w:sz w:val="20"/>
                <w:szCs w:val="20"/>
              </w:rPr>
              <w:t>, vb.)</w:t>
            </w:r>
          </w:p>
        </w:tc>
        <w:tc>
          <w:tcPr>
            <w:tcW w:w="1053" w:type="pct"/>
          </w:tcPr>
          <w:p w14:paraId="218F1A06" w14:textId="77777777" w:rsidR="006B7FAC" w:rsidRPr="00593446" w:rsidRDefault="006B7FAC" w:rsidP="006563C8">
            <w:pPr>
              <w:jc w:val="right"/>
              <w:rPr>
                <w:sz w:val="20"/>
                <w:szCs w:val="20"/>
              </w:rPr>
            </w:pPr>
          </w:p>
        </w:tc>
      </w:tr>
      <w:tr w:rsidR="006B7FAC" w:rsidRPr="00593446" w14:paraId="127F3AD1" w14:textId="77777777" w:rsidTr="006563C8">
        <w:tblPrEx>
          <w:jc w:val="left"/>
        </w:tblPrEx>
        <w:trPr>
          <w:trHeight w:val="311"/>
        </w:trPr>
        <w:tc>
          <w:tcPr>
            <w:tcW w:w="352" w:type="pct"/>
          </w:tcPr>
          <w:p w14:paraId="5B34485D" w14:textId="77777777" w:rsidR="006B7FAC" w:rsidRPr="00593446" w:rsidRDefault="006B7FAC" w:rsidP="006563C8">
            <w:pPr>
              <w:rPr>
                <w:sz w:val="20"/>
                <w:szCs w:val="20"/>
              </w:rPr>
            </w:pPr>
          </w:p>
        </w:tc>
        <w:tc>
          <w:tcPr>
            <w:tcW w:w="3595" w:type="pct"/>
          </w:tcPr>
          <w:p w14:paraId="7FC8FBBC"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5C6E6756" w14:textId="77777777" w:rsidR="006B7FAC" w:rsidRPr="00593446" w:rsidRDefault="006B7FAC" w:rsidP="006563C8">
            <w:pPr>
              <w:jc w:val="right"/>
              <w:rPr>
                <w:sz w:val="20"/>
                <w:szCs w:val="20"/>
              </w:rPr>
            </w:pPr>
            <w:r w:rsidRPr="00593446">
              <w:rPr>
                <w:sz w:val="20"/>
                <w:szCs w:val="20"/>
              </w:rPr>
              <w:t>₺61500</w:t>
            </w:r>
          </w:p>
        </w:tc>
      </w:tr>
      <w:tr w:rsidR="006B7FAC" w:rsidRPr="00593446" w14:paraId="6176CD17" w14:textId="77777777" w:rsidTr="006563C8">
        <w:tblPrEx>
          <w:jc w:val="left"/>
        </w:tblPrEx>
        <w:trPr>
          <w:trHeight w:val="311"/>
        </w:trPr>
        <w:tc>
          <w:tcPr>
            <w:tcW w:w="352" w:type="pct"/>
          </w:tcPr>
          <w:p w14:paraId="36001EF8" w14:textId="77777777" w:rsidR="006B7FAC" w:rsidRPr="00593446" w:rsidRDefault="006B7FAC" w:rsidP="006563C8">
            <w:pPr>
              <w:rPr>
                <w:sz w:val="20"/>
                <w:szCs w:val="20"/>
              </w:rPr>
            </w:pPr>
          </w:p>
        </w:tc>
        <w:tc>
          <w:tcPr>
            <w:tcW w:w="3595" w:type="pct"/>
          </w:tcPr>
          <w:p w14:paraId="3DB0EF07"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47CEBEB4" w14:textId="77777777" w:rsidR="006B7FAC" w:rsidRPr="00593446" w:rsidRDefault="006B7FAC" w:rsidP="006563C8">
            <w:pPr>
              <w:jc w:val="right"/>
              <w:rPr>
                <w:sz w:val="20"/>
                <w:szCs w:val="20"/>
              </w:rPr>
            </w:pPr>
            <w:r w:rsidRPr="00593446">
              <w:rPr>
                <w:sz w:val="20"/>
                <w:szCs w:val="20"/>
              </w:rPr>
              <w:t>₺66000+5.4xm*</w:t>
            </w:r>
          </w:p>
        </w:tc>
      </w:tr>
      <w:tr w:rsidR="006B7FAC" w:rsidRPr="00593446" w14:paraId="1EDA1B17" w14:textId="77777777" w:rsidTr="006563C8">
        <w:tblPrEx>
          <w:jc w:val="left"/>
        </w:tblPrEx>
        <w:trPr>
          <w:trHeight w:val="311"/>
        </w:trPr>
        <w:tc>
          <w:tcPr>
            <w:tcW w:w="352" w:type="pct"/>
          </w:tcPr>
          <w:p w14:paraId="25A6D30F" w14:textId="77777777" w:rsidR="006B7FAC" w:rsidRPr="00593446" w:rsidRDefault="006B7FAC" w:rsidP="006563C8">
            <w:pPr>
              <w:rPr>
                <w:sz w:val="20"/>
                <w:szCs w:val="20"/>
              </w:rPr>
            </w:pPr>
            <w:r w:rsidRPr="00593446">
              <w:rPr>
                <w:sz w:val="20"/>
                <w:szCs w:val="20"/>
              </w:rPr>
              <w:t>6.2.6.</w:t>
            </w:r>
          </w:p>
        </w:tc>
        <w:tc>
          <w:tcPr>
            <w:tcW w:w="3595" w:type="pct"/>
          </w:tcPr>
          <w:p w14:paraId="0BFBA8EA" w14:textId="77777777" w:rsidR="006B7FAC" w:rsidRPr="00593446" w:rsidRDefault="006B7FAC" w:rsidP="006563C8">
            <w:pPr>
              <w:rPr>
                <w:sz w:val="20"/>
                <w:szCs w:val="20"/>
              </w:rPr>
            </w:pPr>
            <w:r w:rsidRPr="00593446">
              <w:rPr>
                <w:sz w:val="20"/>
                <w:szCs w:val="20"/>
              </w:rPr>
              <w:t xml:space="preserve">Özel </w:t>
            </w:r>
            <w:proofErr w:type="spellStart"/>
            <w:r w:rsidRPr="00593446">
              <w:rPr>
                <w:sz w:val="20"/>
                <w:szCs w:val="20"/>
              </w:rPr>
              <w:t>sanayi</w:t>
            </w:r>
            <w:proofErr w:type="spellEnd"/>
            <w:r w:rsidRPr="00593446">
              <w:rPr>
                <w:sz w:val="20"/>
                <w:szCs w:val="20"/>
              </w:rPr>
              <w:t xml:space="preserve"> </w:t>
            </w:r>
            <w:proofErr w:type="spellStart"/>
            <w:r w:rsidRPr="00593446">
              <w:rPr>
                <w:sz w:val="20"/>
                <w:szCs w:val="20"/>
              </w:rPr>
              <w:t>yapıları</w:t>
            </w:r>
            <w:proofErr w:type="spellEnd"/>
          </w:p>
        </w:tc>
        <w:tc>
          <w:tcPr>
            <w:tcW w:w="1053" w:type="pct"/>
          </w:tcPr>
          <w:p w14:paraId="508BD0E7" w14:textId="77777777" w:rsidR="006B7FAC" w:rsidRPr="00593446" w:rsidRDefault="006B7FAC" w:rsidP="006563C8">
            <w:pPr>
              <w:jc w:val="right"/>
              <w:rPr>
                <w:sz w:val="20"/>
                <w:szCs w:val="20"/>
              </w:rPr>
            </w:pPr>
          </w:p>
        </w:tc>
      </w:tr>
      <w:tr w:rsidR="006B7FAC" w:rsidRPr="00593446" w14:paraId="40CCBF48" w14:textId="77777777" w:rsidTr="006563C8">
        <w:tblPrEx>
          <w:jc w:val="left"/>
        </w:tblPrEx>
        <w:trPr>
          <w:trHeight w:val="311"/>
        </w:trPr>
        <w:tc>
          <w:tcPr>
            <w:tcW w:w="352" w:type="pct"/>
          </w:tcPr>
          <w:p w14:paraId="304E0DC9" w14:textId="77777777" w:rsidR="006B7FAC" w:rsidRPr="00593446" w:rsidRDefault="006B7FAC" w:rsidP="006563C8">
            <w:pPr>
              <w:rPr>
                <w:sz w:val="20"/>
                <w:szCs w:val="20"/>
              </w:rPr>
            </w:pPr>
          </w:p>
        </w:tc>
        <w:tc>
          <w:tcPr>
            <w:tcW w:w="3595" w:type="pct"/>
          </w:tcPr>
          <w:p w14:paraId="3D7395FC"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alçak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164DC6B5" w14:textId="77777777" w:rsidR="006B7FAC" w:rsidRPr="00593446" w:rsidRDefault="006B7FAC" w:rsidP="006563C8">
            <w:pPr>
              <w:jc w:val="right"/>
              <w:rPr>
                <w:sz w:val="20"/>
                <w:szCs w:val="20"/>
              </w:rPr>
            </w:pPr>
            <w:r w:rsidRPr="00593446">
              <w:rPr>
                <w:sz w:val="20"/>
                <w:szCs w:val="20"/>
              </w:rPr>
              <w:t>₺69000</w:t>
            </w:r>
          </w:p>
        </w:tc>
      </w:tr>
      <w:tr w:rsidR="006B7FAC" w:rsidRPr="00593446" w14:paraId="09C6ED47" w14:textId="77777777" w:rsidTr="006563C8">
        <w:tblPrEx>
          <w:jc w:val="left"/>
        </w:tblPrEx>
        <w:trPr>
          <w:trHeight w:val="311"/>
        </w:trPr>
        <w:tc>
          <w:tcPr>
            <w:tcW w:w="352" w:type="pct"/>
          </w:tcPr>
          <w:p w14:paraId="09D30979" w14:textId="77777777" w:rsidR="006B7FAC" w:rsidRPr="00593446" w:rsidRDefault="006B7FAC" w:rsidP="006563C8">
            <w:pPr>
              <w:rPr>
                <w:sz w:val="20"/>
                <w:szCs w:val="20"/>
              </w:rPr>
            </w:pPr>
          </w:p>
        </w:tc>
        <w:tc>
          <w:tcPr>
            <w:tcW w:w="3595" w:type="pct"/>
          </w:tcPr>
          <w:p w14:paraId="001F120C"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yüksek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4303F47B" w14:textId="77777777" w:rsidR="006B7FAC" w:rsidRPr="00593446" w:rsidRDefault="006B7FAC" w:rsidP="006563C8">
            <w:pPr>
              <w:jc w:val="right"/>
              <w:rPr>
                <w:sz w:val="20"/>
                <w:szCs w:val="20"/>
              </w:rPr>
            </w:pPr>
            <w:r w:rsidRPr="00593446">
              <w:rPr>
                <w:sz w:val="20"/>
                <w:szCs w:val="20"/>
              </w:rPr>
              <w:t>₺69000+540xm**</w:t>
            </w:r>
          </w:p>
        </w:tc>
      </w:tr>
      <w:tr w:rsidR="006B7FAC" w:rsidRPr="00593446" w14:paraId="4429E2B8" w14:textId="77777777" w:rsidTr="006563C8">
        <w:tblPrEx>
          <w:jc w:val="left"/>
        </w:tblPrEx>
        <w:trPr>
          <w:trHeight w:val="311"/>
        </w:trPr>
        <w:tc>
          <w:tcPr>
            <w:tcW w:w="352" w:type="pct"/>
          </w:tcPr>
          <w:p w14:paraId="2F896F72" w14:textId="77777777" w:rsidR="006B7FAC" w:rsidRPr="00593446" w:rsidRDefault="006B7FAC" w:rsidP="006563C8">
            <w:pPr>
              <w:rPr>
                <w:sz w:val="20"/>
                <w:szCs w:val="20"/>
              </w:rPr>
            </w:pPr>
            <w:r w:rsidRPr="00593446">
              <w:rPr>
                <w:sz w:val="20"/>
                <w:szCs w:val="20"/>
              </w:rPr>
              <w:t>6.3.</w:t>
            </w:r>
          </w:p>
        </w:tc>
        <w:tc>
          <w:tcPr>
            <w:tcW w:w="3595" w:type="pct"/>
          </w:tcPr>
          <w:p w14:paraId="46853A29" w14:textId="77777777" w:rsidR="006B7FAC" w:rsidRPr="00593446" w:rsidRDefault="006B7FAC" w:rsidP="006563C8">
            <w:pPr>
              <w:rPr>
                <w:b/>
                <w:bCs/>
                <w:sz w:val="20"/>
                <w:szCs w:val="20"/>
              </w:rPr>
            </w:pPr>
            <w:r w:rsidRPr="00593446">
              <w:rPr>
                <w:b/>
                <w:bCs/>
                <w:sz w:val="20"/>
                <w:szCs w:val="20"/>
              </w:rPr>
              <w:t>RİSK ANALİZİ PROJESİ HAZIRLANMASI HİZMETİ</w:t>
            </w:r>
          </w:p>
        </w:tc>
        <w:tc>
          <w:tcPr>
            <w:tcW w:w="1053" w:type="pct"/>
          </w:tcPr>
          <w:p w14:paraId="00151742" w14:textId="77777777" w:rsidR="006B7FAC" w:rsidRPr="00593446" w:rsidRDefault="006B7FAC" w:rsidP="006563C8">
            <w:pPr>
              <w:jc w:val="right"/>
              <w:rPr>
                <w:sz w:val="20"/>
                <w:szCs w:val="20"/>
              </w:rPr>
            </w:pPr>
          </w:p>
        </w:tc>
      </w:tr>
      <w:tr w:rsidR="006B7FAC" w:rsidRPr="00593446" w14:paraId="05BE8804" w14:textId="77777777" w:rsidTr="006563C8">
        <w:tblPrEx>
          <w:jc w:val="left"/>
        </w:tblPrEx>
        <w:trPr>
          <w:trHeight w:val="330"/>
        </w:trPr>
        <w:tc>
          <w:tcPr>
            <w:tcW w:w="352" w:type="pct"/>
          </w:tcPr>
          <w:p w14:paraId="15EB78FA" w14:textId="77777777" w:rsidR="006B7FAC" w:rsidRPr="00593446" w:rsidRDefault="006B7FAC" w:rsidP="006563C8">
            <w:pPr>
              <w:rPr>
                <w:sz w:val="20"/>
                <w:szCs w:val="20"/>
              </w:rPr>
            </w:pPr>
          </w:p>
        </w:tc>
        <w:tc>
          <w:tcPr>
            <w:tcW w:w="3595" w:type="pct"/>
          </w:tcPr>
          <w:p w14:paraId="058CBE8E" w14:textId="77777777" w:rsidR="006B7FAC" w:rsidRPr="00593446" w:rsidRDefault="006B7FAC" w:rsidP="006563C8">
            <w:pPr>
              <w:rPr>
                <w:sz w:val="20"/>
                <w:szCs w:val="20"/>
              </w:rPr>
            </w:pPr>
            <w:r w:rsidRPr="00593446">
              <w:rPr>
                <w:b/>
                <w:bCs/>
                <w:sz w:val="20"/>
                <w:szCs w:val="20"/>
              </w:rPr>
              <w:t xml:space="preserve">Bina </w:t>
            </w:r>
            <w:proofErr w:type="spellStart"/>
            <w:r w:rsidRPr="00593446">
              <w:rPr>
                <w:b/>
                <w:bCs/>
                <w:sz w:val="20"/>
                <w:szCs w:val="20"/>
              </w:rPr>
              <w:t>Yükseklik</w:t>
            </w:r>
            <w:proofErr w:type="spellEnd"/>
            <w:r w:rsidRPr="00593446">
              <w:rPr>
                <w:b/>
                <w:bCs/>
                <w:sz w:val="20"/>
                <w:szCs w:val="20"/>
              </w:rPr>
              <w:t xml:space="preserve"> </w:t>
            </w:r>
            <w:proofErr w:type="spellStart"/>
            <w:r w:rsidRPr="00593446">
              <w:rPr>
                <w:b/>
                <w:bCs/>
                <w:sz w:val="20"/>
                <w:szCs w:val="20"/>
              </w:rPr>
              <w:t>Sınıfı</w:t>
            </w:r>
            <w:proofErr w:type="spellEnd"/>
            <w:r w:rsidRPr="00593446">
              <w:rPr>
                <w:b/>
                <w:bCs/>
                <w:sz w:val="20"/>
                <w:szCs w:val="20"/>
              </w:rPr>
              <w:t xml:space="preserve"> (BYS) &gt;5 </w:t>
            </w:r>
            <w:proofErr w:type="spellStart"/>
            <w:r w:rsidRPr="00593446">
              <w:rPr>
                <w:b/>
                <w:bCs/>
                <w:sz w:val="20"/>
                <w:szCs w:val="20"/>
              </w:rPr>
              <w:t>İçin</w:t>
            </w:r>
            <w:proofErr w:type="spellEnd"/>
          </w:p>
        </w:tc>
        <w:tc>
          <w:tcPr>
            <w:tcW w:w="1053" w:type="pct"/>
          </w:tcPr>
          <w:p w14:paraId="0376F5C0" w14:textId="77777777" w:rsidR="006B7FAC" w:rsidRPr="00593446" w:rsidRDefault="006B7FAC" w:rsidP="006563C8">
            <w:pPr>
              <w:jc w:val="right"/>
              <w:rPr>
                <w:sz w:val="20"/>
                <w:szCs w:val="20"/>
              </w:rPr>
            </w:pPr>
          </w:p>
        </w:tc>
      </w:tr>
      <w:tr w:rsidR="006B7FAC" w:rsidRPr="00593446" w14:paraId="0BE119D2" w14:textId="77777777" w:rsidTr="006563C8">
        <w:tblPrEx>
          <w:jc w:val="left"/>
        </w:tblPrEx>
        <w:trPr>
          <w:trHeight w:val="330"/>
        </w:trPr>
        <w:tc>
          <w:tcPr>
            <w:tcW w:w="352" w:type="pct"/>
          </w:tcPr>
          <w:p w14:paraId="7974BCF1" w14:textId="77777777" w:rsidR="006B7FAC" w:rsidRPr="00593446" w:rsidRDefault="006B7FAC" w:rsidP="006563C8">
            <w:pPr>
              <w:rPr>
                <w:sz w:val="20"/>
                <w:szCs w:val="20"/>
              </w:rPr>
            </w:pPr>
            <w:r w:rsidRPr="00593446">
              <w:rPr>
                <w:sz w:val="20"/>
                <w:szCs w:val="20"/>
              </w:rPr>
              <w:t>6.3.1</w:t>
            </w:r>
          </w:p>
        </w:tc>
        <w:tc>
          <w:tcPr>
            <w:tcW w:w="3595" w:type="pct"/>
          </w:tcPr>
          <w:p w14:paraId="0E81724C" w14:textId="77777777" w:rsidR="006B7FAC" w:rsidRPr="00593446" w:rsidRDefault="006B7FAC" w:rsidP="006563C8">
            <w:pPr>
              <w:rPr>
                <w:sz w:val="20"/>
                <w:szCs w:val="20"/>
              </w:rPr>
            </w:pPr>
            <w:r w:rsidRPr="00593446">
              <w:rPr>
                <w:sz w:val="20"/>
                <w:szCs w:val="20"/>
              </w:rPr>
              <w:t xml:space="preserve">Bina </w:t>
            </w:r>
            <w:proofErr w:type="spellStart"/>
            <w:r w:rsidRPr="00593446">
              <w:rPr>
                <w:sz w:val="20"/>
                <w:szCs w:val="20"/>
              </w:rPr>
              <w:t>Türü</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170A941F" w14:textId="77777777" w:rsidR="006B7FAC" w:rsidRPr="00593446" w:rsidRDefault="006B7FAC" w:rsidP="006563C8">
            <w:pPr>
              <w:jc w:val="right"/>
              <w:rPr>
                <w:sz w:val="20"/>
                <w:szCs w:val="20"/>
              </w:rPr>
            </w:pPr>
          </w:p>
        </w:tc>
      </w:tr>
      <w:tr w:rsidR="006B7FAC" w:rsidRPr="00593446" w14:paraId="114C009C" w14:textId="77777777" w:rsidTr="006563C8">
        <w:tblPrEx>
          <w:jc w:val="left"/>
        </w:tblPrEx>
        <w:trPr>
          <w:trHeight w:val="331"/>
        </w:trPr>
        <w:tc>
          <w:tcPr>
            <w:tcW w:w="352" w:type="pct"/>
          </w:tcPr>
          <w:p w14:paraId="55A83560" w14:textId="77777777" w:rsidR="006B7FAC" w:rsidRPr="00593446" w:rsidRDefault="006B7FAC" w:rsidP="006563C8">
            <w:pPr>
              <w:rPr>
                <w:sz w:val="20"/>
                <w:szCs w:val="20"/>
              </w:rPr>
            </w:pPr>
          </w:p>
        </w:tc>
        <w:tc>
          <w:tcPr>
            <w:tcW w:w="3595" w:type="pct"/>
          </w:tcPr>
          <w:p w14:paraId="31148489"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7B2D3B61" w14:textId="77777777" w:rsidR="006B7FAC" w:rsidRPr="00593446" w:rsidRDefault="006B7FAC" w:rsidP="006563C8">
            <w:pPr>
              <w:jc w:val="right"/>
              <w:rPr>
                <w:sz w:val="20"/>
                <w:szCs w:val="20"/>
              </w:rPr>
            </w:pPr>
            <w:r w:rsidRPr="00593446">
              <w:rPr>
                <w:sz w:val="20"/>
                <w:szCs w:val="20"/>
              </w:rPr>
              <w:t>₺48000</w:t>
            </w:r>
          </w:p>
        </w:tc>
      </w:tr>
      <w:tr w:rsidR="006B7FAC" w:rsidRPr="00593446" w14:paraId="016B4D2D" w14:textId="77777777" w:rsidTr="006563C8">
        <w:tblPrEx>
          <w:jc w:val="left"/>
        </w:tblPrEx>
        <w:trPr>
          <w:trHeight w:val="316"/>
        </w:trPr>
        <w:tc>
          <w:tcPr>
            <w:tcW w:w="352" w:type="pct"/>
          </w:tcPr>
          <w:p w14:paraId="2BC02AA1" w14:textId="77777777" w:rsidR="006B7FAC" w:rsidRPr="00593446" w:rsidRDefault="006B7FAC" w:rsidP="006563C8">
            <w:pPr>
              <w:rPr>
                <w:sz w:val="20"/>
                <w:szCs w:val="20"/>
              </w:rPr>
            </w:pPr>
          </w:p>
        </w:tc>
        <w:tc>
          <w:tcPr>
            <w:tcW w:w="3595" w:type="pct"/>
          </w:tcPr>
          <w:p w14:paraId="063020AF"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7F6283E8" w14:textId="77777777" w:rsidR="006B7FAC" w:rsidRPr="00593446" w:rsidRDefault="006B7FAC" w:rsidP="006563C8">
            <w:pPr>
              <w:jc w:val="right"/>
              <w:rPr>
                <w:sz w:val="20"/>
                <w:szCs w:val="20"/>
              </w:rPr>
            </w:pPr>
            <w:r w:rsidRPr="00593446">
              <w:rPr>
                <w:sz w:val="20"/>
                <w:szCs w:val="20"/>
              </w:rPr>
              <w:t>₺50000+5.0xm*</w:t>
            </w:r>
          </w:p>
        </w:tc>
      </w:tr>
      <w:tr w:rsidR="006B7FAC" w:rsidRPr="00593446" w14:paraId="58016F9A" w14:textId="77777777" w:rsidTr="006563C8">
        <w:tblPrEx>
          <w:jc w:val="left"/>
        </w:tblPrEx>
        <w:trPr>
          <w:trHeight w:val="316"/>
        </w:trPr>
        <w:tc>
          <w:tcPr>
            <w:tcW w:w="352" w:type="pct"/>
          </w:tcPr>
          <w:p w14:paraId="0C7C6E6C" w14:textId="77777777" w:rsidR="006B7FAC" w:rsidRPr="00593446" w:rsidRDefault="006B7FAC" w:rsidP="006563C8">
            <w:pPr>
              <w:rPr>
                <w:sz w:val="20"/>
                <w:szCs w:val="20"/>
              </w:rPr>
            </w:pPr>
            <w:r w:rsidRPr="00593446">
              <w:rPr>
                <w:sz w:val="20"/>
                <w:szCs w:val="20"/>
              </w:rPr>
              <w:t>6.3.2.</w:t>
            </w:r>
          </w:p>
        </w:tc>
        <w:tc>
          <w:tcPr>
            <w:tcW w:w="3595" w:type="pct"/>
          </w:tcPr>
          <w:p w14:paraId="1CA4EC1F" w14:textId="77777777" w:rsidR="006B7FAC" w:rsidRPr="00593446" w:rsidRDefault="006B7FAC" w:rsidP="006563C8">
            <w:pPr>
              <w:rPr>
                <w:sz w:val="20"/>
                <w:szCs w:val="20"/>
              </w:rPr>
            </w:pPr>
            <w:r w:rsidRPr="00593446">
              <w:rPr>
                <w:sz w:val="20"/>
                <w:szCs w:val="20"/>
              </w:rPr>
              <w:t xml:space="preserve">Sanayi </w:t>
            </w:r>
            <w:proofErr w:type="spellStart"/>
            <w:r w:rsidRPr="00593446">
              <w:rPr>
                <w:sz w:val="20"/>
                <w:szCs w:val="20"/>
              </w:rPr>
              <w:t>Yapıları</w:t>
            </w:r>
            <w:proofErr w:type="spellEnd"/>
            <w:r w:rsidRPr="00593446">
              <w:rPr>
                <w:sz w:val="20"/>
                <w:szCs w:val="20"/>
              </w:rPr>
              <w:t xml:space="preserve">, </w:t>
            </w:r>
            <w:proofErr w:type="spellStart"/>
            <w:r w:rsidRPr="00593446">
              <w:rPr>
                <w:sz w:val="20"/>
                <w:szCs w:val="20"/>
              </w:rPr>
              <w:t>İş</w:t>
            </w:r>
            <w:proofErr w:type="spellEnd"/>
            <w:r w:rsidRPr="00593446">
              <w:rPr>
                <w:sz w:val="20"/>
                <w:szCs w:val="20"/>
              </w:rPr>
              <w:t xml:space="preserve"> </w:t>
            </w:r>
            <w:proofErr w:type="spellStart"/>
            <w:r w:rsidRPr="00593446">
              <w:rPr>
                <w:sz w:val="20"/>
                <w:szCs w:val="20"/>
              </w:rPr>
              <w:t>Merkezleri</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Özel </w:t>
            </w:r>
            <w:proofErr w:type="spellStart"/>
            <w:r w:rsidRPr="00593446">
              <w:rPr>
                <w:sz w:val="20"/>
                <w:szCs w:val="20"/>
              </w:rPr>
              <w:t>Yapılar</w:t>
            </w:r>
            <w:proofErr w:type="spellEnd"/>
            <w:r w:rsidRPr="00593446">
              <w:rPr>
                <w:sz w:val="20"/>
                <w:szCs w:val="20"/>
              </w:rPr>
              <w:t xml:space="preserve"> (</w:t>
            </w:r>
            <w:proofErr w:type="spellStart"/>
            <w:r w:rsidRPr="00593446">
              <w:rPr>
                <w:sz w:val="20"/>
                <w:szCs w:val="20"/>
              </w:rPr>
              <w:t>Hastane</w:t>
            </w:r>
            <w:proofErr w:type="spellEnd"/>
            <w:r w:rsidRPr="00593446">
              <w:rPr>
                <w:sz w:val="20"/>
                <w:szCs w:val="20"/>
              </w:rPr>
              <w:t xml:space="preserve">, </w:t>
            </w:r>
            <w:proofErr w:type="spellStart"/>
            <w:r w:rsidRPr="00593446">
              <w:rPr>
                <w:sz w:val="20"/>
                <w:szCs w:val="20"/>
              </w:rPr>
              <w:t>Havalimanı</w:t>
            </w:r>
            <w:proofErr w:type="spellEnd"/>
            <w:r w:rsidRPr="00593446">
              <w:rPr>
                <w:sz w:val="20"/>
                <w:szCs w:val="20"/>
              </w:rPr>
              <w:t>, vb.)</w:t>
            </w:r>
          </w:p>
        </w:tc>
        <w:tc>
          <w:tcPr>
            <w:tcW w:w="1053" w:type="pct"/>
          </w:tcPr>
          <w:p w14:paraId="7E0319CB" w14:textId="77777777" w:rsidR="006B7FAC" w:rsidRPr="00593446" w:rsidRDefault="006B7FAC" w:rsidP="006563C8">
            <w:pPr>
              <w:jc w:val="right"/>
              <w:rPr>
                <w:sz w:val="20"/>
                <w:szCs w:val="20"/>
              </w:rPr>
            </w:pPr>
          </w:p>
        </w:tc>
      </w:tr>
      <w:tr w:rsidR="006B7FAC" w:rsidRPr="00593446" w14:paraId="3783C044" w14:textId="77777777" w:rsidTr="006563C8">
        <w:tblPrEx>
          <w:jc w:val="left"/>
        </w:tblPrEx>
        <w:trPr>
          <w:trHeight w:val="311"/>
        </w:trPr>
        <w:tc>
          <w:tcPr>
            <w:tcW w:w="352" w:type="pct"/>
          </w:tcPr>
          <w:p w14:paraId="4A2349ED" w14:textId="77777777" w:rsidR="006B7FAC" w:rsidRPr="00593446" w:rsidRDefault="006B7FAC" w:rsidP="006563C8">
            <w:pPr>
              <w:rPr>
                <w:sz w:val="20"/>
                <w:szCs w:val="20"/>
              </w:rPr>
            </w:pPr>
          </w:p>
        </w:tc>
        <w:tc>
          <w:tcPr>
            <w:tcW w:w="3595" w:type="pct"/>
          </w:tcPr>
          <w:p w14:paraId="46D7E0EA"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62DC4659" w14:textId="77777777" w:rsidR="006B7FAC" w:rsidRPr="00593446" w:rsidRDefault="006B7FAC" w:rsidP="006563C8">
            <w:pPr>
              <w:jc w:val="right"/>
              <w:rPr>
                <w:sz w:val="20"/>
                <w:szCs w:val="20"/>
              </w:rPr>
            </w:pPr>
            <w:r w:rsidRPr="00593446">
              <w:rPr>
                <w:sz w:val="20"/>
                <w:szCs w:val="20"/>
              </w:rPr>
              <w:t>₺64000</w:t>
            </w:r>
          </w:p>
        </w:tc>
      </w:tr>
      <w:tr w:rsidR="006B7FAC" w:rsidRPr="00593446" w14:paraId="2ACAED97" w14:textId="77777777" w:rsidTr="006563C8">
        <w:tblPrEx>
          <w:jc w:val="left"/>
        </w:tblPrEx>
        <w:trPr>
          <w:trHeight w:val="302"/>
        </w:trPr>
        <w:tc>
          <w:tcPr>
            <w:tcW w:w="352" w:type="pct"/>
          </w:tcPr>
          <w:p w14:paraId="5473B4D0" w14:textId="77777777" w:rsidR="006B7FAC" w:rsidRPr="00593446" w:rsidRDefault="006B7FAC" w:rsidP="006563C8">
            <w:pPr>
              <w:rPr>
                <w:sz w:val="20"/>
                <w:szCs w:val="20"/>
              </w:rPr>
            </w:pPr>
          </w:p>
        </w:tc>
        <w:tc>
          <w:tcPr>
            <w:tcW w:w="3595" w:type="pct"/>
          </w:tcPr>
          <w:p w14:paraId="75EC6DAB"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0A383EB9" w14:textId="77777777" w:rsidR="006B7FAC" w:rsidRPr="00593446" w:rsidRDefault="006B7FAC" w:rsidP="006563C8">
            <w:pPr>
              <w:jc w:val="right"/>
              <w:rPr>
                <w:sz w:val="20"/>
                <w:szCs w:val="20"/>
              </w:rPr>
            </w:pPr>
            <w:r w:rsidRPr="00593446">
              <w:rPr>
                <w:sz w:val="20"/>
                <w:szCs w:val="20"/>
              </w:rPr>
              <w:t>66000+6.0xm*</w:t>
            </w:r>
          </w:p>
        </w:tc>
      </w:tr>
      <w:tr w:rsidR="006B7FAC" w:rsidRPr="00593446" w14:paraId="0A4FA37B" w14:textId="77777777" w:rsidTr="006563C8">
        <w:tblPrEx>
          <w:jc w:val="left"/>
        </w:tblPrEx>
        <w:trPr>
          <w:trHeight w:val="403"/>
        </w:trPr>
        <w:tc>
          <w:tcPr>
            <w:tcW w:w="352" w:type="pct"/>
          </w:tcPr>
          <w:p w14:paraId="46097E0A" w14:textId="77777777" w:rsidR="006B7FAC" w:rsidRPr="00593446" w:rsidRDefault="006B7FAC" w:rsidP="006563C8">
            <w:pPr>
              <w:rPr>
                <w:sz w:val="20"/>
                <w:szCs w:val="20"/>
              </w:rPr>
            </w:pPr>
            <w:r w:rsidRPr="00593446">
              <w:rPr>
                <w:sz w:val="20"/>
                <w:szCs w:val="20"/>
              </w:rPr>
              <w:t>6.3.3.</w:t>
            </w:r>
          </w:p>
        </w:tc>
        <w:tc>
          <w:tcPr>
            <w:tcW w:w="3595" w:type="pct"/>
          </w:tcPr>
          <w:p w14:paraId="75352AB5" w14:textId="77777777" w:rsidR="006B7FAC" w:rsidRPr="00593446" w:rsidRDefault="006B7FAC" w:rsidP="006563C8">
            <w:pPr>
              <w:rPr>
                <w:sz w:val="20"/>
                <w:szCs w:val="20"/>
              </w:rPr>
            </w:pPr>
            <w:r w:rsidRPr="00593446">
              <w:rPr>
                <w:sz w:val="20"/>
                <w:szCs w:val="20"/>
              </w:rPr>
              <w:t xml:space="preserve">Özel </w:t>
            </w:r>
            <w:proofErr w:type="spellStart"/>
            <w:r w:rsidRPr="00593446">
              <w:rPr>
                <w:sz w:val="20"/>
                <w:szCs w:val="20"/>
              </w:rPr>
              <w:t>sanayi</w:t>
            </w:r>
            <w:proofErr w:type="spellEnd"/>
            <w:r w:rsidRPr="00593446">
              <w:rPr>
                <w:sz w:val="20"/>
                <w:szCs w:val="20"/>
              </w:rPr>
              <w:t xml:space="preserve"> </w:t>
            </w:r>
            <w:proofErr w:type="spellStart"/>
            <w:r w:rsidRPr="00593446">
              <w:rPr>
                <w:sz w:val="20"/>
                <w:szCs w:val="20"/>
              </w:rPr>
              <w:t>yapıları</w:t>
            </w:r>
            <w:proofErr w:type="spellEnd"/>
          </w:p>
        </w:tc>
        <w:tc>
          <w:tcPr>
            <w:tcW w:w="1053" w:type="pct"/>
          </w:tcPr>
          <w:p w14:paraId="13B4633C" w14:textId="77777777" w:rsidR="006B7FAC" w:rsidRPr="00593446" w:rsidRDefault="006B7FAC" w:rsidP="006563C8">
            <w:pPr>
              <w:jc w:val="right"/>
              <w:rPr>
                <w:sz w:val="20"/>
                <w:szCs w:val="20"/>
              </w:rPr>
            </w:pPr>
          </w:p>
        </w:tc>
      </w:tr>
      <w:tr w:rsidR="006B7FAC" w:rsidRPr="00593446" w14:paraId="2B9B023B" w14:textId="77777777" w:rsidTr="006563C8">
        <w:tblPrEx>
          <w:jc w:val="left"/>
        </w:tblPrEx>
        <w:trPr>
          <w:trHeight w:val="330"/>
        </w:trPr>
        <w:tc>
          <w:tcPr>
            <w:tcW w:w="352" w:type="pct"/>
          </w:tcPr>
          <w:p w14:paraId="2C3F5F61" w14:textId="77777777" w:rsidR="006B7FAC" w:rsidRPr="00593446" w:rsidRDefault="006B7FAC" w:rsidP="006563C8">
            <w:pPr>
              <w:rPr>
                <w:sz w:val="20"/>
                <w:szCs w:val="20"/>
              </w:rPr>
            </w:pPr>
          </w:p>
        </w:tc>
        <w:tc>
          <w:tcPr>
            <w:tcW w:w="3595" w:type="pct"/>
          </w:tcPr>
          <w:p w14:paraId="163AE0D6"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alçak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6BD027FD" w14:textId="77777777" w:rsidR="006B7FAC" w:rsidRPr="00593446" w:rsidRDefault="006B7FAC" w:rsidP="006563C8">
            <w:pPr>
              <w:jc w:val="right"/>
              <w:rPr>
                <w:sz w:val="20"/>
                <w:szCs w:val="20"/>
              </w:rPr>
            </w:pPr>
            <w:r w:rsidRPr="00593446">
              <w:rPr>
                <w:sz w:val="20"/>
                <w:szCs w:val="20"/>
              </w:rPr>
              <w:t>₺70.000</w:t>
            </w:r>
          </w:p>
        </w:tc>
      </w:tr>
      <w:tr w:rsidR="006B7FAC" w:rsidRPr="00593446" w14:paraId="068D4556" w14:textId="77777777" w:rsidTr="006563C8">
        <w:tblPrEx>
          <w:jc w:val="left"/>
        </w:tblPrEx>
        <w:trPr>
          <w:trHeight w:val="330"/>
        </w:trPr>
        <w:tc>
          <w:tcPr>
            <w:tcW w:w="352" w:type="pct"/>
          </w:tcPr>
          <w:p w14:paraId="74B16BDF" w14:textId="77777777" w:rsidR="006B7FAC" w:rsidRPr="00593446" w:rsidRDefault="006B7FAC" w:rsidP="006563C8">
            <w:pPr>
              <w:rPr>
                <w:sz w:val="20"/>
                <w:szCs w:val="20"/>
              </w:rPr>
            </w:pPr>
          </w:p>
        </w:tc>
        <w:tc>
          <w:tcPr>
            <w:tcW w:w="3595" w:type="pct"/>
          </w:tcPr>
          <w:p w14:paraId="55842D11"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yüksek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4AC1C41C" w14:textId="77777777" w:rsidR="006B7FAC" w:rsidRPr="00593446" w:rsidRDefault="006B7FAC" w:rsidP="006563C8">
            <w:pPr>
              <w:jc w:val="right"/>
              <w:rPr>
                <w:sz w:val="20"/>
                <w:szCs w:val="20"/>
              </w:rPr>
            </w:pPr>
            <w:r w:rsidRPr="00593446">
              <w:rPr>
                <w:sz w:val="20"/>
                <w:szCs w:val="20"/>
              </w:rPr>
              <w:t>₺70000+560xm**</w:t>
            </w:r>
          </w:p>
        </w:tc>
      </w:tr>
      <w:tr w:rsidR="006B7FAC" w:rsidRPr="00593446" w14:paraId="6EE28158" w14:textId="77777777" w:rsidTr="006563C8">
        <w:tblPrEx>
          <w:jc w:val="left"/>
        </w:tblPrEx>
        <w:trPr>
          <w:trHeight w:val="330"/>
        </w:trPr>
        <w:tc>
          <w:tcPr>
            <w:tcW w:w="352" w:type="pct"/>
          </w:tcPr>
          <w:p w14:paraId="74A99B94" w14:textId="77777777" w:rsidR="006B7FAC" w:rsidRPr="00593446" w:rsidRDefault="006B7FAC" w:rsidP="006563C8">
            <w:pPr>
              <w:rPr>
                <w:sz w:val="20"/>
                <w:szCs w:val="20"/>
              </w:rPr>
            </w:pPr>
          </w:p>
        </w:tc>
        <w:tc>
          <w:tcPr>
            <w:tcW w:w="3595" w:type="pct"/>
          </w:tcPr>
          <w:p w14:paraId="29C26478" w14:textId="77777777" w:rsidR="006B7FAC" w:rsidRPr="00593446" w:rsidRDefault="006B7FAC" w:rsidP="006563C8">
            <w:pPr>
              <w:rPr>
                <w:sz w:val="20"/>
                <w:szCs w:val="20"/>
              </w:rPr>
            </w:pPr>
            <w:r w:rsidRPr="00593446">
              <w:rPr>
                <w:b/>
                <w:bCs/>
                <w:sz w:val="20"/>
                <w:szCs w:val="20"/>
              </w:rPr>
              <w:t xml:space="preserve">Bina </w:t>
            </w:r>
            <w:proofErr w:type="spellStart"/>
            <w:r w:rsidRPr="00593446">
              <w:rPr>
                <w:b/>
                <w:bCs/>
                <w:sz w:val="20"/>
                <w:szCs w:val="20"/>
              </w:rPr>
              <w:t>Yükseklik</w:t>
            </w:r>
            <w:proofErr w:type="spellEnd"/>
            <w:r w:rsidRPr="00593446">
              <w:rPr>
                <w:b/>
                <w:bCs/>
                <w:sz w:val="20"/>
                <w:szCs w:val="20"/>
              </w:rPr>
              <w:t xml:space="preserve"> </w:t>
            </w:r>
            <w:proofErr w:type="spellStart"/>
            <w:r w:rsidRPr="00593446">
              <w:rPr>
                <w:b/>
                <w:bCs/>
                <w:sz w:val="20"/>
                <w:szCs w:val="20"/>
              </w:rPr>
              <w:t>Sınıfı</w:t>
            </w:r>
            <w:proofErr w:type="spellEnd"/>
            <w:r w:rsidRPr="00593446">
              <w:rPr>
                <w:b/>
                <w:bCs/>
                <w:sz w:val="20"/>
                <w:szCs w:val="20"/>
              </w:rPr>
              <w:t xml:space="preserve"> (BYS) </w:t>
            </w:r>
            <m:oMath>
              <m:r>
                <m:rPr>
                  <m:sty m:val="bi"/>
                </m:rPr>
                <w:rPr>
                  <w:rFonts w:ascii="Cambria Math" w:hAnsi="Cambria Math"/>
                  <w:sz w:val="20"/>
                  <w:szCs w:val="20"/>
                </w:rPr>
                <m:t>≤</m:t>
              </m:r>
            </m:oMath>
            <w:r w:rsidRPr="00593446">
              <w:rPr>
                <w:b/>
                <w:bCs/>
                <w:sz w:val="20"/>
                <w:szCs w:val="20"/>
              </w:rPr>
              <w:t xml:space="preserve">5 İçin </w:t>
            </w:r>
          </w:p>
        </w:tc>
        <w:tc>
          <w:tcPr>
            <w:tcW w:w="1053" w:type="pct"/>
          </w:tcPr>
          <w:p w14:paraId="2195120F" w14:textId="77777777" w:rsidR="006B7FAC" w:rsidRPr="00593446" w:rsidRDefault="006B7FAC" w:rsidP="006563C8">
            <w:pPr>
              <w:jc w:val="right"/>
              <w:rPr>
                <w:sz w:val="20"/>
                <w:szCs w:val="20"/>
              </w:rPr>
            </w:pPr>
          </w:p>
        </w:tc>
      </w:tr>
      <w:tr w:rsidR="006B7FAC" w:rsidRPr="00593446" w14:paraId="08F7CADB" w14:textId="77777777" w:rsidTr="006563C8">
        <w:tblPrEx>
          <w:jc w:val="left"/>
        </w:tblPrEx>
        <w:trPr>
          <w:trHeight w:val="330"/>
        </w:trPr>
        <w:tc>
          <w:tcPr>
            <w:tcW w:w="352" w:type="pct"/>
          </w:tcPr>
          <w:p w14:paraId="0288FA25" w14:textId="77777777" w:rsidR="006B7FAC" w:rsidRPr="00593446" w:rsidRDefault="006B7FAC" w:rsidP="006563C8">
            <w:pPr>
              <w:rPr>
                <w:sz w:val="20"/>
                <w:szCs w:val="20"/>
              </w:rPr>
            </w:pPr>
            <w:r w:rsidRPr="00593446">
              <w:rPr>
                <w:sz w:val="20"/>
                <w:szCs w:val="20"/>
              </w:rPr>
              <w:t>6.3.4</w:t>
            </w:r>
          </w:p>
        </w:tc>
        <w:tc>
          <w:tcPr>
            <w:tcW w:w="3595" w:type="pct"/>
          </w:tcPr>
          <w:p w14:paraId="5BF10394" w14:textId="77777777" w:rsidR="006B7FAC" w:rsidRPr="00593446" w:rsidRDefault="006B7FAC" w:rsidP="006563C8">
            <w:pPr>
              <w:rPr>
                <w:sz w:val="20"/>
                <w:szCs w:val="20"/>
              </w:rPr>
            </w:pPr>
            <w:r w:rsidRPr="00593446">
              <w:rPr>
                <w:sz w:val="20"/>
                <w:szCs w:val="20"/>
              </w:rPr>
              <w:t xml:space="preserve">Bina </w:t>
            </w:r>
            <w:proofErr w:type="spellStart"/>
            <w:r w:rsidRPr="00593446">
              <w:rPr>
                <w:sz w:val="20"/>
                <w:szCs w:val="20"/>
              </w:rPr>
              <w:t>Türü</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48233011" w14:textId="77777777" w:rsidR="006B7FAC" w:rsidRPr="00593446" w:rsidRDefault="006B7FAC" w:rsidP="006563C8">
            <w:pPr>
              <w:jc w:val="right"/>
              <w:rPr>
                <w:sz w:val="20"/>
                <w:szCs w:val="20"/>
              </w:rPr>
            </w:pPr>
          </w:p>
        </w:tc>
      </w:tr>
      <w:tr w:rsidR="006B7FAC" w:rsidRPr="00593446" w14:paraId="70A84A0E" w14:textId="77777777" w:rsidTr="006563C8">
        <w:tblPrEx>
          <w:jc w:val="left"/>
        </w:tblPrEx>
        <w:trPr>
          <w:trHeight w:val="330"/>
        </w:trPr>
        <w:tc>
          <w:tcPr>
            <w:tcW w:w="352" w:type="pct"/>
          </w:tcPr>
          <w:p w14:paraId="252DDC65" w14:textId="77777777" w:rsidR="006B7FAC" w:rsidRPr="00593446" w:rsidRDefault="006B7FAC" w:rsidP="006563C8">
            <w:pPr>
              <w:rPr>
                <w:sz w:val="20"/>
                <w:szCs w:val="20"/>
              </w:rPr>
            </w:pPr>
          </w:p>
        </w:tc>
        <w:tc>
          <w:tcPr>
            <w:tcW w:w="3595" w:type="pct"/>
          </w:tcPr>
          <w:p w14:paraId="6B6CE84E"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4C18DB77" w14:textId="77777777" w:rsidR="006B7FAC" w:rsidRPr="00593446" w:rsidRDefault="006B7FAC" w:rsidP="006563C8">
            <w:pPr>
              <w:jc w:val="right"/>
              <w:rPr>
                <w:sz w:val="20"/>
                <w:szCs w:val="20"/>
              </w:rPr>
            </w:pPr>
            <w:r w:rsidRPr="00593446">
              <w:rPr>
                <w:sz w:val="20"/>
                <w:szCs w:val="20"/>
              </w:rPr>
              <w:t>₺75000</w:t>
            </w:r>
          </w:p>
        </w:tc>
      </w:tr>
      <w:tr w:rsidR="006B7FAC" w:rsidRPr="00593446" w14:paraId="46FBBF37" w14:textId="77777777" w:rsidTr="006563C8">
        <w:tblPrEx>
          <w:jc w:val="left"/>
        </w:tblPrEx>
        <w:trPr>
          <w:trHeight w:val="330"/>
        </w:trPr>
        <w:tc>
          <w:tcPr>
            <w:tcW w:w="352" w:type="pct"/>
          </w:tcPr>
          <w:p w14:paraId="032DF586" w14:textId="77777777" w:rsidR="006B7FAC" w:rsidRPr="00593446" w:rsidRDefault="006B7FAC" w:rsidP="006563C8">
            <w:pPr>
              <w:rPr>
                <w:sz w:val="20"/>
                <w:szCs w:val="20"/>
              </w:rPr>
            </w:pPr>
          </w:p>
        </w:tc>
        <w:tc>
          <w:tcPr>
            <w:tcW w:w="3595" w:type="pct"/>
          </w:tcPr>
          <w:p w14:paraId="1530C1AA"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0A826224" w14:textId="77777777" w:rsidR="006B7FAC" w:rsidRPr="00593446" w:rsidRDefault="006B7FAC" w:rsidP="006563C8">
            <w:pPr>
              <w:jc w:val="right"/>
              <w:rPr>
                <w:sz w:val="20"/>
                <w:szCs w:val="20"/>
              </w:rPr>
            </w:pPr>
            <w:r w:rsidRPr="00593446">
              <w:rPr>
                <w:sz w:val="20"/>
                <w:szCs w:val="20"/>
              </w:rPr>
              <w:t>₺75000+7.5xm*</w:t>
            </w:r>
          </w:p>
        </w:tc>
      </w:tr>
      <w:tr w:rsidR="006B7FAC" w:rsidRPr="00593446" w14:paraId="219663FD" w14:textId="77777777" w:rsidTr="006563C8">
        <w:tblPrEx>
          <w:jc w:val="left"/>
        </w:tblPrEx>
        <w:trPr>
          <w:trHeight w:val="330"/>
        </w:trPr>
        <w:tc>
          <w:tcPr>
            <w:tcW w:w="352" w:type="pct"/>
          </w:tcPr>
          <w:p w14:paraId="42E38D67" w14:textId="77777777" w:rsidR="006B7FAC" w:rsidRPr="00593446" w:rsidRDefault="006B7FAC" w:rsidP="006563C8">
            <w:pPr>
              <w:rPr>
                <w:sz w:val="20"/>
                <w:szCs w:val="20"/>
              </w:rPr>
            </w:pPr>
            <w:r w:rsidRPr="00593446">
              <w:rPr>
                <w:sz w:val="20"/>
                <w:szCs w:val="20"/>
              </w:rPr>
              <w:t>6.3.5.</w:t>
            </w:r>
          </w:p>
        </w:tc>
        <w:tc>
          <w:tcPr>
            <w:tcW w:w="3595" w:type="pct"/>
          </w:tcPr>
          <w:p w14:paraId="2EB47BE4" w14:textId="77777777" w:rsidR="006B7FAC" w:rsidRPr="00593446" w:rsidRDefault="006B7FAC" w:rsidP="006563C8">
            <w:pPr>
              <w:rPr>
                <w:sz w:val="20"/>
                <w:szCs w:val="20"/>
              </w:rPr>
            </w:pPr>
            <w:r w:rsidRPr="00593446">
              <w:rPr>
                <w:sz w:val="20"/>
                <w:szCs w:val="20"/>
              </w:rPr>
              <w:t xml:space="preserve">Sanayi </w:t>
            </w:r>
            <w:proofErr w:type="spellStart"/>
            <w:r w:rsidRPr="00593446">
              <w:rPr>
                <w:sz w:val="20"/>
                <w:szCs w:val="20"/>
              </w:rPr>
              <w:t>Yapıları</w:t>
            </w:r>
            <w:proofErr w:type="spellEnd"/>
            <w:r w:rsidRPr="00593446">
              <w:rPr>
                <w:sz w:val="20"/>
                <w:szCs w:val="20"/>
              </w:rPr>
              <w:t xml:space="preserve">, </w:t>
            </w:r>
            <w:proofErr w:type="spellStart"/>
            <w:r w:rsidRPr="00593446">
              <w:rPr>
                <w:sz w:val="20"/>
                <w:szCs w:val="20"/>
              </w:rPr>
              <w:t>İş</w:t>
            </w:r>
            <w:proofErr w:type="spellEnd"/>
            <w:r w:rsidRPr="00593446">
              <w:rPr>
                <w:sz w:val="20"/>
                <w:szCs w:val="20"/>
              </w:rPr>
              <w:t xml:space="preserve"> </w:t>
            </w:r>
            <w:proofErr w:type="spellStart"/>
            <w:r w:rsidRPr="00593446">
              <w:rPr>
                <w:sz w:val="20"/>
                <w:szCs w:val="20"/>
              </w:rPr>
              <w:t>Merkezleri</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Özel </w:t>
            </w:r>
            <w:proofErr w:type="spellStart"/>
            <w:r w:rsidRPr="00593446">
              <w:rPr>
                <w:sz w:val="20"/>
                <w:szCs w:val="20"/>
              </w:rPr>
              <w:t>Yapılar</w:t>
            </w:r>
            <w:proofErr w:type="spellEnd"/>
            <w:r w:rsidRPr="00593446">
              <w:rPr>
                <w:sz w:val="20"/>
                <w:szCs w:val="20"/>
              </w:rPr>
              <w:t xml:space="preserve"> (</w:t>
            </w:r>
            <w:proofErr w:type="spellStart"/>
            <w:r w:rsidRPr="00593446">
              <w:rPr>
                <w:sz w:val="20"/>
                <w:szCs w:val="20"/>
              </w:rPr>
              <w:t>Hastane</w:t>
            </w:r>
            <w:proofErr w:type="spellEnd"/>
            <w:r w:rsidRPr="00593446">
              <w:rPr>
                <w:sz w:val="20"/>
                <w:szCs w:val="20"/>
              </w:rPr>
              <w:t xml:space="preserve">, </w:t>
            </w:r>
            <w:proofErr w:type="spellStart"/>
            <w:r w:rsidRPr="00593446">
              <w:rPr>
                <w:sz w:val="20"/>
                <w:szCs w:val="20"/>
              </w:rPr>
              <w:t>Havalimanı</w:t>
            </w:r>
            <w:proofErr w:type="spellEnd"/>
            <w:r w:rsidRPr="00593446">
              <w:rPr>
                <w:sz w:val="20"/>
                <w:szCs w:val="20"/>
              </w:rPr>
              <w:t>, vb.)</w:t>
            </w:r>
          </w:p>
        </w:tc>
        <w:tc>
          <w:tcPr>
            <w:tcW w:w="1053" w:type="pct"/>
          </w:tcPr>
          <w:p w14:paraId="5D019AA4" w14:textId="77777777" w:rsidR="006B7FAC" w:rsidRPr="00593446" w:rsidRDefault="006B7FAC" w:rsidP="006563C8">
            <w:pPr>
              <w:jc w:val="right"/>
              <w:rPr>
                <w:sz w:val="20"/>
                <w:szCs w:val="20"/>
              </w:rPr>
            </w:pPr>
          </w:p>
        </w:tc>
      </w:tr>
      <w:tr w:rsidR="006B7FAC" w:rsidRPr="00593446" w14:paraId="4BAF9390" w14:textId="77777777" w:rsidTr="006563C8">
        <w:tblPrEx>
          <w:jc w:val="left"/>
        </w:tblPrEx>
        <w:trPr>
          <w:trHeight w:val="330"/>
        </w:trPr>
        <w:tc>
          <w:tcPr>
            <w:tcW w:w="352" w:type="pct"/>
          </w:tcPr>
          <w:p w14:paraId="2186B5A8" w14:textId="77777777" w:rsidR="006B7FAC" w:rsidRPr="00593446" w:rsidRDefault="006B7FAC" w:rsidP="006563C8">
            <w:pPr>
              <w:rPr>
                <w:sz w:val="20"/>
                <w:szCs w:val="20"/>
              </w:rPr>
            </w:pPr>
          </w:p>
        </w:tc>
        <w:tc>
          <w:tcPr>
            <w:tcW w:w="3595" w:type="pct"/>
          </w:tcPr>
          <w:p w14:paraId="47F3B237"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6B08CD0E" w14:textId="77777777" w:rsidR="006B7FAC" w:rsidRPr="00593446" w:rsidRDefault="006B7FAC" w:rsidP="006563C8">
            <w:pPr>
              <w:jc w:val="right"/>
              <w:rPr>
                <w:sz w:val="20"/>
                <w:szCs w:val="20"/>
              </w:rPr>
            </w:pPr>
            <w:r w:rsidRPr="00593446">
              <w:rPr>
                <w:sz w:val="20"/>
                <w:szCs w:val="20"/>
              </w:rPr>
              <w:t>₺96000</w:t>
            </w:r>
          </w:p>
        </w:tc>
      </w:tr>
      <w:tr w:rsidR="006B7FAC" w:rsidRPr="00593446" w14:paraId="5D74D062" w14:textId="77777777" w:rsidTr="006563C8">
        <w:tblPrEx>
          <w:jc w:val="left"/>
        </w:tblPrEx>
        <w:trPr>
          <w:trHeight w:val="330"/>
        </w:trPr>
        <w:tc>
          <w:tcPr>
            <w:tcW w:w="352" w:type="pct"/>
          </w:tcPr>
          <w:p w14:paraId="29BCD05C" w14:textId="77777777" w:rsidR="006B7FAC" w:rsidRPr="00593446" w:rsidRDefault="006B7FAC" w:rsidP="006563C8">
            <w:pPr>
              <w:rPr>
                <w:sz w:val="20"/>
                <w:szCs w:val="20"/>
              </w:rPr>
            </w:pPr>
          </w:p>
        </w:tc>
        <w:tc>
          <w:tcPr>
            <w:tcW w:w="3595" w:type="pct"/>
          </w:tcPr>
          <w:p w14:paraId="4B92131E"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3DF43A7E" w14:textId="77777777" w:rsidR="006B7FAC" w:rsidRPr="00593446" w:rsidRDefault="006B7FAC" w:rsidP="006563C8">
            <w:pPr>
              <w:jc w:val="right"/>
              <w:rPr>
                <w:sz w:val="20"/>
                <w:szCs w:val="20"/>
              </w:rPr>
            </w:pPr>
            <w:r w:rsidRPr="00593446">
              <w:rPr>
                <w:sz w:val="20"/>
                <w:szCs w:val="20"/>
              </w:rPr>
              <w:t>₺99000+9.0xm*</w:t>
            </w:r>
          </w:p>
        </w:tc>
      </w:tr>
      <w:tr w:rsidR="006B7FAC" w:rsidRPr="00593446" w14:paraId="1AC97787" w14:textId="77777777" w:rsidTr="006563C8">
        <w:tblPrEx>
          <w:jc w:val="left"/>
        </w:tblPrEx>
        <w:trPr>
          <w:trHeight w:val="330"/>
        </w:trPr>
        <w:tc>
          <w:tcPr>
            <w:tcW w:w="352" w:type="pct"/>
          </w:tcPr>
          <w:p w14:paraId="656B2CEC" w14:textId="77777777" w:rsidR="006B7FAC" w:rsidRPr="00593446" w:rsidRDefault="006B7FAC" w:rsidP="006563C8">
            <w:pPr>
              <w:rPr>
                <w:sz w:val="20"/>
                <w:szCs w:val="20"/>
              </w:rPr>
            </w:pPr>
            <w:r w:rsidRPr="00593446">
              <w:rPr>
                <w:sz w:val="20"/>
                <w:szCs w:val="20"/>
              </w:rPr>
              <w:t>6.3.6.</w:t>
            </w:r>
          </w:p>
        </w:tc>
        <w:tc>
          <w:tcPr>
            <w:tcW w:w="3595" w:type="pct"/>
          </w:tcPr>
          <w:p w14:paraId="5BA73419" w14:textId="77777777" w:rsidR="006B7FAC" w:rsidRPr="00593446" w:rsidRDefault="006B7FAC" w:rsidP="006563C8">
            <w:pPr>
              <w:rPr>
                <w:sz w:val="20"/>
                <w:szCs w:val="20"/>
              </w:rPr>
            </w:pPr>
            <w:r w:rsidRPr="00593446">
              <w:rPr>
                <w:sz w:val="20"/>
                <w:szCs w:val="20"/>
              </w:rPr>
              <w:t xml:space="preserve">Özel </w:t>
            </w:r>
            <w:proofErr w:type="spellStart"/>
            <w:r w:rsidRPr="00593446">
              <w:rPr>
                <w:sz w:val="20"/>
                <w:szCs w:val="20"/>
              </w:rPr>
              <w:t>sanayi</w:t>
            </w:r>
            <w:proofErr w:type="spellEnd"/>
            <w:r w:rsidRPr="00593446">
              <w:rPr>
                <w:sz w:val="20"/>
                <w:szCs w:val="20"/>
              </w:rPr>
              <w:t xml:space="preserve"> </w:t>
            </w:r>
            <w:proofErr w:type="spellStart"/>
            <w:r w:rsidRPr="00593446">
              <w:rPr>
                <w:sz w:val="20"/>
                <w:szCs w:val="20"/>
              </w:rPr>
              <w:t>yapıları</w:t>
            </w:r>
            <w:proofErr w:type="spellEnd"/>
          </w:p>
        </w:tc>
        <w:tc>
          <w:tcPr>
            <w:tcW w:w="1053" w:type="pct"/>
          </w:tcPr>
          <w:p w14:paraId="38867F2B" w14:textId="77777777" w:rsidR="006B7FAC" w:rsidRPr="00593446" w:rsidRDefault="006B7FAC" w:rsidP="006563C8">
            <w:pPr>
              <w:jc w:val="right"/>
              <w:rPr>
                <w:sz w:val="20"/>
                <w:szCs w:val="20"/>
              </w:rPr>
            </w:pPr>
          </w:p>
        </w:tc>
      </w:tr>
      <w:tr w:rsidR="006B7FAC" w:rsidRPr="00593446" w14:paraId="45FEC2C2" w14:textId="77777777" w:rsidTr="006563C8">
        <w:tblPrEx>
          <w:jc w:val="left"/>
        </w:tblPrEx>
        <w:trPr>
          <w:trHeight w:val="330"/>
        </w:trPr>
        <w:tc>
          <w:tcPr>
            <w:tcW w:w="352" w:type="pct"/>
          </w:tcPr>
          <w:p w14:paraId="3DFB46E4" w14:textId="77777777" w:rsidR="006B7FAC" w:rsidRPr="00593446" w:rsidRDefault="006B7FAC" w:rsidP="006563C8">
            <w:pPr>
              <w:rPr>
                <w:sz w:val="20"/>
                <w:szCs w:val="20"/>
              </w:rPr>
            </w:pPr>
          </w:p>
        </w:tc>
        <w:tc>
          <w:tcPr>
            <w:tcW w:w="3595" w:type="pct"/>
          </w:tcPr>
          <w:p w14:paraId="6BDB724A"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alçak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5CBC7C70" w14:textId="77777777" w:rsidR="006B7FAC" w:rsidRPr="00593446" w:rsidRDefault="006B7FAC" w:rsidP="006563C8">
            <w:pPr>
              <w:jc w:val="right"/>
              <w:rPr>
                <w:sz w:val="20"/>
                <w:szCs w:val="20"/>
              </w:rPr>
            </w:pPr>
            <w:r w:rsidRPr="00593446">
              <w:rPr>
                <w:sz w:val="20"/>
                <w:szCs w:val="20"/>
              </w:rPr>
              <w:t>₺105000</w:t>
            </w:r>
          </w:p>
        </w:tc>
      </w:tr>
      <w:tr w:rsidR="006B7FAC" w:rsidRPr="00593446" w14:paraId="777C41B0" w14:textId="77777777" w:rsidTr="006563C8">
        <w:tblPrEx>
          <w:jc w:val="left"/>
        </w:tblPrEx>
        <w:trPr>
          <w:trHeight w:val="330"/>
        </w:trPr>
        <w:tc>
          <w:tcPr>
            <w:tcW w:w="352" w:type="pct"/>
          </w:tcPr>
          <w:p w14:paraId="59825FCC" w14:textId="77777777" w:rsidR="006B7FAC" w:rsidRPr="00593446" w:rsidRDefault="006B7FAC" w:rsidP="006563C8">
            <w:pPr>
              <w:rPr>
                <w:sz w:val="20"/>
                <w:szCs w:val="20"/>
              </w:rPr>
            </w:pPr>
          </w:p>
        </w:tc>
        <w:tc>
          <w:tcPr>
            <w:tcW w:w="3595" w:type="pct"/>
          </w:tcPr>
          <w:p w14:paraId="79A1EE59"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yüksek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5441B2FC" w14:textId="77777777" w:rsidR="006B7FAC" w:rsidRPr="00593446" w:rsidRDefault="006B7FAC" w:rsidP="006563C8">
            <w:pPr>
              <w:jc w:val="right"/>
              <w:rPr>
                <w:sz w:val="20"/>
                <w:szCs w:val="20"/>
              </w:rPr>
            </w:pPr>
            <w:r w:rsidRPr="00593446">
              <w:rPr>
                <w:sz w:val="20"/>
                <w:szCs w:val="20"/>
              </w:rPr>
              <w:t>₺105000+840xm**</w:t>
            </w:r>
          </w:p>
        </w:tc>
      </w:tr>
      <w:tr w:rsidR="006B7FAC" w:rsidRPr="00593446" w14:paraId="78332F21" w14:textId="77777777" w:rsidTr="006563C8">
        <w:tblPrEx>
          <w:jc w:val="left"/>
        </w:tblPrEx>
        <w:trPr>
          <w:trHeight w:val="316"/>
        </w:trPr>
        <w:tc>
          <w:tcPr>
            <w:tcW w:w="352" w:type="pct"/>
          </w:tcPr>
          <w:p w14:paraId="74F0FC76" w14:textId="77777777" w:rsidR="006B7FAC" w:rsidRPr="00593446" w:rsidRDefault="006B7FAC" w:rsidP="006563C8">
            <w:pPr>
              <w:rPr>
                <w:sz w:val="20"/>
                <w:szCs w:val="20"/>
              </w:rPr>
            </w:pPr>
            <w:r w:rsidRPr="00593446">
              <w:rPr>
                <w:sz w:val="20"/>
                <w:szCs w:val="20"/>
              </w:rPr>
              <w:t>6.4.</w:t>
            </w:r>
          </w:p>
        </w:tc>
        <w:tc>
          <w:tcPr>
            <w:tcW w:w="3595" w:type="pct"/>
          </w:tcPr>
          <w:p w14:paraId="5C124110" w14:textId="77777777" w:rsidR="006B7FAC" w:rsidRPr="00593446" w:rsidRDefault="006B7FAC" w:rsidP="006563C8">
            <w:pPr>
              <w:rPr>
                <w:b/>
                <w:bCs/>
                <w:sz w:val="20"/>
                <w:szCs w:val="20"/>
              </w:rPr>
            </w:pPr>
            <w:r w:rsidRPr="00593446">
              <w:rPr>
                <w:b/>
                <w:bCs/>
                <w:sz w:val="20"/>
                <w:szCs w:val="20"/>
              </w:rPr>
              <w:t>RİSK ANALİZİ PROJESİ ONAY HİZMETİ</w:t>
            </w:r>
          </w:p>
        </w:tc>
        <w:tc>
          <w:tcPr>
            <w:tcW w:w="1053" w:type="pct"/>
          </w:tcPr>
          <w:p w14:paraId="4356E8F1" w14:textId="77777777" w:rsidR="006B7FAC" w:rsidRPr="00593446" w:rsidRDefault="006B7FAC" w:rsidP="006563C8">
            <w:pPr>
              <w:jc w:val="right"/>
              <w:rPr>
                <w:sz w:val="20"/>
                <w:szCs w:val="20"/>
              </w:rPr>
            </w:pPr>
          </w:p>
        </w:tc>
      </w:tr>
      <w:tr w:rsidR="006B7FAC" w:rsidRPr="00593446" w14:paraId="2F1C2629" w14:textId="77777777" w:rsidTr="006563C8">
        <w:tblPrEx>
          <w:jc w:val="left"/>
        </w:tblPrEx>
        <w:trPr>
          <w:trHeight w:val="316"/>
        </w:trPr>
        <w:tc>
          <w:tcPr>
            <w:tcW w:w="352" w:type="pct"/>
          </w:tcPr>
          <w:p w14:paraId="5EA3ED10" w14:textId="77777777" w:rsidR="006B7FAC" w:rsidRPr="00593446" w:rsidRDefault="006B7FAC" w:rsidP="006563C8">
            <w:pPr>
              <w:rPr>
                <w:sz w:val="20"/>
                <w:szCs w:val="20"/>
              </w:rPr>
            </w:pPr>
          </w:p>
        </w:tc>
        <w:tc>
          <w:tcPr>
            <w:tcW w:w="3595" w:type="pct"/>
          </w:tcPr>
          <w:p w14:paraId="51CA6431" w14:textId="77777777" w:rsidR="006B7FAC" w:rsidRPr="00593446" w:rsidRDefault="006B7FAC" w:rsidP="006563C8">
            <w:pPr>
              <w:rPr>
                <w:sz w:val="20"/>
                <w:szCs w:val="20"/>
              </w:rPr>
            </w:pPr>
            <w:r w:rsidRPr="00593446">
              <w:rPr>
                <w:b/>
                <w:bCs/>
                <w:sz w:val="20"/>
                <w:szCs w:val="20"/>
              </w:rPr>
              <w:t xml:space="preserve">Bina </w:t>
            </w:r>
            <w:proofErr w:type="spellStart"/>
            <w:r w:rsidRPr="00593446">
              <w:rPr>
                <w:b/>
                <w:bCs/>
                <w:sz w:val="20"/>
                <w:szCs w:val="20"/>
              </w:rPr>
              <w:t>Yükseklik</w:t>
            </w:r>
            <w:proofErr w:type="spellEnd"/>
            <w:r w:rsidRPr="00593446">
              <w:rPr>
                <w:b/>
                <w:bCs/>
                <w:sz w:val="20"/>
                <w:szCs w:val="20"/>
              </w:rPr>
              <w:t xml:space="preserve"> </w:t>
            </w:r>
            <w:proofErr w:type="spellStart"/>
            <w:r w:rsidRPr="00593446">
              <w:rPr>
                <w:b/>
                <w:bCs/>
                <w:sz w:val="20"/>
                <w:szCs w:val="20"/>
              </w:rPr>
              <w:t>Sınıfı</w:t>
            </w:r>
            <w:proofErr w:type="spellEnd"/>
            <w:r w:rsidRPr="00593446">
              <w:rPr>
                <w:b/>
                <w:bCs/>
                <w:sz w:val="20"/>
                <w:szCs w:val="20"/>
              </w:rPr>
              <w:t xml:space="preserve"> (BYS) </w:t>
            </w:r>
            <m:oMath>
              <m:r>
                <m:rPr>
                  <m:sty m:val="bi"/>
                </m:rPr>
                <w:rPr>
                  <w:rFonts w:ascii="Cambria Math" w:hAnsi="Cambria Math"/>
                  <w:sz w:val="20"/>
                  <w:szCs w:val="20"/>
                </w:rPr>
                <m:t>&gt;</m:t>
              </m:r>
            </m:oMath>
            <w:r w:rsidRPr="00593446">
              <w:rPr>
                <w:b/>
                <w:bCs/>
                <w:sz w:val="20"/>
                <w:szCs w:val="20"/>
              </w:rPr>
              <w:t xml:space="preserve">5 İçin </w:t>
            </w:r>
          </w:p>
        </w:tc>
        <w:tc>
          <w:tcPr>
            <w:tcW w:w="1053" w:type="pct"/>
          </w:tcPr>
          <w:p w14:paraId="5C727C6C" w14:textId="77777777" w:rsidR="006B7FAC" w:rsidRPr="00593446" w:rsidRDefault="006B7FAC" w:rsidP="006563C8">
            <w:pPr>
              <w:jc w:val="right"/>
              <w:rPr>
                <w:sz w:val="20"/>
                <w:szCs w:val="20"/>
              </w:rPr>
            </w:pPr>
          </w:p>
        </w:tc>
      </w:tr>
      <w:tr w:rsidR="006B7FAC" w:rsidRPr="00593446" w14:paraId="3DDBF857" w14:textId="77777777" w:rsidTr="006563C8">
        <w:tblPrEx>
          <w:jc w:val="left"/>
        </w:tblPrEx>
        <w:trPr>
          <w:trHeight w:val="330"/>
        </w:trPr>
        <w:tc>
          <w:tcPr>
            <w:tcW w:w="352" w:type="pct"/>
          </w:tcPr>
          <w:p w14:paraId="65F0AE16" w14:textId="77777777" w:rsidR="006B7FAC" w:rsidRPr="00593446" w:rsidRDefault="006B7FAC" w:rsidP="006563C8">
            <w:pPr>
              <w:rPr>
                <w:sz w:val="20"/>
                <w:szCs w:val="20"/>
              </w:rPr>
            </w:pPr>
            <w:r w:rsidRPr="00593446">
              <w:rPr>
                <w:sz w:val="20"/>
                <w:szCs w:val="20"/>
              </w:rPr>
              <w:t>6.4.1.</w:t>
            </w:r>
          </w:p>
        </w:tc>
        <w:tc>
          <w:tcPr>
            <w:tcW w:w="3595" w:type="pct"/>
          </w:tcPr>
          <w:p w14:paraId="5D536EDD" w14:textId="77777777" w:rsidR="006B7FAC" w:rsidRPr="00593446" w:rsidRDefault="006B7FAC" w:rsidP="006563C8">
            <w:pPr>
              <w:rPr>
                <w:sz w:val="20"/>
                <w:szCs w:val="20"/>
              </w:rPr>
            </w:pPr>
            <w:r w:rsidRPr="00593446">
              <w:rPr>
                <w:sz w:val="20"/>
                <w:szCs w:val="20"/>
              </w:rPr>
              <w:t xml:space="preserve">Bina </w:t>
            </w:r>
            <w:proofErr w:type="spellStart"/>
            <w:r w:rsidRPr="00593446">
              <w:rPr>
                <w:sz w:val="20"/>
                <w:szCs w:val="20"/>
              </w:rPr>
              <w:t>Türü</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64D0EB33" w14:textId="77777777" w:rsidR="006B7FAC" w:rsidRPr="00593446" w:rsidRDefault="006B7FAC" w:rsidP="006563C8">
            <w:pPr>
              <w:jc w:val="right"/>
              <w:rPr>
                <w:sz w:val="20"/>
                <w:szCs w:val="20"/>
              </w:rPr>
            </w:pPr>
          </w:p>
        </w:tc>
      </w:tr>
      <w:tr w:rsidR="006B7FAC" w:rsidRPr="00593446" w14:paraId="13D3B748" w14:textId="77777777" w:rsidTr="006563C8">
        <w:tblPrEx>
          <w:jc w:val="left"/>
        </w:tblPrEx>
        <w:trPr>
          <w:trHeight w:val="326"/>
        </w:trPr>
        <w:tc>
          <w:tcPr>
            <w:tcW w:w="352" w:type="pct"/>
          </w:tcPr>
          <w:p w14:paraId="3AD30243" w14:textId="77777777" w:rsidR="006B7FAC" w:rsidRPr="00593446" w:rsidRDefault="006B7FAC" w:rsidP="006563C8">
            <w:pPr>
              <w:rPr>
                <w:sz w:val="20"/>
                <w:szCs w:val="20"/>
              </w:rPr>
            </w:pPr>
          </w:p>
        </w:tc>
        <w:tc>
          <w:tcPr>
            <w:tcW w:w="3595" w:type="pct"/>
          </w:tcPr>
          <w:p w14:paraId="4C0AAA51"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5034C76E" w14:textId="77777777" w:rsidR="006B7FAC" w:rsidRPr="00593446" w:rsidRDefault="006B7FAC" w:rsidP="006563C8">
            <w:pPr>
              <w:jc w:val="right"/>
              <w:rPr>
                <w:sz w:val="20"/>
                <w:szCs w:val="20"/>
              </w:rPr>
            </w:pPr>
            <w:r w:rsidRPr="00593446">
              <w:rPr>
                <w:sz w:val="20"/>
                <w:szCs w:val="20"/>
              </w:rPr>
              <w:t>₺31000</w:t>
            </w:r>
          </w:p>
        </w:tc>
      </w:tr>
      <w:tr w:rsidR="006B7FAC" w:rsidRPr="00593446" w14:paraId="726973C2" w14:textId="77777777" w:rsidTr="006563C8">
        <w:tblPrEx>
          <w:jc w:val="left"/>
        </w:tblPrEx>
        <w:trPr>
          <w:trHeight w:val="316"/>
        </w:trPr>
        <w:tc>
          <w:tcPr>
            <w:tcW w:w="352" w:type="pct"/>
          </w:tcPr>
          <w:p w14:paraId="3C2B0359" w14:textId="77777777" w:rsidR="006B7FAC" w:rsidRPr="00593446" w:rsidRDefault="006B7FAC" w:rsidP="006563C8">
            <w:pPr>
              <w:rPr>
                <w:sz w:val="20"/>
                <w:szCs w:val="20"/>
              </w:rPr>
            </w:pPr>
          </w:p>
        </w:tc>
        <w:tc>
          <w:tcPr>
            <w:tcW w:w="3595" w:type="pct"/>
          </w:tcPr>
          <w:p w14:paraId="592C3E07"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11548470" w14:textId="77777777" w:rsidR="006B7FAC" w:rsidRPr="00593446" w:rsidRDefault="006B7FAC" w:rsidP="006563C8">
            <w:pPr>
              <w:jc w:val="right"/>
              <w:rPr>
                <w:sz w:val="20"/>
                <w:szCs w:val="20"/>
              </w:rPr>
            </w:pPr>
            <w:r w:rsidRPr="00593446">
              <w:rPr>
                <w:sz w:val="20"/>
                <w:szCs w:val="20"/>
              </w:rPr>
              <w:t>₺32000+7.2xm*</w:t>
            </w:r>
          </w:p>
        </w:tc>
      </w:tr>
      <w:tr w:rsidR="006B7FAC" w:rsidRPr="00593446" w14:paraId="197EFC7C" w14:textId="77777777" w:rsidTr="006563C8">
        <w:tblPrEx>
          <w:jc w:val="left"/>
        </w:tblPrEx>
        <w:trPr>
          <w:trHeight w:val="316"/>
        </w:trPr>
        <w:tc>
          <w:tcPr>
            <w:tcW w:w="352" w:type="pct"/>
          </w:tcPr>
          <w:p w14:paraId="528AC6B9" w14:textId="77777777" w:rsidR="006B7FAC" w:rsidRPr="00593446" w:rsidRDefault="006B7FAC" w:rsidP="006563C8">
            <w:pPr>
              <w:rPr>
                <w:sz w:val="20"/>
                <w:szCs w:val="20"/>
              </w:rPr>
            </w:pPr>
            <w:r w:rsidRPr="00593446">
              <w:rPr>
                <w:sz w:val="20"/>
                <w:szCs w:val="20"/>
              </w:rPr>
              <w:t>6.4.2.</w:t>
            </w:r>
          </w:p>
        </w:tc>
        <w:tc>
          <w:tcPr>
            <w:tcW w:w="3595" w:type="pct"/>
          </w:tcPr>
          <w:p w14:paraId="30F67AC1" w14:textId="77777777" w:rsidR="006B7FAC" w:rsidRPr="00593446" w:rsidRDefault="006B7FAC" w:rsidP="006563C8">
            <w:pPr>
              <w:rPr>
                <w:sz w:val="20"/>
                <w:szCs w:val="20"/>
              </w:rPr>
            </w:pPr>
            <w:r w:rsidRPr="00593446">
              <w:rPr>
                <w:sz w:val="20"/>
                <w:szCs w:val="20"/>
              </w:rPr>
              <w:t xml:space="preserve">Sanayi </w:t>
            </w:r>
            <w:proofErr w:type="spellStart"/>
            <w:r w:rsidRPr="00593446">
              <w:rPr>
                <w:sz w:val="20"/>
                <w:szCs w:val="20"/>
              </w:rPr>
              <w:t>Yapıları</w:t>
            </w:r>
            <w:proofErr w:type="spellEnd"/>
            <w:r w:rsidRPr="00593446">
              <w:rPr>
                <w:sz w:val="20"/>
                <w:szCs w:val="20"/>
              </w:rPr>
              <w:t xml:space="preserve">, </w:t>
            </w:r>
            <w:proofErr w:type="spellStart"/>
            <w:r w:rsidRPr="00593446">
              <w:rPr>
                <w:sz w:val="20"/>
                <w:szCs w:val="20"/>
              </w:rPr>
              <w:t>İş</w:t>
            </w:r>
            <w:proofErr w:type="spellEnd"/>
            <w:r w:rsidRPr="00593446">
              <w:rPr>
                <w:sz w:val="20"/>
                <w:szCs w:val="20"/>
              </w:rPr>
              <w:t xml:space="preserve"> </w:t>
            </w:r>
            <w:proofErr w:type="spellStart"/>
            <w:r w:rsidRPr="00593446">
              <w:rPr>
                <w:sz w:val="20"/>
                <w:szCs w:val="20"/>
              </w:rPr>
              <w:t>Merkezleri</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Özel </w:t>
            </w:r>
            <w:proofErr w:type="spellStart"/>
            <w:r w:rsidRPr="00593446">
              <w:rPr>
                <w:sz w:val="20"/>
                <w:szCs w:val="20"/>
              </w:rPr>
              <w:t>Yapılar</w:t>
            </w:r>
            <w:proofErr w:type="spellEnd"/>
            <w:r w:rsidRPr="00593446">
              <w:rPr>
                <w:sz w:val="20"/>
                <w:szCs w:val="20"/>
              </w:rPr>
              <w:t xml:space="preserve"> (</w:t>
            </w:r>
            <w:proofErr w:type="spellStart"/>
            <w:r w:rsidRPr="00593446">
              <w:rPr>
                <w:sz w:val="20"/>
                <w:szCs w:val="20"/>
              </w:rPr>
              <w:t>Hastane</w:t>
            </w:r>
            <w:proofErr w:type="spellEnd"/>
            <w:r w:rsidRPr="00593446">
              <w:rPr>
                <w:sz w:val="20"/>
                <w:szCs w:val="20"/>
              </w:rPr>
              <w:t xml:space="preserve">, </w:t>
            </w:r>
            <w:proofErr w:type="spellStart"/>
            <w:r w:rsidRPr="00593446">
              <w:rPr>
                <w:sz w:val="20"/>
                <w:szCs w:val="20"/>
              </w:rPr>
              <w:t>Havalimanı</w:t>
            </w:r>
            <w:proofErr w:type="spellEnd"/>
            <w:r w:rsidRPr="00593446">
              <w:rPr>
                <w:sz w:val="20"/>
                <w:szCs w:val="20"/>
              </w:rPr>
              <w:t>, vb.)</w:t>
            </w:r>
          </w:p>
        </w:tc>
        <w:tc>
          <w:tcPr>
            <w:tcW w:w="1053" w:type="pct"/>
          </w:tcPr>
          <w:p w14:paraId="7AD005E4" w14:textId="77777777" w:rsidR="006B7FAC" w:rsidRPr="00593446" w:rsidRDefault="006B7FAC" w:rsidP="006563C8">
            <w:pPr>
              <w:jc w:val="right"/>
              <w:rPr>
                <w:sz w:val="20"/>
                <w:szCs w:val="20"/>
              </w:rPr>
            </w:pPr>
          </w:p>
        </w:tc>
      </w:tr>
      <w:tr w:rsidR="006B7FAC" w:rsidRPr="00593446" w14:paraId="7878A5A5" w14:textId="77777777" w:rsidTr="006563C8">
        <w:tblPrEx>
          <w:jc w:val="left"/>
        </w:tblPrEx>
        <w:trPr>
          <w:trHeight w:val="311"/>
        </w:trPr>
        <w:tc>
          <w:tcPr>
            <w:tcW w:w="352" w:type="pct"/>
          </w:tcPr>
          <w:p w14:paraId="37A8CFE1" w14:textId="77777777" w:rsidR="006B7FAC" w:rsidRPr="00593446" w:rsidRDefault="006B7FAC" w:rsidP="006563C8">
            <w:pPr>
              <w:rPr>
                <w:sz w:val="20"/>
                <w:szCs w:val="20"/>
              </w:rPr>
            </w:pPr>
          </w:p>
        </w:tc>
        <w:tc>
          <w:tcPr>
            <w:tcW w:w="3595" w:type="pct"/>
          </w:tcPr>
          <w:p w14:paraId="623BB25E"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2736B2DE" w14:textId="77777777" w:rsidR="006B7FAC" w:rsidRPr="00593446" w:rsidRDefault="006B7FAC" w:rsidP="006563C8">
            <w:pPr>
              <w:jc w:val="right"/>
              <w:rPr>
                <w:sz w:val="20"/>
                <w:szCs w:val="20"/>
              </w:rPr>
            </w:pPr>
            <w:r w:rsidRPr="00593446">
              <w:rPr>
                <w:sz w:val="20"/>
                <w:szCs w:val="20"/>
              </w:rPr>
              <w:t>₺38000</w:t>
            </w:r>
          </w:p>
        </w:tc>
      </w:tr>
      <w:tr w:rsidR="006B7FAC" w:rsidRPr="00593446" w14:paraId="7DD97F0E" w14:textId="77777777" w:rsidTr="006563C8">
        <w:tblPrEx>
          <w:jc w:val="left"/>
        </w:tblPrEx>
        <w:trPr>
          <w:trHeight w:val="316"/>
        </w:trPr>
        <w:tc>
          <w:tcPr>
            <w:tcW w:w="352" w:type="pct"/>
          </w:tcPr>
          <w:p w14:paraId="47779138" w14:textId="77777777" w:rsidR="006B7FAC" w:rsidRPr="00593446" w:rsidRDefault="006B7FAC" w:rsidP="006563C8">
            <w:pPr>
              <w:rPr>
                <w:sz w:val="20"/>
                <w:szCs w:val="20"/>
              </w:rPr>
            </w:pPr>
          </w:p>
        </w:tc>
        <w:tc>
          <w:tcPr>
            <w:tcW w:w="3595" w:type="pct"/>
          </w:tcPr>
          <w:p w14:paraId="510AE8EF"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2A96FFA1" w14:textId="77777777" w:rsidR="006B7FAC" w:rsidRPr="00593446" w:rsidRDefault="006B7FAC" w:rsidP="006563C8">
            <w:pPr>
              <w:jc w:val="right"/>
              <w:rPr>
                <w:sz w:val="20"/>
                <w:szCs w:val="20"/>
              </w:rPr>
            </w:pPr>
            <w:r w:rsidRPr="00593446">
              <w:rPr>
                <w:sz w:val="20"/>
                <w:szCs w:val="20"/>
              </w:rPr>
              <w:t>₺38000+7.2xm*</w:t>
            </w:r>
          </w:p>
        </w:tc>
      </w:tr>
      <w:tr w:rsidR="006B7FAC" w:rsidRPr="00593446" w14:paraId="08837EFD" w14:textId="77777777" w:rsidTr="006563C8">
        <w:tblPrEx>
          <w:jc w:val="left"/>
        </w:tblPrEx>
        <w:trPr>
          <w:trHeight w:val="408"/>
        </w:trPr>
        <w:tc>
          <w:tcPr>
            <w:tcW w:w="352" w:type="pct"/>
          </w:tcPr>
          <w:p w14:paraId="1BEC2570" w14:textId="77777777" w:rsidR="006B7FAC" w:rsidRPr="00593446" w:rsidRDefault="006B7FAC" w:rsidP="006563C8">
            <w:pPr>
              <w:rPr>
                <w:sz w:val="20"/>
                <w:szCs w:val="20"/>
              </w:rPr>
            </w:pPr>
            <w:r w:rsidRPr="00593446">
              <w:rPr>
                <w:sz w:val="20"/>
                <w:szCs w:val="20"/>
              </w:rPr>
              <w:t>6.4.3.</w:t>
            </w:r>
          </w:p>
        </w:tc>
        <w:tc>
          <w:tcPr>
            <w:tcW w:w="3595" w:type="pct"/>
          </w:tcPr>
          <w:p w14:paraId="4D64FC26" w14:textId="77777777" w:rsidR="006B7FAC" w:rsidRPr="00593446" w:rsidRDefault="006B7FAC" w:rsidP="006563C8">
            <w:pPr>
              <w:rPr>
                <w:sz w:val="20"/>
                <w:szCs w:val="20"/>
              </w:rPr>
            </w:pPr>
            <w:r w:rsidRPr="00593446">
              <w:rPr>
                <w:sz w:val="20"/>
                <w:szCs w:val="20"/>
              </w:rPr>
              <w:t xml:space="preserve">Özel </w:t>
            </w:r>
            <w:proofErr w:type="spellStart"/>
            <w:r w:rsidRPr="00593446">
              <w:rPr>
                <w:sz w:val="20"/>
                <w:szCs w:val="20"/>
              </w:rPr>
              <w:t>sanayi</w:t>
            </w:r>
            <w:proofErr w:type="spellEnd"/>
            <w:r w:rsidRPr="00593446">
              <w:rPr>
                <w:sz w:val="20"/>
                <w:szCs w:val="20"/>
              </w:rPr>
              <w:t xml:space="preserve"> </w:t>
            </w:r>
            <w:proofErr w:type="spellStart"/>
            <w:r w:rsidRPr="00593446">
              <w:rPr>
                <w:sz w:val="20"/>
                <w:szCs w:val="20"/>
              </w:rPr>
              <w:t>yapıları</w:t>
            </w:r>
            <w:proofErr w:type="spellEnd"/>
          </w:p>
        </w:tc>
        <w:tc>
          <w:tcPr>
            <w:tcW w:w="1053" w:type="pct"/>
          </w:tcPr>
          <w:p w14:paraId="362A1C11" w14:textId="77777777" w:rsidR="006B7FAC" w:rsidRPr="00593446" w:rsidRDefault="006B7FAC" w:rsidP="006563C8">
            <w:pPr>
              <w:jc w:val="right"/>
              <w:rPr>
                <w:sz w:val="20"/>
                <w:szCs w:val="20"/>
              </w:rPr>
            </w:pPr>
          </w:p>
        </w:tc>
      </w:tr>
      <w:tr w:rsidR="006B7FAC" w:rsidRPr="00593446" w14:paraId="1268703E" w14:textId="77777777" w:rsidTr="006563C8">
        <w:tblPrEx>
          <w:jc w:val="left"/>
        </w:tblPrEx>
        <w:trPr>
          <w:trHeight w:val="326"/>
        </w:trPr>
        <w:tc>
          <w:tcPr>
            <w:tcW w:w="352" w:type="pct"/>
          </w:tcPr>
          <w:p w14:paraId="37AB55F9" w14:textId="77777777" w:rsidR="006B7FAC" w:rsidRPr="00593446" w:rsidRDefault="006B7FAC" w:rsidP="006563C8">
            <w:pPr>
              <w:rPr>
                <w:sz w:val="20"/>
                <w:szCs w:val="20"/>
              </w:rPr>
            </w:pPr>
          </w:p>
        </w:tc>
        <w:tc>
          <w:tcPr>
            <w:tcW w:w="3595" w:type="pct"/>
          </w:tcPr>
          <w:p w14:paraId="430E15C9"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alçak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0E66A22E" w14:textId="77777777" w:rsidR="006B7FAC" w:rsidRPr="00593446" w:rsidRDefault="006B7FAC" w:rsidP="006563C8">
            <w:pPr>
              <w:jc w:val="right"/>
              <w:rPr>
                <w:sz w:val="20"/>
                <w:szCs w:val="20"/>
              </w:rPr>
            </w:pPr>
            <w:r w:rsidRPr="00593446">
              <w:rPr>
                <w:sz w:val="20"/>
                <w:szCs w:val="20"/>
              </w:rPr>
              <w:t>₺40000</w:t>
            </w:r>
          </w:p>
        </w:tc>
      </w:tr>
      <w:tr w:rsidR="006B7FAC" w:rsidRPr="00593446" w14:paraId="5F34F84A" w14:textId="77777777" w:rsidTr="006563C8">
        <w:tblPrEx>
          <w:jc w:val="left"/>
        </w:tblPrEx>
        <w:trPr>
          <w:trHeight w:val="330"/>
        </w:trPr>
        <w:tc>
          <w:tcPr>
            <w:tcW w:w="352" w:type="pct"/>
          </w:tcPr>
          <w:p w14:paraId="4BA6B079" w14:textId="77777777" w:rsidR="006B7FAC" w:rsidRPr="00593446" w:rsidRDefault="006B7FAC" w:rsidP="006563C8">
            <w:pPr>
              <w:rPr>
                <w:sz w:val="20"/>
                <w:szCs w:val="20"/>
              </w:rPr>
            </w:pPr>
          </w:p>
        </w:tc>
        <w:tc>
          <w:tcPr>
            <w:tcW w:w="3595" w:type="pct"/>
          </w:tcPr>
          <w:p w14:paraId="54CCE367"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yüksek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533CD144" w14:textId="77777777" w:rsidR="006B7FAC" w:rsidRPr="00593446" w:rsidRDefault="006B7FAC" w:rsidP="006563C8">
            <w:pPr>
              <w:jc w:val="right"/>
              <w:rPr>
                <w:sz w:val="20"/>
                <w:szCs w:val="20"/>
              </w:rPr>
            </w:pPr>
            <w:r w:rsidRPr="00593446">
              <w:rPr>
                <w:sz w:val="20"/>
                <w:szCs w:val="20"/>
              </w:rPr>
              <w:t>₺42000+720xm**</w:t>
            </w:r>
          </w:p>
        </w:tc>
      </w:tr>
      <w:tr w:rsidR="006B7FAC" w:rsidRPr="00593446" w14:paraId="2B53BDDF" w14:textId="77777777" w:rsidTr="006563C8">
        <w:tblPrEx>
          <w:jc w:val="left"/>
        </w:tblPrEx>
        <w:trPr>
          <w:trHeight w:val="330"/>
        </w:trPr>
        <w:tc>
          <w:tcPr>
            <w:tcW w:w="352" w:type="pct"/>
          </w:tcPr>
          <w:p w14:paraId="0E261FE1" w14:textId="77777777" w:rsidR="006B7FAC" w:rsidRPr="00593446" w:rsidRDefault="006B7FAC" w:rsidP="006563C8">
            <w:pPr>
              <w:rPr>
                <w:sz w:val="20"/>
                <w:szCs w:val="20"/>
              </w:rPr>
            </w:pPr>
          </w:p>
        </w:tc>
        <w:tc>
          <w:tcPr>
            <w:tcW w:w="3595" w:type="pct"/>
          </w:tcPr>
          <w:p w14:paraId="67A1AAEA" w14:textId="77777777" w:rsidR="006B7FAC" w:rsidRPr="00593446" w:rsidRDefault="006B7FAC" w:rsidP="006563C8">
            <w:pPr>
              <w:rPr>
                <w:sz w:val="20"/>
                <w:szCs w:val="20"/>
              </w:rPr>
            </w:pPr>
            <w:r w:rsidRPr="00593446">
              <w:rPr>
                <w:b/>
                <w:bCs/>
                <w:sz w:val="20"/>
                <w:szCs w:val="20"/>
              </w:rPr>
              <w:t xml:space="preserve">Bina </w:t>
            </w:r>
            <w:proofErr w:type="spellStart"/>
            <w:r w:rsidRPr="00593446">
              <w:rPr>
                <w:b/>
                <w:bCs/>
                <w:sz w:val="20"/>
                <w:szCs w:val="20"/>
              </w:rPr>
              <w:t>Yükseklik</w:t>
            </w:r>
            <w:proofErr w:type="spellEnd"/>
            <w:r w:rsidRPr="00593446">
              <w:rPr>
                <w:b/>
                <w:bCs/>
                <w:sz w:val="20"/>
                <w:szCs w:val="20"/>
              </w:rPr>
              <w:t xml:space="preserve"> </w:t>
            </w:r>
            <w:proofErr w:type="spellStart"/>
            <w:r w:rsidRPr="00593446">
              <w:rPr>
                <w:b/>
                <w:bCs/>
                <w:sz w:val="20"/>
                <w:szCs w:val="20"/>
              </w:rPr>
              <w:t>Sınıfı</w:t>
            </w:r>
            <w:proofErr w:type="spellEnd"/>
            <w:r w:rsidRPr="00593446">
              <w:rPr>
                <w:b/>
                <w:bCs/>
                <w:sz w:val="20"/>
                <w:szCs w:val="20"/>
              </w:rPr>
              <w:t xml:space="preserve"> (BYS) </w:t>
            </w:r>
            <m:oMath>
              <m:r>
                <m:rPr>
                  <m:sty m:val="bi"/>
                </m:rPr>
                <w:rPr>
                  <w:rFonts w:ascii="Cambria Math" w:hAnsi="Cambria Math"/>
                  <w:sz w:val="20"/>
                  <w:szCs w:val="20"/>
                </w:rPr>
                <m:t>≤</m:t>
              </m:r>
            </m:oMath>
            <w:r w:rsidRPr="00593446">
              <w:rPr>
                <w:b/>
                <w:bCs/>
                <w:sz w:val="20"/>
                <w:szCs w:val="20"/>
              </w:rPr>
              <w:t xml:space="preserve">5 İçin </w:t>
            </w:r>
          </w:p>
        </w:tc>
        <w:tc>
          <w:tcPr>
            <w:tcW w:w="1053" w:type="pct"/>
          </w:tcPr>
          <w:p w14:paraId="4026CB58" w14:textId="77777777" w:rsidR="006B7FAC" w:rsidRPr="00593446" w:rsidRDefault="006B7FAC" w:rsidP="006563C8">
            <w:pPr>
              <w:jc w:val="right"/>
              <w:rPr>
                <w:sz w:val="20"/>
                <w:szCs w:val="20"/>
              </w:rPr>
            </w:pPr>
          </w:p>
        </w:tc>
      </w:tr>
      <w:tr w:rsidR="006B7FAC" w:rsidRPr="00593446" w14:paraId="572BB4D2" w14:textId="77777777" w:rsidTr="006563C8">
        <w:tblPrEx>
          <w:jc w:val="left"/>
        </w:tblPrEx>
        <w:trPr>
          <w:trHeight w:val="330"/>
        </w:trPr>
        <w:tc>
          <w:tcPr>
            <w:tcW w:w="352" w:type="pct"/>
          </w:tcPr>
          <w:p w14:paraId="46A7D1C1" w14:textId="77777777" w:rsidR="006B7FAC" w:rsidRPr="00593446" w:rsidRDefault="006B7FAC" w:rsidP="006563C8">
            <w:pPr>
              <w:rPr>
                <w:sz w:val="20"/>
                <w:szCs w:val="20"/>
              </w:rPr>
            </w:pPr>
            <w:r w:rsidRPr="00593446">
              <w:rPr>
                <w:sz w:val="20"/>
                <w:szCs w:val="20"/>
              </w:rPr>
              <w:t>6.4.4.</w:t>
            </w:r>
          </w:p>
        </w:tc>
        <w:tc>
          <w:tcPr>
            <w:tcW w:w="3595" w:type="pct"/>
          </w:tcPr>
          <w:p w14:paraId="2F26A65E" w14:textId="77777777" w:rsidR="006B7FAC" w:rsidRPr="00593446" w:rsidRDefault="006B7FAC" w:rsidP="006563C8">
            <w:pPr>
              <w:rPr>
                <w:sz w:val="20"/>
                <w:szCs w:val="20"/>
              </w:rPr>
            </w:pPr>
            <w:r w:rsidRPr="00593446">
              <w:rPr>
                <w:sz w:val="20"/>
                <w:szCs w:val="20"/>
              </w:rPr>
              <w:t xml:space="preserve">Bina </w:t>
            </w:r>
            <w:proofErr w:type="spellStart"/>
            <w:r w:rsidRPr="00593446">
              <w:rPr>
                <w:sz w:val="20"/>
                <w:szCs w:val="20"/>
              </w:rPr>
              <w:t>Türü</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78C92209" w14:textId="77777777" w:rsidR="006B7FAC" w:rsidRPr="00593446" w:rsidRDefault="006B7FAC" w:rsidP="006563C8">
            <w:pPr>
              <w:jc w:val="right"/>
              <w:rPr>
                <w:sz w:val="20"/>
                <w:szCs w:val="20"/>
              </w:rPr>
            </w:pPr>
          </w:p>
        </w:tc>
      </w:tr>
      <w:tr w:rsidR="006B7FAC" w:rsidRPr="00593446" w14:paraId="5E72F853" w14:textId="77777777" w:rsidTr="006563C8">
        <w:tblPrEx>
          <w:jc w:val="left"/>
        </w:tblPrEx>
        <w:trPr>
          <w:trHeight w:val="330"/>
        </w:trPr>
        <w:tc>
          <w:tcPr>
            <w:tcW w:w="352" w:type="pct"/>
          </w:tcPr>
          <w:p w14:paraId="42C4B860" w14:textId="77777777" w:rsidR="006B7FAC" w:rsidRPr="00593446" w:rsidRDefault="006B7FAC" w:rsidP="006563C8">
            <w:pPr>
              <w:rPr>
                <w:sz w:val="20"/>
                <w:szCs w:val="20"/>
              </w:rPr>
            </w:pPr>
          </w:p>
        </w:tc>
        <w:tc>
          <w:tcPr>
            <w:tcW w:w="3595" w:type="pct"/>
          </w:tcPr>
          <w:p w14:paraId="0FE21DC9"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709D5280" w14:textId="77777777" w:rsidR="006B7FAC" w:rsidRPr="00593446" w:rsidRDefault="006B7FAC" w:rsidP="006563C8">
            <w:pPr>
              <w:jc w:val="right"/>
              <w:rPr>
                <w:sz w:val="20"/>
                <w:szCs w:val="20"/>
              </w:rPr>
            </w:pPr>
            <w:r w:rsidRPr="00593446">
              <w:rPr>
                <w:sz w:val="20"/>
                <w:szCs w:val="20"/>
              </w:rPr>
              <w:t>₺45000</w:t>
            </w:r>
          </w:p>
        </w:tc>
      </w:tr>
      <w:tr w:rsidR="006B7FAC" w:rsidRPr="00593446" w14:paraId="343BF0F4" w14:textId="77777777" w:rsidTr="006563C8">
        <w:tblPrEx>
          <w:jc w:val="left"/>
        </w:tblPrEx>
        <w:trPr>
          <w:trHeight w:val="330"/>
        </w:trPr>
        <w:tc>
          <w:tcPr>
            <w:tcW w:w="352" w:type="pct"/>
          </w:tcPr>
          <w:p w14:paraId="7BAD83DB" w14:textId="77777777" w:rsidR="006B7FAC" w:rsidRPr="00593446" w:rsidRDefault="006B7FAC" w:rsidP="006563C8">
            <w:pPr>
              <w:rPr>
                <w:sz w:val="20"/>
                <w:szCs w:val="20"/>
              </w:rPr>
            </w:pPr>
          </w:p>
        </w:tc>
        <w:tc>
          <w:tcPr>
            <w:tcW w:w="3595" w:type="pct"/>
          </w:tcPr>
          <w:p w14:paraId="4AA8647D"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3923FA09" w14:textId="77777777" w:rsidR="006B7FAC" w:rsidRPr="00593446" w:rsidRDefault="006B7FAC" w:rsidP="006563C8">
            <w:pPr>
              <w:jc w:val="right"/>
              <w:rPr>
                <w:sz w:val="20"/>
                <w:szCs w:val="20"/>
              </w:rPr>
            </w:pPr>
            <w:r w:rsidRPr="00593446">
              <w:rPr>
                <w:sz w:val="20"/>
                <w:szCs w:val="20"/>
              </w:rPr>
              <w:t>₺48000+10.8xm*</w:t>
            </w:r>
          </w:p>
        </w:tc>
      </w:tr>
      <w:tr w:rsidR="006B7FAC" w:rsidRPr="00593446" w14:paraId="45E0704C" w14:textId="77777777" w:rsidTr="006563C8">
        <w:tblPrEx>
          <w:jc w:val="left"/>
        </w:tblPrEx>
        <w:trPr>
          <w:trHeight w:val="330"/>
        </w:trPr>
        <w:tc>
          <w:tcPr>
            <w:tcW w:w="352" w:type="pct"/>
          </w:tcPr>
          <w:p w14:paraId="7A9797A1" w14:textId="77777777" w:rsidR="006B7FAC" w:rsidRPr="00593446" w:rsidRDefault="006B7FAC" w:rsidP="006563C8">
            <w:pPr>
              <w:rPr>
                <w:sz w:val="20"/>
                <w:szCs w:val="20"/>
              </w:rPr>
            </w:pPr>
            <w:r w:rsidRPr="00593446">
              <w:rPr>
                <w:sz w:val="20"/>
                <w:szCs w:val="20"/>
              </w:rPr>
              <w:t>6.4.5.</w:t>
            </w:r>
          </w:p>
        </w:tc>
        <w:tc>
          <w:tcPr>
            <w:tcW w:w="3595" w:type="pct"/>
          </w:tcPr>
          <w:p w14:paraId="24A0F746" w14:textId="77777777" w:rsidR="006B7FAC" w:rsidRPr="00593446" w:rsidRDefault="006B7FAC" w:rsidP="006563C8">
            <w:pPr>
              <w:rPr>
                <w:sz w:val="20"/>
                <w:szCs w:val="20"/>
              </w:rPr>
            </w:pPr>
            <w:r w:rsidRPr="00593446">
              <w:rPr>
                <w:sz w:val="20"/>
                <w:szCs w:val="20"/>
              </w:rPr>
              <w:t xml:space="preserve">Sanayi </w:t>
            </w:r>
            <w:proofErr w:type="spellStart"/>
            <w:r w:rsidRPr="00593446">
              <w:rPr>
                <w:sz w:val="20"/>
                <w:szCs w:val="20"/>
              </w:rPr>
              <w:t>Yapıları</w:t>
            </w:r>
            <w:proofErr w:type="spellEnd"/>
            <w:r w:rsidRPr="00593446">
              <w:rPr>
                <w:sz w:val="20"/>
                <w:szCs w:val="20"/>
              </w:rPr>
              <w:t xml:space="preserve">, </w:t>
            </w:r>
            <w:proofErr w:type="spellStart"/>
            <w:r w:rsidRPr="00593446">
              <w:rPr>
                <w:sz w:val="20"/>
                <w:szCs w:val="20"/>
              </w:rPr>
              <w:t>İş</w:t>
            </w:r>
            <w:proofErr w:type="spellEnd"/>
            <w:r w:rsidRPr="00593446">
              <w:rPr>
                <w:sz w:val="20"/>
                <w:szCs w:val="20"/>
              </w:rPr>
              <w:t xml:space="preserve"> </w:t>
            </w:r>
            <w:proofErr w:type="spellStart"/>
            <w:r w:rsidRPr="00593446">
              <w:rPr>
                <w:sz w:val="20"/>
                <w:szCs w:val="20"/>
              </w:rPr>
              <w:t>Merkezleri</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Özel </w:t>
            </w:r>
            <w:proofErr w:type="spellStart"/>
            <w:r w:rsidRPr="00593446">
              <w:rPr>
                <w:sz w:val="20"/>
                <w:szCs w:val="20"/>
              </w:rPr>
              <w:t>Yapılar</w:t>
            </w:r>
            <w:proofErr w:type="spellEnd"/>
            <w:r w:rsidRPr="00593446">
              <w:rPr>
                <w:sz w:val="20"/>
                <w:szCs w:val="20"/>
              </w:rPr>
              <w:t xml:space="preserve"> (</w:t>
            </w:r>
            <w:proofErr w:type="spellStart"/>
            <w:r w:rsidRPr="00593446">
              <w:rPr>
                <w:sz w:val="20"/>
                <w:szCs w:val="20"/>
              </w:rPr>
              <w:t>Hastane</w:t>
            </w:r>
            <w:proofErr w:type="spellEnd"/>
            <w:r w:rsidRPr="00593446">
              <w:rPr>
                <w:sz w:val="20"/>
                <w:szCs w:val="20"/>
              </w:rPr>
              <w:t xml:space="preserve">, </w:t>
            </w:r>
            <w:proofErr w:type="spellStart"/>
            <w:r w:rsidRPr="00593446">
              <w:rPr>
                <w:sz w:val="20"/>
                <w:szCs w:val="20"/>
              </w:rPr>
              <w:t>Havalimanı</w:t>
            </w:r>
            <w:proofErr w:type="spellEnd"/>
            <w:r w:rsidRPr="00593446">
              <w:rPr>
                <w:sz w:val="20"/>
                <w:szCs w:val="20"/>
              </w:rPr>
              <w:t>, vb.)</w:t>
            </w:r>
          </w:p>
        </w:tc>
        <w:tc>
          <w:tcPr>
            <w:tcW w:w="1053" w:type="pct"/>
          </w:tcPr>
          <w:p w14:paraId="4E3AEE9A" w14:textId="77777777" w:rsidR="006B7FAC" w:rsidRPr="00593446" w:rsidRDefault="006B7FAC" w:rsidP="006563C8">
            <w:pPr>
              <w:jc w:val="right"/>
              <w:rPr>
                <w:sz w:val="20"/>
                <w:szCs w:val="20"/>
              </w:rPr>
            </w:pPr>
          </w:p>
        </w:tc>
      </w:tr>
      <w:tr w:rsidR="006B7FAC" w:rsidRPr="00593446" w14:paraId="7D38236A" w14:textId="77777777" w:rsidTr="006563C8">
        <w:tblPrEx>
          <w:jc w:val="left"/>
        </w:tblPrEx>
        <w:trPr>
          <w:trHeight w:val="330"/>
        </w:trPr>
        <w:tc>
          <w:tcPr>
            <w:tcW w:w="352" w:type="pct"/>
          </w:tcPr>
          <w:p w14:paraId="4E40F218" w14:textId="77777777" w:rsidR="006B7FAC" w:rsidRPr="00593446" w:rsidRDefault="006B7FAC" w:rsidP="006563C8">
            <w:pPr>
              <w:rPr>
                <w:sz w:val="20"/>
                <w:szCs w:val="20"/>
              </w:rPr>
            </w:pPr>
          </w:p>
        </w:tc>
        <w:tc>
          <w:tcPr>
            <w:tcW w:w="3595" w:type="pct"/>
          </w:tcPr>
          <w:p w14:paraId="2C945E6F"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52F78863" w14:textId="77777777" w:rsidR="006B7FAC" w:rsidRPr="00593446" w:rsidRDefault="006B7FAC" w:rsidP="006563C8">
            <w:pPr>
              <w:jc w:val="right"/>
              <w:rPr>
                <w:sz w:val="20"/>
                <w:szCs w:val="20"/>
              </w:rPr>
            </w:pPr>
            <w:r w:rsidRPr="00593446">
              <w:rPr>
                <w:sz w:val="20"/>
                <w:szCs w:val="20"/>
              </w:rPr>
              <w:t>₺54000</w:t>
            </w:r>
          </w:p>
        </w:tc>
      </w:tr>
      <w:tr w:rsidR="006B7FAC" w:rsidRPr="00593446" w14:paraId="0F1F4FD6" w14:textId="77777777" w:rsidTr="006563C8">
        <w:tblPrEx>
          <w:jc w:val="left"/>
        </w:tblPrEx>
        <w:trPr>
          <w:trHeight w:val="330"/>
        </w:trPr>
        <w:tc>
          <w:tcPr>
            <w:tcW w:w="352" w:type="pct"/>
          </w:tcPr>
          <w:p w14:paraId="6DB39776" w14:textId="77777777" w:rsidR="006B7FAC" w:rsidRPr="00593446" w:rsidRDefault="006B7FAC" w:rsidP="006563C8">
            <w:pPr>
              <w:rPr>
                <w:sz w:val="20"/>
                <w:szCs w:val="20"/>
              </w:rPr>
            </w:pPr>
          </w:p>
        </w:tc>
        <w:tc>
          <w:tcPr>
            <w:tcW w:w="3595" w:type="pct"/>
          </w:tcPr>
          <w:p w14:paraId="1DC670BF"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60E011FF" w14:textId="77777777" w:rsidR="006B7FAC" w:rsidRPr="00593446" w:rsidRDefault="006B7FAC" w:rsidP="006563C8">
            <w:pPr>
              <w:jc w:val="right"/>
              <w:rPr>
                <w:sz w:val="20"/>
                <w:szCs w:val="20"/>
              </w:rPr>
            </w:pPr>
            <w:r w:rsidRPr="00593446">
              <w:rPr>
                <w:sz w:val="20"/>
                <w:szCs w:val="20"/>
              </w:rPr>
              <w:t>₺57000+10.8xm*</w:t>
            </w:r>
          </w:p>
        </w:tc>
      </w:tr>
      <w:tr w:rsidR="006B7FAC" w:rsidRPr="00593446" w14:paraId="3EBFB2B4" w14:textId="77777777" w:rsidTr="006563C8">
        <w:tblPrEx>
          <w:jc w:val="left"/>
        </w:tblPrEx>
        <w:trPr>
          <w:trHeight w:val="330"/>
        </w:trPr>
        <w:tc>
          <w:tcPr>
            <w:tcW w:w="352" w:type="pct"/>
          </w:tcPr>
          <w:p w14:paraId="3F46834F" w14:textId="77777777" w:rsidR="006B7FAC" w:rsidRPr="00593446" w:rsidRDefault="006B7FAC" w:rsidP="006563C8">
            <w:pPr>
              <w:rPr>
                <w:sz w:val="20"/>
                <w:szCs w:val="20"/>
              </w:rPr>
            </w:pPr>
            <w:r w:rsidRPr="00593446">
              <w:rPr>
                <w:sz w:val="20"/>
                <w:szCs w:val="20"/>
              </w:rPr>
              <w:t>6.4.6.</w:t>
            </w:r>
          </w:p>
        </w:tc>
        <w:tc>
          <w:tcPr>
            <w:tcW w:w="3595" w:type="pct"/>
          </w:tcPr>
          <w:p w14:paraId="0F283AE1" w14:textId="77777777" w:rsidR="006B7FAC" w:rsidRPr="00593446" w:rsidRDefault="006B7FAC" w:rsidP="006563C8">
            <w:pPr>
              <w:rPr>
                <w:sz w:val="20"/>
                <w:szCs w:val="20"/>
              </w:rPr>
            </w:pPr>
            <w:r w:rsidRPr="00593446">
              <w:rPr>
                <w:sz w:val="20"/>
                <w:szCs w:val="20"/>
              </w:rPr>
              <w:t xml:space="preserve">Özel </w:t>
            </w:r>
            <w:proofErr w:type="spellStart"/>
            <w:r w:rsidRPr="00593446">
              <w:rPr>
                <w:sz w:val="20"/>
                <w:szCs w:val="20"/>
              </w:rPr>
              <w:t>sanayi</w:t>
            </w:r>
            <w:proofErr w:type="spellEnd"/>
            <w:r w:rsidRPr="00593446">
              <w:rPr>
                <w:sz w:val="20"/>
                <w:szCs w:val="20"/>
              </w:rPr>
              <w:t xml:space="preserve"> </w:t>
            </w:r>
            <w:proofErr w:type="spellStart"/>
            <w:r w:rsidRPr="00593446">
              <w:rPr>
                <w:sz w:val="20"/>
                <w:szCs w:val="20"/>
              </w:rPr>
              <w:t>yapıları</w:t>
            </w:r>
            <w:proofErr w:type="spellEnd"/>
          </w:p>
        </w:tc>
        <w:tc>
          <w:tcPr>
            <w:tcW w:w="1053" w:type="pct"/>
          </w:tcPr>
          <w:p w14:paraId="156780AA" w14:textId="77777777" w:rsidR="006B7FAC" w:rsidRPr="00593446" w:rsidRDefault="006B7FAC" w:rsidP="006563C8">
            <w:pPr>
              <w:jc w:val="right"/>
              <w:rPr>
                <w:sz w:val="20"/>
                <w:szCs w:val="20"/>
              </w:rPr>
            </w:pPr>
          </w:p>
        </w:tc>
      </w:tr>
      <w:tr w:rsidR="006B7FAC" w:rsidRPr="00593446" w14:paraId="42E14AB2" w14:textId="77777777" w:rsidTr="006563C8">
        <w:tblPrEx>
          <w:jc w:val="left"/>
        </w:tblPrEx>
        <w:trPr>
          <w:trHeight w:val="330"/>
        </w:trPr>
        <w:tc>
          <w:tcPr>
            <w:tcW w:w="352" w:type="pct"/>
          </w:tcPr>
          <w:p w14:paraId="5B377F07" w14:textId="77777777" w:rsidR="006B7FAC" w:rsidRPr="00593446" w:rsidRDefault="006B7FAC" w:rsidP="006563C8">
            <w:pPr>
              <w:rPr>
                <w:sz w:val="20"/>
                <w:szCs w:val="20"/>
              </w:rPr>
            </w:pPr>
          </w:p>
        </w:tc>
        <w:tc>
          <w:tcPr>
            <w:tcW w:w="3595" w:type="pct"/>
          </w:tcPr>
          <w:p w14:paraId="7B110F00"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alçak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58795C93" w14:textId="77777777" w:rsidR="006B7FAC" w:rsidRPr="00593446" w:rsidRDefault="006B7FAC" w:rsidP="006563C8">
            <w:pPr>
              <w:jc w:val="right"/>
              <w:rPr>
                <w:sz w:val="20"/>
                <w:szCs w:val="20"/>
              </w:rPr>
            </w:pPr>
            <w:r w:rsidRPr="00593446">
              <w:rPr>
                <w:sz w:val="20"/>
                <w:szCs w:val="20"/>
              </w:rPr>
              <w:t>₺57000</w:t>
            </w:r>
          </w:p>
        </w:tc>
      </w:tr>
      <w:tr w:rsidR="006B7FAC" w:rsidRPr="00593446" w14:paraId="15BBB5C6" w14:textId="77777777" w:rsidTr="006563C8">
        <w:tblPrEx>
          <w:jc w:val="left"/>
        </w:tblPrEx>
        <w:trPr>
          <w:trHeight w:val="330"/>
        </w:trPr>
        <w:tc>
          <w:tcPr>
            <w:tcW w:w="352" w:type="pct"/>
          </w:tcPr>
          <w:p w14:paraId="57FB5997" w14:textId="77777777" w:rsidR="006B7FAC" w:rsidRPr="00593446" w:rsidRDefault="006B7FAC" w:rsidP="006563C8">
            <w:pPr>
              <w:rPr>
                <w:sz w:val="20"/>
                <w:szCs w:val="20"/>
              </w:rPr>
            </w:pPr>
          </w:p>
        </w:tc>
        <w:tc>
          <w:tcPr>
            <w:tcW w:w="3595" w:type="pct"/>
          </w:tcPr>
          <w:p w14:paraId="60A8E845"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yüksek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4AE386EB" w14:textId="77777777" w:rsidR="006B7FAC" w:rsidRPr="00593446" w:rsidRDefault="006B7FAC" w:rsidP="006563C8">
            <w:pPr>
              <w:jc w:val="right"/>
              <w:rPr>
                <w:sz w:val="20"/>
                <w:szCs w:val="20"/>
              </w:rPr>
            </w:pPr>
            <w:r w:rsidRPr="00593446">
              <w:rPr>
                <w:sz w:val="20"/>
                <w:szCs w:val="20"/>
              </w:rPr>
              <w:t>₺63000+1080xm**</w:t>
            </w:r>
          </w:p>
        </w:tc>
      </w:tr>
      <w:tr w:rsidR="006B7FAC" w:rsidRPr="00593446" w14:paraId="37202371" w14:textId="77777777" w:rsidTr="006563C8">
        <w:tblPrEx>
          <w:jc w:val="left"/>
        </w:tblPrEx>
        <w:trPr>
          <w:trHeight w:val="614"/>
        </w:trPr>
        <w:tc>
          <w:tcPr>
            <w:tcW w:w="352" w:type="pct"/>
          </w:tcPr>
          <w:p w14:paraId="5D391C95" w14:textId="77777777" w:rsidR="006B7FAC" w:rsidRPr="00593446" w:rsidRDefault="006B7FAC" w:rsidP="006563C8">
            <w:pPr>
              <w:rPr>
                <w:sz w:val="20"/>
                <w:szCs w:val="20"/>
              </w:rPr>
            </w:pPr>
          </w:p>
        </w:tc>
        <w:tc>
          <w:tcPr>
            <w:tcW w:w="4648" w:type="pct"/>
            <w:gridSpan w:val="2"/>
          </w:tcPr>
          <w:p w14:paraId="730A6E0C" w14:textId="77777777" w:rsidR="006B7FAC" w:rsidRPr="00593446" w:rsidRDefault="006B7FAC" w:rsidP="006563C8">
            <w:pPr>
              <w:spacing w:after="120"/>
              <w:rPr>
                <w:sz w:val="20"/>
                <w:szCs w:val="20"/>
              </w:rPr>
            </w:pPr>
            <w:r w:rsidRPr="00593446">
              <w:rPr>
                <w:sz w:val="20"/>
                <w:szCs w:val="20"/>
              </w:rPr>
              <w:t>m</w:t>
            </w:r>
            <w:proofErr w:type="gramStart"/>
            <w:r w:rsidRPr="00593446">
              <w:rPr>
                <w:sz w:val="20"/>
                <w:szCs w:val="20"/>
              </w:rPr>
              <w:t>*:</w:t>
            </w:r>
            <w:proofErr w:type="spellStart"/>
            <w:r w:rsidRPr="00593446">
              <w:rPr>
                <w:sz w:val="20"/>
                <w:szCs w:val="20"/>
              </w:rPr>
              <w:t>İncelenen</w:t>
            </w:r>
            <w:proofErr w:type="spellEnd"/>
            <w:proofErr w:type="gramEnd"/>
            <w:r w:rsidRPr="00593446">
              <w:rPr>
                <w:sz w:val="20"/>
                <w:szCs w:val="20"/>
              </w:rPr>
              <w:t xml:space="preserve"> </w:t>
            </w:r>
            <w:proofErr w:type="spellStart"/>
            <w:r w:rsidRPr="00593446">
              <w:rPr>
                <w:sz w:val="20"/>
                <w:szCs w:val="20"/>
              </w:rPr>
              <w:t>yapının</w:t>
            </w:r>
            <w:proofErr w:type="spellEnd"/>
            <w:r w:rsidRPr="00593446">
              <w:rPr>
                <w:sz w:val="20"/>
                <w:szCs w:val="20"/>
              </w:rPr>
              <w:t xml:space="preserve"> kat </w:t>
            </w:r>
            <w:proofErr w:type="spellStart"/>
            <w:r w:rsidRPr="00593446">
              <w:rPr>
                <w:sz w:val="20"/>
                <w:szCs w:val="20"/>
              </w:rPr>
              <w:t>alanları</w:t>
            </w:r>
            <w:proofErr w:type="spellEnd"/>
            <w:r w:rsidRPr="00593446">
              <w:rPr>
                <w:sz w:val="20"/>
                <w:szCs w:val="20"/>
              </w:rPr>
              <w:t xml:space="preserve"> (</w:t>
            </w:r>
            <w:proofErr w:type="spellStart"/>
            <w:r w:rsidRPr="00593446">
              <w:rPr>
                <w:sz w:val="20"/>
                <w:szCs w:val="20"/>
              </w:rPr>
              <w:t>kapalı+açık</w:t>
            </w:r>
            <w:proofErr w:type="spellEnd"/>
            <w:r w:rsidRPr="00593446">
              <w:rPr>
                <w:sz w:val="20"/>
                <w:szCs w:val="20"/>
              </w:rPr>
              <w:t xml:space="preserve"> </w:t>
            </w:r>
            <w:proofErr w:type="spellStart"/>
            <w:r w:rsidRPr="00593446">
              <w:rPr>
                <w:sz w:val="20"/>
                <w:szCs w:val="20"/>
              </w:rPr>
              <w:t>çıkmalar</w:t>
            </w:r>
            <w:proofErr w:type="spellEnd"/>
            <w:r w:rsidRPr="00593446">
              <w:rPr>
                <w:sz w:val="20"/>
                <w:szCs w:val="20"/>
              </w:rPr>
              <w:t xml:space="preserve"> </w:t>
            </w:r>
            <w:proofErr w:type="spellStart"/>
            <w:r w:rsidRPr="00593446">
              <w:rPr>
                <w:sz w:val="20"/>
                <w:szCs w:val="20"/>
              </w:rPr>
              <w:t>dahil</w:t>
            </w:r>
            <w:proofErr w:type="spellEnd"/>
            <w:r w:rsidRPr="00593446">
              <w:rPr>
                <w:sz w:val="20"/>
                <w:szCs w:val="20"/>
              </w:rPr>
              <w:t xml:space="preserve">) </w:t>
            </w:r>
            <w:proofErr w:type="spellStart"/>
            <w:r w:rsidRPr="00593446">
              <w:rPr>
                <w:sz w:val="20"/>
                <w:szCs w:val="20"/>
              </w:rPr>
              <w:t>toplam</w:t>
            </w:r>
            <w:proofErr w:type="spellEnd"/>
            <w:r w:rsidRPr="00593446">
              <w:rPr>
                <w:sz w:val="20"/>
                <w:szCs w:val="20"/>
              </w:rPr>
              <w:t xml:space="preserve"> m2 </w:t>
            </w:r>
            <w:proofErr w:type="spellStart"/>
            <w:r w:rsidRPr="00593446">
              <w:rPr>
                <w:sz w:val="20"/>
                <w:szCs w:val="20"/>
              </w:rPr>
              <w:t>alanıdır</w:t>
            </w:r>
            <w:proofErr w:type="spellEnd"/>
          </w:p>
          <w:p w14:paraId="722CAE1B" w14:textId="77777777" w:rsidR="006B7FAC" w:rsidRPr="00593446" w:rsidRDefault="006B7FAC" w:rsidP="006563C8">
            <w:pPr>
              <w:spacing w:after="120"/>
              <w:rPr>
                <w:sz w:val="20"/>
                <w:szCs w:val="20"/>
              </w:rPr>
            </w:pPr>
            <w:r w:rsidRPr="00593446">
              <w:rPr>
                <w:sz w:val="20"/>
                <w:szCs w:val="20"/>
              </w:rPr>
              <w:t>m*</w:t>
            </w:r>
            <w:proofErr w:type="gramStart"/>
            <w:r w:rsidRPr="00593446">
              <w:rPr>
                <w:sz w:val="20"/>
                <w:szCs w:val="20"/>
              </w:rPr>
              <w:t>*:</w:t>
            </w:r>
            <w:proofErr w:type="spellStart"/>
            <w:r w:rsidRPr="00593446">
              <w:rPr>
                <w:sz w:val="20"/>
                <w:szCs w:val="20"/>
              </w:rPr>
              <w:t>İncelenen</w:t>
            </w:r>
            <w:proofErr w:type="spellEnd"/>
            <w:proofErr w:type="gramEnd"/>
            <w:r w:rsidRPr="00593446">
              <w:rPr>
                <w:sz w:val="20"/>
                <w:szCs w:val="20"/>
              </w:rPr>
              <w:t xml:space="preserve"> </w:t>
            </w:r>
            <w:proofErr w:type="spellStart"/>
            <w:r w:rsidRPr="00593446">
              <w:rPr>
                <w:sz w:val="20"/>
                <w:szCs w:val="20"/>
              </w:rPr>
              <w:t>yapının</w:t>
            </w:r>
            <w:proofErr w:type="spellEnd"/>
            <w:r w:rsidRPr="00593446">
              <w:rPr>
                <w:sz w:val="20"/>
                <w:szCs w:val="20"/>
              </w:rPr>
              <w:t xml:space="preserve"> </w:t>
            </w:r>
            <w:proofErr w:type="spellStart"/>
            <w:r w:rsidRPr="00593446">
              <w:rPr>
                <w:sz w:val="20"/>
                <w:szCs w:val="20"/>
              </w:rPr>
              <w:t>yükseklik</w:t>
            </w:r>
            <w:proofErr w:type="spellEnd"/>
            <w:r w:rsidRPr="00593446">
              <w:rPr>
                <w:sz w:val="20"/>
                <w:szCs w:val="20"/>
              </w:rPr>
              <w:t xml:space="preserve"> </w:t>
            </w:r>
            <w:proofErr w:type="spellStart"/>
            <w:r w:rsidRPr="00593446">
              <w:rPr>
                <w:sz w:val="20"/>
                <w:szCs w:val="20"/>
              </w:rPr>
              <w:t>olarak</w:t>
            </w:r>
            <w:proofErr w:type="spellEnd"/>
            <w:r w:rsidRPr="00593446">
              <w:rPr>
                <w:sz w:val="20"/>
                <w:szCs w:val="20"/>
              </w:rPr>
              <w:t xml:space="preserve"> 10 </w:t>
            </w:r>
            <w:proofErr w:type="spellStart"/>
            <w:r w:rsidRPr="00593446">
              <w:rPr>
                <w:sz w:val="20"/>
                <w:szCs w:val="20"/>
              </w:rPr>
              <w:t>metreden</w:t>
            </w:r>
            <w:proofErr w:type="spellEnd"/>
            <w:r w:rsidRPr="00593446">
              <w:rPr>
                <w:sz w:val="20"/>
                <w:szCs w:val="20"/>
              </w:rPr>
              <w:t xml:space="preserve"> </w:t>
            </w:r>
            <w:proofErr w:type="spellStart"/>
            <w:r w:rsidRPr="00593446">
              <w:rPr>
                <w:sz w:val="20"/>
                <w:szCs w:val="20"/>
              </w:rPr>
              <w:t>sonraki</w:t>
            </w:r>
            <w:proofErr w:type="spellEnd"/>
            <w:r w:rsidRPr="00593446">
              <w:rPr>
                <w:sz w:val="20"/>
                <w:szCs w:val="20"/>
              </w:rPr>
              <w:t xml:space="preserve"> her </w:t>
            </w:r>
            <w:proofErr w:type="spellStart"/>
            <w:r w:rsidRPr="00593446">
              <w:rPr>
                <w:sz w:val="20"/>
                <w:szCs w:val="20"/>
              </w:rPr>
              <w:t>metreyi</w:t>
            </w:r>
            <w:proofErr w:type="spellEnd"/>
            <w:r w:rsidRPr="00593446">
              <w:rPr>
                <w:sz w:val="20"/>
                <w:szCs w:val="20"/>
              </w:rPr>
              <w:t xml:space="preserve"> </w:t>
            </w:r>
            <w:proofErr w:type="spellStart"/>
            <w:r w:rsidRPr="00593446">
              <w:rPr>
                <w:sz w:val="20"/>
                <w:szCs w:val="20"/>
              </w:rPr>
              <w:t>göstermektedir</w:t>
            </w:r>
            <w:proofErr w:type="spellEnd"/>
          </w:p>
        </w:tc>
      </w:tr>
      <w:tr w:rsidR="006B7FAC" w:rsidRPr="00593446" w14:paraId="190E79E1" w14:textId="77777777" w:rsidTr="006563C8">
        <w:tblPrEx>
          <w:jc w:val="left"/>
        </w:tblPrEx>
        <w:trPr>
          <w:trHeight w:val="331"/>
        </w:trPr>
        <w:tc>
          <w:tcPr>
            <w:tcW w:w="352" w:type="pct"/>
          </w:tcPr>
          <w:p w14:paraId="66FC7399" w14:textId="77777777" w:rsidR="006B7FAC" w:rsidRPr="00593446" w:rsidRDefault="006B7FAC" w:rsidP="006563C8">
            <w:pPr>
              <w:rPr>
                <w:sz w:val="20"/>
                <w:szCs w:val="20"/>
              </w:rPr>
            </w:pPr>
          </w:p>
        </w:tc>
        <w:tc>
          <w:tcPr>
            <w:tcW w:w="4648" w:type="pct"/>
            <w:gridSpan w:val="2"/>
          </w:tcPr>
          <w:p w14:paraId="7DEBB4B5" w14:textId="77777777" w:rsidR="006B7FAC" w:rsidRPr="00593446" w:rsidRDefault="006B7FAC" w:rsidP="006563C8">
            <w:pPr>
              <w:spacing w:after="120"/>
              <w:rPr>
                <w:sz w:val="20"/>
                <w:szCs w:val="20"/>
              </w:rPr>
            </w:pPr>
            <w:r w:rsidRPr="00593446">
              <w:rPr>
                <w:sz w:val="20"/>
                <w:szCs w:val="20"/>
              </w:rPr>
              <w:t>NOT 18.2-</w:t>
            </w:r>
            <w:proofErr w:type="gramStart"/>
            <w:r w:rsidRPr="00593446">
              <w:rPr>
                <w:sz w:val="20"/>
                <w:szCs w:val="20"/>
              </w:rPr>
              <w:t>3 :</w:t>
            </w:r>
            <w:proofErr w:type="gramEnd"/>
            <w:r w:rsidRPr="00593446">
              <w:rPr>
                <w:sz w:val="20"/>
                <w:szCs w:val="20"/>
              </w:rPr>
              <w:t xml:space="preserve"> Bu </w:t>
            </w:r>
            <w:proofErr w:type="spellStart"/>
            <w:r w:rsidRPr="00593446">
              <w:rPr>
                <w:sz w:val="20"/>
                <w:szCs w:val="20"/>
              </w:rPr>
              <w:t>hizmet</w:t>
            </w:r>
            <w:proofErr w:type="spellEnd"/>
            <w:r w:rsidRPr="00593446">
              <w:rPr>
                <w:sz w:val="20"/>
                <w:szCs w:val="20"/>
              </w:rPr>
              <w:t xml:space="preserve"> </w:t>
            </w:r>
            <w:proofErr w:type="spellStart"/>
            <w:r w:rsidRPr="00593446">
              <w:rPr>
                <w:sz w:val="20"/>
                <w:szCs w:val="20"/>
              </w:rPr>
              <w:t>için</w:t>
            </w:r>
            <w:proofErr w:type="spellEnd"/>
            <w:r w:rsidRPr="00593446">
              <w:rPr>
                <w:sz w:val="20"/>
                <w:szCs w:val="20"/>
              </w:rPr>
              <w:t xml:space="preserve"> </w:t>
            </w:r>
            <w:proofErr w:type="spellStart"/>
            <w:r w:rsidRPr="00593446">
              <w:rPr>
                <w:sz w:val="20"/>
                <w:szCs w:val="20"/>
              </w:rPr>
              <w:t>belirtilen</w:t>
            </w:r>
            <w:proofErr w:type="spellEnd"/>
            <w:r w:rsidRPr="00593446">
              <w:rPr>
                <w:sz w:val="20"/>
                <w:szCs w:val="20"/>
              </w:rPr>
              <w:t xml:space="preserve"> </w:t>
            </w:r>
            <w:proofErr w:type="spellStart"/>
            <w:r w:rsidRPr="00593446">
              <w:rPr>
                <w:sz w:val="20"/>
                <w:szCs w:val="20"/>
              </w:rPr>
              <w:t>ücret</w:t>
            </w:r>
            <w:proofErr w:type="spellEnd"/>
            <w:r w:rsidRPr="00593446">
              <w:rPr>
                <w:sz w:val="20"/>
                <w:szCs w:val="20"/>
              </w:rPr>
              <w:t xml:space="preserve"> </w:t>
            </w:r>
            <w:proofErr w:type="spellStart"/>
            <w:r w:rsidRPr="00593446">
              <w:rPr>
                <w:sz w:val="20"/>
                <w:szCs w:val="20"/>
              </w:rPr>
              <w:t>sadece</w:t>
            </w:r>
            <w:proofErr w:type="spellEnd"/>
            <w:r w:rsidRPr="00593446">
              <w:rPr>
                <w:sz w:val="20"/>
                <w:szCs w:val="20"/>
              </w:rPr>
              <w:t xml:space="preserve"> </w:t>
            </w:r>
            <w:proofErr w:type="spellStart"/>
            <w:r w:rsidRPr="00593446">
              <w:rPr>
                <w:sz w:val="20"/>
                <w:szCs w:val="20"/>
              </w:rPr>
              <w:t>analiz</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w:t>
            </w:r>
            <w:proofErr w:type="spellStart"/>
            <w:r w:rsidRPr="00593446">
              <w:rPr>
                <w:sz w:val="20"/>
                <w:szCs w:val="20"/>
              </w:rPr>
              <w:t>teknik</w:t>
            </w:r>
            <w:proofErr w:type="spellEnd"/>
            <w:r w:rsidRPr="00593446">
              <w:rPr>
                <w:sz w:val="20"/>
                <w:szCs w:val="20"/>
              </w:rPr>
              <w:t xml:space="preserve"> </w:t>
            </w:r>
            <w:proofErr w:type="spellStart"/>
            <w:r w:rsidRPr="00593446">
              <w:rPr>
                <w:sz w:val="20"/>
                <w:szCs w:val="20"/>
              </w:rPr>
              <w:t>rapor</w:t>
            </w:r>
            <w:proofErr w:type="spellEnd"/>
            <w:r w:rsidRPr="00593446">
              <w:rPr>
                <w:sz w:val="20"/>
                <w:szCs w:val="20"/>
              </w:rPr>
              <w:t xml:space="preserve"> </w:t>
            </w:r>
            <w:proofErr w:type="spellStart"/>
            <w:r w:rsidRPr="00593446">
              <w:rPr>
                <w:sz w:val="20"/>
                <w:szCs w:val="20"/>
              </w:rPr>
              <w:t>hazırlama</w:t>
            </w:r>
            <w:proofErr w:type="spellEnd"/>
            <w:r w:rsidRPr="00593446">
              <w:rPr>
                <w:sz w:val="20"/>
                <w:szCs w:val="20"/>
              </w:rPr>
              <w:t xml:space="preserve"> </w:t>
            </w:r>
            <w:proofErr w:type="spellStart"/>
            <w:r w:rsidRPr="00593446">
              <w:rPr>
                <w:sz w:val="20"/>
                <w:szCs w:val="20"/>
              </w:rPr>
              <w:t>ücretleri</w:t>
            </w:r>
            <w:proofErr w:type="spellEnd"/>
            <w:r w:rsidRPr="00593446">
              <w:rPr>
                <w:sz w:val="20"/>
                <w:szCs w:val="20"/>
              </w:rPr>
              <w:t xml:space="preserve"> </w:t>
            </w:r>
            <w:proofErr w:type="spellStart"/>
            <w:r w:rsidRPr="00593446">
              <w:rPr>
                <w:sz w:val="20"/>
                <w:szCs w:val="20"/>
              </w:rPr>
              <w:t>olup</w:t>
            </w:r>
            <w:proofErr w:type="spellEnd"/>
            <w:r w:rsidRPr="00593446">
              <w:rPr>
                <w:sz w:val="20"/>
                <w:szCs w:val="20"/>
              </w:rPr>
              <w:t xml:space="preserve">, </w:t>
            </w:r>
            <w:proofErr w:type="spellStart"/>
            <w:r w:rsidRPr="00593446">
              <w:rPr>
                <w:sz w:val="20"/>
                <w:szCs w:val="20"/>
              </w:rPr>
              <w:t>yapılabilecek</w:t>
            </w:r>
            <w:proofErr w:type="spellEnd"/>
            <w:r w:rsidRPr="00593446">
              <w:rPr>
                <w:sz w:val="20"/>
                <w:szCs w:val="20"/>
              </w:rPr>
              <w:t xml:space="preserve"> </w:t>
            </w:r>
            <w:proofErr w:type="spellStart"/>
            <w:r w:rsidRPr="00593446">
              <w:rPr>
                <w:sz w:val="20"/>
                <w:szCs w:val="20"/>
              </w:rPr>
              <w:t>deney</w:t>
            </w:r>
            <w:proofErr w:type="spellEnd"/>
            <w:r w:rsidRPr="00593446">
              <w:rPr>
                <w:sz w:val="20"/>
                <w:szCs w:val="20"/>
              </w:rPr>
              <w:t xml:space="preserve"> </w:t>
            </w:r>
            <w:proofErr w:type="spellStart"/>
            <w:r w:rsidRPr="00593446">
              <w:rPr>
                <w:sz w:val="20"/>
                <w:szCs w:val="20"/>
              </w:rPr>
              <w:t>ücretleri</w:t>
            </w:r>
            <w:proofErr w:type="spellEnd"/>
            <w:r w:rsidRPr="00593446">
              <w:rPr>
                <w:sz w:val="20"/>
                <w:szCs w:val="20"/>
              </w:rPr>
              <w:t xml:space="preserve"> </w:t>
            </w:r>
            <w:proofErr w:type="spellStart"/>
            <w:r w:rsidRPr="00593446">
              <w:rPr>
                <w:sz w:val="20"/>
                <w:szCs w:val="20"/>
              </w:rPr>
              <w:t>dahil</w:t>
            </w:r>
            <w:proofErr w:type="spellEnd"/>
            <w:r w:rsidRPr="00593446">
              <w:rPr>
                <w:sz w:val="20"/>
                <w:szCs w:val="20"/>
              </w:rPr>
              <w:t xml:space="preserve"> </w:t>
            </w:r>
            <w:proofErr w:type="spellStart"/>
            <w:r w:rsidRPr="00593446">
              <w:rPr>
                <w:sz w:val="20"/>
                <w:szCs w:val="20"/>
              </w:rPr>
              <w:t>değildir</w:t>
            </w:r>
            <w:proofErr w:type="spellEnd"/>
            <w:r w:rsidRPr="00593446">
              <w:rPr>
                <w:sz w:val="20"/>
                <w:szCs w:val="20"/>
              </w:rPr>
              <w:t xml:space="preserve">. </w:t>
            </w:r>
            <w:proofErr w:type="spellStart"/>
            <w:r w:rsidRPr="00593446">
              <w:rPr>
                <w:sz w:val="20"/>
                <w:szCs w:val="20"/>
              </w:rPr>
              <w:t>Ayrıca</w:t>
            </w:r>
            <w:proofErr w:type="spellEnd"/>
            <w:r w:rsidRPr="00593446">
              <w:rPr>
                <w:sz w:val="20"/>
                <w:szCs w:val="20"/>
              </w:rPr>
              <w:t xml:space="preserve">, </w:t>
            </w:r>
            <w:proofErr w:type="spellStart"/>
            <w:r w:rsidRPr="00593446">
              <w:rPr>
                <w:sz w:val="20"/>
                <w:szCs w:val="20"/>
              </w:rPr>
              <w:t>sondaj</w:t>
            </w:r>
            <w:proofErr w:type="spellEnd"/>
            <w:r w:rsidRPr="00593446">
              <w:rPr>
                <w:sz w:val="20"/>
                <w:szCs w:val="20"/>
              </w:rPr>
              <w:t xml:space="preserve">, </w:t>
            </w:r>
            <w:proofErr w:type="spellStart"/>
            <w:r w:rsidRPr="00593446">
              <w:rPr>
                <w:sz w:val="20"/>
                <w:szCs w:val="20"/>
              </w:rPr>
              <w:t>karot</w:t>
            </w:r>
            <w:proofErr w:type="spellEnd"/>
            <w:r w:rsidRPr="00593446">
              <w:rPr>
                <w:sz w:val="20"/>
                <w:szCs w:val="20"/>
              </w:rPr>
              <w:t xml:space="preserve">, </w:t>
            </w:r>
            <w:proofErr w:type="spellStart"/>
            <w:r w:rsidRPr="00593446">
              <w:rPr>
                <w:sz w:val="20"/>
                <w:szCs w:val="20"/>
              </w:rPr>
              <w:t>sıyırma</w:t>
            </w:r>
            <w:proofErr w:type="spellEnd"/>
            <w:r w:rsidRPr="00593446">
              <w:rPr>
                <w:sz w:val="20"/>
                <w:szCs w:val="20"/>
              </w:rPr>
              <w:t xml:space="preserve"> vb. </w:t>
            </w:r>
            <w:proofErr w:type="spellStart"/>
            <w:r w:rsidRPr="00593446">
              <w:rPr>
                <w:sz w:val="20"/>
                <w:szCs w:val="20"/>
              </w:rPr>
              <w:t>hizmetler</w:t>
            </w:r>
            <w:proofErr w:type="spellEnd"/>
            <w:r w:rsidRPr="00593446">
              <w:rPr>
                <w:sz w:val="20"/>
                <w:szCs w:val="20"/>
              </w:rPr>
              <w:t xml:space="preserve"> </w:t>
            </w:r>
            <w:proofErr w:type="spellStart"/>
            <w:r w:rsidRPr="00593446">
              <w:rPr>
                <w:sz w:val="20"/>
                <w:szCs w:val="20"/>
              </w:rPr>
              <w:t>dahil</w:t>
            </w:r>
            <w:proofErr w:type="spellEnd"/>
            <w:r w:rsidRPr="00593446">
              <w:rPr>
                <w:sz w:val="20"/>
                <w:szCs w:val="20"/>
              </w:rPr>
              <w:t xml:space="preserve"> </w:t>
            </w:r>
            <w:proofErr w:type="spellStart"/>
            <w:r w:rsidRPr="00593446">
              <w:rPr>
                <w:sz w:val="20"/>
                <w:szCs w:val="20"/>
              </w:rPr>
              <w:t>değildir</w:t>
            </w:r>
            <w:proofErr w:type="spellEnd"/>
            <w:r w:rsidRPr="00593446">
              <w:rPr>
                <w:sz w:val="20"/>
                <w:szCs w:val="20"/>
              </w:rPr>
              <w:t>.</w:t>
            </w:r>
          </w:p>
          <w:p w14:paraId="568074D2" w14:textId="77777777" w:rsidR="006B7FAC" w:rsidRPr="00593446" w:rsidRDefault="006B7FAC" w:rsidP="006563C8">
            <w:pPr>
              <w:spacing w:after="120"/>
              <w:rPr>
                <w:sz w:val="20"/>
                <w:szCs w:val="20"/>
              </w:rPr>
            </w:pPr>
            <w:r w:rsidRPr="00593446">
              <w:rPr>
                <w:sz w:val="20"/>
                <w:szCs w:val="20"/>
              </w:rPr>
              <w:t xml:space="preserve">NOT 18.4: </w:t>
            </w:r>
            <w:proofErr w:type="spellStart"/>
            <w:r w:rsidRPr="00593446">
              <w:rPr>
                <w:sz w:val="20"/>
                <w:szCs w:val="20"/>
              </w:rPr>
              <w:t>Riskli</w:t>
            </w:r>
            <w:proofErr w:type="spellEnd"/>
            <w:r w:rsidRPr="00593446">
              <w:rPr>
                <w:sz w:val="20"/>
                <w:szCs w:val="20"/>
              </w:rPr>
              <w:t xml:space="preserve"> </w:t>
            </w:r>
            <w:proofErr w:type="spellStart"/>
            <w:r w:rsidRPr="00593446">
              <w:rPr>
                <w:sz w:val="20"/>
                <w:szCs w:val="20"/>
              </w:rPr>
              <w:t>olarak</w:t>
            </w:r>
            <w:proofErr w:type="spellEnd"/>
            <w:r w:rsidRPr="00593446">
              <w:rPr>
                <w:sz w:val="20"/>
                <w:szCs w:val="20"/>
              </w:rPr>
              <w:t xml:space="preserve"> </w:t>
            </w:r>
            <w:proofErr w:type="spellStart"/>
            <w:r w:rsidRPr="00593446">
              <w:rPr>
                <w:sz w:val="20"/>
                <w:szCs w:val="20"/>
              </w:rPr>
              <w:t>tespit</w:t>
            </w:r>
            <w:proofErr w:type="spellEnd"/>
            <w:r w:rsidRPr="00593446">
              <w:rPr>
                <w:sz w:val="20"/>
                <w:szCs w:val="20"/>
              </w:rPr>
              <w:t xml:space="preserve"> </w:t>
            </w:r>
            <w:proofErr w:type="spellStart"/>
            <w:r w:rsidRPr="00593446">
              <w:rPr>
                <w:sz w:val="20"/>
                <w:szCs w:val="20"/>
              </w:rPr>
              <w:t>edilen</w:t>
            </w:r>
            <w:proofErr w:type="spellEnd"/>
            <w:r w:rsidRPr="00593446">
              <w:rPr>
                <w:sz w:val="20"/>
                <w:szCs w:val="20"/>
              </w:rPr>
              <w:t xml:space="preserve"> </w:t>
            </w:r>
            <w:proofErr w:type="spellStart"/>
            <w:r w:rsidRPr="00593446">
              <w:rPr>
                <w:sz w:val="20"/>
                <w:szCs w:val="20"/>
              </w:rPr>
              <w:t>yapı</w:t>
            </w:r>
            <w:proofErr w:type="spellEnd"/>
            <w:r w:rsidRPr="00593446">
              <w:rPr>
                <w:sz w:val="20"/>
                <w:szCs w:val="20"/>
              </w:rPr>
              <w:t xml:space="preserve"> “</w:t>
            </w:r>
            <w:proofErr w:type="spellStart"/>
            <w:r w:rsidRPr="00593446">
              <w:rPr>
                <w:sz w:val="20"/>
                <w:szCs w:val="20"/>
              </w:rPr>
              <w:t>kentsel</w:t>
            </w:r>
            <w:proofErr w:type="spellEnd"/>
            <w:r w:rsidRPr="00593446">
              <w:rPr>
                <w:sz w:val="20"/>
                <w:szCs w:val="20"/>
              </w:rPr>
              <w:t xml:space="preserve"> </w:t>
            </w:r>
            <w:proofErr w:type="spellStart"/>
            <w:r w:rsidRPr="00593446">
              <w:rPr>
                <w:sz w:val="20"/>
                <w:szCs w:val="20"/>
              </w:rPr>
              <w:t>dönüşüm</w:t>
            </w:r>
            <w:proofErr w:type="spellEnd"/>
            <w:r w:rsidRPr="00593446">
              <w:rPr>
                <w:sz w:val="20"/>
                <w:szCs w:val="20"/>
              </w:rPr>
              <w:t xml:space="preserve">” </w:t>
            </w:r>
            <w:proofErr w:type="spellStart"/>
            <w:r w:rsidRPr="00593446">
              <w:rPr>
                <w:sz w:val="20"/>
                <w:szCs w:val="20"/>
              </w:rPr>
              <w:t>imkânlarından</w:t>
            </w:r>
            <w:proofErr w:type="spellEnd"/>
            <w:r w:rsidRPr="00593446">
              <w:rPr>
                <w:sz w:val="20"/>
                <w:szCs w:val="20"/>
              </w:rPr>
              <w:t xml:space="preserve"> </w:t>
            </w:r>
            <w:proofErr w:type="spellStart"/>
            <w:r w:rsidRPr="00593446">
              <w:rPr>
                <w:sz w:val="20"/>
                <w:szCs w:val="20"/>
              </w:rPr>
              <w:t>faydalanabilir</w:t>
            </w:r>
            <w:proofErr w:type="spellEnd"/>
            <w:r w:rsidRPr="00593446">
              <w:rPr>
                <w:sz w:val="20"/>
                <w:szCs w:val="20"/>
              </w:rPr>
              <w:t xml:space="preserve">”. </w:t>
            </w:r>
            <w:proofErr w:type="spellStart"/>
            <w:r w:rsidRPr="00593446">
              <w:rPr>
                <w:sz w:val="20"/>
                <w:szCs w:val="20"/>
              </w:rPr>
              <w:t>Ancak</w:t>
            </w:r>
            <w:proofErr w:type="spellEnd"/>
            <w:r w:rsidRPr="00593446">
              <w:rPr>
                <w:sz w:val="20"/>
                <w:szCs w:val="20"/>
              </w:rPr>
              <w:t xml:space="preserve">, </w:t>
            </w:r>
            <w:proofErr w:type="spellStart"/>
            <w:r w:rsidRPr="00593446">
              <w:rPr>
                <w:sz w:val="20"/>
                <w:szCs w:val="20"/>
              </w:rPr>
              <w:t>yapının</w:t>
            </w:r>
            <w:proofErr w:type="spellEnd"/>
            <w:r w:rsidRPr="00593446">
              <w:rPr>
                <w:sz w:val="20"/>
                <w:szCs w:val="20"/>
              </w:rPr>
              <w:t xml:space="preserve"> </w:t>
            </w:r>
            <w:proofErr w:type="spellStart"/>
            <w:r w:rsidRPr="00593446">
              <w:rPr>
                <w:sz w:val="20"/>
                <w:szCs w:val="20"/>
              </w:rPr>
              <w:t>riskli</w:t>
            </w:r>
            <w:proofErr w:type="spellEnd"/>
            <w:r w:rsidRPr="00593446">
              <w:rPr>
                <w:sz w:val="20"/>
                <w:szCs w:val="20"/>
              </w:rPr>
              <w:t xml:space="preserve"> </w:t>
            </w:r>
            <w:proofErr w:type="spellStart"/>
            <w:r w:rsidRPr="00593446">
              <w:rPr>
                <w:sz w:val="20"/>
                <w:szCs w:val="20"/>
              </w:rPr>
              <w:t>bulunmaması</w:t>
            </w:r>
            <w:proofErr w:type="spellEnd"/>
            <w:r w:rsidRPr="00593446">
              <w:rPr>
                <w:sz w:val="20"/>
                <w:szCs w:val="20"/>
              </w:rPr>
              <w:t xml:space="preserve"> </w:t>
            </w:r>
            <w:proofErr w:type="spellStart"/>
            <w:r w:rsidRPr="00593446">
              <w:rPr>
                <w:sz w:val="20"/>
                <w:szCs w:val="20"/>
              </w:rPr>
              <w:t>durumu</w:t>
            </w:r>
            <w:proofErr w:type="spellEnd"/>
            <w:r w:rsidRPr="00593446">
              <w:rPr>
                <w:sz w:val="20"/>
                <w:szCs w:val="20"/>
              </w:rPr>
              <w:t xml:space="preserve">, </w:t>
            </w:r>
            <w:proofErr w:type="spellStart"/>
            <w:r w:rsidRPr="00593446">
              <w:rPr>
                <w:sz w:val="20"/>
                <w:szCs w:val="20"/>
              </w:rPr>
              <w:t>depreme</w:t>
            </w:r>
            <w:proofErr w:type="spellEnd"/>
            <w:r w:rsidRPr="00593446">
              <w:rPr>
                <w:sz w:val="20"/>
                <w:szCs w:val="20"/>
              </w:rPr>
              <w:t xml:space="preserve"> </w:t>
            </w:r>
            <w:proofErr w:type="spellStart"/>
            <w:r w:rsidRPr="00593446">
              <w:rPr>
                <w:sz w:val="20"/>
                <w:szCs w:val="20"/>
              </w:rPr>
              <w:t>dayanıklı</w:t>
            </w:r>
            <w:proofErr w:type="spellEnd"/>
            <w:r w:rsidRPr="00593446">
              <w:rPr>
                <w:sz w:val="20"/>
                <w:szCs w:val="20"/>
              </w:rPr>
              <w:t xml:space="preserve"> </w:t>
            </w:r>
            <w:proofErr w:type="spellStart"/>
            <w:r w:rsidRPr="00593446">
              <w:rPr>
                <w:sz w:val="20"/>
                <w:szCs w:val="20"/>
              </w:rPr>
              <w:t>tasarım</w:t>
            </w:r>
            <w:proofErr w:type="spellEnd"/>
            <w:r w:rsidRPr="00593446">
              <w:rPr>
                <w:sz w:val="20"/>
                <w:szCs w:val="20"/>
              </w:rPr>
              <w:t xml:space="preserve"> </w:t>
            </w:r>
            <w:proofErr w:type="spellStart"/>
            <w:r w:rsidRPr="00593446">
              <w:rPr>
                <w:sz w:val="20"/>
                <w:szCs w:val="20"/>
              </w:rPr>
              <w:t>esaslarını</w:t>
            </w:r>
            <w:proofErr w:type="spellEnd"/>
            <w:r w:rsidRPr="00593446">
              <w:rPr>
                <w:sz w:val="20"/>
                <w:szCs w:val="20"/>
              </w:rPr>
              <w:t xml:space="preserve"> </w:t>
            </w:r>
            <w:proofErr w:type="spellStart"/>
            <w:r w:rsidRPr="00593446">
              <w:rPr>
                <w:sz w:val="20"/>
                <w:szCs w:val="20"/>
              </w:rPr>
              <w:t>sağladığını</w:t>
            </w:r>
            <w:proofErr w:type="spellEnd"/>
            <w:r>
              <w:rPr>
                <w:sz w:val="20"/>
                <w:szCs w:val="20"/>
              </w:rPr>
              <w:t xml:space="preserve"> </w:t>
            </w:r>
            <w:proofErr w:type="spellStart"/>
            <w:r w:rsidRPr="00593446">
              <w:rPr>
                <w:sz w:val="20"/>
                <w:szCs w:val="20"/>
              </w:rPr>
              <w:t>göstermez</w:t>
            </w:r>
            <w:proofErr w:type="spellEnd"/>
            <w:r w:rsidRPr="00593446">
              <w:rPr>
                <w:sz w:val="20"/>
                <w:szCs w:val="20"/>
              </w:rPr>
              <w:t>.</w:t>
            </w:r>
          </w:p>
        </w:tc>
      </w:tr>
      <w:tr w:rsidR="006B7FAC" w:rsidRPr="00593446" w14:paraId="1EB41718" w14:textId="77777777" w:rsidTr="006563C8">
        <w:tblPrEx>
          <w:jc w:val="left"/>
        </w:tblPrEx>
        <w:trPr>
          <w:trHeight w:val="326"/>
        </w:trPr>
        <w:tc>
          <w:tcPr>
            <w:tcW w:w="352" w:type="pct"/>
          </w:tcPr>
          <w:p w14:paraId="5B665B31" w14:textId="77777777" w:rsidR="006B7FAC" w:rsidRPr="00593446" w:rsidRDefault="006B7FAC" w:rsidP="006563C8">
            <w:pPr>
              <w:rPr>
                <w:sz w:val="20"/>
                <w:szCs w:val="20"/>
              </w:rPr>
            </w:pPr>
            <w:r w:rsidRPr="00593446">
              <w:rPr>
                <w:sz w:val="20"/>
                <w:szCs w:val="20"/>
              </w:rPr>
              <w:t>6.5</w:t>
            </w:r>
          </w:p>
        </w:tc>
        <w:tc>
          <w:tcPr>
            <w:tcW w:w="3595" w:type="pct"/>
          </w:tcPr>
          <w:p w14:paraId="00C55852" w14:textId="77777777" w:rsidR="006B7FAC" w:rsidRPr="00593446" w:rsidRDefault="006B7FAC" w:rsidP="006563C8">
            <w:pPr>
              <w:rPr>
                <w:b/>
                <w:bCs/>
                <w:sz w:val="20"/>
                <w:szCs w:val="20"/>
              </w:rPr>
            </w:pPr>
            <w:r w:rsidRPr="00593446">
              <w:rPr>
                <w:b/>
                <w:bCs/>
                <w:sz w:val="20"/>
                <w:szCs w:val="20"/>
              </w:rPr>
              <w:t>PERFORMANS ANALİZİ HAZIRLANMASINA DESTEK HİZMETLERİ</w:t>
            </w:r>
          </w:p>
        </w:tc>
        <w:tc>
          <w:tcPr>
            <w:tcW w:w="1053" w:type="pct"/>
          </w:tcPr>
          <w:p w14:paraId="2DD9FC62" w14:textId="77777777" w:rsidR="006B7FAC" w:rsidRPr="00593446" w:rsidRDefault="006B7FAC" w:rsidP="006563C8">
            <w:pPr>
              <w:jc w:val="right"/>
              <w:rPr>
                <w:sz w:val="20"/>
                <w:szCs w:val="20"/>
              </w:rPr>
            </w:pPr>
          </w:p>
        </w:tc>
      </w:tr>
      <w:tr w:rsidR="006B7FAC" w:rsidRPr="00593446" w14:paraId="70B32FFF" w14:textId="77777777" w:rsidTr="006563C8">
        <w:tblPrEx>
          <w:jc w:val="left"/>
        </w:tblPrEx>
        <w:trPr>
          <w:trHeight w:val="326"/>
        </w:trPr>
        <w:tc>
          <w:tcPr>
            <w:tcW w:w="352" w:type="pct"/>
          </w:tcPr>
          <w:p w14:paraId="7DE6AA60" w14:textId="77777777" w:rsidR="006B7FAC" w:rsidRPr="00593446" w:rsidRDefault="006B7FAC" w:rsidP="006563C8">
            <w:pPr>
              <w:rPr>
                <w:sz w:val="20"/>
                <w:szCs w:val="20"/>
              </w:rPr>
            </w:pPr>
          </w:p>
        </w:tc>
        <w:tc>
          <w:tcPr>
            <w:tcW w:w="3595" w:type="pct"/>
          </w:tcPr>
          <w:p w14:paraId="15232558" w14:textId="77777777" w:rsidR="006B7FAC" w:rsidRPr="00593446" w:rsidRDefault="006B7FAC" w:rsidP="006563C8">
            <w:pPr>
              <w:rPr>
                <w:sz w:val="20"/>
                <w:szCs w:val="20"/>
              </w:rPr>
            </w:pPr>
            <w:r w:rsidRPr="00593446">
              <w:rPr>
                <w:b/>
                <w:bCs/>
                <w:sz w:val="20"/>
                <w:szCs w:val="20"/>
              </w:rPr>
              <w:t xml:space="preserve">Bina </w:t>
            </w:r>
            <w:proofErr w:type="spellStart"/>
            <w:r w:rsidRPr="00593446">
              <w:rPr>
                <w:b/>
                <w:bCs/>
                <w:sz w:val="20"/>
                <w:szCs w:val="20"/>
              </w:rPr>
              <w:t>Yükseklik</w:t>
            </w:r>
            <w:proofErr w:type="spellEnd"/>
            <w:r w:rsidRPr="00593446">
              <w:rPr>
                <w:b/>
                <w:bCs/>
                <w:sz w:val="20"/>
                <w:szCs w:val="20"/>
              </w:rPr>
              <w:t xml:space="preserve"> </w:t>
            </w:r>
            <w:proofErr w:type="spellStart"/>
            <w:r w:rsidRPr="00593446">
              <w:rPr>
                <w:b/>
                <w:bCs/>
                <w:sz w:val="20"/>
                <w:szCs w:val="20"/>
              </w:rPr>
              <w:t>Sınıfı</w:t>
            </w:r>
            <w:proofErr w:type="spellEnd"/>
            <w:r w:rsidRPr="00593446">
              <w:rPr>
                <w:b/>
                <w:bCs/>
                <w:sz w:val="20"/>
                <w:szCs w:val="20"/>
              </w:rPr>
              <w:t xml:space="preserve"> (BYS) &gt;5 </w:t>
            </w:r>
            <w:proofErr w:type="spellStart"/>
            <w:r w:rsidRPr="00593446">
              <w:rPr>
                <w:b/>
                <w:bCs/>
                <w:sz w:val="20"/>
                <w:szCs w:val="20"/>
              </w:rPr>
              <w:t>İçin</w:t>
            </w:r>
            <w:proofErr w:type="spellEnd"/>
          </w:p>
        </w:tc>
        <w:tc>
          <w:tcPr>
            <w:tcW w:w="1053" w:type="pct"/>
          </w:tcPr>
          <w:p w14:paraId="005C519A" w14:textId="77777777" w:rsidR="006B7FAC" w:rsidRPr="00593446" w:rsidRDefault="006B7FAC" w:rsidP="006563C8">
            <w:pPr>
              <w:jc w:val="right"/>
              <w:rPr>
                <w:sz w:val="20"/>
                <w:szCs w:val="20"/>
              </w:rPr>
            </w:pPr>
          </w:p>
        </w:tc>
      </w:tr>
      <w:tr w:rsidR="006B7FAC" w:rsidRPr="00593446" w14:paraId="3C3DC126" w14:textId="77777777" w:rsidTr="006563C8">
        <w:tblPrEx>
          <w:jc w:val="left"/>
        </w:tblPrEx>
        <w:trPr>
          <w:trHeight w:val="316"/>
        </w:trPr>
        <w:tc>
          <w:tcPr>
            <w:tcW w:w="352" w:type="pct"/>
          </w:tcPr>
          <w:p w14:paraId="25454C8A" w14:textId="77777777" w:rsidR="006B7FAC" w:rsidRPr="00593446" w:rsidRDefault="006B7FAC" w:rsidP="006563C8">
            <w:pPr>
              <w:rPr>
                <w:sz w:val="20"/>
                <w:szCs w:val="20"/>
              </w:rPr>
            </w:pPr>
            <w:r w:rsidRPr="00593446">
              <w:rPr>
                <w:sz w:val="20"/>
                <w:szCs w:val="20"/>
              </w:rPr>
              <w:t>6.5.1.</w:t>
            </w:r>
          </w:p>
        </w:tc>
        <w:tc>
          <w:tcPr>
            <w:tcW w:w="3595" w:type="pct"/>
          </w:tcPr>
          <w:p w14:paraId="6E961895" w14:textId="77777777" w:rsidR="006B7FAC" w:rsidRPr="00593446" w:rsidRDefault="006B7FAC" w:rsidP="006563C8">
            <w:pPr>
              <w:rPr>
                <w:sz w:val="20"/>
                <w:szCs w:val="20"/>
              </w:rPr>
            </w:pPr>
            <w:r w:rsidRPr="00593446">
              <w:rPr>
                <w:sz w:val="20"/>
                <w:szCs w:val="20"/>
              </w:rPr>
              <w:t xml:space="preserve">Bina </w:t>
            </w:r>
            <w:proofErr w:type="spellStart"/>
            <w:r w:rsidRPr="00593446">
              <w:rPr>
                <w:sz w:val="20"/>
                <w:szCs w:val="20"/>
              </w:rPr>
              <w:t>Türü</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0F39ECCA" w14:textId="77777777" w:rsidR="006B7FAC" w:rsidRPr="00593446" w:rsidRDefault="006B7FAC" w:rsidP="006563C8">
            <w:pPr>
              <w:jc w:val="right"/>
              <w:rPr>
                <w:sz w:val="20"/>
                <w:szCs w:val="20"/>
              </w:rPr>
            </w:pPr>
          </w:p>
        </w:tc>
      </w:tr>
      <w:tr w:rsidR="006B7FAC" w:rsidRPr="00593446" w14:paraId="0B0372D3" w14:textId="77777777" w:rsidTr="006563C8">
        <w:tblPrEx>
          <w:jc w:val="left"/>
        </w:tblPrEx>
        <w:trPr>
          <w:trHeight w:val="316"/>
        </w:trPr>
        <w:tc>
          <w:tcPr>
            <w:tcW w:w="352" w:type="pct"/>
          </w:tcPr>
          <w:p w14:paraId="28279863" w14:textId="77777777" w:rsidR="006B7FAC" w:rsidRPr="00593446" w:rsidRDefault="006B7FAC" w:rsidP="006563C8">
            <w:pPr>
              <w:rPr>
                <w:sz w:val="20"/>
                <w:szCs w:val="20"/>
              </w:rPr>
            </w:pPr>
          </w:p>
        </w:tc>
        <w:tc>
          <w:tcPr>
            <w:tcW w:w="3595" w:type="pct"/>
          </w:tcPr>
          <w:p w14:paraId="120DCFAE"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36E50527" w14:textId="77777777" w:rsidR="006B7FAC" w:rsidRPr="00593446" w:rsidRDefault="006B7FAC" w:rsidP="006563C8">
            <w:pPr>
              <w:jc w:val="right"/>
              <w:rPr>
                <w:sz w:val="20"/>
                <w:szCs w:val="20"/>
              </w:rPr>
            </w:pPr>
            <w:r w:rsidRPr="00593446">
              <w:rPr>
                <w:sz w:val="20"/>
                <w:szCs w:val="20"/>
              </w:rPr>
              <w:t>₺32000</w:t>
            </w:r>
          </w:p>
        </w:tc>
      </w:tr>
      <w:tr w:rsidR="006B7FAC" w:rsidRPr="00593446" w14:paraId="017259A2" w14:textId="77777777" w:rsidTr="006563C8">
        <w:tblPrEx>
          <w:jc w:val="left"/>
        </w:tblPrEx>
        <w:trPr>
          <w:trHeight w:val="316"/>
        </w:trPr>
        <w:tc>
          <w:tcPr>
            <w:tcW w:w="352" w:type="pct"/>
          </w:tcPr>
          <w:p w14:paraId="1E58D156" w14:textId="77777777" w:rsidR="006B7FAC" w:rsidRPr="00593446" w:rsidRDefault="006B7FAC" w:rsidP="006563C8">
            <w:pPr>
              <w:rPr>
                <w:sz w:val="20"/>
                <w:szCs w:val="20"/>
              </w:rPr>
            </w:pPr>
          </w:p>
        </w:tc>
        <w:tc>
          <w:tcPr>
            <w:tcW w:w="3595" w:type="pct"/>
          </w:tcPr>
          <w:p w14:paraId="50638B0F"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15DAAED8" w14:textId="77777777" w:rsidR="006B7FAC" w:rsidRPr="00593446" w:rsidRDefault="006B7FAC" w:rsidP="006563C8">
            <w:pPr>
              <w:jc w:val="right"/>
              <w:rPr>
                <w:sz w:val="20"/>
                <w:szCs w:val="20"/>
              </w:rPr>
            </w:pPr>
            <w:r w:rsidRPr="00593446">
              <w:rPr>
                <w:sz w:val="20"/>
                <w:szCs w:val="20"/>
              </w:rPr>
              <w:t>₺34000+7.2xm*</w:t>
            </w:r>
          </w:p>
        </w:tc>
      </w:tr>
      <w:tr w:rsidR="006B7FAC" w:rsidRPr="00593446" w14:paraId="0ED33077" w14:textId="77777777" w:rsidTr="006563C8">
        <w:tblPrEx>
          <w:jc w:val="left"/>
        </w:tblPrEx>
        <w:trPr>
          <w:trHeight w:val="705"/>
        </w:trPr>
        <w:tc>
          <w:tcPr>
            <w:tcW w:w="352" w:type="pct"/>
          </w:tcPr>
          <w:p w14:paraId="1AE54211" w14:textId="77777777" w:rsidR="006B7FAC" w:rsidRPr="00593446" w:rsidRDefault="006B7FAC" w:rsidP="006563C8">
            <w:pPr>
              <w:rPr>
                <w:sz w:val="20"/>
                <w:szCs w:val="20"/>
              </w:rPr>
            </w:pPr>
            <w:r w:rsidRPr="00593446">
              <w:rPr>
                <w:sz w:val="20"/>
                <w:szCs w:val="20"/>
              </w:rPr>
              <w:t>6.5.2.</w:t>
            </w:r>
          </w:p>
        </w:tc>
        <w:tc>
          <w:tcPr>
            <w:tcW w:w="3595" w:type="pct"/>
          </w:tcPr>
          <w:p w14:paraId="68245214" w14:textId="77777777" w:rsidR="006B7FAC" w:rsidRPr="00593446" w:rsidRDefault="006B7FAC" w:rsidP="006563C8">
            <w:pPr>
              <w:rPr>
                <w:sz w:val="20"/>
                <w:szCs w:val="20"/>
              </w:rPr>
            </w:pPr>
            <w:r w:rsidRPr="00593446">
              <w:rPr>
                <w:sz w:val="20"/>
                <w:szCs w:val="20"/>
              </w:rPr>
              <w:t xml:space="preserve">Sanayi </w:t>
            </w:r>
            <w:proofErr w:type="spellStart"/>
            <w:r w:rsidRPr="00593446">
              <w:rPr>
                <w:sz w:val="20"/>
                <w:szCs w:val="20"/>
              </w:rPr>
              <w:t>Yapıları</w:t>
            </w:r>
            <w:proofErr w:type="spellEnd"/>
            <w:r w:rsidRPr="00593446">
              <w:rPr>
                <w:sz w:val="20"/>
                <w:szCs w:val="20"/>
              </w:rPr>
              <w:t xml:space="preserve">, </w:t>
            </w:r>
            <w:proofErr w:type="spellStart"/>
            <w:r w:rsidRPr="00593446">
              <w:rPr>
                <w:sz w:val="20"/>
                <w:szCs w:val="20"/>
              </w:rPr>
              <w:t>İş</w:t>
            </w:r>
            <w:proofErr w:type="spellEnd"/>
            <w:r w:rsidRPr="00593446">
              <w:rPr>
                <w:sz w:val="20"/>
                <w:szCs w:val="20"/>
              </w:rPr>
              <w:t xml:space="preserve"> </w:t>
            </w:r>
            <w:proofErr w:type="spellStart"/>
            <w:r w:rsidRPr="00593446">
              <w:rPr>
                <w:sz w:val="20"/>
                <w:szCs w:val="20"/>
              </w:rPr>
              <w:t>Merkezleri</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Özel </w:t>
            </w:r>
            <w:proofErr w:type="spellStart"/>
            <w:r w:rsidRPr="00593446">
              <w:rPr>
                <w:sz w:val="20"/>
                <w:szCs w:val="20"/>
              </w:rPr>
              <w:t>Yapılar</w:t>
            </w:r>
            <w:proofErr w:type="spellEnd"/>
            <w:r w:rsidRPr="00593446">
              <w:rPr>
                <w:sz w:val="20"/>
                <w:szCs w:val="20"/>
              </w:rPr>
              <w:t xml:space="preserve"> (</w:t>
            </w:r>
            <w:proofErr w:type="spellStart"/>
            <w:r w:rsidRPr="00593446">
              <w:rPr>
                <w:sz w:val="20"/>
                <w:szCs w:val="20"/>
              </w:rPr>
              <w:t>Hastane</w:t>
            </w:r>
            <w:proofErr w:type="spellEnd"/>
            <w:r w:rsidRPr="00593446">
              <w:rPr>
                <w:sz w:val="20"/>
                <w:szCs w:val="20"/>
              </w:rPr>
              <w:t xml:space="preserve">, </w:t>
            </w:r>
            <w:proofErr w:type="spellStart"/>
            <w:r w:rsidRPr="00593446">
              <w:rPr>
                <w:sz w:val="20"/>
                <w:szCs w:val="20"/>
              </w:rPr>
              <w:t>Havalimanı</w:t>
            </w:r>
            <w:proofErr w:type="spellEnd"/>
            <w:r w:rsidRPr="00593446">
              <w:rPr>
                <w:sz w:val="20"/>
                <w:szCs w:val="20"/>
              </w:rPr>
              <w:t>, vb.)</w:t>
            </w:r>
          </w:p>
        </w:tc>
        <w:tc>
          <w:tcPr>
            <w:tcW w:w="1053" w:type="pct"/>
          </w:tcPr>
          <w:p w14:paraId="546DAEAE" w14:textId="77777777" w:rsidR="006B7FAC" w:rsidRPr="00593446" w:rsidRDefault="006B7FAC" w:rsidP="006563C8">
            <w:pPr>
              <w:jc w:val="right"/>
              <w:rPr>
                <w:sz w:val="20"/>
                <w:szCs w:val="20"/>
              </w:rPr>
            </w:pPr>
          </w:p>
        </w:tc>
      </w:tr>
      <w:tr w:rsidR="006B7FAC" w:rsidRPr="00593446" w14:paraId="7064BE5C" w14:textId="77777777" w:rsidTr="006563C8">
        <w:tblPrEx>
          <w:jc w:val="left"/>
        </w:tblPrEx>
        <w:trPr>
          <w:trHeight w:val="383"/>
        </w:trPr>
        <w:tc>
          <w:tcPr>
            <w:tcW w:w="352" w:type="pct"/>
          </w:tcPr>
          <w:p w14:paraId="56F7043E" w14:textId="77777777" w:rsidR="006B7FAC" w:rsidRPr="00593446" w:rsidRDefault="006B7FAC" w:rsidP="006563C8">
            <w:pPr>
              <w:rPr>
                <w:sz w:val="20"/>
                <w:szCs w:val="20"/>
              </w:rPr>
            </w:pPr>
          </w:p>
        </w:tc>
        <w:tc>
          <w:tcPr>
            <w:tcW w:w="3595" w:type="pct"/>
          </w:tcPr>
          <w:p w14:paraId="5D6AB582"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61C22726" w14:textId="77777777" w:rsidR="006B7FAC" w:rsidRPr="00593446" w:rsidRDefault="006B7FAC" w:rsidP="006563C8">
            <w:pPr>
              <w:jc w:val="right"/>
              <w:rPr>
                <w:sz w:val="20"/>
                <w:szCs w:val="20"/>
              </w:rPr>
            </w:pPr>
            <w:r w:rsidRPr="00593446">
              <w:rPr>
                <w:sz w:val="20"/>
                <w:szCs w:val="20"/>
              </w:rPr>
              <w:t>₺48000</w:t>
            </w:r>
          </w:p>
        </w:tc>
      </w:tr>
      <w:tr w:rsidR="006B7FAC" w:rsidRPr="00593446" w14:paraId="2026DF4E" w14:textId="77777777" w:rsidTr="006563C8">
        <w:tblPrEx>
          <w:jc w:val="left"/>
        </w:tblPrEx>
        <w:trPr>
          <w:trHeight w:val="388"/>
        </w:trPr>
        <w:tc>
          <w:tcPr>
            <w:tcW w:w="352" w:type="pct"/>
          </w:tcPr>
          <w:p w14:paraId="63E7BC4A" w14:textId="77777777" w:rsidR="006B7FAC" w:rsidRPr="00593446" w:rsidRDefault="006B7FAC" w:rsidP="006563C8">
            <w:pPr>
              <w:rPr>
                <w:sz w:val="20"/>
                <w:szCs w:val="20"/>
              </w:rPr>
            </w:pPr>
          </w:p>
        </w:tc>
        <w:tc>
          <w:tcPr>
            <w:tcW w:w="3595" w:type="pct"/>
          </w:tcPr>
          <w:p w14:paraId="4C2F603D"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508BD994" w14:textId="77777777" w:rsidR="006B7FAC" w:rsidRPr="00593446" w:rsidRDefault="006B7FAC" w:rsidP="006563C8">
            <w:pPr>
              <w:jc w:val="right"/>
              <w:rPr>
                <w:sz w:val="20"/>
                <w:szCs w:val="20"/>
              </w:rPr>
            </w:pPr>
            <w:r w:rsidRPr="00593446">
              <w:rPr>
                <w:sz w:val="20"/>
                <w:szCs w:val="20"/>
              </w:rPr>
              <w:t>₺50000+7.2xm*</w:t>
            </w:r>
          </w:p>
        </w:tc>
      </w:tr>
      <w:tr w:rsidR="006B7FAC" w:rsidRPr="00593446" w14:paraId="5A4F0F86" w14:textId="77777777" w:rsidTr="006563C8">
        <w:tblPrEx>
          <w:jc w:val="left"/>
        </w:tblPrEx>
        <w:trPr>
          <w:trHeight w:val="230"/>
        </w:trPr>
        <w:tc>
          <w:tcPr>
            <w:tcW w:w="352" w:type="pct"/>
          </w:tcPr>
          <w:p w14:paraId="0E517354" w14:textId="77777777" w:rsidR="006B7FAC" w:rsidRPr="00593446" w:rsidRDefault="006B7FAC" w:rsidP="006563C8">
            <w:pPr>
              <w:rPr>
                <w:sz w:val="20"/>
                <w:szCs w:val="20"/>
              </w:rPr>
            </w:pPr>
            <w:r w:rsidRPr="00593446">
              <w:rPr>
                <w:sz w:val="20"/>
                <w:szCs w:val="20"/>
              </w:rPr>
              <w:t>6.5.3.</w:t>
            </w:r>
          </w:p>
        </w:tc>
        <w:tc>
          <w:tcPr>
            <w:tcW w:w="3595" w:type="pct"/>
          </w:tcPr>
          <w:p w14:paraId="65C215A3" w14:textId="77777777" w:rsidR="006B7FAC" w:rsidRPr="00593446" w:rsidRDefault="006B7FAC" w:rsidP="006563C8">
            <w:pPr>
              <w:rPr>
                <w:sz w:val="20"/>
                <w:szCs w:val="20"/>
              </w:rPr>
            </w:pPr>
            <w:r w:rsidRPr="00593446">
              <w:rPr>
                <w:sz w:val="20"/>
                <w:szCs w:val="20"/>
              </w:rPr>
              <w:t xml:space="preserve">Özel </w:t>
            </w:r>
            <w:proofErr w:type="spellStart"/>
            <w:r w:rsidRPr="00593446">
              <w:rPr>
                <w:sz w:val="20"/>
                <w:szCs w:val="20"/>
              </w:rPr>
              <w:t>sanayi</w:t>
            </w:r>
            <w:proofErr w:type="spellEnd"/>
            <w:r w:rsidRPr="00593446">
              <w:rPr>
                <w:sz w:val="20"/>
                <w:szCs w:val="20"/>
              </w:rPr>
              <w:t xml:space="preserve"> </w:t>
            </w:r>
            <w:proofErr w:type="spellStart"/>
            <w:r w:rsidRPr="00593446">
              <w:rPr>
                <w:sz w:val="20"/>
                <w:szCs w:val="20"/>
              </w:rPr>
              <w:t>yapıları</w:t>
            </w:r>
            <w:proofErr w:type="spellEnd"/>
          </w:p>
        </w:tc>
        <w:tc>
          <w:tcPr>
            <w:tcW w:w="1053" w:type="pct"/>
          </w:tcPr>
          <w:p w14:paraId="61C4E9ED" w14:textId="77777777" w:rsidR="006B7FAC" w:rsidRPr="00593446" w:rsidRDefault="006B7FAC" w:rsidP="006563C8">
            <w:pPr>
              <w:jc w:val="right"/>
              <w:rPr>
                <w:sz w:val="20"/>
                <w:szCs w:val="20"/>
              </w:rPr>
            </w:pPr>
          </w:p>
        </w:tc>
      </w:tr>
      <w:tr w:rsidR="006B7FAC" w:rsidRPr="00593446" w14:paraId="54919AA0" w14:textId="77777777" w:rsidTr="006563C8">
        <w:tblPrEx>
          <w:jc w:val="left"/>
        </w:tblPrEx>
        <w:trPr>
          <w:trHeight w:val="330"/>
        </w:trPr>
        <w:tc>
          <w:tcPr>
            <w:tcW w:w="352" w:type="pct"/>
          </w:tcPr>
          <w:p w14:paraId="26136D22" w14:textId="77777777" w:rsidR="006B7FAC" w:rsidRPr="00593446" w:rsidRDefault="006B7FAC" w:rsidP="006563C8">
            <w:pPr>
              <w:rPr>
                <w:sz w:val="20"/>
                <w:szCs w:val="20"/>
              </w:rPr>
            </w:pPr>
          </w:p>
        </w:tc>
        <w:tc>
          <w:tcPr>
            <w:tcW w:w="3595" w:type="pct"/>
          </w:tcPr>
          <w:p w14:paraId="524E88F1"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alçak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29E86C5B" w14:textId="77777777" w:rsidR="006B7FAC" w:rsidRPr="00593446" w:rsidRDefault="006B7FAC" w:rsidP="006563C8">
            <w:pPr>
              <w:jc w:val="right"/>
              <w:rPr>
                <w:sz w:val="20"/>
                <w:szCs w:val="20"/>
              </w:rPr>
            </w:pPr>
            <w:r w:rsidRPr="00593446">
              <w:rPr>
                <w:sz w:val="20"/>
                <w:szCs w:val="20"/>
              </w:rPr>
              <w:t>₺52000</w:t>
            </w:r>
          </w:p>
        </w:tc>
      </w:tr>
      <w:tr w:rsidR="006B7FAC" w:rsidRPr="00593446" w14:paraId="769FCB44" w14:textId="77777777" w:rsidTr="006563C8">
        <w:tblPrEx>
          <w:jc w:val="left"/>
        </w:tblPrEx>
        <w:trPr>
          <w:trHeight w:val="330"/>
        </w:trPr>
        <w:tc>
          <w:tcPr>
            <w:tcW w:w="352" w:type="pct"/>
          </w:tcPr>
          <w:p w14:paraId="70E5D579" w14:textId="77777777" w:rsidR="006B7FAC" w:rsidRPr="00593446" w:rsidRDefault="006B7FAC" w:rsidP="006563C8">
            <w:pPr>
              <w:rPr>
                <w:sz w:val="20"/>
                <w:szCs w:val="20"/>
              </w:rPr>
            </w:pPr>
          </w:p>
        </w:tc>
        <w:tc>
          <w:tcPr>
            <w:tcW w:w="3595" w:type="pct"/>
          </w:tcPr>
          <w:p w14:paraId="3C3B6BA2"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yüksek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4E9CF640" w14:textId="77777777" w:rsidR="006B7FAC" w:rsidRPr="00593446" w:rsidRDefault="006B7FAC" w:rsidP="006563C8">
            <w:pPr>
              <w:jc w:val="right"/>
              <w:rPr>
                <w:sz w:val="20"/>
                <w:szCs w:val="20"/>
              </w:rPr>
            </w:pPr>
            <w:r w:rsidRPr="00593446">
              <w:rPr>
                <w:sz w:val="20"/>
                <w:szCs w:val="20"/>
              </w:rPr>
              <w:t>₺54000+720xm**</w:t>
            </w:r>
          </w:p>
        </w:tc>
      </w:tr>
      <w:tr w:rsidR="006B7FAC" w:rsidRPr="00593446" w14:paraId="77B53B39" w14:textId="77777777" w:rsidTr="006563C8">
        <w:tblPrEx>
          <w:jc w:val="left"/>
        </w:tblPrEx>
        <w:trPr>
          <w:trHeight w:val="506"/>
        </w:trPr>
        <w:tc>
          <w:tcPr>
            <w:tcW w:w="352" w:type="pct"/>
          </w:tcPr>
          <w:p w14:paraId="6B45DD9F" w14:textId="77777777" w:rsidR="006B7FAC" w:rsidRPr="00593446" w:rsidRDefault="006B7FAC" w:rsidP="006563C8">
            <w:pPr>
              <w:rPr>
                <w:sz w:val="20"/>
                <w:szCs w:val="20"/>
              </w:rPr>
            </w:pPr>
          </w:p>
        </w:tc>
        <w:tc>
          <w:tcPr>
            <w:tcW w:w="3595" w:type="pct"/>
          </w:tcPr>
          <w:p w14:paraId="72540895" w14:textId="77777777" w:rsidR="006B7FAC" w:rsidRPr="00593446" w:rsidRDefault="006B7FAC" w:rsidP="006563C8">
            <w:pPr>
              <w:rPr>
                <w:b/>
                <w:bCs/>
                <w:sz w:val="20"/>
                <w:szCs w:val="20"/>
              </w:rPr>
            </w:pPr>
          </w:p>
          <w:p w14:paraId="1CDA24A8" w14:textId="77777777" w:rsidR="006B7FAC" w:rsidRPr="00593446" w:rsidRDefault="006B7FAC" w:rsidP="006563C8">
            <w:pPr>
              <w:rPr>
                <w:b/>
                <w:bCs/>
                <w:sz w:val="20"/>
                <w:szCs w:val="20"/>
              </w:rPr>
            </w:pPr>
          </w:p>
          <w:p w14:paraId="77BD037D" w14:textId="77777777" w:rsidR="006B7FAC" w:rsidRPr="00593446" w:rsidRDefault="006B7FAC" w:rsidP="006563C8">
            <w:pPr>
              <w:rPr>
                <w:sz w:val="20"/>
                <w:szCs w:val="20"/>
              </w:rPr>
            </w:pPr>
            <w:r w:rsidRPr="00593446">
              <w:rPr>
                <w:b/>
                <w:bCs/>
                <w:sz w:val="20"/>
                <w:szCs w:val="20"/>
              </w:rPr>
              <w:t xml:space="preserve">Bina </w:t>
            </w:r>
            <w:proofErr w:type="spellStart"/>
            <w:r w:rsidRPr="00593446">
              <w:rPr>
                <w:b/>
                <w:bCs/>
                <w:sz w:val="20"/>
                <w:szCs w:val="20"/>
              </w:rPr>
              <w:t>Yükseklik</w:t>
            </w:r>
            <w:proofErr w:type="spellEnd"/>
            <w:r w:rsidRPr="00593446">
              <w:rPr>
                <w:b/>
                <w:bCs/>
                <w:sz w:val="20"/>
                <w:szCs w:val="20"/>
              </w:rPr>
              <w:t xml:space="preserve"> </w:t>
            </w:r>
            <w:proofErr w:type="spellStart"/>
            <w:r w:rsidRPr="00593446">
              <w:rPr>
                <w:b/>
                <w:bCs/>
                <w:sz w:val="20"/>
                <w:szCs w:val="20"/>
              </w:rPr>
              <w:t>Sınıfı</w:t>
            </w:r>
            <w:proofErr w:type="spellEnd"/>
            <w:r w:rsidRPr="00593446">
              <w:rPr>
                <w:b/>
                <w:bCs/>
                <w:sz w:val="20"/>
                <w:szCs w:val="20"/>
              </w:rPr>
              <w:t xml:space="preserve"> (BYS) </w:t>
            </w:r>
            <m:oMath>
              <m:r>
                <m:rPr>
                  <m:sty m:val="bi"/>
                </m:rPr>
                <w:rPr>
                  <w:rFonts w:ascii="Cambria Math" w:hAnsi="Cambria Math"/>
                  <w:sz w:val="20"/>
                  <w:szCs w:val="20"/>
                </w:rPr>
                <m:t>≤</m:t>
              </m:r>
            </m:oMath>
            <w:r w:rsidRPr="00593446">
              <w:rPr>
                <w:b/>
                <w:bCs/>
                <w:sz w:val="20"/>
                <w:szCs w:val="20"/>
              </w:rPr>
              <w:t xml:space="preserve">5 İçin </w:t>
            </w:r>
          </w:p>
        </w:tc>
        <w:tc>
          <w:tcPr>
            <w:tcW w:w="1053" w:type="pct"/>
          </w:tcPr>
          <w:p w14:paraId="293BD709" w14:textId="77777777" w:rsidR="006B7FAC" w:rsidRPr="00593446" w:rsidRDefault="006B7FAC" w:rsidP="006563C8">
            <w:pPr>
              <w:jc w:val="right"/>
              <w:rPr>
                <w:sz w:val="20"/>
                <w:szCs w:val="20"/>
              </w:rPr>
            </w:pPr>
          </w:p>
        </w:tc>
      </w:tr>
      <w:tr w:rsidR="006B7FAC" w:rsidRPr="00593446" w14:paraId="15820A4D" w14:textId="77777777" w:rsidTr="006563C8">
        <w:tblPrEx>
          <w:jc w:val="left"/>
        </w:tblPrEx>
        <w:trPr>
          <w:trHeight w:val="316"/>
        </w:trPr>
        <w:tc>
          <w:tcPr>
            <w:tcW w:w="352" w:type="pct"/>
          </w:tcPr>
          <w:p w14:paraId="7EADFA6E" w14:textId="77777777" w:rsidR="006B7FAC" w:rsidRPr="00593446" w:rsidRDefault="006B7FAC" w:rsidP="006563C8">
            <w:pPr>
              <w:rPr>
                <w:sz w:val="20"/>
                <w:szCs w:val="20"/>
              </w:rPr>
            </w:pPr>
            <w:r w:rsidRPr="00593446">
              <w:rPr>
                <w:sz w:val="20"/>
                <w:szCs w:val="20"/>
              </w:rPr>
              <w:t>6.5.4.</w:t>
            </w:r>
          </w:p>
        </w:tc>
        <w:tc>
          <w:tcPr>
            <w:tcW w:w="3595" w:type="pct"/>
          </w:tcPr>
          <w:p w14:paraId="736D508F" w14:textId="77777777" w:rsidR="006B7FAC" w:rsidRPr="00593446" w:rsidRDefault="006B7FAC" w:rsidP="006563C8">
            <w:pPr>
              <w:rPr>
                <w:b/>
                <w:bCs/>
                <w:sz w:val="20"/>
                <w:szCs w:val="20"/>
              </w:rPr>
            </w:pPr>
            <w:r w:rsidRPr="00593446">
              <w:rPr>
                <w:sz w:val="20"/>
                <w:szCs w:val="20"/>
              </w:rPr>
              <w:t xml:space="preserve">Bina </w:t>
            </w:r>
            <w:proofErr w:type="spellStart"/>
            <w:r w:rsidRPr="00593446">
              <w:rPr>
                <w:sz w:val="20"/>
                <w:szCs w:val="20"/>
              </w:rPr>
              <w:t>Türü</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43B86EDE" w14:textId="77777777" w:rsidR="006B7FAC" w:rsidRPr="00593446" w:rsidRDefault="006B7FAC" w:rsidP="006563C8">
            <w:pPr>
              <w:jc w:val="right"/>
              <w:rPr>
                <w:sz w:val="20"/>
                <w:szCs w:val="20"/>
              </w:rPr>
            </w:pPr>
          </w:p>
        </w:tc>
      </w:tr>
      <w:tr w:rsidR="006B7FAC" w:rsidRPr="00593446" w14:paraId="0672E992" w14:textId="77777777" w:rsidTr="006563C8">
        <w:tblPrEx>
          <w:jc w:val="left"/>
        </w:tblPrEx>
        <w:trPr>
          <w:trHeight w:val="316"/>
        </w:trPr>
        <w:tc>
          <w:tcPr>
            <w:tcW w:w="352" w:type="pct"/>
          </w:tcPr>
          <w:p w14:paraId="38D1E2AC" w14:textId="77777777" w:rsidR="006B7FAC" w:rsidRPr="00593446" w:rsidRDefault="006B7FAC" w:rsidP="006563C8">
            <w:pPr>
              <w:rPr>
                <w:sz w:val="20"/>
                <w:szCs w:val="20"/>
              </w:rPr>
            </w:pPr>
          </w:p>
        </w:tc>
        <w:tc>
          <w:tcPr>
            <w:tcW w:w="3595" w:type="pct"/>
          </w:tcPr>
          <w:p w14:paraId="66F1AAE3" w14:textId="77777777" w:rsidR="006B7FAC" w:rsidRPr="00593446" w:rsidRDefault="006B7FAC" w:rsidP="006563C8">
            <w:pPr>
              <w:rPr>
                <w:b/>
                <w:bCs/>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6035AE77" w14:textId="77777777" w:rsidR="006B7FAC" w:rsidRPr="00593446" w:rsidRDefault="006B7FAC" w:rsidP="006563C8">
            <w:pPr>
              <w:jc w:val="right"/>
              <w:rPr>
                <w:sz w:val="20"/>
                <w:szCs w:val="20"/>
              </w:rPr>
            </w:pPr>
            <w:r w:rsidRPr="00593446">
              <w:rPr>
                <w:sz w:val="20"/>
                <w:szCs w:val="20"/>
              </w:rPr>
              <w:t>₺48000</w:t>
            </w:r>
          </w:p>
        </w:tc>
      </w:tr>
      <w:tr w:rsidR="006B7FAC" w:rsidRPr="00593446" w14:paraId="073E1600" w14:textId="77777777" w:rsidTr="006563C8">
        <w:tblPrEx>
          <w:jc w:val="left"/>
        </w:tblPrEx>
        <w:trPr>
          <w:trHeight w:val="316"/>
        </w:trPr>
        <w:tc>
          <w:tcPr>
            <w:tcW w:w="352" w:type="pct"/>
          </w:tcPr>
          <w:p w14:paraId="01772D75" w14:textId="77777777" w:rsidR="006B7FAC" w:rsidRPr="00593446" w:rsidRDefault="006B7FAC" w:rsidP="006563C8">
            <w:pPr>
              <w:rPr>
                <w:sz w:val="20"/>
                <w:szCs w:val="20"/>
              </w:rPr>
            </w:pPr>
          </w:p>
        </w:tc>
        <w:tc>
          <w:tcPr>
            <w:tcW w:w="3595" w:type="pct"/>
          </w:tcPr>
          <w:p w14:paraId="54178372" w14:textId="77777777" w:rsidR="006B7FAC" w:rsidRPr="00593446" w:rsidRDefault="006B7FAC" w:rsidP="006563C8">
            <w:pPr>
              <w:rPr>
                <w:b/>
                <w:bCs/>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251A911F" w14:textId="77777777" w:rsidR="006B7FAC" w:rsidRPr="00593446" w:rsidRDefault="006B7FAC" w:rsidP="006563C8">
            <w:pPr>
              <w:jc w:val="right"/>
              <w:rPr>
                <w:sz w:val="20"/>
                <w:szCs w:val="20"/>
              </w:rPr>
            </w:pPr>
            <w:r w:rsidRPr="00593446">
              <w:rPr>
                <w:sz w:val="20"/>
                <w:szCs w:val="20"/>
              </w:rPr>
              <w:t>₺51000+10.8xm*</w:t>
            </w:r>
          </w:p>
        </w:tc>
      </w:tr>
      <w:tr w:rsidR="006B7FAC" w:rsidRPr="00593446" w14:paraId="6AC257CF" w14:textId="77777777" w:rsidTr="006563C8">
        <w:tblPrEx>
          <w:jc w:val="left"/>
        </w:tblPrEx>
        <w:trPr>
          <w:trHeight w:val="316"/>
        </w:trPr>
        <w:tc>
          <w:tcPr>
            <w:tcW w:w="352" w:type="pct"/>
          </w:tcPr>
          <w:p w14:paraId="73DEB944" w14:textId="77777777" w:rsidR="006B7FAC" w:rsidRPr="00593446" w:rsidRDefault="006B7FAC" w:rsidP="006563C8">
            <w:pPr>
              <w:rPr>
                <w:sz w:val="20"/>
                <w:szCs w:val="20"/>
              </w:rPr>
            </w:pPr>
            <w:r w:rsidRPr="00593446">
              <w:rPr>
                <w:sz w:val="20"/>
                <w:szCs w:val="20"/>
              </w:rPr>
              <w:t>6.5.5.</w:t>
            </w:r>
          </w:p>
        </w:tc>
        <w:tc>
          <w:tcPr>
            <w:tcW w:w="3595" w:type="pct"/>
          </w:tcPr>
          <w:p w14:paraId="4276598B" w14:textId="77777777" w:rsidR="006B7FAC" w:rsidRPr="00593446" w:rsidRDefault="006B7FAC" w:rsidP="006563C8">
            <w:pPr>
              <w:rPr>
                <w:b/>
                <w:bCs/>
                <w:sz w:val="20"/>
                <w:szCs w:val="20"/>
              </w:rPr>
            </w:pPr>
            <w:r w:rsidRPr="00593446">
              <w:rPr>
                <w:sz w:val="20"/>
                <w:szCs w:val="20"/>
              </w:rPr>
              <w:t xml:space="preserve">Sanayi </w:t>
            </w:r>
            <w:proofErr w:type="spellStart"/>
            <w:r w:rsidRPr="00593446">
              <w:rPr>
                <w:sz w:val="20"/>
                <w:szCs w:val="20"/>
              </w:rPr>
              <w:t>Yapıları</w:t>
            </w:r>
            <w:proofErr w:type="spellEnd"/>
            <w:r w:rsidRPr="00593446">
              <w:rPr>
                <w:sz w:val="20"/>
                <w:szCs w:val="20"/>
              </w:rPr>
              <w:t xml:space="preserve">, </w:t>
            </w:r>
            <w:proofErr w:type="spellStart"/>
            <w:r w:rsidRPr="00593446">
              <w:rPr>
                <w:sz w:val="20"/>
                <w:szCs w:val="20"/>
              </w:rPr>
              <w:t>İş</w:t>
            </w:r>
            <w:proofErr w:type="spellEnd"/>
            <w:r w:rsidRPr="00593446">
              <w:rPr>
                <w:sz w:val="20"/>
                <w:szCs w:val="20"/>
              </w:rPr>
              <w:t xml:space="preserve"> </w:t>
            </w:r>
            <w:proofErr w:type="spellStart"/>
            <w:r w:rsidRPr="00593446">
              <w:rPr>
                <w:sz w:val="20"/>
                <w:szCs w:val="20"/>
              </w:rPr>
              <w:t>Merkezleri</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Özel </w:t>
            </w:r>
            <w:proofErr w:type="spellStart"/>
            <w:r w:rsidRPr="00593446">
              <w:rPr>
                <w:sz w:val="20"/>
                <w:szCs w:val="20"/>
              </w:rPr>
              <w:t>Yapılar</w:t>
            </w:r>
            <w:proofErr w:type="spellEnd"/>
            <w:r w:rsidRPr="00593446">
              <w:rPr>
                <w:sz w:val="20"/>
                <w:szCs w:val="20"/>
              </w:rPr>
              <w:t xml:space="preserve"> (</w:t>
            </w:r>
            <w:proofErr w:type="spellStart"/>
            <w:r w:rsidRPr="00593446">
              <w:rPr>
                <w:sz w:val="20"/>
                <w:szCs w:val="20"/>
              </w:rPr>
              <w:t>Hastane</w:t>
            </w:r>
            <w:proofErr w:type="spellEnd"/>
            <w:r w:rsidRPr="00593446">
              <w:rPr>
                <w:sz w:val="20"/>
                <w:szCs w:val="20"/>
              </w:rPr>
              <w:t xml:space="preserve">, </w:t>
            </w:r>
            <w:proofErr w:type="spellStart"/>
            <w:r w:rsidRPr="00593446">
              <w:rPr>
                <w:sz w:val="20"/>
                <w:szCs w:val="20"/>
              </w:rPr>
              <w:t>Havalimanı</w:t>
            </w:r>
            <w:proofErr w:type="spellEnd"/>
            <w:r w:rsidRPr="00593446">
              <w:rPr>
                <w:sz w:val="20"/>
                <w:szCs w:val="20"/>
              </w:rPr>
              <w:t>, vb.)</w:t>
            </w:r>
          </w:p>
        </w:tc>
        <w:tc>
          <w:tcPr>
            <w:tcW w:w="1053" w:type="pct"/>
          </w:tcPr>
          <w:p w14:paraId="5155FC71" w14:textId="77777777" w:rsidR="006B7FAC" w:rsidRPr="00593446" w:rsidRDefault="006B7FAC" w:rsidP="006563C8">
            <w:pPr>
              <w:jc w:val="right"/>
              <w:rPr>
                <w:sz w:val="20"/>
                <w:szCs w:val="20"/>
              </w:rPr>
            </w:pPr>
          </w:p>
        </w:tc>
      </w:tr>
      <w:tr w:rsidR="006B7FAC" w:rsidRPr="00593446" w14:paraId="6A24283A" w14:textId="77777777" w:rsidTr="006563C8">
        <w:tblPrEx>
          <w:jc w:val="left"/>
        </w:tblPrEx>
        <w:trPr>
          <w:trHeight w:val="316"/>
        </w:trPr>
        <w:tc>
          <w:tcPr>
            <w:tcW w:w="352" w:type="pct"/>
          </w:tcPr>
          <w:p w14:paraId="3CAF9B75" w14:textId="77777777" w:rsidR="006B7FAC" w:rsidRPr="00593446" w:rsidRDefault="006B7FAC" w:rsidP="006563C8">
            <w:pPr>
              <w:rPr>
                <w:sz w:val="20"/>
                <w:szCs w:val="20"/>
              </w:rPr>
            </w:pPr>
          </w:p>
        </w:tc>
        <w:tc>
          <w:tcPr>
            <w:tcW w:w="3595" w:type="pct"/>
          </w:tcPr>
          <w:p w14:paraId="37EBA9A0" w14:textId="77777777" w:rsidR="006B7FAC" w:rsidRPr="00593446" w:rsidRDefault="006B7FAC" w:rsidP="006563C8">
            <w:pPr>
              <w:rPr>
                <w:b/>
                <w:bCs/>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66D73BF6" w14:textId="77777777" w:rsidR="006B7FAC" w:rsidRPr="00593446" w:rsidRDefault="006B7FAC" w:rsidP="006563C8">
            <w:pPr>
              <w:jc w:val="right"/>
              <w:rPr>
                <w:sz w:val="20"/>
                <w:szCs w:val="20"/>
              </w:rPr>
            </w:pPr>
            <w:r w:rsidRPr="00593446">
              <w:rPr>
                <w:sz w:val="20"/>
                <w:szCs w:val="20"/>
              </w:rPr>
              <w:t>₺72000</w:t>
            </w:r>
          </w:p>
        </w:tc>
      </w:tr>
      <w:tr w:rsidR="006B7FAC" w:rsidRPr="00593446" w14:paraId="5F4D89EE" w14:textId="77777777" w:rsidTr="006563C8">
        <w:tblPrEx>
          <w:jc w:val="left"/>
        </w:tblPrEx>
        <w:trPr>
          <w:trHeight w:val="316"/>
        </w:trPr>
        <w:tc>
          <w:tcPr>
            <w:tcW w:w="352" w:type="pct"/>
          </w:tcPr>
          <w:p w14:paraId="08282D70" w14:textId="77777777" w:rsidR="006B7FAC" w:rsidRPr="00593446" w:rsidRDefault="006B7FAC" w:rsidP="006563C8">
            <w:pPr>
              <w:rPr>
                <w:sz w:val="20"/>
                <w:szCs w:val="20"/>
              </w:rPr>
            </w:pPr>
          </w:p>
        </w:tc>
        <w:tc>
          <w:tcPr>
            <w:tcW w:w="3595" w:type="pct"/>
          </w:tcPr>
          <w:p w14:paraId="0863D88A" w14:textId="77777777" w:rsidR="006B7FAC" w:rsidRPr="00593446" w:rsidRDefault="006B7FAC" w:rsidP="006563C8">
            <w:pPr>
              <w:rPr>
                <w:b/>
                <w:bCs/>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7976D81B" w14:textId="77777777" w:rsidR="006B7FAC" w:rsidRPr="00593446" w:rsidRDefault="006B7FAC" w:rsidP="006563C8">
            <w:pPr>
              <w:jc w:val="right"/>
              <w:rPr>
                <w:sz w:val="20"/>
                <w:szCs w:val="20"/>
              </w:rPr>
            </w:pPr>
            <w:r w:rsidRPr="00593446">
              <w:rPr>
                <w:sz w:val="20"/>
                <w:szCs w:val="20"/>
              </w:rPr>
              <w:t>₺75000+10.8xm*</w:t>
            </w:r>
          </w:p>
        </w:tc>
      </w:tr>
      <w:tr w:rsidR="006B7FAC" w:rsidRPr="00593446" w14:paraId="7AD560C6" w14:textId="77777777" w:rsidTr="006563C8">
        <w:tblPrEx>
          <w:jc w:val="left"/>
        </w:tblPrEx>
        <w:trPr>
          <w:trHeight w:val="316"/>
        </w:trPr>
        <w:tc>
          <w:tcPr>
            <w:tcW w:w="352" w:type="pct"/>
          </w:tcPr>
          <w:p w14:paraId="3CB14EB2" w14:textId="77777777" w:rsidR="006B7FAC" w:rsidRPr="00593446" w:rsidRDefault="006B7FAC" w:rsidP="006563C8">
            <w:pPr>
              <w:rPr>
                <w:sz w:val="20"/>
                <w:szCs w:val="20"/>
              </w:rPr>
            </w:pPr>
            <w:r w:rsidRPr="00593446">
              <w:rPr>
                <w:sz w:val="20"/>
                <w:szCs w:val="20"/>
              </w:rPr>
              <w:lastRenderedPageBreak/>
              <w:t>6.5.6.</w:t>
            </w:r>
          </w:p>
        </w:tc>
        <w:tc>
          <w:tcPr>
            <w:tcW w:w="3595" w:type="pct"/>
          </w:tcPr>
          <w:p w14:paraId="7924D754" w14:textId="77777777" w:rsidR="006B7FAC" w:rsidRPr="00593446" w:rsidRDefault="006B7FAC" w:rsidP="006563C8">
            <w:pPr>
              <w:rPr>
                <w:b/>
                <w:bCs/>
                <w:sz w:val="20"/>
                <w:szCs w:val="20"/>
              </w:rPr>
            </w:pPr>
            <w:r w:rsidRPr="00593446">
              <w:rPr>
                <w:sz w:val="20"/>
                <w:szCs w:val="20"/>
              </w:rPr>
              <w:t xml:space="preserve">Özel </w:t>
            </w:r>
            <w:proofErr w:type="spellStart"/>
            <w:r w:rsidRPr="00593446">
              <w:rPr>
                <w:sz w:val="20"/>
                <w:szCs w:val="20"/>
              </w:rPr>
              <w:t>sanayi</w:t>
            </w:r>
            <w:proofErr w:type="spellEnd"/>
            <w:r w:rsidRPr="00593446">
              <w:rPr>
                <w:sz w:val="20"/>
                <w:szCs w:val="20"/>
              </w:rPr>
              <w:t xml:space="preserve"> </w:t>
            </w:r>
            <w:proofErr w:type="spellStart"/>
            <w:r w:rsidRPr="00593446">
              <w:rPr>
                <w:sz w:val="20"/>
                <w:szCs w:val="20"/>
              </w:rPr>
              <w:t>yapıları</w:t>
            </w:r>
            <w:proofErr w:type="spellEnd"/>
          </w:p>
        </w:tc>
        <w:tc>
          <w:tcPr>
            <w:tcW w:w="1053" w:type="pct"/>
          </w:tcPr>
          <w:p w14:paraId="1565BB76" w14:textId="77777777" w:rsidR="006B7FAC" w:rsidRPr="00593446" w:rsidRDefault="006B7FAC" w:rsidP="006563C8">
            <w:pPr>
              <w:jc w:val="right"/>
              <w:rPr>
                <w:sz w:val="20"/>
                <w:szCs w:val="20"/>
              </w:rPr>
            </w:pPr>
          </w:p>
        </w:tc>
      </w:tr>
      <w:tr w:rsidR="006B7FAC" w:rsidRPr="00593446" w14:paraId="28A36D8E" w14:textId="77777777" w:rsidTr="006563C8">
        <w:tblPrEx>
          <w:jc w:val="left"/>
        </w:tblPrEx>
        <w:trPr>
          <w:trHeight w:val="316"/>
        </w:trPr>
        <w:tc>
          <w:tcPr>
            <w:tcW w:w="352" w:type="pct"/>
          </w:tcPr>
          <w:p w14:paraId="66EE93FF" w14:textId="77777777" w:rsidR="006B7FAC" w:rsidRPr="00593446" w:rsidRDefault="006B7FAC" w:rsidP="006563C8">
            <w:pPr>
              <w:rPr>
                <w:sz w:val="20"/>
                <w:szCs w:val="20"/>
              </w:rPr>
            </w:pPr>
          </w:p>
        </w:tc>
        <w:tc>
          <w:tcPr>
            <w:tcW w:w="3595" w:type="pct"/>
          </w:tcPr>
          <w:p w14:paraId="69B09871" w14:textId="77777777" w:rsidR="006B7FAC" w:rsidRPr="00593446" w:rsidRDefault="006B7FAC" w:rsidP="006563C8">
            <w:pPr>
              <w:rPr>
                <w:b/>
                <w:bCs/>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alçak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36D51C17" w14:textId="77777777" w:rsidR="006B7FAC" w:rsidRPr="00593446" w:rsidRDefault="006B7FAC" w:rsidP="006563C8">
            <w:pPr>
              <w:jc w:val="right"/>
              <w:rPr>
                <w:sz w:val="20"/>
                <w:szCs w:val="20"/>
              </w:rPr>
            </w:pPr>
            <w:r w:rsidRPr="00593446">
              <w:rPr>
                <w:sz w:val="20"/>
                <w:szCs w:val="20"/>
              </w:rPr>
              <w:t>₺76000</w:t>
            </w:r>
          </w:p>
        </w:tc>
      </w:tr>
      <w:tr w:rsidR="006B7FAC" w:rsidRPr="00593446" w14:paraId="352E171F" w14:textId="77777777" w:rsidTr="006563C8">
        <w:tblPrEx>
          <w:jc w:val="left"/>
        </w:tblPrEx>
        <w:trPr>
          <w:trHeight w:val="316"/>
        </w:trPr>
        <w:tc>
          <w:tcPr>
            <w:tcW w:w="352" w:type="pct"/>
          </w:tcPr>
          <w:p w14:paraId="20AEBA34" w14:textId="77777777" w:rsidR="006B7FAC" w:rsidRPr="00593446" w:rsidRDefault="006B7FAC" w:rsidP="006563C8">
            <w:pPr>
              <w:rPr>
                <w:sz w:val="20"/>
                <w:szCs w:val="20"/>
              </w:rPr>
            </w:pPr>
          </w:p>
        </w:tc>
        <w:tc>
          <w:tcPr>
            <w:tcW w:w="3595" w:type="pct"/>
          </w:tcPr>
          <w:p w14:paraId="6A2A19A8" w14:textId="77777777" w:rsidR="006B7FAC" w:rsidRPr="00593446" w:rsidRDefault="006B7FAC" w:rsidP="006563C8">
            <w:pPr>
              <w:rPr>
                <w:b/>
                <w:bCs/>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yüksek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6C2727C8" w14:textId="77777777" w:rsidR="006B7FAC" w:rsidRPr="00593446" w:rsidRDefault="006B7FAC" w:rsidP="006563C8">
            <w:pPr>
              <w:jc w:val="right"/>
              <w:rPr>
                <w:sz w:val="20"/>
                <w:szCs w:val="20"/>
              </w:rPr>
            </w:pPr>
            <w:r w:rsidRPr="00593446">
              <w:rPr>
                <w:sz w:val="20"/>
                <w:szCs w:val="20"/>
              </w:rPr>
              <w:t>₺81000+1080xm**</w:t>
            </w:r>
          </w:p>
        </w:tc>
      </w:tr>
      <w:tr w:rsidR="006B7FAC" w:rsidRPr="00593446" w14:paraId="416A64DB" w14:textId="77777777" w:rsidTr="006563C8">
        <w:tblPrEx>
          <w:jc w:val="left"/>
        </w:tblPrEx>
        <w:trPr>
          <w:trHeight w:val="316"/>
        </w:trPr>
        <w:tc>
          <w:tcPr>
            <w:tcW w:w="352" w:type="pct"/>
          </w:tcPr>
          <w:p w14:paraId="4439D6A7" w14:textId="77777777" w:rsidR="006B7FAC" w:rsidRPr="00593446" w:rsidRDefault="006B7FAC" w:rsidP="006563C8">
            <w:pPr>
              <w:rPr>
                <w:sz w:val="20"/>
                <w:szCs w:val="20"/>
              </w:rPr>
            </w:pPr>
            <w:r w:rsidRPr="00593446">
              <w:rPr>
                <w:sz w:val="20"/>
                <w:szCs w:val="20"/>
              </w:rPr>
              <w:t>6.6.</w:t>
            </w:r>
          </w:p>
        </w:tc>
        <w:tc>
          <w:tcPr>
            <w:tcW w:w="3595" w:type="pct"/>
          </w:tcPr>
          <w:p w14:paraId="79ECAF10" w14:textId="77777777" w:rsidR="006B7FAC" w:rsidRPr="00593446" w:rsidRDefault="006B7FAC" w:rsidP="006563C8">
            <w:pPr>
              <w:rPr>
                <w:b/>
                <w:bCs/>
                <w:sz w:val="20"/>
                <w:szCs w:val="20"/>
              </w:rPr>
            </w:pPr>
            <w:r w:rsidRPr="00593446">
              <w:rPr>
                <w:b/>
                <w:bCs/>
                <w:sz w:val="20"/>
                <w:szCs w:val="20"/>
              </w:rPr>
              <w:t>PERFORMANS ANALİZİ HAZIRLANMASI HİZMETİ</w:t>
            </w:r>
          </w:p>
        </w:tc>
        <w:tc>
          <w:tcPr>
            <w:tcW w:w="1053" w:type="pct"/>
          </w:tcPr>
          <w:p w14:paraId="0804F652" w14:textId="77777777" w:rsidR="006B7FAC" w:rsidRPr="00593446" w:rsidRDefault="006B7FAC" w:rsidP="006563C8">
            <w:pPr>
              <w:jc w:val="right"/>
              <w:rPr>
                <w:sz w:val="20"/>
                <w:szCs w:val="20"/>
              </w:rPr>
            </w:pPr>
          </w:p>
        </w:tc>
      </w:tr>
      <w:tr w:rsidR="006B7FAC" w:rsidRPr="00593446" w14:paraId="0DCCDC73" w14:textId="77777777" w:rsidTr="006563C8">
        <w:tblPrEx>
          <w:jc w:val="left"/>
        </w:tblPrEx>
        <w:trPr>
          <w:trHeight w:val="316"/>
        </w:trPr>
        <w:tc>
          <w:tcPr>
            <w:tcW w:w="352" w:type="pct"/>
          </w:tcPr>
          <w:p w14:paraId="29AC00D3" w14:textId="77777777" w:rsidR="006B7FAC" w:rsidRPr="00593446" w:rsidRDefault="006B7FAC" w:rsidP="006563C8">
            <w:pPr>
              <w:rPr>
                <w:sz w:val="20"/>
                <w:szCs w:val="20"/>
              </w:rPr>
            </w:pPr>
          </w:p>
        </w:tc>
        <w:tc>
          <w:tcPr>
            <w:tcW w:w="3595" w:type="pct"/>
          </w:tcPr>
          <w:p w14:paraId="46A85B45" w14:textId="77777777" w:rsidR="006B7FAC" w:rsidRPr="00593446" w:rsidRDefault="006B7FAC" w:rsidP="006563C8">
            <w:pPr>
              <w:rPr>
                <w:sz w:val="20"/>
                <w:szCs w:val="20"/>
              </w:rPr>
            </w:pPr>
            <w:r w:rsidRPr="00593446">
              <w:rPr>
                <w:b/>
                <w:bCs/>
                <w:sz w:val="20"/>
                <w:szCs w:val="20"/>
              </w:rPr>
              <w:t xml:space="preserve">Bina </w:t>
            </w:r>
            <w:proofErr w:type="spellStart"/>
            <w:r w:rsidRPr="00593446">
              <w:rPr>
                <w:b/>
                <w:bCs/>
                <w:sz w:val="20"/>
                <w:szCs w:val="20"/>
              </w:rPr>
              <w:t>Yükseklik</w:t>
            </w:r>
            <w:proofErr w:type="spellEnd"/>
            <w:r w:rsidRPr="00593446">
              <w:rPr>
                <w:b/>
                <w:bCs/>
                <w:sz w:val="20"/>
                <w:szCs w:val="20"/>
              </w:rPr>
              <w:t xml:space="preserve"> </w:t>
            </w:r>
            <w:proofErr w:type="spellStart"/>
            <w:r w:rsidRPr="00593446">
              <w:rPr>
                <w:b/>
                <w:bCs/>
                <w:sz w:val="20"/>
                <w:szCs w:val="20"/>
              </w:rPr>
              <w:t>Sınıfı</w:t>
            </w:r>
            <w:proofErr w:type="spellEnd"/>
            <w:r w:rsidRPr="00593446">
              <w:rPr>
                <w:b/>
                <w:bCs/>
                <w:sz w:val="20"/>
                <w:szCs w:val="20"/>
              </w:rPr>
              <w:t xml:space="preserve"> (BYS) &gt;5 </w:t>
            </w:r>
            <w:proofErr w:type="spellStart"/>
            <w:r w:rsidRPr="00593446">
              <w:rPr>
                <w:b/>
                <w:bCs/>
                <w:sz w:val="20"/>
                <w:szCs w:val="20"/>
              </w:rPr>
              <w:t>İçin</w:t>
            </w:r>
            <w:proofErr w:type="spellEnd"/>
          </w:p>
        </w:tc>
        <w:tc>
          <w:tcPr>
            <w:tcW w:w="1053" w:type="pct"/>
          </w:tcPr>
          <w:p w14:paraId="43C23DE2" w14:textId="77777777" w:rsidR="006B7FAC" w:rsidRPr="00593446" w:rsidRDefault="006B7FAC" w:rsidP="006563C8">
            <w:pPr>
              <w:jc w:val="right"/>
              <w:rPr>
                <w:sz w:val="20"/>
                <w:szCs w:val="20"/>
              </w:rPr>
            </w:pPr>
          </w:p>
        </w:tc>
      </w:tr>
      <w:tr w:rsidR="006B7FAC" w:rsidRPr="00593446" w14:paraId="7406704F" w14:textId="77777777" w:rsidTr="006563C8">
        <w:tblPrEx>
          <w:jc w:val="left"/>
        </w:tblPrEx>
        <w:trPr>
          <w:trHeight w:val="325"/>
        </w:trPr>
        <w:tc>
          <w:tcPr>
            <w:tcW w:w="352" w:type="pct"/>
          </w:tcPr>
          <w:p w14:paraId="0731D6FC" w14:textId="77777777" w:rsidR="006B7FAC" w:rsidRPr="00593446" w:rsidRDefault="006B7FAC" w:rsidP="006563C8">
            <w:pPr>
              <w:rPr>
                <w:sz w:val="20"/>
                <w:szCs w:val="20"/>
              </w:rPr>
            </w:pPr>
            <w:r w:rsidRPr="00593446">
              <w:rPr>
                <w:sz w:val="20"/>
                <w:szCs w:val="20"/>
              </w:rPr>
              <w:t>6.6.1</w:t>
            </w:r>
          </w:p>
        </w:tc>
        <w:tc>
          <w:tcPr>
            <w:tcW w:w="3595" w:type="pct"/>
          </w:tcPr>
          <w:p w14:paraId="1E1145A9" w14:textId="77777777" w:rsidR="006B7FAC" w:rsidRPr="00593446" w:rsidRDefault="006B7FAC" w:rsidP="006563C8">
            <w:pPr>
              <w:rPr>
                <w:sz w:val="20"/>
                <w:szCs w:val="20"/>
              </w:rPr>
            </w:pPr>
            <w:r w:rsidRPr="00593446">
              <w:rPr>
                <w:sz w:val="20"/>
                <w:szCs w:val="20"/>
              </w:rPr>
              <w:t xml:space="preserve">Bina </w:t>
            </w:r>
            <w:proofErr w:type="spellStart"/>
            <w:r w:rsidRPr="00593446">
              <w:rPr>
                <w:sz w:val="20"/>
                <w:szCs w:val="20"/>
              </w:rPr>
              <w:t>Türü</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17AA1C25" w14:textId="77777777" w:rsidR="006B7FAC" w:rsidRPr="00593446" w:rsidRDefault="006B7FAC" w:rsidP="006563C8">
            <w:pPr>
              <w:jc w:val="right"/>
              <w:rPr>
                <w:sz w:val="20"/>
                <w:szCs w:val="20"/>
              </w:rPr>
            </w:pPr>
          </w:p>
        </w:tc>
      </w:tr>
      <w:tr w:rsidR="006B7FAC" w:rsidRPr="00593446" w14:paraId="033F8BE8" w14:textId="77777777" w:rsidTr="006563C8">
        <w:tblPrEx>
          <w:jc w:val="left"/>
        </w:tblPrEx>
        <w:trPr>
          <w:trHeight w:val="331"/>
        </w:trPr>
        <w:tc>
          <w:tcPr>
            <w:tcW w:w="352" w:type="pct"/>
          </w:tcPr>
          <w:p w14:paraId="360F81BB" w14:textId="77777777" w:rsidR="006B7FAC" w:rsidRPr="00593446" w:rsidRDefault="006B7FAC" w:rsidP="006563C8">
            <w:pPr>
              <w:rPr>
                <w:sz w:val="20"/>
                <w:szCs w:val="20"/>
              </w:rPr>
            </w:pPr>
          </w:p>
        </w:tc>
        <w:tc>
          <w:tcPr>
            <w:tcW w:w="3595" w:type="pct"/>
          </w:tcPr>
          <w:p w14:paraId="0BF0C6AB"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2F023888" w14:textId="77777777" w:rsidR="006B7FAC" w:rsidRPr="00593446" w:rsidRDefault="006B7FAC" w:rsidP="006563C8">
            <w:pPr>
              <w:jc w:val="right"/>
              <w:rPr>
                <w:sz w:val="20"/>
                <w:szCs w:val="20"/>
              </w:rPr>
            </w:pPr>
            <w:r w:rsidRPr="00593446">
              <w:rPr>
                <w:sz w:val="20"/>
                <w:szCs w:val="20"/>
              </w:rPr>
              <w:t>₺70000</w:t>
            </w:r>
          </w:p>
        </w:tc>
      </w:tr>
      <w:tr w:rsidR="006B7FAC" w:rsidRPr="00593446" w14:paraId="44B9E444" w14:textId="77777777" w:rsidTr="006563C8">
        <w:tblPrEx>
          <w:jc w:val="left"/>
        </w:tblPrEx>
        <w:trPr>
          <w:trHeight w:val="316"/>
        </w:trPr>
        <w:tc>
          <w:tcPr>
            <w:tcW w:w="352" w:type="pct"/>
          </w:tcPr>
          <w:p w14:paraId="37E6F63C" w14:textId="77777777" w:rsidR="006B7FAC" w:rsidRPr="00593446" w:rsidRDefault="006B7FAC" w:rsidP="006563C8">
            <w:pPr>
              <w:rPr>
                <w:sz w:val="20"/>
                <w:szCs w:val="20"/>
              </w:rPr>
            </w:pPr>
          </w:p>
        </w:tc>
        <w:tc>
          <w:tcPr>
            <w:tcW w:w="3595" w:type="pct"/>
          </w:tcPr>
          <w:p w14:paraId="3281230F"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1F2AB6F7" w14:textId="77777777" w:rsidR="006B7FAC" w:rsidRPr="00593446" w:rsidRDefault="006B7FAC" w:rsidP="006563C8">
            <w:pPr>
              <w:jc w:val="right"/>
              <w:rPr>
                <w:sz w:val="20"/>
                <w:szCs w:val="20"/>
              </w:rPr>
            </w:pPr>
            <w:r w:rsidRPr="00593446">
              <w:rPr>
                <w:sz w:val="20"/>
                <w:szCs w:val="20"/>
              </w:rPr>
              <w:t>₺74000+7.2xm*</w:t>
            </w:r>
          </w:p>
        </w:tc>
      </w:tr>
      <w:tr w:rsidR="006B7FAC" w:rsidRPr="00593446" w14:paraId="6E3CCB22" w14:textId="77777777" w:rsidTr="006563C8">
        <w:tblPrEx>
          <w:jc w:val="left"/>
        </w:tblPrEx>
        <w:trPr>
          <w:trHeight w:val="316"/>
        </w:trPr>
        <w:tc>
          <w:tcPr>
            <w:tcW w:w="352" w:type="pct"/>
          </w:tcPr>
          <w:p w14:paraId="2A76E9EF" w14:textId="77777777" w:rsidR="006B7FAC" w:rsidRPr="00593446" w:rsidRDefault="006B7FAC" w:rsidP="006563C8">
            <w:pPr>
              <w:rPr>
                <w:sz w:val="20"/>
                <w:szCs w:val="20"/>
              </w:rPr>
            </w:pPr>
            <w:r w:rsidRPr="00593446">
              <w:rPr>
                <w:sz w:val="20"/>
                <w:szCs w:val="20"/>
              </w:rPr>
              <w:t>6.6.2</w:t>
            </w:r>
          </w:p>
        </w:tc>
        <w:tc>
          <w:tcPr>
            <w:tcW w:w="3595" w:type="pct"/>
          </w:tcPr>
          <w:p w14:paraId="2EF93883" w14:textId="77777777" w:rsidR="006B7FAC" w:rsidRPr="00593446" w:rsidRDefault="006B7FAC" w:rsidP="006563C8">
            <w:pPr>
              <w:rPr>
                <w:sz w:val="20"/>
                <w:szCs w:val="20"/>
              </w:rPr>
            </w:pPr>
            <w:r w:rsidRPr="00593446">
              <w:rPr>
                <w:sz w:val="20"/>
                <w:szCs w:val="20"/>
              </w:rPr>
              <w:t xml:space="preserve">Sanayi </w:t>
            </w:r>
            <w:proofErr w:type="spellStart"/>
            <w:r w:rsidRPr="00593446">
              <w:rPr>
                <w:sz w:val="20"/>
                <w:szCs w:val="20"/>
              </w:rPr>
              <w:t>Yapıları</w:t>
            </w:r>
            <w:proofErr w:type="spellEnd"/>
            <w:r w:rsidRPr="00593446">
              <w:rPr>
                <w:sz w:val="20"/>
                <w:szCs w:val="20"/>
              </w:rPr>
              <w:t xml:space="preserve">, </w:t>
            </w:r>
            <w:proofErr w:type="spellStart"/>
            <w:r w:rsidRPr="00593446">
              <w:rPr>
                <w:sz w:val="20"/>
                <w:szCs w:val="20"/>
              </w:rPr>
              <w:t>İş</w:t>
            </w:r>
            <w:proofErr w:type="spellEnd"/>
            <w:r w:rsidRPr="00593446">
              <w:rPr>
                <w:sz w:val="20"/>
                <w:szCs w:val="20"/>
              </w:rPr>
              <w:t xml:space="preserve"> </w:t>
            </w:r>
            <w:proofErr w:type="spellStart"/>
            <w:r w:rsidRPr="00593446">
              <w:rPr>
                <w:sz w:val="20"/>
                <w:szCs w:val="20"/>
              </w:rPr>
              <w:t>Merkezleri</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Özel </w:t>
            </w:r>
            <w:proofErr w:type="spellStart"/>
            <w:r w:rsidRPr="00593446">
              <w:rPr>
                <w:sz w:val="20"/>
                <w:szCs w:val="20"/>
              </w:rPr>
              <w:t>Yapılar</w:t>
            </w:r>
            <w:proofErr w:type="spellEnd"/>
            <w:r w:rsidRPr="00593446">
              <w:rPr>
                <w:sz w:val="20"/>
                <w:szCs w:val="20"/>
              </w:rPr>
              <w:t xml:space="preserve"> (</w:t>
            </w:r>
            <w:proofErr w:type="spellStart"/>
            <w:r w:rsidRPr="00593446">
              <w:rPr>
                <w:sz w:val="20"/>
                <w:szCs w:val="20"/>
              </w:rPr>
              <w:t>Hastane</w:t>
            </w:r>
            <w:proofErr w:type="spellEnd"/>
            <w:r w:rsidRPr="00593446">
              <w:rPr>
                <w:sz w:val="20"/>
                <w:szCs w:val="20"/>
              </w:rPr>
              <w:t xml:space="preserve">, </w:t>
            </w:r>
            <w:proofErr w:type="spellStart"/>
            <w:r w:rsidRPr="00593446">
              <w:rPr>
                <w:sz w:val="20"/>
                <w:szCs w:val="20"/>
              </w:rPr>
              <w:t>Havalimanı</w:t>
            </w:r>
            <w:proofErr w:type="spellEnd"/>
            <w:r w:rsidRPr="00593446">
              <w:rPr>
                <w:sz w:val="20"/>
                <w:szCs w:val="20"/>
              </w:rPr>
              <w:t>, vb.)</w:t>
            </w:r>
          </w:p>
        </w:tc>
        <w:tc>
          <w:tcPr>
            <w:tcW w:w="1053" w:type="pct"/>
          </w:tcPr>
          <w:p w14:paraId="29F9C665" w14:textId="77777777" w:rsidR="006B7FAC" w:rsidRPr="00593446" w:rsidRDefault="006B7FAC" w:rsidP="006563C8">
            <w:pPr>
              <w:jc w:val="right"/>
              <w:rPr>
                <w:sz w:val="20"/>
                <w:szCs w:val="20"/>
              </w:rPr>
            </w:pPr>
          </w:p>
        </w:tc>
      </w:tr>
      <w:tr w:rsidR="006B7FAC" w:rsidRPr="00593446" w14:paraId="0C726A04" w14:textId="77777777" w:rsidTr="006563C8">
        <w:tblPrEx>
          <w:jc w:val="left"/>
        </w:tblPrEx>
        <w:trPr>
          <w:trHeight w:val="311"/>
        </w:trPr>
        <w:tc>
          <w:tcPr>
            <w:tcW w:w="352" w:type="pct"/>
          </w:tcPr>
          <w:p w14:paraId="2D49CB44" w14:textId="77777777" w:rsidR="006B7FAC" w:rsidRPr="00593446" w:rsidRDefault="006B7FAC" w:rsidP="006563C8">
            <w:pPr>
              <w:rPr>
                <w:sz w:val="20"/>
                <w:szCs w:val="20"/>
              </w:rPr>
            </w:pPr>
          </w:p>
        </w:tc>
        <w:tc>
          <w:tcPr>
            <w:tcW w:w="3595" w:type="pct"/>
          </w:tcPr>
          <w:p w14:paraId="0307C98C"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5CCBAB2B" w14:textId="77777777" w:rsidR="006B7FAC" w:rsidRPr="00593446" w:rsidRDefault="006B7FAC" w:rsidP="006563C8">
            <w:pPr>
              <w:jc w:val="right"/>
              <w:rPr>
                <w:sz w:val="20"/>
                <w:szCs w:val="20"/>
              </w:rPr>
            </w:pPr>
            <w:r w:rsidRPr="00593446">
              <w:rPr>
                <w:sz w:val="20"/>
                <w:szCs w:val="20"/>
              </w:rPr>
              <w:t>₺80000</w:t>
            </w:r>
          </w:p>
        </w:tc>
      </w:tr>
      <w:tr w:rsidR="006B7FAC" w:rsidRPr="00593446" w14:paraId="3911D512" w14:textId="77777777" w:rsidTr="006563C8">
        <w:tblPrEx>
          <w:jc w:val="left"/>
        </w:tblPrEx>
        <w:trPr>
          <w:trHeight w:val="407"/>
        </w:trPr>
        <w:tc>
          <w:tcPr>
            <w:tcW w:w="352" w:type="pct"/>
          </w:tcPr>
          <w:p w14:paraId="1C59DA52" w14:textId="77777777" w:rsidR="006B7FAC" w:rsidRPr="00593446" w:rsidRDefault="006B7FAC" w:rsidP="006563C8">
            <w:pPr>
              <w:rPr>
                <w:sz w:val="20"/>
                <w:szCs w:val="20"/>
              </w:rPr>
            </w:pPr>
          </w:p>
        </w:tc>
        <w:tc>
          <w:tcPr>
            <w:tcW w:w="3595" w:type="pct"/>
          </w:tcPr>
          <w:p w14:paraId="3E193E7A"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697E9B1F" w14:textId="77777777" w:rsidR="006B7FAC" w:rsidRPr="00593446" w:rsidRDefault="006B7FAC" w:rsidP="006563C8">
            <w:pPr>
              <w:jc w:val="right"/>
              <w:rPr>
                <w:sz w:val="20"/>
                <w:szCs w:val="20"/>
              </w:rPr>
            </w:pPr>
            <w:r w:rsidRPr="00593446">
              <w:rPr>
                <w:sz w:val="20"/>
                <w:szCs w:val="20"/>
              </w:rPr>
              <w:t>₺80000+7.2xm*</w:t>
            </w:r>
          </w:p>
        </w:tc>
      </w:tr>
      <w:tr w:rsidR="006B7FAC" w:rsidRPr="00593446" w14:paraId="0A7E04FC" w14:textId="77777777" w:rsidTr="006563C8">
        <w:tblPrEx>
          <w:jc w:val="left"/>
        </w:tblPrEx>
        <w:trPr>
          <w:trHeight w:val="254"/>
        </w:trPr>
        <w:tc>
          <w:tcPr>
            <w:tcW w:w="352" w:type="pct"/>
          </w:tcPr>
          <w:p w14:paraId="7C27E116" w14:textId="77777777" w:rsidR="006B7FAC" w:rsidRPr="00593446" w:rsidRDefault="006B7FAC" w:rsidP="006563C8">
            <w:pPr>
              <w:rPr>
                <w:sz w:val="20"/>
                <w:szCs w:val="20"/>
              </w:rPr>
            </w:pPr>
            <w:r w:rsidRPr="00593446">
              <w:rPr>
                <w:sz w:val="20"/>
                <w:szCs w:val="20"/>
              </w:rPr>
              <w:t>6.6.3.</w:t>
            </w:r>
          </w:p>
        </w:tc>
        <w:tc>
          <w:tcPr>
            <w:tcW w:w="3595" w:type="pct"/>
          </w:tcPr>
          <w:p w14:paraId="20F3091F" w14:textId="77777777" w:rsidR="006B7FAC" w:rsidRPr="00593446" w:rsidRDefault="006B7FAC" w:rsidP="006563C8">
            <w:pPr>
              <w:rPr>
                <w:sz w:val="20"/>
                <w:szCs w:val="20"/>
              </w:rPr>
            </w:pPr>
            <w:r w:rsidRPr="00593446">
              <w:rPr>
                <w:sz w:val="20"/>
                <w:szCs w:val="20"/>
              </w:rPr>
              <w:t xml:space="preserve">Özel </w:t>
            </w:r>
            <w:proofErr w:type="spellStart"/>
            <w:r w:rsidRPr="00593446">
              <w:rPr>
                <w:sz w:val="20"/>
                <w:szCs w:val="20"/>
              </w:rPr>
              <w:t>sanayi</w:t>
            </w:r>
            <w:proofErr w:type="spellEnd"/>
            <w:r w:rsidRPr="00593446">
              <w:rPr>
                <w:sz w:val="20"/>
                <w:szCs w:val="20"/>
              </w:rPr>
              <w:t xml:space="preserve"> </w:t>
            </w:r>
            <w:proofErr w:type="spellStart"/>
            <w:r w:rsidRPr="00593446">
              <w:rPr>
                <w:sz w:val="20"/>
                <w:szCs w:val="20"/>
              </w:rPr>
              <w:t>yapıları</w:t>
            </w:r>
            <w:proofErr w:type="spellEnd"/>
          </w:p>
        </w:tc>
        <w:tc>
          <w:tcPr>
            <w:tcW w:w="1053" w:type="pct"/>
          </w:tcPr>
          <w:p w14:paraId="26B1B51E" w14:textId="77777777" w:rsidR="006B7FAC" w:rsidRPr="00593446" w:rsidRDefault="006B7FAC" w:rsidP="006563C8">
            <w:pPr>
              <w:jc w:val="right"/>
              <w:rPr>
                <w:sz w:val="20"/>
                <w:szCs w:val="20"/>
              </w:rPr>
            </w:pPr>
          </w:p>
        </w:tc>
      </w:tr>
      <w:tr w:rsidR="006B7FAC" w:rsidRPr="00593446" w14:paraId="0FB953CA" w14:textId="77777777" w:rsidTr="006563C8">
        <w:tblPrEx>
          <w:jc w:val="left"/>
        </w:tblPrEx>
        <w:trPr>
          <w:trHeight w:val="330"/>
        </w:trPr>
        <w:tc>
          <w:tcPr>
            <w:tcW w:w="352" w:type="pct"/>
          </w:tcPr>
          <w:p w14:paraId="1F91FD28" w14:textId="77777777" w:rsidR="006B7FAC" w:rsidRPr="00593446" w:rsidRDefault="006B7FAC" w:rsidP="006563C8">
            <w:pPr>
              <w:rPr>
                <w:sz w:val="20"/>
                <w:szCs w:val="20"/>
              </w:rPr>
            </w:pPr>
          </w:p>
        </w:tc>
        <w:tc>
          <w:tcPr>
            <w:tcW w:w="3595" w:type="pct"/>
          </w:tcPr>
          <w:p w14:paraId="3EA9B78E"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alçak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0FF39C21" w14:textId="77777777" w:rsidR="006B7FAC" w:rsidRPr="00593446" w:rsidRDefault="006B7FAC" w:rsidP="006563C8">
            <w:pPr>
              <w:jc w:val="right"/>
              <w:rPr>
                <w:sz w:val="20"/>
                <w:szCs w:val="20"/>
              </w:rPr>
            </w:pPr>
            <w:r w:rsidRPr="00593446">
              <w:rPr>
                <w:sz w:val="20"/>
                <w:szCs w:val="20"/>
              </w:rPr>
              <w:t>₺88000</w:t>
            </w:r>
          </w:p>
        </w:tc>
      </w:tr>
      <w:tr w:rsidR="006B7FAC" w:rsidRPr="00593446" w14:paraId="6640C65D" w14:textId="77777777" w:rsidTr="006563C8">
        <w:tblPrEx>
          <w:jc w:val="left"/>
        </w:tblPrEx>
        <w:trPr>
          <w:trHeight w:val="330"/>
        </w:trPr>
        <w:tc>
          <w:tcPr>
            <w:tcW w:w="352" w:type="pct"/>
          </w:tcPr>
          <w:p w14:paraId="53D02FE4" w14:textId="77777777" w:rsidR="006B7FAC" w:rsidRPr="00593446" w:rsidRDefault="006B7FAC" w:rsidP="006563C8">
            <w:pPr>
              <w:rPr>
                <w:sz w:val="20"/>
                <w:szCs w:val="20"/>
              </w:rPr>
            </w:pPr>
          </w:p>
        </w:tc>
        <w:tc>
          <w:tcPr>
            <w:tcW w:w="3595" w:type="pct"/>
          </w:tcPr>
          <w:p w14:paraId="74CA30EA"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yüksek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0BC38137" w14:textId="77777777" w:rsidR="006B7FAC" w:rsidRPr="00593446" w:rsidRDefault="006B7FAC" w:rsidP="006563C8">
            <w:pPr>
              <w:jc w:val="right"/>
              <w:rPr>
                <w:sz w:val="20"/>
                <w:szCs w:val="20"/>
              </w:rPr>
            </w:pPr>
            <w:r w:rsidRPr="00593446">
              <w:rPr>
                <w:sz w:val="20"/>
                <w:szCs w:val="20"/>
              </w:rPr>
              <w:t>₺90000+720xm**</w:t>
            </w:r>
          </w:p>
        </w:tc>
      </w:tr>
      <w:tr w:rsidR="006B7FAC" w:rsidRPr="00593446" w14:paraId="6393135D" w14:textId="77777777" w:rsidTr="006563C8">
        <w:tblPrEx>
          <w:jc w:val="left"/>
        </w:tblPrEx>
        <w:trPr>
          <w:trHeight w:val="330"/>
        </w:trPr>
        <w:tc>
          <w:tcPr>
            <w:tcW w:w="352" w:type="pct"/>
          </w:tcPr>
          <w:p w14:paraId="5E06BE24" w14:textId="77777777" w:rsidR="006B7FAC" w:rsidRPr="00593446" w:rsidRDefault="006B7FAC" w:rsidP="006563C8">
            <w:pPr>
              <w:rPr>
                <w:sz w:val="20"/>
                <w:szCs w:val="20"/>
              </w:rPr>
            </w:pPr>
          </w:p>
        </w:tc>
        <w:tc>
          <w:tcPr>
            <w:tcW w:w="3595" w:type="pct"/>
          </w:tcPr>
          <w:p w14:paraId="43B95B8C" w14:textId="77777777" w:rsidR="006B7FAC" w:rsidRPr="00593446" w:rsidRDefault="006B7FAC" w:rsidP="006563C8">
            <w:pPr>
              <w:rPr>
                <w:sz w:val="20"/>
                <w:szCs w:val="20"/>
              </w:rPr>
            </w:pPr>
            <w:r w:rsidRPr="00593446">
              <w:rPr>
                <w:b/>
                <w:bCs/>
                <w:sz w:val="20"/>
                <w:szCs w:val="20"/>
              </w:rPr>
              <w:t xml:space="preserve">Bina </w:t>
            </w:r>
            <w:proofErr w:type="spellStart"/>
            <w:r w:rsidRPr="00593446">
              <w:rPr>
                <w:b/>
                <w:bCs/>
                <w:sz w:val="20"/>
                <w:szCs w:val="20"/>
              </w:rPr>
              <w:t>Yükseklik</w:t>
            </w:r>
            <w:proofErr w:type="spellEnd"/>
            <w:r w:rsidRPr="00593446">
              <w:rPr>
                <w:b/>
                <w:bCs/>
                <w:sz w:val="20"/>
                <w:szCs w:val="20"/>
              </w:rPr>
              <w:t xml:space="preserve"> </w:t>
            </w:r>
            <w:proofErr w:type="spellStart"/>
            <w:r w:rsidRPr="00593446">
              <w:rPr>
                <w:b/>
                <w:bCs/>
                <w:sz w:val="20"/>
                <w:szCs w:val="20"/>
              </w:rPr>
              <w:t>Sınıfı</w:t>
            </w:r>
            <w:proofErr w:type="spellEnd"/>
            <w:r w:rsidRPr="00593446">
              <w:rPr>
                <w:b/>
                <w:bCs/>
                <w:sz w:val="20"/>
                <w:szCs w:val="20"/>
              </w:rPr>
              <w:t xml:space="preserve"> (BYS) </w:t>
            </w:r>
            <m:oMath>
              <m:r>
                <m:rPr>
                  <m:sty m:val="bi"/>
                </m:rPr>
                <w:rPr>
                  <w:rFonts w:ascii="Cambria Math" w:hAnsi="Cambria Math"/>
                  <w:sz w:val="20"/>
                  <w:szCs w:val="20"/>
                </w:rPr>
                <m:t>≤</m:t>
              </m:r>
            </m:oMath>
            <w:r w:rsidRPr="00593446">
              <w:rPr>
                <w:b/>
                <w:bCs/>
                <w:sz w:val="20"/>
                <w:szCs w:val="20"/>
              </w:rPr>
              <w:t xml:space="preserve">5 İçin </w:t>
            </w:r>
          </w:p>
        </w:tc>
        <w:tc>
          <w:tcPr>
            <w:tcW w:w="1053" w:type="pct"/>
          </w:tcPr>
          <w:p w14:paraId="38F9D5FD" w14:textId="77777777" w:rsidR="006B7FAC" w:rsidRPr="00593446" w:rsidRDefault="006B7FAC" w:rsidP="006563C8">
            <w:pPr>
              <w:jc w:val="right"/>
              <w:rPr>
                <w:sz w:val="20"/>
                <w:szCs w:val="20"/>
              </w:rPr>
            </w:pPr>
          </w:p>
        </w:tc>
      </w:tr>
      <w:tr w:rsidR="006B7FAC" w:rsidRPr="00593446" w14:paraId="157B61D8" w14:textId="77777777" w:rsidTr="006563C8">
        <w:tblPrEx>
          <w:jc w:val="left"/>
        </w:tblPrEx>
        <w:trPr>
          <w:trHeight w:val="330"/>
        </w:trPr>
        <w:tc>
          <w:tcPr>
            <w:tcW w:w="352" w:type="pct"/>
          </w:tcPr>
          <w:p w14:paraId="1C5AC96E" w14:textId="77777777" w:rsidR="006B7FAC" w:rsidRPr="00593446" w:rsidRDefault="006B7FAC" w:rsidP="006563C8">
            <w:pPr>
              <w:rPr>
                <w:sz w:val="20"/>
                <w:szCs w:val="20"/>
              </w:rPr>
            </w:pPr>
            <w:r w:rsidRPr="00593446">
              <w:rPr>
                <w:sz w:val="20"/>
                <w:szCs w:val="20"/>
              </w:rPr>
              <w:t>6.6.4</w:t>
            </w:r>
          </w:p>
        </w:tc>
        <w:tc>
          <w:tcPr>
            <w:tcW w:w="3595" w:type="pct"/>
          </w:tcPr>
          <w:p w14:paraId="61EE30FD" w14:textId="77777777" w:rsidR="006B7FAC" w:rsidRPr="00593446" w:rsidRDefault="006B7FAC" w:rsidP="006563C8">
            <w:pPr>
              <w:rPr>
                <w:b/>
                <w:bCs/>
                <w:sz w:val="20"/>
                <w:szCs w:val="20"/>
              </w:rPr>
            </w:pPr>
            <w:r w:rsidRPr="00593446">
              <w:rPr>
                <w:sz w:val="20"/>
                <w:szCs w:val="20"/>
              </w:rPr>
              <w:t xml:space="preserve">Bina </w:t>
            </w:r>
            <w:proofErr w:type="spellStart"/>
            <w:r w:rsidRPr="00593446">
              <w:rPr>
                <w:sz w:val="20"/>
                <w:szCs w:val="20"/>
              </w:rPr>
              <w:t>Türü</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09DA4450" w14:textId="77777777" w:rsidR="006B7FAC" w:rsidRPr="00593446" w:rsidRDefault="006B7FAC" w:rsidP="006563C8">
            <w:pPr>
              <w:jc w:val="right"/>
              <w:rPr>
                <w:sz w:val="20"/>
                <w:szCs w:val="20"/>
              </w:rPr>
            </w:pPr>
          </w:p>
        </w:tc>
      </w:tr>
      <w:tr w:rsidR="006B7FAC" w:rsidRPr="00593446" w14:paraId="2726A014" w14:textId="77777777" w:rsidTr="006563C8">
        <w:tblPrEx>
          <w:jc w:val="left"/>
        </w:tblPrEx>
        <w:trPr>
          <w:trHeight w:val="330"/>
        </w:trPr>
        <w:tc>
          <w:tcPr>
            <w:tcW w:w="352" w:type="pct"/>
          </w:tcPr>
          <w:p w14:paraId="39655876" w14:textId="77777777" w:rsidR="006B7FAC" w:rsidRPr="00593446" w:rsidRDefault="006B7FAC" w:rsidP="006563C8">
            <w:pPr>
              <w:rPr>
                <w:sz w:val="20"/>
                <w:szCs w:val="20"/>
              </w:rPr>
            </w:pPr>
          </w:p>
        </w:tc>
        <w:tc>
          <w:tcPr>
            <w:tcW w:w="3595" w:type="pct"/>
          </w:tcPr>
          <w:p w14:paraId="7FFF7B28" w14:textId="77777777" w:rsidR="006B7FAC" w:rsidRPr="00593446" w:rsidRDefault="006B7FAC" w:rsidP="006563C8">
            <w:pPr>
              <w:rPr>
                <w:b/>
                <w:bCs/>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0724BB00" w14:textId="77777777" w:rsidR="006B7FAC" w:rsidRPr="00593446" w:rsidRDefault="006B7FAC" w:rsidP="006563C8">
            <w:pPr>
              <w:jc w:val="right"/>
              <w:rPr>
                <w:sz w:val="20"/>
                <w:szCs w:val="20"/>
              </w:rPr>
            </w:pPr>
            <w:r w:rsidRPr="00593446">
              <w:rPr>
                <w:sz w:val="20"/>
                <w:szCs w:val="20"/>
              </w:rPr>
              <w:t>₺105000</w:t>
            </w:r>
          </w:p>
        </w:tc>
      </w:tr>
      <w:tr w:rsidR="006B7FAC" w:rsidRPr="00593446" w14:paraId="4A631E7E" w14:textId="77777777" w:rsidTr="006563C8">
        <w:tblPrEx>
          <w:jc w:val="left"/>
        </w:tblPrEx>
        <w:trPr>
          <w:trHeight w:val="330"/>
        </w:trPr>
        <w:tc>
          <w:tcPr>
            <w:tcW w:w="352" w:type="pct"/>
          </w:tcPr>
          <w:p w14:paraId="0FD7F822" w14:textId="77777777" w:rsidR="006B7FAC" w:rsidRPr="00593446" w:rsidRDefault="006B7FAC" w:rsidP="006563C8">
            <w:pPr>
              <w:rPr>
                <w:sz w:val="20"/>
                <w:szCs w:val="20"/>
              </w:rPr>
            </w:pPr>
          </w:p>
        </w:tc>
        <w:tc>
          <w:tcPr>
            <w:tcW w:w="3595" w:type="pct"/>
          </w:tcPr>
          <w:p w14:paraId="6B56F429" w14:textId="77777777" w:rsidR="006B7FAC" w:rsidRPr="00593446" w:rsidRDefault="006B7FAC" w:rsidP="006563C8">
            <w:pPr>
              <w:rPr>
                <w:b/>
                <w:bCs/>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01E1B180" w14:textId="77777777" w:rsidR="006B7FAC" w:rsidRPr="00593446" w:rsidRDefault="006B7FAC" w:rsidP="006563C8">
            <w:pPr>
              <w:jc w:val="right"/>
              <w:rPr>
                <w:sz w:val="20"/>
                <w:szCs w:val="20"/>
              </w:rPr>
            </w:pPr>
            <w:r w:rsidRPr="00593446">
              <w:rPr>
                <w:sz w:val="20"/>
                <w:szCs w:val="20"/>
              </w:rPr>
              <w:t>₺111000+10.8xm*</w:t>
            </w:r>
          </w:p>
        </w:tc>
      </w:tr>
      <w:tr w:rsidR="006B7FAC" w:rsidRPr="00593446" w14:paraId="1BAC260E" w14:textId="77777777" w:rsidTr="006563C8">
        <w:tblPrEx>
          <w:jc w:val="left"/>
        </w:tblPrEx>
        <w:trPr>
          <w:trHeight w:val="330"/>
        </w:trPr>
        <w:tc>
          <w:tcPr>
            <w:tcW w:w="352" w:type="pct"/>
          </w:tcPr>
          <w:p w14:paraId="57959AF2" w14:textId="77777777" w:rsidR="006B7FAC" w:rsidRPr="00593446" w:rsidRDefault="006B7FAC" w:rsidP="006563C8">
            <w:pPr>
              <w:rPr>
                <w:sz w:val="20"/>
                <w:szCs w:val="20"/>
              </w:rPr>
            </w:pPr>
            <w:r w:rsidRPr="00593446">
              <w:rPr>
                <w:sz w:val="20"/>
                <w:szCs w:val="20"/>
              </w:rPr>
              <w:t>6.6.5</w:t>
            </w:r>
          </w:p>
        </w:tc>
        <w:tc>
          <w:tcPr>
            <w:tcW w:w="3595" w:type="pct"/>
          </w:tcPr>
          <w:p w14:paraId="21661839" w14:textId="77777777" w:rsidR="006B7FAC" w:rsidRPr="00593446" w:rsidRDefault="006B7FAC" w:rsidP="006563C8">
            <w:pPr>
              <w:rPr>
                <w:b/>
                <w:bCs/>
                <w:sz w:val="20"/>
                <w:szCs w:val="20"/>
              </w:rPr>
            </w:pPr>
            <w:r w:rsidRPr="00593446">
              <w:rPr>
                <w:sz w:val="20"/>
                <w:szCs w:val="20"/>
              </w:rPr>
              <w:t xml:space="preserve">Sanayi </w:t>
            </w:r>
            <w:proofErr w:type="spellStart"/>
            <w:r w:rsidRPr="00593446">
              <w:rPr>
                <w:sz w:val="20"/>
                <w:szCs w:val="20"/>
              </w:rPr>
              <w:t>Yapıları</w:t>
            </w:r>
            <w:proofErr w:type="spellEnd"/>
            <w:r w:rsidRPr="00593446">
              <w:rPr>
                <w:sz w:val="20"/>
                <w:szCs w:val="20"/>
              </w:rPr>
              <w:t xml:space="preserve">, </w:t>
            </w:r>
            <w:proofErr w:type="spellStart"/>
            <w:r w:rsidRPr="00593446">
              <w:rPr>
                <w:sz w:val="20"/>
                <w:szCs w:val="20"/>
              </w:rPr>
              <w:t>İş</w:t>
            </w:r>
            <w:proofErr w:type="spellEnd"/>
            <w:r w:rsidRPr="00593446">
              <w:rPr>
                <w:sz w:val="20"/>
                <w:szCs w:val="20"/>
              </w:rPr>
              <w:t xml:space="preserve"> </w:t>
            </w:r>
            <w:proofErr w:type="spellStart"/>
            <w:r w:rsidRPr="00593446">
              <w:rPr>
                <w:sz w:val="20"/>
                <w:szCs w:val="20"/>
              </w:rPr>
              <w:t>Merkezleri</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Özel </w:t>
            </w:r>
            <w:proofErr w:type="spellStart"/>
            <w:r w:rsidRPr="00593446">
              <w:rPr>
                <w:sz w:val="20"/>
                <w:szCs w:val="20"/>
              </w:rPr>
              <w:t>Yapılar</w:t>
            </w:r>
            <w:proofErr w:type="spellEnd"/>
            <w:r w:rsidRPr="00593446">
              <w:rPr>
                <w:sz w:val="20"/>
                <w:szCs w:val="20"/>
              </w:rPr>
              <w:t xml:space="preserve"> (</w:t>
            </w:r>
            <w:proofErr w:type="spellStart"/>
            <w:r w:rsidRPr="00593446">
              <w:rPr>
                <w:sz w:val="20"/>
                <w:szCs w:val="20"/>
              </w:rPr>
              <w:t>Hastane</w:t>
            </w:r>
            <w:proofErr w:type="spellEnd"/>
            <w:r w:rsidRPr="00593446">
              <w:rPr>
                <w:sz w:val="20"/>
                <w:szCs w:val="20"/>
              </w:rPr>
              <w:t xml:space="preserve">, </w:t>
            </w:r>
            <w:proofErr w:type="spellStart"/>
            <w:r w:rsidRPr="00593446">
              <w:rPr>
                <w:sz w:val="20"/>
                <w:szCs w:val="20"/>
              </w:rPr>
              <w:t>Havalimanı</w:t>
            </w:r>
            <w:proofErr w:type="spellEnd"/>
            <w:r w:rsidRPr="00593446">
              <w:rPr>
                <w:sz w:val="20"/>
                <w:szCs w:val="20"/>
              </w:rPr>
              <w:t>, vb.)</w:t>
            </w:r>
          </w:p>
        </w:tc>
        <w:tc>
          <w:tcPr>
            <w:tcW w:w="1053" w:type="pct"/>
          </w:tcPr>
          <w:p w14:paraId="64BC022B" w14:textId="77777777" w:rsidR="006B7FAC" w:rsidRPr="00593446" w:rsidRDefault="006B7FAC" w:rsidP="006563C8">
            <w:pPr>
              <w:jc w:val="right"/>
              <w:rPr>
                <w:sz w:val="20"/>
                <w:szCs w:val="20"/>
              </w:rPr>
            </w:pPr>
          </w:p>
        </w:tc>
      </w:tr>
      <w:tr w:rsidR="006B7FAC" w:rsidRPr="00593446" w14:paraId="2B05338C" w14:textId="77777777" w:rsidTr="006563C8">
        <w:tblPrEx>
          <w:jc w:val="left"/>
        </w:tblPrEx>
        <w:trPr>
          <w:trHeight w:val="330"/>
        </w:trPr>
        <w:tc>
          <w:tcPr>
            <w:tcW w:w="352" w:type="pct"/>
          </w:tcPr>
          <w:p w14:paraId="363CB948" w14:textId="77777777" w:rsidR="006B7FAC" w:rsidRPr="00593446" w:rsidRDefault="006B7FAC" w:rsidP="006563C8">
            <w:pPr>
              <w:rPr>
                <w:sz w:val="20"/>
                <w:szCs w:val="20"/>
              </w:rPr>
            </w:pPr>
          </w:p>
        </w:tc>
        <w:tc>
          <w:tcPr>
            <w:tcW w:w="3595" w:type="pct"/>
          </w:tcPr>
          <w:p w14:paraId="529CE2F6" w14:textId="77777777" w:rsidR="006B7FAC" w:rsidRPr="00593446" w:rsidRDefault="006B7FAC" w:rsidP="006563C8">
            <w:pPr>
              <w:rPr>
                <w:b/>
                <w:bCs/>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67BBCF1B" w14:textId="77777777" w:rsidR="006B7FAC" w:rsidRPr="00593446" w:rsidRDefault="006B7FAC" w:rsidP="006563C8">
            <w:pPr>
              <w:jc w:val="right"/>
              <w:rPr>
                <w:sz w:val="20"/>
                <w:szCs w:val="20"/>
              </w:rPr>
            </w:pPr>
            <w:r w:rsidRPr="00593446">
              <w:rPr>
                <w:sz w:val="20"/>
                <w:szCs w:val="20"/>
              </w:rPr>
              <w:t>₺120000</w:t>
            </w:r>
          </w:p>
        </w:tc>
      </w:tr>
      <w:tr w:rsidR="006B7FAC" w:rsidRPr="00593446" w14:paraId="0FB64932" w14:textId="77777777" w:rsidTr="006563C8">
        <w:tblPrEx>
          <w:jc w:val="left"/>
        </w:tblPrEx>
        <w:trPr>
          <w:trHeight w:val="330"/>
        </w:trPr>
        <w:tc>
          <w:tcPr>
            <w:tcW w:w="352" w:type="pct"/>
          </w:tcPr>
          <w:p w14:paraId="01975B8D" w14:textId="77777777" w:rsidR="006B7FAC" w:rsidRPr="00593446" w:rsidRDefault="006B7FAC" w:rsidP="006563C8">
            <w:pPr>
              <w:rPr>
                <w:sz w:val="20"/>
                <w:szCs w:val="20"/>
              </w:rPr>
            </w:pPr>
          </w:p>
        </w:tc>
        <w:tc>
          <w:tcPr>
            <w:tcW w:w="3595" w:type="pct"/>
          </w:tcPr>
          <w:p w14:paraId="269FF3F6" w14:textId="77777777" w:rsidR="006B7FAC" w:rsidRPr="00593446" w:rsidRDefault="006B7FAC" w:rsidP="006563C8">
            <w:pPr>
              <w:rPr>
                <w:b/>
                <w:bCs/>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615EDFA3" w14:textId="77777777" w:rsidR="006B7FAC" w:rsidRPr="00593446" w:rsidRDefault="006B7FAC" w:rsidP="006563C8">
            <w:pPr>
              <w:jc w:val="right"/>
              <w:rPr>
                <w:sz w:val="20"/>
                <w:szCs w:val="20"/>
              </w:rPr>
            </w:pPr>
            <w:r w:rsidRPr="00593446">
              <w:rPr>
                <w:sz w:val="20"/>
                <w:szCs w:val="20"/>
              </w:rPr>
              <w:t>₺120000+10.8xm*</w:t>
            </w:r>
          </w:p>
        </w:tc>
      </w:tr>
      <w:tr w:rsidR="006B7FAC" w:rsidRPr="00593446" w14:paraId="56D29148" w14:textId="77777777" w:rsidTr="006563C8">
        <w:tblPrEx>
          <w:jc w:val="left"/>
        </w:tblPrEx>
        <w:trPr>
          <w:trHeight w:val="330"/>
        </w:trPr>
        <w:tc>
          <w:tcPr>
            <w:tcW w:w="352" w:type="pct"/>
          </w:tcPr>
          <w:p w14:paraId="5F22BE35" w14:textId="77777777" w:rsidR="006B7FAC" w:rsidRPr="00593446" w:rsidRDefault="006B7FAC" w:rsidP="006563C8">
            <w:pPr>
              <w:rPr>
                <w:sz w:val="20"/>
                <w:szCs w:val="20"/>
              </w:rPr>
            </w:pPr>
            <w:r w:rsidRPr="00593446">
              <w:rPr>
                <w:sz w:val="20"/>
                <w:szCs w:val="20"/>
              </w:rPr>
              <w:t>6.6.6.</w:t>
            </w:r>
          </w:p>
        </w:tc>
        <w:tc>
          <w:tcPr>
            <w:tcW w:w="3595" w:type="pct"/>
          </w:tcPr>
          <w:p w14:paraId="52E7D630" w14:textId="77777777" w:rsidR="006B7FAC" w:rsidRPr="00593446" w:rsidRDefault="006B7FAC" w:rsidP="006563C8">
            <w:pPr>
              <w:rPr>
                <w:b/>
                <w:bCs/>
                <w:sz w:val="20"/>
                <w:szCs w:val="20"/>
              </w:rPr>
            </w:pPr>
            <w:r w:rsidRPr="00593446">
              <w:rPr>
                <w:sz w:val="20"/>
                <w:szCs w:val="20"/>
              </w:rPr>
              <w:t xml:space="preserve">Özel </w:t>
            </w:r>
            <w:proofErr w:type="spellStart"/>
            <w:r w:rsidRPr="00593446">
              <w:rPr>
                <w:sz w:val="20"/>
                <w:szCs w:val="20"/>
              </w:rPr>
              <w:t>sanayi</w:t>
            </w:r>
            <w:proofErr w:type="spellEnd"/>
            <w:r w:rsidRPr="00593446">
              <w:rPr>
                <w:sz w:val="20"/>
                <w:szCs w:val="20"/>
              </w:rPr>
              <w:t xml:space="preserve"> </w:t>
            </w:r>
            <w:proofErr w:type="spellStart"/>
            <w:r w:rsidRPr="00593446">
              <w:rPr>
                <w:sz w:val="20"/>
                <w:szCs w:val="20"/>
              </w:rPr>
              <w:t>yapıları</w:t>
            </w:r>
            <w:proofErr w:type="spellEnd"/>
          </w:p>
        </w:tc>
        <w:tc>
          <w:tcPr>
            <w:tcW w:w="1053" w:type="pct"/>
          </w:tcPr>
          <w:p w14:paraId="2310CE99" w14:textId="77777777" w:rsidR="006B7FAC" w:rsidRPr="00593446" w:rsidRDefault="006B7FAC" w:rsidP="006563C8">
            <w:pPr>
              <w:jc w:val="right"/>
              <w:rPr>
                <w:sz w:val="20"/>
                <w:szCs w:val="20"/>
              </w:rPr>
            </w:pPr>
          </w:p>
        </w:tc>
      </w:tr>
      <w:tr w:rsidR="006B7FAC" w:rsidRPr="00593446" w14:paraId="1154FE18" w14:textId="77777777" w:rsidTr="006563C8">
        <w:tblPrEx>
          <w:jc w:val="left"/>
        </w:tblPrEx>
        <w:trPr>
          <w:trHeight w:val="330"/>
        </w:trPr>
        <w:tc>
          <w:tcPr>
            <w:tcW w:w="352" w:type="pct"/>
          </w:tcPr>
          <w:p w14:paraId="671C5EDB" w14:textId="77777777" w:rsidR="006B7FAC" w:rsidRPr="00593446" w:rsidRDefault="006B7FAC" w:rsidP="006563C8">
            <w:pPr>
              <w:rPr>
                <w:sz w:val="20"/>
                <w:szCs w:val="20"/>
              </w:rPr>
            </w:pPr>
          </w:p>
        </w:tc>
        <w:tc>
          <w:tcPr>
            <w:tcW w:w="3595" w:type="pct"/>
          </w:tcPr>
          <w:p w14:paraId="466FE062" w14:textId="77777777" w:rsidR="006B7FAC" w:rsidRPr="00593446" w:rsidRDefault="006B7FAC" w:rsidP="006563C8">
            <w:pPr>
              <w:rPr>
                <w:b/>
                <w:bCs/>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alçak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4CFFEDDC" w14:textId="77777777" w:rsidR="006B7FAC" w:rsidRPr="00593446" w:rsidRDefault="006B7FAC" w:rsidP="006563C8">
            <w:pPr>
              <w:jc w:val="right"/>
              <w:rPr>
                <w:sz w:val="20"/>
                <w:szCs w:val="20"/>
              </w:rPr>
            </w:pPr>
            <w:r w:rsidRPr="00593446">
              <w:rPr>
                <w:sz w:val="20"/>
                <w:szCs w:val="20"/>
              </w:rPr>
              <w:t>₺132000</w:t>
            </w:r>
          </w:p>
        </w:tc>
      </w:tr>
      <w:tr w:rsidR="006B7FAC" w:rsidRPr="00593446" w14:paraId="21157A1A" w14:textId="77777777" w:rsidTr="006563C8">
        <w:tblPrEx>
          <w:jc w:val="left"/>
        </w:tblPrEx>
        <w:trPr>
          <w:trHeight w:val="330"/>
        </w:trPr>
        <w:tc>
          <w:tcPr>
            <w:tcW w:w="352" w:type="pct"/>
          </w:tcPr>
          <w:p w14:paraId="04A4AB26" w14:textId="77777777" w:rsidR="006B7FAC" w:rsidRPr="00593446" w:rsidRDefault="006B7FAC" w:rsidP="006563C8">
            <w:pPr>
              <w:rPr>
                <w:sz w:val="20"/>
                <w:szCs w:val="20"/>
              </w:rPr>
            </w:pPr>
          </w:p>
        </w:tc>
        <w:tc>
          <w:tcPr>
            <w:tcW w:w="3595" w:type="pct"/>
          </w:tcPr>
          <w:p w14:paraId="3C468EC5" w14:textId="77777777" w:rsidR="006B7FAC" w:rsidRPr="00593446" w:rsidRDefault="006B7FAC" w:rsidP="006563C8">
            <w:pPr>
              <w:rPr>
                <w:b/>
                <w:bCs/>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yüksek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79DFFDB8" w14:textId="77777777" w:rsidR="006B7FAC" w:rsidRPr="00593446" w:rsidRDefault="006B7FAC" w:rsidP="006563C8">
            <w:pPr>
              <w:jc w:val="right"/>
              <w:rPr>
                <w:sz w:val="20"/>
                <w:szCs w:val="20"/>
              </w:rPr>
            </w:pPr>
            <w:r w:rsidRPr="00593446">
              <w:rPr>
                <w:sz w:val="20"/>
                <w:szCs w:val="20"/>
              </w:rPr>
              <w:t>₺135000+1080xm**</w:t>
            </w:r>
          </w:p>
        </w:tc>
      </w:tr>
      <w:tr w:rsidR="006B7FAC" w:rsidRPr="00593446" w14:paraId="463DD91B" w14:textId="77777777" w:rsidTr="006563C8">
        <w:tblPrEx>
          <w:jc w:val="left"/>
        </w:tblPrEx>
        <w:trPr>
          <w:trHeight w:val="316"/>
        </w:trPr>
        <w:tc>
          <w:tcPr>
            <w:tcW w:w="352" w:type="pct"/>
          </w:tcPr>
          <w:p w14:paraId="4FF9ED78" w14:textId="77777777" w:rsidR="006B7FAC" w:rsidRPr="00593446" w:rsidRDefault="006B7FAC" w:rsidP="006563C8">
            <w:pPr>
              <w:rPr>
                <w:sz w:val="20"/>
                <w:szCs w:val="20"/>
              </w:rPr>
            </w:pPr>
            <w:r w:rsidRPr="00593446">
              <w:rPr>
                <w:sz w:val="20"/>
                <w:szCs w:val="20"/>
              </w:rPr>
              <w:t>6.7.</w:t>
            </w:r>
          </w:p>
        </w:tc>
        <w:tc>
          <w:tcPr>
            <w:tcW w:w="3595" w:type="pct"/>
          </w:tcPr>
          <w:p w14:paraId="4217ED02" w14:textId="77777777" w:rsidR="006B7FAC" w:rsidRPr="00593446" w:rsidRDefault="006B7FAC" w:rsidP="006563C8">
            <w:pPr>
              <w:rPr>
                <w:b/>
                <w:bCs/>
                <w:sz w:val="20"/>
                <w:szCs w:val="20"/>
              </w:rPr>
            </w:pPr>
            <w:r w:rsidRPr="00593446">
              <w:rPr>
                <w:b/>
                <w:bCs/>
                <w:sz w:val="20"/>
                <w:szCs w:val="20"/>
              </w:rPr>
              <w:t>PERFORMANS ANALİZİ ONAY HİZMETİ</w:t>
            </w:r>
          </w:p>
        </w:tc>
        <w:tc>
          <w:tcPr>
            <w:tcW w:w="1053" w:type="pct"/>
          </w:tcPr>
          <w:p w14:paraId="2AEC4C74" w14:textId="77777777" w:rsidR="006B7FAC" w:rsidRPr="00593446" w:rsidRDefault="006B7FAC" w:rsidP="006563C8">
            <w:pPr>
              <w:jc w:val="right"/>
              <w:rPr>
                <w:sz w:val="20"/>
                <w:szCs w:val="20"/>
              </w:rPr>
            </w:pPr>
          </w:p>
        </w:tc>
      </w:tr>
      <w:tr w:rsidR="006B7FAC" w:rsidRPr="00593446" w14:paraId="43043E27" w14:textId="77777777" w:rsidTr="006563C8">
        <w:tblPrEx>
          <w:jc w:val="left"/>
        </w:tblPrEx>
        <w:trPr>
          <w:trHeight w:val="316"/>
        </w:trPr>
        <w:tc>
          <w:tcPr>
            <w:tcW w:w="352" w:type="pct"/>
          </w:tcPr>
          <w:p w14:paraId="4DBEA7EA" w14:textId="77777777" w:rsidR="006B7FAC" w:rsidRPr="00593446" w:rsidRDefault="006B7FAC" w:rsidP="006563C8">
            <w:pPr>
              <w:rPr>
                <w:sz w:val="20"/>
                <w:szCs w:val="20"/>
              </w:rPr>
            </w:pPr>
          </w:p>
        </w:tc>
        <w:tc>
          <w:tcPr>
            <w:tcW w:w="3595" w:type="pct"/>
          </w:tcPr>
          <w:p w14:paraId="263CA44F" w14:textId="77777777" w:rsidR="006B7FAC" w:rsidRPr="00593446" w:rsidRDefault="006B7FAC" w:rsidP="006563C8">
            <w:pPr>
              <w:rPr>
                <w:sz w:val="20"/>
                <w:szCs w:val="20"/>
              </w:rPr>
            </w:pPr>
            <w:r w:rsidRPr="00593446">
              <w:rPr>
                <w:b/>
                <w:bCs/>
                <w:sz w:val="20"/>
                <w:szCs w:val="20"/>
              </w:rPr>
              <w:t xml:space="preserve">Bina </w:t>
            </w:r>
            <w:proofErr w:type="spellStart"/>
            <w:r w:rsidRPr="00593446">
              <w:rPr>
                <w:b/>
                <w:bCs/>
                <w:sz w:val="20"/>
                <w:szCs w:val="20"/>
              </w:rPr>
              <w:t>Yükseklik</w:t>
            </w:r>
            <w:proofErr w:type="spellEnd"/>
            <w:r w:rsidRPr="00593446">
              <w:rPr>
                <w:b/>
                <w:bCs/>
                <w:sz w:val="20"/>
                <w:szCs w:val="20"/>
              </w:rPr>
              <w:t xml:space="preserve"> </w:t>
            </w:r>
            <w:proofErr w:type="spellStart"/>
            <w:r w:rsidRPr="00593446">
              <w:rPr>
                <w:b/>
                <w:bCs/>
                <w:sz w:val="20"/>
                <w:szCs w:val="20"/>
              </w:rPr>
              <w:t>Sınıfı</w:t>
            </w:r>
            <w:proofErr w:type="spellEnd"/>
            <w:r w:rsidRPr="00593446">
              <w:rPr>
                <w:b/>
                <w:bCs/>
                <w:sz w:val="20"/>
                <w:szCs w:val="20"/>
              </w:rPr>
              <w:t xml:space="preserve"> (BYS) &gt;5 </w:t>
            </w:r>
            <w:proofErr w:type="spellStart"/>
            <w:r w:rsidRPr="00593446">
              <w:rPr>
                <w:b/>
                <w:bCs/>
                <w:sz w:val="20"/>
                <w:szCs w:val="20"/>
              </w:rPr>
              <w:t>İçin</w:t>
            </w:r>
            <w:proofErr w:type="spellEnd"/>
          </w:p>
        </w:tc>
        <w:tc>
          <w:tcPr>
            <w:tcW w:w="1053" w:type="pct"/>
          </w:tcPr>
          <w:p w14:paraId="7F783E8A" w14:textId="77777777" w:rsidR="006B7FAC" w:rsidRPr="00593446" w:rsidRDefault="006B7FAC" w:rsidP="006563C8">
            <w:pPr>
              <w:jc w:val="right"/>
              <w:rPr>
                <w:sz w:val="20"/>
                <w:szCs w:val="20"/>
              </w:rPr>
            </w:pPr>
          </w:p>
        </w:tc>
      </w:tr>
      <w:tr w:rsidR="006B7FAC" w:rsidRPr="00593446" w14:paraId="387878A7" w14:textId="77777777" w:rsidTr="006563C8">
        <w:tblPrEx>
          <w:jc w:val="left"/>
        </w:tblPrEx>
        <w:trPr>
          <w:trHeight w:val="330"/>
        </w:trPr>
        <w:tc>
          <w:tcPr>
            <w:tcW w:w="352" w:type="pct"/>
          </w:tcPr>
          <w:p w14:paraId="14D12820" w14:textId="77777777" w:rsidR="006B7FAC" w:rsidRPr="00593446" w:rsidRDefault="006B7FAC" w:rsidP="006563C8">
            <w:pPr>
              <w:rPr>
                <w:sz w:val="20"/>
                <w:szCs w:val="20"/>
              </w:rPr>
            </w:pPr>
            <w:r w:rsidRPr="00593446">
              <w:rPr>
                <w:sz w:val="20"/>
                <w:szCs w:val="20"/>
              </w:rPr>
              <w:t>6.7.1.</w:t>
            </w:r>
          </w:p>
        </w:tc>
        <w:tc>
          <w:tcPr>
            <w:tcW w:w="3595" w:type="pct"/>
          </w:tcPr>
          <w:p w14:paraId="36FD11D1" w14:textId="77777777" w:rsidR="006B7FAC" w:rsidRPr="00593446" w:rsidRDefault="006B7FAC" w:rsidP="006563C8">
            <w:pPr>
              <w:rPr>
                <w:sz w:val="20"/>
                <w:szCs w:val="20"/>
              </w:rPr>
            </w:pPr>
            <w:r w:rsidRPr="00593446">
              <w:rPr>
                <w:sz w:val="20"/>
                <w:szCs w:val="20"/>
              </w:rPr>
              <w:t xml:space="preserve">Bina </w:t>
            </w:r>
            <w:proofErr w:type="spellStart"/>
            <w:r w:rsidRPr="00593446">
              <w:rPr>
                <w:sz w:val="20"/>
                <w:szCs w:val="20"/>
              </w:rPr>
              <w:t>Türü</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25A14FA0" w14:textId="77777777" w:rsidR="006B7FAC" w:rsidRPr="00593446" w:rsidRDefault="006B7FAC" w:rsidP="006563C8">
            <w:pPr>
              <w:jc w:val="right"/>
              <w:rPr>
                <w:sz w:val="20"/>
                <w:szCs w:val="20"/>
              </w:rPr>
            </w:pPr>
          </w:p>
        </w:tc>
      </w:tr>
      <w:tr w:rsidR="006B7FAC" w:rsidRPr="00593446" w14:paraId="49673B56" w14:textId="77777777" w:rsidTr="006563C8">
        <w:tblPrEx>
          <w:jc w:val="left"/>
        </w:tblPrEx>
        <w:trPr>
          <w:trHeight w:val="326"/>
        </w:trPr>
        <w:tc>
          <w:tcPr>
            <w:tcW w:w="352" w:type="pct"/>
          </w:tcPr>
          <w:p w14:paraId="00B97C1C" w14:textId="77777777" w:rsidR="006B7FAC" w:rsidRPr="00593446" w:rsidRDefault="006B7FAC" w:rsidP="006563C8">
            <w:pPr>
              <w:rPr>
                <w:sz w:val="20"/>
                <w:szCs w:val="20"/>
              </w:rPr>
            </w:pPr>
          </w:p>
        </w:tc>
        <w:tc>
          <w:tcPr>
            <w:tcW w:w="3595" w:type="pct"/>
          </w:tcPr>
          <w:p w14:paraId="66DADEB0"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759DFFB2" w14:textId="77777777" w:rsidR="006B7FAC" w:rsidRPr="00593446" w:rsidRDefault="006B7FAC" w:rsidP="006563C8">
            <w:pPr>
              <w:jc w:val="right"/>
              <w:rPr>
                <w:sz w:val="20"/>
                <w:szCs w:val="20"/>
              </w:rPr>
            </w:pPr>
            <w:r w:rsidRPr="00593446">
              <w:rPr>
                <w:sz w:val="20"/>
                <w:szCs w:val="20"/>
              </w:rPr>
              <w:t>₺110000</w:t>
            </w:r>
          </w:p>
        </w:tc>
      </w:tr>
      <w:tr w:rsidR="006B7FAC" w:rsidRPr="00593446" w14:paraId="44B4A20A" w14:textId="77777777" w:rsidTr="006563C8">
        <w:tblPrEx>
          <w:jc w:val="left"/>
        </w:tblPrEx>
        <w:trPr>
          <w:trHeight w:val="316"/>
        </w:trPr>
        <w:tc>
          <w:tcPr>
            <w:tcW w:w="352" w:type="pct"/>
          </w:tcPr>
          <w:p w14:paraId="185C2CD5" w14:textId="77777777" w:rsidR="006B7FAC" w:rsidRPr="00593446" w:rsidRDefault="006B7FAC" w:rsidP="006563C8">
            <w:pPr>
              <w:rPr>
                <w:sz w:val="20"/>
                <w:szCs w:val="20"/>
              </w:rPr>
            </w:pPr>
          </w:p>
        </w:tc>
        <w:tc>
          <w:tcPr>
            <w:tcW w:w="3595" w:type="pct"/>
          </w:tcPr>
          <w:p w14:paraId="2330B202"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1E29CD45" w14:textId="77777777" w:rsidR="006B7FAC" w:rsidRPr="00593446" w:rsidRDefault="006B7FAC" w:rsidP="006563C8">
            <w:pPr>
              <w:jc w:val="right"/>
              <w:rPr>
                <w:sz w:val="20"/>
                <w:szCs w:val="20"/>
              </w:rPr>
            </w:pPr>
            <w:r w:rsidRPr="00593446">
              <w:rPr>
                <w:sz w:val="20"/>
                <w:szCs w:val="20"/>
              </w:rPr>
              <w:t>₺112000+7.2xm*</w:t>
            </w:r>
          </w:p>
        </w:tc>
      </w:tr>
      <w:tr w:rsidR="006B7FAC" w:rsidRPr="00593446" w14:paraId="2137075D" w14:textId="77777777" w:rsidTr="006563C8">
        <w:tblPrEx>
          <w:jc w:val="left"/>
        </w:tblPrEx>
        <w:trPr>
          <w:trHeight w:val="316"/>
        </w:trPr>
        <w:tc>
          <w:tcPr>
            <w:tcW w:w="352" w:type="pct"/>
          </w:tcPr>
          <w:p w14:paraId="60B92888" w14:textId="77777777" w:rsidR="006B7FAC" w:rsidRPr="00593446" w:rsidRDefault="006B7FAC" w:rsidP="006563C8">
            <w:pPr>
              <w:rPr>
                <w:sz w:val="20"/>
                <w:szCs w:val="20"/>
              </w:rPr>
            </w:pPr>
            <w:r w:rsidRPr="00593446">
              <w:rPr>
                <w:sz w:val="20"/>
                <w:szCs w:val="20"/>
              </w:rPr>
              <w:t>6.7.2.</w:t>
            </w:r>
          </w:p>
        </w:tc>
        <w:tc>
          <w:tcPr>
            <w:tcW w:w="3595" w:type="pct"/>
          </w:tcPr>
          <w:p w14:paraId="3A54CD83" w14:textId="77777777" w:rsidR="006B7FAC" w:rsidRPr="00593446" w:rsidRDefault="006B7FAC" w:rsidP="006563C8">
            <w:pPr>
              <w:rPr>
                <w:sz w:val="20"/>
                <w:szCs w:val="20"/>
              </w:rPr>
            </w:pPr>
            <w:r w:rsidRPr="00593446">
              <w:rPr>
                <w:sz w:val="20"/>
                <w:szCs w:val="20"/>
              </w:rPr>
              <w:t xml:space="preserve">Sanayi </w:t>
            </w:r>
            <w:proofErr w:type="spellStart"/>
            <w:r w:rsidRPr="00593446">
              <w:rPr>
                <w:sz w:val="20"/>
                <w:szCs w:val="20"/>
              </w:rPr>
              <w:t>Yapıları</w:t>
            </w:r>
            <w:proofErr w:type="spellEnd"/>
            <w:r w:rsidRPr="00593446">
              <w:rPr>
                <w:sz w:val="20"/>
                <w:szCs w:val="20"/>
              </w:rPr>
              <w:t xml:space="preserve">, </w:t>
            </w:r>
            <w:proofErr w:type="spellStart"/>
            <w:r w:rsidRPr="00593446">
              <w:rPr>
                <w:sz w:val="20"/>
                <w:szCs w:val="20"/>
              </w:rPr>
              <w:t>İş</w:t>
            </w:r>
            <w:proofErr w:type="spellEnd"/>
            <w:r w:rsidRPr="00593446">
              <w:rPr>
                <w:sz w:val="20"/>
                <w:szCs w:val="20"/>
              </w:rPr>
              <w:t xml:space="preserve"> </w:t>
            </w:r>
            <w:proofErr w:type="spellStart"/>
            <w:r w:rsidRPr="00593446">
              <w:rPr>
                <w:sz w:val="20"/>
                <w:szCs w:val="20"/>
              </w:rPr>
              <w:t>Merkezleri</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Özel </w:t>
            </w:r>
            <w:proofErr w:type="spellStart"/>
            <w:r w:rsidRPr="00593446">
              <w:rPr>
                <w:sz w:val="20"/>
                <w:szCs w:val="20"/>
              </w:rPr>
              <w:t>Yapılar</w:t>
            </w:r>
            <w:proofErr w:type="spellEnd"/>
            <w:r w:rsidRPr="00593446">
              <w:rPr>
                <w:sz w:val="20"/>
                <w:szCs w:val="20"/>
              </w:rPr>
              <w:t xml:space="preserve"> (</w:t>
            </w:r>
            <w:proofErr w:type="spellStart"/>
            <w:r w:rsidRPr="00593446">
              <w:rPr>
                <w:sz w:val="20"/>
                <w:szCs w:val="20"/>
              </w:rPr>
              <w:t>Hastane</w:t>
            </w:r>
            <w:proofErr w:type="spellEnd"/>
            <w:r w:rsidRPr="00593446">
              <w:rPr>
                <w:sz w:val="20"/>
                <w:szCs w:val="20"/>
              </w:rPr>
              <w:t xml:space="preserve">, </w:t>
            </w:r>
            <w:proofErr w:type="spellStart"/>
            <w:r w:rsidRPr="00593446">
              <w:rPr>
                <w:sz w:val="20"/>
                <w:szCs w:val="20"/>
              </w:rPr>
              <w:t>Havalimanı</w:t>
            </w:r>
            <w:proofErr w:type="spellEnd"/>
            <w:r w:rsidRPr="00593446">
              <w:rPr>
                <w:sz w:val="20"/>
                <w:szCs w:val="20"/>
              </w:rPr>
              <w:t>, vb.)</w:t>
            </w:r>
          </w:p>
        </w:tc>
        <w:tc>
          <w:tcPr>
            <w:tcW w:w="1053" w:type="pct"/>
          </w:tcPr>
          <w:p w14:paraId="625CE7D7" w14:textId="77777777" w:rsidR="006B7FAC" w:rsidRPr="00593446" w:rsidRDefault="006B7FAC" w:rsidP="006563C8">
            <w:pPr>
              <w:jc w:val="right"/>
              <w:rPr>
                <w:sz w:val="20"/>
                <w:szCs w:val="20"/>
              </w:rPr>
            </w:pPr>
          </w:p>
        </w:tc>
      </w:tr>
      <w:tr w:rsidR="006B7FAC" w:rsidRPr="00593446" w14:paraId="3E931E8F" w14:textId="77777777" w:rsidTr="006563C8">
        <w:tblPrEx>
          <w:jc w:val="left"/>
        </w:tblPrEx>
        <w:trPr>
          <w:trHeight w:val="316"/>
        </w:trPr>
        <w:tc>
          <w:tcPr>
            <w:tcW w:w="352" w:type="pct"/>
          </w:tcPr>
          <w:p w14:paraId="57222F9C" w14:textId="77777777" w:rsidR="006B7FAC" w:rsidRPr="00593446" w:rsidRDefault="006B7FAC" w:rsidP="006563C8">
            <w:pPr>
              <w:rPr>
                <w:sz w:val="20"/>
                <w:szCs w:val="20"/>
              </w:rPr>
            </w:pPr>
          </w:p>
        </w:tc>
        <w:tc>
          <w:tcPr>
            <w:tcW w:w="3595" w:type="pct"/>
          </w:tcPr>
          <w:p w14:paraId="55894FAF"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0FC2C884" w14:textId="77777777" w:rsidR="006B7FAC" w:rsidRPr="00593446" w:rsidRDefault="006B7FAC" w:rsidP="006563C8">
            <w:pPr>
              <w:jc w:val="right"/>
              <w:rPr>
                <w:sz w:val="20"/>
                <w:szCs w:val="20"/>
              </w:rPr>
            </w:pPr>
            <w:r w:rsidRPr="00593446">
              <w:rPr>
                <w:sz w:val="20"/>
                <w:szCs w:val="20"/>
              </w:rPr>
              <w:t>₺120000</w:t>
            </w:r>
          </w:p>
        </w:tc>
      </w:tr>
      <w:tr w:rsidR="006B7FAC" w:rsidRPr="00593446" w14:paraId="2F9ECE85" w14:textId="77777777" w:rsidTr="006563C8">
        <w:tblPrEx>
          <w:jc w:val="left"/>
        </w:tblPrEx>
        <w:trPr>
          <w:trHeight w:val="311"/>
        </w:trPr>
        <w:tc>
          <w:tcPr>
            <w:tcW w:w="352" w:type="pct"/>
          </w:tcPr>
          <w:p w14:paraId="2D082D0A" w14:textId="77777777" w:rsidR="006B7FAC" w:rsidRPr="00593446" w:rsidRDefault="006B7FAC" w:rsidP="006563C8">
            <w:pPr>
              <w:rPr>
                <w:sz w:val="20"/>
                <w:szCs w:val="20"/>
              </w:rPr>
            </w:pPr>
          </w:p>
        </w:tc>
        <w:tc>
          <w:tcPr>
            <w:tcW w:w="3595" w:type="pct"/>
          </w:tcPr>
          <w:p w14:paraId="2DB4B159"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08047F93" w14:textId="77777777" w:rsidR="006B7FAC" w:rsidRPr="00593446" w:rsidRDefault="006B7FAC" w:rsidP="006563C8">
            <w:pPr>
              <w:jc w:val="right"/>
              <w:rPr>
                <w:sz w:val="20"/>
                <w:szCs w:val="20"/>
              </w:rPr>
            </w:pPr>
            <w:r w:rsidRPr="00593446">
              <w:rPr>
                <w:sz w:val="20"/>
                <w:szCs w:val="20"/>
              </w:rPr>
              <w:t>₺122000+7.2xm*</w:t>
            </w:r>
          </w:p>
        </w:tc>
      </w:tr>
      <w:tr w:rsidR="006B7FAC" w:rsidRPr="00593446" w14:paraId="622083BE" w14:textId="77777777" w:rsidTr="006563C8">
        <w:tblPrEx>
          <w:jc w:val="left"/>
        </w:tblPrEx>
        <w:trPr>
          <w:trHeight w:val="263"/>
        </w:trPr>
        <w:tc>
          <w:tcPr>
            <w:tcW w:w="352" w:type="pct"/>
          </w:tcPr>
          <w:p w14:paraId="7A658CEB" w14:textId="77777777" w:rsidR="006B7FAC" w:rsidRPr="00593446" w:rsidRDefault="006B7FAC" w:rsidP="006563C8">
            <w:pPr>
              <w:rPr>
                <w:sz w:val="20"/>
                <w:szCs w:val="20"/>
              </w:rPr>
            </w:pPr>
            <w:r w:rsidRPr="00593446">
              <w:rPr>
                <w:sz w:val="20"/>
                <w:szCs w:val="20"/>
              </w:rPr>
              <w:t>6.7.3.</w:t>
            </w:r>
          </w:p>
        </w:tc>
        <w:tc>
          <w:tcPr>
            <w:tcW w:w="3595" w:type="pct"/>
          </w:tcPr>
          <w:p w14:paraId="24DC13F3" w14:textId="77777777" w:rsidR="006B7FAC" w:rsidRPr="00593446" w:rsidRDefault="006B7FAC" w:rsidP="006563C8">
            <w:pPr>
              <w:rPr>
                <w:sz w:val="20"/>
                <w:szCs w:val="20"/>
              </w:rPr>
            </w:pPr>
            <w:r w:rsidRPr="00593446">
              <w:rPr>
                <w:sz w:val="20"/>
                <w:szCs w:val="20"/>
              </w:rPr>
              <w:t xml:space="preserve">Özel </w:t>
            </w:r>
            <w:proofErr w:type="spellStart"/>
            <w:r w:rsidRPr="00593446">
              <w:rPr>
                <w:sz w:val="20"/>
                <w:szCs w:val="20"/>
              </w:rPr>
              <w:t>sanayi</w:t>
            </w:r>
            <w:proofErr w:type="spellEnd"/>
            <w:r w:rsidRPr="00593446">
              <w:rPr>
                <w:sz w:val="20"/>
                <w:szCs w:val="20"/>
              </w:rPr>
              <w:t xml:space="preserve"> </w:t>
            </w:r>
            <w:proofErr w:type="spellStart"/>
            <w:r w:rsidRPr="00593446">
              <w:rPr>
                <w:sz w:val="20"/>
                <w:szCs w:val="20"/>
              </w:rPr>
              <w:t>yapıları</w:t>
            </w:r>
            <w:proofErr w:type="spellEnd"/>
          </w:p>
        </w:tc>
        <w:tc>
          <w:tcPr>
            <w:tcW w:w="1053" w:type="pct"/>
          </w:tcPr>
          <w:p w14:paraId="29F61F6E" w14:textId="77777777" w:rsidR="006B7FAC" w:rsidRPr="00593446" w:rsidRDefault="006B7FAC" w:rsidP="006563C8">
            <w:pPr>
              <w:jc w:val="right"/>
              <w:rPr>
                <w:sz w:val="20"/>
                <w:szCs w:val="20"/>
              </w:rPr>
            </w:pPr>
          </w:p>
        </w:tc>
      </w:tr>
      <w:tr w:rsidR="006B7FAC" w:rsidRPr="00593446" w14:paraId="4BFF225F" w14:textId="77777777" w:rsidTr="006563C8">
        <w:tblPrEx>
          <w:jc w:val="left"/>
        </w:tblPrEx>
        <w:trPr>
          <w:trHeight w:val="326"/>
        </w:trPr>
        <w:tc>
          <w:tcPr>
            <w:tcW w:w="352" w:type="pct"/>
          </w:tcPr>
          <w:p w14:paraId="146B067D" w14:textId="77777777" w:rsidR="006B7FAC" w:rsidRPr="00593446" w:rsidRDefault="006B7FAC" w:rsidP="006563C8">
            <w:pPr>
              <w:rPr>
                <w:sz w:val="20"/>
                <w:szCs w:val="20"/>
              </w:rPr>
            </w:pPr>
          </w:p>
        </w:tc>
        <w:tc>
          <w:tcPr>
            <w:tcW w:w="3595" w:type="pct"/>
          </w:tcPr>
          <w:p w14:paraId="68E4A38D"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alçak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266356A1" w14:textId="77777777" w:rsidR="006B7FAC" w:rsidRPr="00593446" w:rsidRDefault="006B7FAC" w:rsidP="006563C8">
            <w:pPr>
              <w:jc w:val="right"/>
              <w:rPr>
                <w:sz w:val="20"/>
                <w:szCs w:val="20"/>
              </w:rPr>
            </w:pPr>
            <w:r w:rsidRPr="00593446">
              <w:rPr>
                <w:sz w:val="20"/>
                <w:szCs w:val="20"/>
              </w:rPr>
              <w:t>₺126000</w:t>
            </w:r>
          </w:p>
        </w:tc>
      </w:tr>
      <w:tr w:rsidR="006B7FAC" w:rsidRPr="00593446" w14:paraId="59C49829" w14:textId="77777777" w:rsidTr="006563C8">
        <w:tblPrEx>
          <w:jc w:val="left"/>
        </w:tblPrEx>
        <w:trPr>
          <w:trHeight w:val="330"/>
        </w:trPr>
        <w:tc>
          <w:tcPr>
            <w:tcW w:w="352" w:type="pct"/>
          </w:tcPr>
          <w:p w14:paraId="15D68615" w14:textId="77777777" w:rsidR="006B7FAC" w:rsidRPr="00593446" w:rsidRDefault="006B7FAC" w:rsidP="006563C8">
            <w:pPr>
              <w:rPr>
                <w:sz w:val="20"/>
                <w:szCs w:val="20"/>
              </w:rPr>
            </w:pPr>
          </w:p>
        </w:tc>
        <w:tc>
          <w:tcPr>
            <w:tcW w:w="3595" w:type="pct"/>
          </w:tcPr>
          <w:p w14:paraId="61E298DC"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yüksek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4D0F29D4" w14:textId="77777777" w:rsidR="006B7FAC" w:rsidRPr="00593446" w:rsidRDefault="006B7FAC" w:rsidP="006563C8">
            <w:pPr>
              <w:jc w:val="right"/>
              <w:rPr>
                <w:sz w:val="20"/>
                <w:szCs w:val="20"/>
              </w:rPr>
            </w:pPr>
            <w:r w:rsidRPr="00593446">
              <w:rPr>
                <w:sz w:val="20"/>
                <w:szCs w:val="20"/>
              </w:rPr>
              <w:t>₺128000+720xm**</w:t>
            </w:r>
          </w:p>
        </w:tc>
      </w:tr>
      <w:tr w:rsidR="006B7FAC" w:rsidRPr="00593446" w14:paraId="6FF50E7C" w14:textId="77777777" w:rsidTr="006563C8">
        <w:tblPrEx>
          <w:jc w:val="left"/>
        </w:tblPrEx>
        <w:trPr>
          <w:trHeight w:val="330"/>
        </w:trPr>
        <w:tc>
          <w:tcPr>
            <w:tcW w:w="352" w:type="pct"/>
          </w:tcPr>
          <w:p w14:paraId="660E372E" w14:textId="77777777" w:rsidR="006B7FAC" w:rsidRPr="00593446" w:rsidRDefault="006B7FAC" w:rsidP="006563C8">
            <w:pPr>
              <w:rPr>
                <w:sz w:val="20"/>
                <w:szCs w:val="20"/>
              </w:rPr>
            </w:pPr>
          </w:p>
        </w:tc>
        <w:tc>
          <w:tcPr>
            <w:tcW w:w="3595" w:type="pct"/>
          </w:tcPr>
          <w:p w14:paraId="4A67DB31" w14:textId="77777777" w:rsidR="006B7FAC" w:rsidRPr="00593446" w:rsidRDefault="006B7FAC" w:rsidP="006563C8">
            <w:pPr>
              <w:rPr>
                <w:sz w:val="20"/>
                <w:szCs w:val="20"/>
              </w:rPr>
            </w:pPr>
            <w:r w:rsidRPr="00593446">
              <w:rPr>
                <w:b/>
                <w:bCs/>
                <w:sz w:val="20"/>
                <w:szCs w:val="20"/>
              </w:rPr>
              <w:t xml:space="preserve">Bina </w:t>
            </w:r>
            <w:proofErr w:type="spellStart"/>
            <w:r w:rsidRPr="00593446">
              <w:rPr>
                <w:b/>
                <w:bCs/>
                <w:sz w:val="20"/>
                <w:szCs w:val="20"/>
              </w:rPr>
              <w:t>Yükseklik</w:t>
            </w:r>
            <w:proofErr w:type="spellEnd"/>
            <w:r w:rsidRPr="00593446">
              <w:rPr>
                <w:b/>
                <w:bCs/>
                <w:sz w:val="20"/>
                <w:szCs w:val="20"/>
              </w:rPr>
              <w:t xml:space="preserve"> </w:t>
            </w:r>
            <w:proofErr w:type="spellStart"/>
            <w:r w:rsidRPr="00593446">
              <w:rPr>
                <w:b/>
                <w:bCs/>
                <w:sz w:val="20"/>
                <w:szCs w:val="20"/>
              </w:rPr>
              <w:t>Sınıfı</w:t>
            </w:r>
            <w:proofErr w:type="spellEnd"/>
            <w:r w:rsidRPr="00593446">
              <w:rPr>
                <w:b/>
                <w:bCs/>
                <w:sz w:val="20"/>
                <w:szCs w:val="20"/>
              </w:rPr>
              <w:t xml:space="preserve"> (BYS) </w:t>
            </w:r>
            <m:oMath>
              <m:r>
                <m:rPr>
                  <m:sty m:val="bi"/>
                </m:rPr>
                <w:rPr>
                  <w:rFonts w:ascii="Cambria Math" w:hAnsi="Cambria Math"/>
                  <w:sz w:val="20"/>
                  <w:szCs w:val="20"/>
                </w:rPr>
                <m:t>≤</m:t>
              </m:r>
            </m:oMath>
            <w:r w:rsidRPr="00593446">
              <w:rPr>
                <w:b/>
                <w:bCs/>
                <w:sz w:val="20"/>
                <w:szCs w:val="20"/>
              </w:rPr>
              <w:t>5 İçin</w:t>
            </w:r>
          </w:p>
        </w:tc>
        <w:tc>
          <w:tcPr>
            <w:tcW w:w="1053" w:type="pct"/>
          </w:tcPr>
          <w:p w14:paraId="0D50CDD5" w14:textId="77777777" w:rsidR="006B7FAC" w:rsidRPr="00593446" w:rsidRDefault="006B7FAC" w:rsidP="006563C8">
            <w:pPr>
              <w:jc w:val="right"/>
              <w:rPr>
                <w:sz w:val="20"/>
                <w:szCs w:val="20"/>
              </w:rPr>
            </w:pPr>
          </w:p>
        </w:tc>
      </w:tr>
      <w:tr w:rsidR="006B7FAC" w:rsidRPr="00593446" w14:paraId="46A32642" w14:textId="77777777" w:rsidTr="006563C8">
        <w:tblPrEx>
          <w:jc w:val="left"/>
        </w:tblPrEx>
        <w:trPr>
          <w:trHeight w:val="330"/>
        </w:trPr>
        <w:tc>
          <w:tcPr>
            <w:tcW w:w="352" w:type="pct"/>
          </w:tcPr>
          <w:p w14:paraId="2739AE66" w14:textId="77777777" w:rsidR="006B7FAC" w:rsidRPr="00593446" w:rsidRDefault="006B7FAC" w:rsidP="006563C8">
            <w:pPr>
              <w:rPr>
                <w:sz w:val="20"/>
                <w:szCs w:val="20"/>
              </w:rPr>
            </w:pPr>
            <w:r w:rsidRPr="00593446">
              <w:rPr>
                <w:sz w:val="20"/>
                <w:szCs w:val="20"/>
              </w:rPr>
              <w:t>6.7.4.</w:t>
            </w:r>
          </w:p>
        </w:tc>
        <w:tc>
          <w:tcPr>
            <w:tcW w:w="3595" w:type="pct"/>
          </w:tcPr>
          <w:p w14:paraId="6AE44290" w14:textId="77777777" w:rsidR="006B7FAC" w:rsidRPr="00593446" w:rsidRDefault="006B7FAC" w:rsidP="006563C8">
            <w:pPr>
              <w:rPr>
                <w:b/>
                <w:bCs/>
                <w:sz w:val="20"/>
                <w:szCs w:val="20"/>
              </w:rPr>
            </w:pPr>
            <w:r w:rsidRPr="00593446">
              <w:rPr>
                <w:sz w:val="20"/>
                <w:szCs w:val="20"/>
              </w:rPr>
              <w:t xml:space="preserve">Bina </w:t>
            </w:r>
            <w:proofErr w:type="spellStart"/>
            <w:r w:rsidRPr="00593446">
              <w:rPr>
                <w:sz w:val="20"/>
                <w:szCs w:val="20"/>
              </w:rPr>
              <w:t>Türü</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51DA8167" w14:textId="77777777" w:rsidR="006B7FAC" w:rsidRPr="00593446" w:rsidRDefault="006B7FAC" w:rsidP="006563C8">
            <w:pPr>
              <w:jc w:val="right"/>
              <w:rPr>
                <w:sz w:val="20"/>
                <w:szCs w:val="20"/>
              </w:rPr>
            </w:pPr>
          </w:p>
        </w:tc>
      </w:tr>
      <w:tr w:rsidR="006B7FAC" w:rsidRPr="00593446" w14:paraId="092DF874" w14:textId="77777777" w:rsidTr="006563C8">
        <w:tblPrEx>
          <w:jc w:val="left"/>
        </w:tblPrEx>
        <w:trPr>
          <w:trHeight w:val="330"/>
        </w:trPr>
        <w:tc>
          <w:tcPr>
            <w:tcW w:w="352" w:type="pct"/>
          </w:tcPr>
          <w:p w14:paraId="7BFF83A5" w14:textId="77777777" w:rsidR="006B7FAC" w:rsidRPr="00593446" w:rsidRDefault="006B7FAC" w:rsidP="006563C8">
            <w:pPr>
              <w:rPr>
                <w:sz w:val="20"/>
                <w:szCs w:val="20"/>
              </w:rPr>
            </w:pPr>
          </w:p>
        </w:tc>
        <w:tc>
          <w:tcPr>
            <w:tcW w:w="3595" w:type="pct"/>
          </w:tcPr>
          <w:p w14:paraId="146A50B2" w14:textId="77777777" w:rsidR="006B7FAC" w:rsidRPr="00593446" w:rsidRDefault="006B7FAC" w:rsidP="006563C8">
            <w:pPr>
              <w:rPr>
                <w:b/>
                <w:bCs/>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4DA68AF7" w14:textId="77777777" w:rsidR="006B7FAC" w:rsidRPr="00593446" w:rsidRDefault="006B7FAC" w:rsidP="006563C8">
            <w:pPr>
              <w:jc w:val="right"/>
              <w:rPr>
                <w:sz w:val="20"/>
                <w:szCs w:val="20"/>
              </w:rPr>
            </w:pPr>
            <w:r w:rsidRPr="00593446">
              <w:rPr>
                <w:sz w:val="20"/>
                <w:szCs w:val="20"/>
              </w:rPr>
              <w:t>₺165000</w:t>
            </w:r>
          </w:p>
        </w:tc>
      </w:tr>
      <w:tr w:rsidR="006B7FAC" w:rsidRPr="00593446" w14:paraId="1645C6D7" w14:textId="77777777" w:rsidTr="006563C8">
        <w:tblPrEx>
          <w:jc w:val="left"/>
        </w:tblPrEx>
        <w:trPr>
          <w:trHeight w:val="330"/>
        </w:trPr>
        <w:tc>
          <w:tcPr>
            <w:tcW w:w="352" w:type="pct"/>
          </w:tcPr>
          <w:p w14:paraId="43A141FF" w14:textId="77777777" w:rsidR="006B7FAC" w:rsidRPr="00593446" w:rsidRDefault="006B7FAC" w:rsidP="006563C8">
            <w:pPr>
              <w:rPr>
                <w:sz w:val="20"/>
                <w:szCs w:val="20"/>
              </w:rPr>
            </w:pPr>
          </w:p>
        </w:tc>
        <w:tc>
          <w:tcPr>
            <w:tcW w:w="3595" w:type="pct"/>
          </w:tcPr>
          <w:p w14:paraId="1C6DB4E5" w14:textId="77777777" w:rsidR="006B7FAC" w:rsidRPr="00593446" w:rsidRDefault="006B7FAC" w:rsidP="006563C8">
            <w:pPr>
              <w:rPr>
                <w:b/>
                <w:bCs/>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37C18631" w14:textId="77777777" w:rsidR="006B7FAC" w:rsidRPr="00593446" w:rsidRDefault="006B7FAC" w:rsidP="006563C8">
            <w:pPr>
              <w:jc w:val="right"/>
              <w:rPr>
                <w:sz w:val="20"/>
                <w:szCs w:val="20"/>
              </w:rPr>
            </w:pPr>
            <w:r w:rsidRPr="00593446">
              <w:rPr>
                <w:sz w:val="20"/>
                <w:szCs w:val="20"/>
              </w:rPr>
              <w:t>₺168000+10.8xm*</w:t>
            </w:r>
          </w:p>
        </w:tc>
      </w:tr>
      <w:tr w:rsidR="006B7FAC" w:rsidRPr="00593446" w14:paraId="00E46874" w14:textId="77777777" w:rsidTr="006563C8">
        <w:tblPrEx>
          <w:jc w:val="left"/>
        </w:tblPrEx>
        <w:trPr>
          <w:trHeight w:val="330"/>
        </w:trPr>
        <w:tc>
          <w:tcPr>
            <w:tcW w:w="352" w:type="pct"/>
          </w:tcPr>
          <w:p w14:paraId="0DE9F30F" w14:textId="77777777" w:rsidR="006B7FAC" w:rsidRPr="00593446" w:rsidRDefault="006B7FAC" w:rsidP="006563C8">
            <w:pPr>
              <w:rPr>
                <w:sz w:val="20"/>
                <w:szCs w:val="20"/>
              </w:rPr>
            </w:pPr>
            <w:r w:rsidRPr="00593446">
              <w:rPr>
                <w:sz w:val="20"/>
                <w:szCs w:val="20"/>
              </w:rPr>
              <w:t>6.7.5.</w:t>
            </w:r>
          </w:p>
        </w:tc>
        <w:tc>
          <w:tcPr>
            <w:tcW w:w="3595" w:type="pct"/>
          </w:tcPr>
          <w:p w14:paraId="631E4ED4" w14:textId="77777777" w:rsidR="006B7FAC" w:rsidRPr="00593446" w:rsidRDefault="006B7FAC" w:rsidP="006563C8">
            <w:pPr>
              <w:rPr>
                <w:b/>
                <w:bCs/>
                <w:sz w:val="20"/>
                <w:szCs w:val="20"/>
              </w:rPr>
            </w:pPr>
            <w:r w:rsidRPr="00593446">
              <w:rPr>
                <w:sz w:val="20"/>
                <w:szCs w:val="20"/>
              </w:rPr>
              <w:t xml:space="preserve">Sanayi </w:t>
            </w:r>
            <w:proofErr w:type="spellStart"/>
            <w:r w:rsidRPr="00593446">
              <w:rPr>
                <w:sz w:val="20"/>
                <w:szCs w:val="20"/>
              </w:rPr>
              <w:t>Yapıları</w:t>
            </w:r>
            <w:proofErr w:type="spellEnd"/>
            <w:r w:rsidRPr="00593446">
              <w:rPr>
                <w:sz w:val="20"/>
                <w:szCs w:val="20"/>
              </w:rPr>
              <w:t xml:space="preserve">, </w:t>
            </w:r>
            <w:proofErr w:type="spellStart"/>
            <w:r w:rsidRPr="00593446">
              <w:rPr>
                <w:sz w:val="20"/>
                <w:szCs w:val="20"/>
              </w:rPr>
              <w:t>İş</w:t>
            </w:r>
            <w:proofErr w:type="spellEnd"/>
            <w:r w:rsidRPr="00593446">
              <w:rPr>
                <w:sz w:val="20"/>
                <w:szCs w:val="20"/>
              </w:rPr>
              <w:t xml:space="preserve"> </w:t>
            </w:r>
            <w:proofErr w:type="spellStart"/>
            <w:r w:rsidRPr="00593446">
              <w:rPr>
                <w:sz w:val="20"/>
                <w:szCs w:val="20"/>
              </w:rPr>
              <w:t>Merkezleri</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Özel </w:t>
            </w:r>
            <w:proofErr w:type="spellStart"/>
            <w:r w:rsidRPr="00593446">
              <w:rPr>
                <w:sz w:val="20"/>
                <w:szCs w:val="20"/>
              </w:rPr>
              <w:t>Yapılar</w:t>
            </w:r>
            <w:proofErr w:type="spellEnd"/>
            <w:r w:rsidRPr="00593446">
              <w:rPr>
                <w:sz w:val="20"/>
                <w:szCs w:val="20"/>
              </w:rPr>
              <w:t xml:space="preserve"> (</w:t>
            </w:r>
            <w:proofErr w:type="spellStart"/>
            <w:r w:rsidRPr="00593446">
              <w:rPr>
                <w:sz w:val="20"/>
                <w:szCs w:val="20"/>
              </w:rPr>
              <w:t>Hastane</w:t>
            </w:r>
            <w:proofErr w:type="spellEnd"/>
            <w:r w:rsidRPr="00593446">
              <w:rPr>
                <w:sz w:val="20"/>
                <w:szCs w:val="20"/>
              </w:rPr>
              <w:t xml:space="preserve">, </w:t>
            </w:r>
            <w:proofErr w:type="spellStart"/>
            <w:r w:rsidRPr="00593446">
              <w:rPr>
                <w:sz w:val="20"/>
                <w:szCs w:val="20"/>
              </w:rPr>
              <w:t>Havalimanı</w:t>
            </w:r>
            <w:proofErr w:type="spellEnd"/>
            <w:r w:rsidRPr="00593446">
              <w:rPr>
                <w:sz w:val="20"/>
                <w:szCs w:val="20"/>
              </w:rPr>
              <w:t>, vb.)</w:t>
            </w:r>
          </w:p>
        </w:tc>
        <w:tc>
          <w:tcPr>
            <w:tcW w:w="1053" w:type="pct"/>
          </w:tcPr>
          <w:p w14:paraId="1CC306B1" w14:textId="77777777" w:rsidR="006B7FAC" w:rsidRPr="00593446" w:rsidRDefault="006B7FAC" w:rsidP="006563C8">
            <w:pPr>
              <w:jc w:val="right"/>
              <w:rPr>
                <w:sz w:val="20"/>
                <w:szCs w:val="20"/>
              </w:rPr>
            </w:pPr>
          </w:p>
        </w:tc>
      </w:tr>
      <w:tr w:rsidR="006B7FAC" w:rsidRPr="00593446" w14:paraId="024D77B3" w14:textId="77777777" w:rsidTr="006563C8">
        <w:tblPrEx>
          <w:jc w:val="left"/>
        </w:tblPrEx>
        <w:trPr>
          <w:trHeight w:val="330"/>
        </w:trPr>
        <w:tc>
          <w:tcPr>
            <w:tcW w:w="352" w:type="pct"/>
          </w:tcPr>
          <w:p w14:paraId="5587EDCD" w14:textId="77777777" w:rsidR="006B7FAC" w:rsidRPr="00593446" w:rsidRDefault="006B7FAC" w:rsidP="006563C8">
            <w:pPr>
              <w:rPr>
                <w:sz w:val="20"/>
                <w:szCs w:val="20"/>
              </w:rPr>
            </w:pPr>
          </w:p>
        </w:tc>
        <w:tc>
          <w:tcPr>
            <w:tcW w:w="3595" w:type="pct"/>
          </w:tcPr>
          <w:p w14:paraId="5ABAAC23" w14:textId="77777777" w:rsidR="006B7FAC" w:rsidRPr="00593446" w:rsidRDefault="006B7FAC" w:rsidP="006563C8">
            <w:pPr>
              <w:rPr>
                <w:b/>
                <w:bCs/>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466A97C7" w14:textId="77777777" w:rsidR="006B7FAC" w:rsidRPr="00593446" w:rsidRDefault="006B7FAC" w:rsidP="006563C8">
            <w:pPr>
              <w:jc w:val="right"/>
              <w:rPr>
                <w:sz w:val="20"/>
                <w:szCs w:val="20"/>
              </w:rPr>
            </w:pPr>
            <w:r w:rsidRPr="00593446">
              <w:rPr>
                <w:sz w:val="20"/>
                <w:szCs w:val="20"/>
              </w:rPr>
              <w:t>₺180000</w:t>
            </w:r>
          </w:p>
        </w:tc>
      </w:tr>
      <w:tr w:rsidR="006B7FAC" w:rsidRPr="00593446" w14:paraId="064379BE" w14:textId="77777777" w:rsidTr="006563C8">
        <w:tblPrEx>
          <w:jc w:val="left"/>
        </w:tblPrEx>
        <w:trPr>
          <w:trHeight w:val="330"/>
        </w:trPr>
        <w:tc>
          <w:tcPr>
            <w:tcW w:w="352" w:type="pct"/>
          </w:tcPr>
          <w:p w14:paraId="70F5CFA9" w14:textId="77777777" w:rsidR="006B7FAC" w:rsidRPr="00593446" w:rsidRDefault="006B7FAC" w:rsidP="006563C8">
            <w:pPr>
              <w:rPr>
                <w:sz w:val="20"/>
                <w:szCs w:val="20"/>
              </w:rPr>
            </w:pPr>
          </w:p>
        </w:tc>
        <w:tc>
          <w:tcPr>
            <w:tcW w:w="3595" w:type="pct"/>
          </w:tcPr>
          <w:p w14:paraId="212C8B19" w14:textId="77777777" w:rsidR="006B7FAC" w:rsidRPr="00593446" w:rsidRDefault="006B7FAC" w:rsidP="006563C8">
            <w:pPr>
              <w:rPr>
                <w:b/>
                <w:bCs/>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44E0FC7F" w14:textId="77777777" w:rsidR="006B7FAC" w:rsidRPr="00593446" w:rsidRDefault="006B7FAC" w:rsidP="006563C8">
            <w:pPr>
              <w:jc w:val="right"/>
              <w:rPr>
                <w:sz w:val="20"/>
                <w:szCs w:val="20"/>
              </w:rPr>
            </w:pPr>
            <w:r w:rsidRPr="00593446">
              <w:rPr>
                <w:sz w:val="20"/>
                <w:szCs w:val="20"/>
              </w:rPr>
              <w:t>₺183000+10.8xm*</w:t>
            </w:r>
          </w:p>
        </w:tc>
      </w:tr>
      <w:tr w:rsidR="006B7FAC" w:rsidRPr="00593446" w14:paraId="1B84C2BC" w14:textId="77777777" w:rsidTr="006563C8">
        <w:tblPrEx>
          <w:jc w:val="left"/>
        </w:tblPrEx>
        <w:trPr>
          <w:trHeight w:val="330"/>
        </w:trPr>
        <w:tc>
          <w:tcPr>
            <w:tcW w:w="352" w:type="pct"/>
          </w:tcPr>
          <w:p w14:paraId="65A22D30" w14:textId="77777777" w:rsidR="006B7FAC" w:rsidRPr="00593446" w:rsidRDefault="006B7FAC" w:rsidP="006563C8">
            <w:pPr>
              <w:rPr>
                <w:sz w:val="20"/>
                <w:szCs w:val="20"/>
              </w:rPr>
            </w:pPr>
            <w:r w:rsidRPr="00593446">
              <w:rPr>
                <w:sz w:val="20"/>
                <w:szCs w:val="20"/>
              </w:rPr>
              <w:t>6.7.6.</w:t>
            </w:r>
          </w:p>
        </w:tc>
        <w:tc>
          <w:tcPr>
            <w:tcW w:w="3595" w:type="pct"/>
          </w:tcPr>
          <w:p w14:paraId="19AC6900" w14:textId="77777777" w:rsidR="006B7FAC" w:rsidRPr="00593446" w:rsidRDefault="006B7FAC" w:rsidP="006563C8">
            <w:pPr>
              <w:rPr>
                <w:b/>
                <w:bCs/>
                <w:sz w:val="20"/>
                <w:szCs w:val="20"/>
              </w:rPr>
            </w:pPr>
            <w:r w:rsidRPr="00593446">
              <w:rPr>
                <w:sz w:val="20"/>
                <w:szCs w:val="20"/>
              </w:rPr>
              <w:t xml:space="preserve">Özel </w:t>
            </w:r>
            <w:proofErr w:type="spellStart"/>
            <w:r w:rsidRPr="00593446">
              <w:rPr>
                <w:sz w:val="20"/>
                <w:szCs w:val="20"/>
              </w:rPr>
              <w:t>sanayi</w:t>
            </w:r>
            <w:proofErr w:type="spellEnd"/>
            <w:r w:rsidRPr="00593446">
              <w:rPr>
                <w:sz w:val="20"/>
                <w:szCs w:val="20"/>
              </w:rPr>
              <w:t xml:space="preserve"> </w:t>
            </w:r>
            <w:proofErr w:type="spellStart"/>
            <w:r w:rsidRPr="00593446">
              <w:rPr>
                <w:sz w:val="20"/>
                <w:szCs w:val="20"/>
              </w:rPr>
              <w:t>yapıları</w:t>
            </w:r>
            <w:proofErr w:type="spellEnd"/>
          </w:p>
        </w:tc>
        <w:tc>
          <w:tcPr>
            <w:tcW w:w="1053" w:type="pct"/>
          </w:tcPr>
          <w:p w14:paraId="0644E152" w14:textId="77777777" w:rsidR="006B7FAC" w:rsidRPr="00593446" w:rsidRDefault="006B7FAC" w:rsidP="006563C8">
            <w:pPr>
              <w:jc w:val="right"/>
              <w:rPr>
                <w:sz w:val="20"/>
                <w:szCs w:val="20"/>
              </w:rPr>
            </w:pPr>
          </w:p>
        </w:tc>
      </w:tr>
      <w:tr w:rsidR="006B7FAC" w:rsidRPr="00593446" w14:paraId="3620CCE9" w14:textId="77777777" w:rsidTr="006563C8">
        <w:tblPrEx>
          <w:jc w:val="left"/>
        </w:tblPrEx>
        <w:trPr>
          <w:trHeight w:val="330"/>
        </w:trPr>
        <w:tc>
          <w:tcPr>
            <w:tcW w:w="352" w:type="pct"/>
          </w:tcPr>
          <w:p w14:paraId="4F2F65C3" w14:textId="77777777" w:rsidR="006B7FAC" w:rsidRPr="00593446" w:rsidRDefault="006B7FAC" w:rsidP="006563C8">
            <w:pPr>
              <w:rPr>
                <w:sz w:val="20"/>
                <w:szCs w:val="20"/>
              </w:rPr>
            </w:pPr>
          </w:p>
        </w:tc>
        <w:tc>
          <w:tcPr>
            <w:tcW w:w="3595" w:type="pct"/>
          </w:tcPr>
          <w:p w14:paraId="685FBDE8" w14:textId="77777777" w:rsidR="006B7FAC" w:rsidRPr="00593446" w:rsidRDefault="006B7FAC" w:rsidP="006563C8">
            <w:pPr>
              <w:rPr>
                <w:b/>
                <w:bCs/>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alçak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3C0565D7" w14:textId="77777777" w:rsidR="006B7FAC" w:rsidRPr="00593446" w:rsidRDefault="006B7FAC" w:rsidP="006563C8">
            <w:pPr>
              <w:jc w:val="right"/>
              <w:rPr>
                <w:sz w:val="20"/>
                <w:szCs w:val="20"/>
              </w:rPr>
            </w:pPr>
            <w:r w:rsidRPr="00593446">
              <w:rPr>
                <w:sz w:val="20"/>
                <w:szCs w:val="20"/>
              </w:rPr>
              <w:t>₺189000</w:t>
            </w:r>
          </w:p>
        </w:tc>
      </w:tr>
      <w:tr w:rsidR="006B7FAC" w:rsidRPr="00593446" w14:paraId="7852B86B" w14:textId="77777777" w:rsidTr="006563C8">
        <w:tblPrEx>
          <w:jc w:val="left"/>
        </w:tblPrEx>
        <w:trPr>
          <w:trHeight w:val="330"/>
        </w:trPr>
        <w:tc>
          <w:tcPr>
            <w:tcW w:w="352" w:type="pct"/>
          </w:tcPr>
          <w:p w14:paraId="2361DE63" w14:textId="77777777" w:rsidR="006B7FAC" w:rsidRPr="00593446" w:rsidRDefault="006B7FAC" w:rsidP="006563C8">
            <w:pPr>
              <w:rPr>
                <w:sz w:val="20"/>
                <w:szCs w:val="20"/>
              </w:rPr>
            </w:pPr>
          </w:p>
        </w:tc>
        <w:tc>
          <w:tcPr>
            <w:tcW w:w="3595" w:type="pct"/>
          </w:tcPr>
          <w:p w14:paraId="7C9D4A56" w14:textId="77777777" w:rsidR="006B7FAC" w:rsidRPr="00593446" w:rsidRDefault="006B7FAC" w:rsidP="006563C8">
            <w:pPr>
              <w:rPr>
                <w:b/>
                <w:bCs/>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yüksek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3939C54C" w14:textId="77777777" w:rsidR="006B7FAC" w:rsidRPr="00593446" w:rsidRDefault="006B7FAC" w:rsidP="006563C8">
            <w:pPr>
              <w:jc w:val="right"/>
              <w:rPr>
                <w:sz w:val="20"/>
                <w:szCs w:val="20"/>
              </w:rPr>
            </w:pPr>
            <w:r w:rsidRPr="00593446">
              <w:rPr>
                <w:sz w:val="20"/>
                <w:szCs w:val="20"/>
              </w:rPr>
              <w:t>₺192000+1080xm**</w:t>
            </w:r>
          </w:p>
        </w:tc>
      </w:tr>
      <w:tr w:rsidR="006B7FAC" w:rsidRPr="00593446" w14:paraId="6027C919" w14:textId="77777777" w:rsidTr="006563C8">
        <w:tblPrEx>
          <w:jc w:val="left"/>
        </w:tblPrEx>
        <w:trPr>
          <w:trHeight w:val="369"/>
        </w:trPr>
        <w:tc>
          <w:tcPr>
            <w:tcW w:w="352" w:type="pct"/>
          </w:tcPr>
          <w:p w14:paraId="1879C979" w14:textId="77777777" w:rsidR="006B7FAC" w:rsidRPr="00593446" w:rsidRDefault="006B7FAC" w:rsidP="006563C8">
            <w:pPr>
              <w:rPr>
                <w:sz w:val="20"/>
                <w:szCs w:val="20"/>
              </w:rPr>
            </w:pPr>
          </w:p>
        </w:tc>
        <w:tc>
          <w:tcPr>
            <w:tcW w:w="4648" w:type="pct"/>
            <w:gridSpan w:val="2"/>
          </w:tcPr>
          <w:p w14:paraId="1332F051" w14:textId="77777777" w:rsidR="006B7FAC" w:rsidRPr="00593446" w:rsidRDefault="006B7FAC" w:rsidP="006563C8">
            <w:pPr>
              <w:spacing w:after="120"/>
              <w:jc w:val="both"/>
              <w:rPr>
                <w:sz w:val="20"/>
                <w:szCs w:val="20"/>
              </w:rPr>
            </w:pPr>
            <w:r w:rsidRPr="00593446">
              <w:rPr>
                <w:sz w:val="20"/>
                <w:szCs w:val="20"/>
              </w:rPr>
              <w:t>m</w:t>
            </w:r>
            <w:proofErr w:type="gramStart"/>
            <w:r w:rsidRPr="00593446">
              <w:rPr>
                <w:sz w:val="20"/>
                <w:szCs w:val="20"/>
              </w:rPr>
              <w:t>*:</w:t>
            </w:r>
            <w:proofErr w:type="spellStart"/>
            <w:r w:rsidRPr="00593446">
              <w:rPr>
                <w:sz w:val="20"/>
                <w:szCs w:val="20"/>
              </w:rPr>
              <w:t>İncelenen</w:t>
            </w:r>
            <w:proofErr w:type="spellEnd"/>
            <w:proofErr w:type="gramEnd"/>
            <w:r w:rsidRPr="00593446">
              <w:rPr>
                <w:sz w:val="20"/>
                <w:szCs w:val="20"/>
              </w:rPr>
              <w:t xml:space="preserve"> </w:t>
            </w:r>
            <w:proofErr w:type="spellStart"/>
            <w:r w:rsidRPr="00593446">
              <w:rPr>
                <w:sz w:val="20"/>
                <w:szCs w:val="20"/>
              </w:rPr>
              <w:t>yapının</w:t>
            </w:r>
            <w:proofErr w:type="spellEnd"/>
            <w:r w:rsidRPr="00593446">
              <w:rPr>
                <w:sz w:val="20"/>
                <w:szCs w:val="20"/>
              </w:rPr>
              <w:t xml:space="preserve"> kat </w:t>
            </w:r>
            <w:proofErr w:type="spellStart"/>
            <w:r w:rsidRPr="00593446">
              <w:rPr>
                <w:sz w:val="20"/>
                <w:szCs w:val="20"/>
              </w:rPr>
              <w:t>alanları</w:t>
            </w:r>
            <w:proofErr w:type="spellEnd"/>
            <w:r w:rsidRPr="00593446">
              <w:rPr>
                <w:sz w:val="20"/>
                <w:szCs w:val="20"/>
              </w:rPr>
              <w:t xml:space="preserve"> (</w:t>
            </w:r>
            <w:proofErr w:type="spellStart"/>
            <w:r w:rsidRPr="00593446">
              <w:rPr>
                <w:sz w:val="20"/>
                <w:szCs w:val="20"/>
              </w:rPr>
              <w:t>kapalı+açık</w:t>
            </w:r>
            <w:proofErr w:type="spellEnd"/>
            <w:r w:rsidRPr="00593446">
              <w:rPr>
                <w:sz w:val="20"/>
                <w:szCs w:val="20"/>
              </w:rPr>
              <w:t xml:space="preserve"> </w:t>
            </w:r>
            <w:proofErr w:type="spellStart"/>
            <w:r w:rsidRPr="00593446">
              <w:rPr>
                <w:sz w:val="20"/>
                <w:szCs w:val="20"/>
              </w:rPr>
              <w:t>çıkmalar</w:t>
            </w:r>
            <w:proofErr w:type="spellEnd"/>
            <w:r w:rsidRPr="00593446">
              <w:rPr>
                <w:sz w:val="20"/>
                <w:szCs w:val="20"/>
              </w:rPr>
              <w:t xml:space="preserve"> </w:t>
            </w:r>
            <w:proofErr w:type="spellStart"/>
            <w:r w:rsidRPr="00593446">
              <w:rPr>
                <w:sz w:val="20"/>
                <w:szCs w:val="20"/>
              </w:rPr>
              <w:t>dahil</w:t>
            </w:r>
            <w:proofErr w:type="spellEnd"/>
            <w:r w:rsidRPr="00593446">
              <w:rPr>
                <w:sz w:val="20"/>
                <w:szCs w:val="20"/>
              </w:rPr>
              <w:t xml:space="preserve">) </w:t>
            </w:r>
            <w:proofErr w:type="spellStart"/>
            <w:r w:rsidRPr="00593446">
              <w:rPr>
                <w:sz w:val="20"/>
                <w:szCs w:val="20"/>
              </w:rPr>
              <w:t>toplam</w:t>
            </w:r>
            <w:proofErr w:type="spellEnd"/>
            <w:r w:rsidRPr="00593446">
              <w:rPr>
                <w:sz w:val="20"/>
                <w:szCs w:val="20"/>
              </w:rPr>
              <w:t xml:space="preserve"> m2 </w:t>
            </w:r>
            <w:proofErr w:type="spellStart"/>
            <w:r w:rsidRPr="00593446">
              <w:rPr>
                <w:sz w:val="20"/>
                <w:szCs w:val="20"/>
              </w:rPr>
              <w:t>alanıdır</w:t>
            </w:r>
            <w:proofErr w:type="spellEnd"/>
          </w:p>
          <w:p w14:paraId="243A003C" w14:textId="77777777" w:rsidR="006B7FAC" w:rsidRPr="00593446" w:rsidRDefault="006B7FAC" w:rsidP="006563C8">
            <w:pPr>
              <w:spacing w:after="120"/>
              <w:jc w:val="both"/>
              <w:rPr>
                <w:sz w:val="20"/>
                <w:szCs w:val="20"/>
              </w:rPr>
            </w:pPr>
            <w:r w:rsidRPr="00593446">
              <w:rPr>
                <w:sz w:val="20"/>
                <w:szCs w:val="20"/>
              </w:rPr>
              <w:t>m*</w:t>
            </w:r>
            <w:proofErr w:type="gramStart"/>
            <w:r w:rsidRPr="00593446">
              <w:rPr>
                <w:sz w:val="20"/>
                <w:szCs w:val="20"/>
              </w:rPr>
              <w:t>*:</w:t>
            </w:r>
            <w:proofErr w:type="spellStart"/>
            <w:r w:rsidRPr="00593446">
              <w:rPr>
                <w:sz w:val="20"/>
                <w:szCs w:val="20"/>
              </w:rPr>
              <w:t>İncelenen</w:t>
            </w:r>
            <w:proofErr w:type="spellEnd"/>
            <w:proofErr w:type="gramEnd"/>
            <w:r w:rsidRPr="00593446">
              <w:rPr>
                <w:sz w:val="20"/>
                <w:szCs w:val="20"/>
              </w:rPr>
              <w:t xml:space="preserve"> </w:t>
            </w:r>
            <w:proofErr w:type="spellStart"/>
            <w:r w:rsidRPr="00593446">
              <w:rPr>
                <w:sz w:val="20"/>
                <w:szCs w:val="20"/>
              </w:rPr>
              <w:t>yapının</w:t>
            </w:r>
            <w:proofErr w:type="spellEnd"/>
            <w:r w:rsidRPr="00593446">
              <w:rPr>
                <w:sz w:val="20"/>
                <w:szCs w:val="20"/>
              </w:rPr>
              <w:t xml:space="preserve"> </w:t>
            </w:r>
            <w:proofErr w:type="spellStart"/>
            <w:r w:rsidRPr="00593446">
              <w:rPr>
                <w:sz w:val="20"/>
                <w:szCs w:val="20"/>
              </w:rPr>
              <w:t>yükseklik</w:t>
            </w:r>
            <w:proofErr w:type="spellEnd"/>
            <w:r w:rsidRPr="00593446">
              <w:rPr>
                <w:sz w:val="20"/>
                <w:szCs w:val="20"/>
              </w:rPr>
              <w:t xml:space="preserve"> </w:t>
            </w:r>
            <w:proofErr w:type="spellStart"/>
            <w:r w:rsidRPr="00593446">
              <w:rPr>
                <w:sz w:val="20"/>
                <w:szCs w:val="20"/>
              </w:rPr>
              <w:t>olarak</w:t>
            </w:r>
            <w:proofErr w:type="spellEnd"/>
            <w:r w:rsidRPr="00593446">
              <w:rPr>
                <w:sz w:val="20"/>
                <w:szCs w:val="20"/>
              </w:rPr>
              <w:t xml:space="preserve"> 10 </w:t>
            </w:r>
            <w:proofErr w:type="spellStart"/>
            <w:r w:rsidRPr="00593446">
              <w:rPr>
                <w:sz w:val="20"/>
                <w:szCs w:val="20"/>
              </w:rPr>
              <w:t>metreden</w:t>
            </w:r>
            <w:proofErr w:type="spellEnd"/>
            <w:r w:rsidRPr="00593446">
              <w:rPr>
                <w:sz w:val="20"/>
                <w:szCs w:val="20"/>
              </w:rPr>
              <w:t xml:space="preserve"> </w:t>
            </w:r>
            <w:proofErr w:type="spellStart"/>
            <w:r w:rsidRPr="00593446">
              <w:rPr>
                <w:sz w:val="20"/>
                <w:szCs w:val="20"/>
              </w:rPr>
              <w:t>sonraki</w:t>
            </w:r>
            <w:proofErr w:type="spellEnd"/>
            <w:r w:rsidRPr="00593446">
              <w:rPr>
                <w:sz w:val="20"/>
                <w:szCs w:val="20"/>
              </w:rPr>
              <w:t xml:space="preserve"> her </w:t>
            </w:r>
            <w:proofErr w:type="spellStart"/>
            <w:r w:rsidRPr="00593446">
              <w:rPr>
                <w:sz w:val="20"/>
                <w:szCs w:val="20"/>
              </w:rPr>
              <w:t>metreyi</w:t>
            </w:r>
            <w:proofErr w:type="spellEnd"/>
            <w:r w:rsidRPr="00593446">
              <w:rPr>
                <w:sz w:val="20"/>
                <w:szCs w:val="20"/>
              </w:rPr>
              <w:t xml:space="preserve"> </w:t>
            </w:r>
            <w:proofErr w:type="spellStart"/>
            <w:r w:rsidRPr="00593446">
              <w:rPr>
                <w:sz w:val="20"/>
                <w:szCs w:val="20"/>
              </w:rPr>
              <w:t>göstermektedir</w:t>
            </w:r>
            <w:proofErr w:type="spellEnd"/>
          </w:p>
        </w:tc>
      </w:tr>
      <w:tr w:rsidR="006B7FAC" w:rsidRPr="00593446" w14:paraId="309D9A0F" w14:textId="77777777" w:rsidTr="006563C8">
        <w:tblPrEx>
          <w:jc w:val="left"/>
        </w:tblPrEx>
        <w:trPr>
          <w:trHeight w:val="330"/>
        </w:trPr>
        <w:tc>
          <w:tcPr>
            <w:tcW w:w="352" w:type="pct"/>
          </w:tcPr>
          <w:p w14:paraId="715AB2F9" w14:textId="77777777" w:rsidR="006B7FAC" w:rsidRPr="00593446" w:rsidRDefault="006B7FAC" w:rsidP="006563C8">
            <w:pPr>
              <w:rPr>
                <w:sz w:val="20"/>
                <w:szCs w:val="20"/>
              </w:rPr>
            </w:pPr>
          </w:p>
        </w:tc>
        <w:tc>
          <w:tcPr>
            <w:tcW w:w="4648" w:type="pct"/>
            <w:gridSpan w:val="2"/>
          </w:tcPr>
          <w:p w14:paraId="3F90F411" w14:textId="77777777" w:rsidR="006B7FAC" w:rsidRPr="00593446" w:rsidRDefault="006B7FAC" w:rsidP="006563C8">
            <w:pPr>
              <w:spacing w:after="120"/>
              <w:jc w:val="both"/>
              <w:rPr>
                <w:sz w:val="20"/>
                <w:szCs w:val="20"/>
              </w:rPr>
            </w:pPr>
            <w:r w:rsidRPr="00593446">
              <w:rPr>
                <w:sz w:val="20"/>
                <w:szCs w:val="20"/>
              </w:rPr>
              <w:t>NOT 18.5-</w:t>
            </w:r>
            <w:proofErr w:type="gramStart"/>
            <w:r w:rsidRPr="00593446">
              <w:rPr>
                <w:sz w:val="20"/>
                <w:szCs w:val="20"/>
              </w:rPr>
              <w:t>6 :</w:t>
            </w:r>
            <w:proofErr w:type="gramEnd"/>
            <w:r w:rsidRPr="00593446">
              <w:rPr>
                <w:sz w:val="20"/>
                <w:szCs w:val="20"/>
              </w:rPr>
              <w:t xml:space="preserve"> Bu </w:t>
            </w:r>
            <w:proofErr w:type="spellStart"/>
            <w:r w:rsidRPr="00593446">
              <w:rPr>
                <w:sz w:val="20"/>
                <w:szCs w:val="20"/>
              </w:rPr>
              <w:t>hizmet</w:t>
            </w:r>
            <w:proofErr w:type="spellEnd"/>
            <w:r w:rsidRPr="00593446">
              <w:rPr>
                <w:sz w:val="20"/>
                <w:szCs w:val="20"/>
              </w:rPr>
              <w:t xml:space="preserve"> </w:t>
            </w:r>
            <w:proofErr w:type="spellStart"/>
            <w:r w:rsidRPr="00593446">
              <w:rPr>
                <w:sz w:val="20"/>
                <w:szCs w:val="20"/>
              </w:rPr>
              <w:t>için</w:t>
            </w:r>
            <w:proofErr w:type="spellEnd"/>
            <w:r w:rsidRPr="00593446">
              <w:rPr>
                <w:sz w:val="20"/>
                <w:szCs w:val="20"/>
              </w:rPr>
              <w:t xml:space="preserve"> </w:t>
            </w:r>
            <w:proofErr w:type="spellStart"/>
            <w:r w:rsidRPr="00593446">
              <w:rPr>
                <w:sz w:val="20"/>
                <w:szCs w:val="20"/>
              </w:rPr>
              <w:t>belirtilen</w:t>
            </w:r>
            <w:proofErr w:type="spellEnd"/>
            <w:r w:rsidRPr="00593446">
              <w:rPr>
                <w:sz w:val="20"/>
                <w:szCs w:val="20"/>
              </w:rPr>
              <w:t xml:space="preserve"> </w:t>
            </w:r>
            <w:proofErr w:type="spellStart"/>
            <w:r w:rsidRPr="00593446">
              <w:rPr>
                <w:sz w:val="20"/>
                <w:szCs w:val="20"/>
              </w:rPr>
              <w:t>ücret</w:t>
            </w:r>
            <w:proofErr w:type="spellEnd"/>
            <w:r w:rsidRPr="00593446">
              <w:rPr>
                <w:sz w:val="20"/>
                <w:szCs w:val="20"/>
              </w:rPr>
              <w:t xml:space="preserve"> </w:t>
            </w:r>
            <w:proofErr w:type="spellStart"/>
            <w:r w:rsidRPr="00593446">
              <w:rPr>
                <w:sz w:val="20"/>
                <w:szCs w:val="20"/>
              </w:rPr>
              <w:t>sadece</w:t>
            </w:r>
            <w:proofErr w:type="spellEnd"/>
            <w:r w:rsidRPr="00593446">
              <w:rPr>
                <w:sz w:val="20"/>
                <w:szCs w:val="20"/>
              </w:rPr>
              <w:t xml:space="preserve"> </w:t>
            </w:r>
            <w:proofErr w:type="spellStart"/>
            <w:r w:rsidRPr="00593446">
              <w:rPr>
                <w:sz w:val="20"/>
                <w:szCs w:val="20"/>
              </w:rPr>
              <w:t>analiz</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w:t>
            </w:r>
            <w:proofErr w:type="spellStart"/>
            <w:r w:rsidRPr="00593446">
              <w:rPr>
                <w:sz w:val="20"/>
                <w:szCs w:val="20"/>
              </w:rPr>
              <w:t>teknik</w:t>
            </w:r>
            <w:proofErr w:type="spellEnd"/>
            <w:r w:rsidRPr="00593446">
              <w:rPr>
                <w:sz w:val="20"/>
                <w:szCs w:val="20"/>
              </w:rPr>
              <w:t xml:space="preserve"> </w:t>
            </w:r>
            <w:proofErr w:type="spellStart"/>
            <w:r w:rsidRPr="00593446">
              <w:rPr>
                <w:sz w:val="20"/>
                <w:szCs w:val="20"/>
              </w:rPr>
              <w:t>rapor</w:t>
            </w:r>
            <w:proofErr w:type="spellEnd"/>
            <w:r w:rsidRPr="00593446">
              <w:rPr>
                <w:sz w:val="20"/>
                <w:szCs w:val="20"/>
              </w:rPr>
              <w:t xml:space="preserve"> </w:t>
            </w:r>
            <w:proofErr w:type="spellStart"/>
            <w:r w:rsidRPr="00593446">
              <w:rPr>
                <w:sz w:val="20"/>
                <w:szCs w:val="20"/>
              </w:rPr>
              <w:t>hazırlama</w:t>
            </w:r>
            <w:proofErr w:type="spellEnd"/>
            <w:r w:rsidRPr="00593446">
              <w:rPr>
                <w:sz w:val="20"/>
                <w:szCs w:val="20"/>
              </w:rPr>
              <w:t xml:space="preserve"> </w:t>
            </w:r>
            <w:proofErr w:type="spellStart"/>
            <w:r w:rsidRPr="00593446">
              <w:rPr>
                <w:sz w:val="20"/>
                <w:szCs w:val="20"/>
              </w:rPr>
              <w:t>ücretleri</w:t>
            </w:r>
            <w:proofErr w:type="spellEnd"/>
            <w:r w:rsidRPr="00593446">
              <w:rPr>
                <w:sz w:val="20"/>
                <w:szCs w:val="20"/>
              </w:rPr>
              <w:t xml:space="preserve"> </w:t>
            </w:r>
            <w:proofErr w:type="spellStart"/>
            <w:r w:rsidRPr="00593446">
              <w:rPr>
                <w:sz w:val="20"/>
                <w:szCs w:val="20"/>
              </w:rPr>
              <w:t>olup</w:t>
            </w:r>
            <w:proofErr w:type="spellEnd"/>
            <w:r w:rsidRPr="00593446">
              <w:rPr>
                <w:sz w:val="20"/>
                <w:szCs w:val="20"/>
              </w:rPr>
              <w:t xml:space="preserve">, </w:t>
            </w:r>
            <w:proofErr w:type="spellStart"/>
            <w:r w:rsidRPr="00593446">
              <w:rPr>
                <w:sz w:val="20"/>
                <w:szCs w:val="20"/>
              </w:rPr>
              <w:t>yapılabilecek</w:t>
            </w:r>
            <w:proofErr w:type="spellEnd"/>
            <w:r w:rsidRPr="00593446">
              <w:rPr>
                <w:sz w:val="20"/>
                <w:szCs w:val="20"/>
              </w:rPr>
              <w:t xml:space="preserve"> </w:t>
            </w:r>
            <w:proofErr w:type="spellStart"/>
            <w:r w:rsidRPr="00593446">
              <w:rPr>
                <w:sz w:val="20"/>
                <w:szCs w:val="20"/>
              </w:rPr>
              <w:t>deney</w:t>
            </w:r>
            <w:proofErr w:type="spellEnd"/>
            <w:r w:rsidRPr="00593446">
              <w:rPr>
                <w:sz w:val="20"/>
                <w:szCs w:val="20"/>
              </w:rPr>
              <w:t xml:space="preserve"> </w:t>
            </w:r>
            <w:proofErr w:type="spellStart"/>
            <w:r w:rsidRPr="00593446">
              <w:rPr>
                <w:sz w:val="20"/>
                <w:szCs w:val="20"/>
              </w:rPr>
              <w:t>ücretleri</w:t>
            </w:r>
            <w:proofErr w:type="spellEnd"/>
            <w:r w:rsidRPr="00593446">
              <w:rPr>
                <w:sz w:val="20"/>
                <w:szCs w:val="20"/>
              </w:rPr>
              <w:t xml:space="preserve"> </w:t>
            </w:r>
            <w:proofErr w:type="spellStart"/>
            <w:r w:rsidRPr="00593446">
              <w:rPr>
                <w:sz w:val="20"/>
                <w:szCs w:val="20"/>
              </w:rPr>
              <w:t>dahil</w:t>
            </w:r>
            <w:proofErr w:type="spellEnd"/>
            <w:r w:rsidRPr="00593446">
              <w:rPr>
                <w:sz w:val="20"/>
                <w:szCs w:val="20"/>
              </w:rPr>
              <w:t xml:space="preserve"> </w:t>
            </w:r>
            <w:proofErr w:type="spellStart"/>
            <w:r w:rsidRPr="00593446">
              <w:rPr>
                <w:sz w:val="20"/>
                <w:szCs w:val="20"/>
              </w:rPr>
              <w:t>değildir</w:t>
            </w:r>
            <w:proofErr w:type="spellEnd"/>
            <w:r w:rsidRPr="00593446">
              <w:rPr>
                <w:sz w:val="20"/>
                <w:szCs w:val="20"/>
              </w:rPr>
              <w:t xml:space="preserve">. </w:t>
            </w:r>
            <w:proofErr w:type="spellStart"/>
            <w:r w:rsidRPr="00593446">
              <w:rPr>
                <w:sz w:val="20"/>
                <w:szCs w:val="20"/>
              </w:rPr>
              <w:t>Ayrıca</w:t>
            </w:r>
            <w:proofErr w:type="spellEnd"/>
            <w:r w:rsidRPr="00593446">
              <w:rPr>
                <w:sz w:val="20"/>
                <w:szCs w:val="20"/>
              </w:rPr>
              <w:t xml:space="preserve">, </w:t>
            </w:r>
            <w:proofErr w:type="spellStart"/>
            <w:r w:rsidRPr="00593446">
              <w:rPr>
                <w:sz w:val="20"/>
                <w:szCs w:val="20"/>
              </w:rPr>
              <w:t>yapılması</w:t>
            </w:r>
            <w:proofErr w:type="spellEnd"/>
            <w:r w:rsidRPr="00593446">
              <w:rPr>
                <w:sz w:val="20"/>
                <w:szCs w:val="20"/>
              </w:rPr>
              <w:t xml:space="preserve"> </w:t>
            </w:r>
            <w:proofErr w:type="spellStart"/>
            <w:r w:rsidRPr="00593446">
              <w:rPr>
                <w:sz w:val="20"/>
                <w:szCs w:val="20"/>
              </w:rPr>
              <w:t>gerekebilecek</w:t>
            </w:r>
            <w:proofErr w:type="spellEnd"/>
            <w:r w:rsidRPr="00593446">
              <w:rPr>
                <w:sz w:val="20"/>
                <w:szCs w:val="20"/>
              </w:rPr>
              <w:t xml:space="preserve"> </w:t>
            </w:r>
            <w:proofErr w:type="spellStart"/>
            <w:r w:rsidRPr="00593446">
              <w:rPr>
                <w:sz w:val="20"/>
                <w:szCs w:val="20"/>
              </w:rPr>
              <w:t>sondaj</w:t>
            </w:r>
            <w:proofErr w:type="spellEnd"/>
            <w:r w:rsidRPr="00593446">
              <w:rPr>
                <w:sz w:val="20"/>
                <w:szCs w:val="20"/>
              </w:rPr>
              <w:t xml:space="preserve">, </w:t>
            </w:r>
            <w:proofErr w:type="spellStart"/>
            <w:r w:rsidRPr="00593446">
              <w:rPr>
                <w:sz w:val="20"/>
                <w:szCs w:val="20"/>
              </w:rPr>
              <w:t>karot</w:t>
            </w:r>
            <w:proofErr w:type="spellEnd"/>
            <w:r w:rsidRPr="00593446">
              <w:rPr>
                <w:sz w:val="20"/>
                <w:szCs w:val="20"/>
              </w:rPr>
              <w:t xml:space="preserve">, </w:t>
            </w:r>
            <w:proofErr w:type="spellStart"/>
            <w:r w:rsidRPr="00593446">
              <w:rPr>
                <w:sz w:val="20"/>
                <w:szCs w:val="20"/>
              </w:rPr>
              <w:t>sıyırma</w:t>
            </w:r>
            <w:proofErr w:type="spellEnd"/>
            <w:r w:rsidRPr="00593446">
              <w:rPr>
                <w:sz w:val="20"/>
                <w:szCs w:val="20"/>
              </w:rPr>
              <w:t xml:space="preserve">, </w:t>
            </w:r>
            <w:proofErr w:type="spellStart"/>
            <w:r w:rsidRPr="00593446">
              <w:rPr>
                <w:sz w:val="20"/>
                <w:szCs w:val="20"/>
              </w:rPr>
              <w:t>donatı</w:t>
            </w:r>
            <w:proofErr w:type="spellEnd"/>
            <w:r w:rsidRPr="00593446">
              <w:rPr>
                <w:sz w:val="20"/>
                <w:szCs w:val="20"/>
              </w:rPr>
              <w:t xml:space="preserve"> </w:t>
            </w:r>
            <w:proofErr w:type="spellStart"/>
            <w:r w:rsidRPr="00593446">
              <w:rPr>
                <w:sz w:val="20"/>
                <w:szCs w:val="20"/>
              </w:rPr>
              <w:t>testleri</w:t>
            </w:r>
            <w:proofErr w:type="spellEnd"/>
            <w:r w:rsidRPr="00593446">
              <w:rPr>
                <w:sz w:val="20"/>
                <w:szCs w:val="20"/>
              </w:rPr>
              <w:t xml:space="preserve"> </w:t>
            </w:r>
            <w:proofErr w:type="spellStart"/>
            <w:r w:rsidRPr="00593446">
              <w:rPr>
                <w:sz w:val="20"/>
                <w:szCs w:val="20"/>
              </w:rPr>
              <w:t>vb</w:t>
            </w:r>
            <w:proofErr w:type="spellEnd"/>
            <w:r w:rsidRPr="00593446">
              <w:rPr>
                <w:sz w:val="20"/>
                <w:szCs w:val="20"/>
              </w:rPr>
              <w:t xml:space="preserve"> </w:t>
            </w:r>
            <w:proofErr w:type="spellStart"/>
            <w:r w:rsidRPr="00593446">
              <w:rPr>
                <w:sz w:val="20"/>
                <w:szCs w:val="20"/>
              </w:rPr>
              <w:t>hizmetler</w:t>
            </w:r>
            <w:proofErr w:type="spellEnd"/>
            <w:r w:rsidRPr="00593446">
              <w:rPr>
                <w:sz w:val="20"/>
                <w:szCs w:val="20"/>
              </w:rPr>
              <w:t xml:space="preserve"> </w:t>
            </w:r>
            <w:proofErr w:type="spellStart"/>
            <w:r w:rsidRPr="00593446">
              <w:rPr>
                <w:sz w:val="20"/>
                <w:szCs w:val="20"/>
              </w:rPr>
              <w:t>dahil</w:t>
            </w:r>
            <w:proofErr w:type="spellEnd"/>
            <w:r w:rsidRPr="00593446">
              <w:rPr>
                <w:sz w:val="20"/>
                <w:szCs w:val="20"/>
              </w:rPr>
              <w:t xml:space="preserve"> </w:t>
            </w:r>
            <w:proofErr w:type="spellStart"/>
            <w:r w:rsidRPr="00593446">
              <w:rPr>
                <w:sz w:val="20"/>
                <w:szCs w:val="20"/>
              </w:rPr>
              <w:t>değildir</w:t>
            </w:r>
            <w:proofErr w:type="spellEnd"/>
            <w:r w:rsidRPr="00593446">
              <w:rPr>
                <w:sz w:val="20"/>
                <w:szCs w:val="20"/>
              </w:rPr>
              <w:t>.</w:t>
            </w:r>
          </w:p>
          <w:p w14:paraId="36F00286" w14:textId="77777777" w:rsidR="006B7FAC" w:rsidRPr="00593446" w:rsidRDefault="006B7FAC" w:rsidP="006563C8">
            <w:pPr>
              <w:spacing w:after="120"/>
              <w:jc w:val="both"/>
              <w:rPr>
                <w:sz w:val="20"/>
                <w:szCs w:val="20"/>
              </w:rPr>
            </w:pPr>
            <w:r w:rsidRPr="00593446">
              <w:rPr>
                <w:sz w:val="20"/>
                <w:szCs w:val="20"/>
              </w:rPr>
              <w:t xml:space="preserve">NOT 18.7: </w:t>
            </w:r>
            <w:proofErr w:type="spellStart"/>
            <w:r w:rsidRPr="00593446">
              <w:rPr>
                <w:sz w:val="20"/>
                <w:szCs w:val="20"/>
              </w:rPr>
              <w:t>Rapor</w:t>
            </w:r>
            <w:proofErr w:type="spellEnd"/>
            <w:r w:rsidRPr="00593446">
              <w:rPr>
                <w:sz w:val="20"/>
                <w:szCs w:val="20"/>
              </w:rPr>
              <w:t xml:space="preserve"> TBDY-2018/</w:t>
            </w:r>
            <w:proofErr w:type="spellStart"/>
            <w:r w:rsidRPr="00593446">
              <w:rPr>
                <w:sz w:val="20"/>
                <w:szCs w:val="20"/>
              </w:rPr>
              <w:t>Bölüm</w:t>
            </w:r>
            <w:proofErr w:type="spellEnd"/>
            <w:r w:rsidRPr="00593446">
              <w:rPr>
                <w:sz w:val="20"/>
                <w:szCs w:val="20"/>
              </w:rPr>
              <w:t xml:space="preserve"> 15'e </w:t>
            </w:r>
            <w:proofErr w:type="spellStart"/>
            <w:r w:rsidRPr="00593446">
              <w:rPr>
                <w:sz w:val="20"/>
                <w:szCs w:val="20"/>
              </w:rPr>
              <w:t>göre</w:t>
            </w:r>
            <w:proofErr w:type="spellEnd"/>
            <w:r w:rsidRPr="00593446">
              <w:rPr>
                <w:sz w:val="20"/>
                <w:szCs w:val="20"/>
              </w:rPr>
              <w:t xml:space="preserve"> </w:t>
            </w:r>
            <w:proofErr w:type="spellStart"/>
            <w:r w:rsidRPr="00593446">
              <w:rPr>
                <w:sz w:val="20"/>
                <w:szCs w:val="20"/>
              </w:rPr>
              <w:t>değerlendirilir</w:t>
            </w:r>
            <w:proofErr w:type="spellEnd"/>
            <w:r w:rsidRPr="00593446">
              <w:rPr>
                <w:sz w:val="20"/>
                <w:szCs w:val="20"/>
              </w:rPr>
              <w:t>.</w:t>
            </w:r>
          </w:p>
        </w:tc>
      </w:tr>
      <w:tr w:rsidR="006B7FAC" w:rsidRPr="00593446" w14:paraId="0BB60811" w14:textId="77777777" w:rsidTr="006563C8">
        <w:tblPrEx>
          <w:jc w:val="left"/>
        </w:tblPrEx>
        <w:trPr>
          <w:trHeight w:val="326"/>
        </w:trPr>
        <w:tc>
          <w:tcPr>
            <w:tcW w:w="352" w:type="pct"/>
          </w:tcPr>
          <w:p w14:paraId="292C00F3" w14:textId="77777777" w:rsidR="006B7FAC" w:rsidRPr="00593446" w:rsidRDefault="006B7FAC" w:rsidP="006563C8">
            <w:pPr>
              <w:rPr>
                <w:sz w:val="20"/>
                <w:szCs w:val="20"/>
              </w:rPr>
            </w:pPr>
            <w:r w:rsidRPr="00593446">
              <w:rPr>
                <w:sz w:val="20"/>
                <w:szCs w:val="20"/>
              </w:rPr>
              <w:t>6.8.</w:t>
            </w:r>
          </w:p>
        </w:tc>
        <w:tc>
          <w:tcPr>
            <w:tcW w:w="3595" w:type="pct"/>
          </w:tcPr>
          <w:p w14:paraId="182D3968" w14:textId="77777777" w:rsidR="006B7FAC" w:rsidRPr="00593446" w:rsidRDefault="006B7FAC" w:rsidP="006563C8">
            <w:pPr>
              <w:rPr>
                <w:b/>
                <w:bCs/>
                <w:sz w:val="20"/>
                <w:szCs w:val="20"/>
              </w:rPr>
            </w:pPr>
            <w:r w:rsidRPr="00593446">
              <w:rPr>
                <w:b/>
                <w:bCs/>
                <w:sz w:val="20"/>
                <w:szCs w:val="20"/>
              </w:rPr>
              <w:t>GÜÇLENDİRME PROJESİ HAZIRLANMASINA DESTEK HİZMETLERİ</w:t>
            </w:r>
          </w:p>
        </w:tc>
        <w:tc>
          <w:tcPr>
            <w:tcW w:w="1053" w:type="pct"/>
          </w:tcPr>
          <w:p w14:paraId="19FFF711" w14:textId="77777777" w:rsidR="006B7FAC" w:rsidRPr="00593446" w:rsidRDefault="006B7FAC" w:rsidP="006563C8">
            <w:pPr>
              <w:jc w:val="right"/>
              <w:rPr>
                <w:sz w:val="20"/>
                <w:szCs w:val="20"/>
              </w:rPr>
            </w:pPr>
          </w:p>
        </w:tc>
      </w:tr>
      <w:tr w:rsidR="006B7FAC" w:rsidRPr="00593446" w14:paraId="5A95B916" w14:textId="77777777" w:rsidTr="006563C8">
        <w:tblPrEx>
          <w:jc w:val="left"/>
        </w:tblPrEx>
        <w:trPr>
          <w:trHeight w:val="326"/>
        </w:trPr>
        <w:tc>
          <w:tcPr>
            <w:tcW w:w="352" w:type="pct"/>
          </w:tcPr>
          <w:p w14:paraId="61603330" w14:textId="77777777" w:rsidR="006B7FAC" w:rsidRPr="00593446" w:rsidRDefault="006B7FAC" w:rsidP="006563C8">
            <w:pPr>
              <w:rPr>
                <w:sz w:val="20"/>
                <w:szCs w:val="20"/>
              </w:rPr>
            </w:pPr>
          </w:p>
        </w:tc>
        <w:tc>
          <w:tcPr>
            <w:tcW w:w="3595" w:type="pct"/>
          </w:tcPr>
          <w:p w14:paraId="4298AF6C" w14:textId="77777777" w:rsidR="006B7FAC" w:rsidRPr="00593446" w:rsidRDefault="006B7FAC" w:rsidP="006563C8">
            <w:pPr>
              <w:rPr>
                <w:sz w:val="20"/>
                <w:szCs w:val="20"/>
              </w:rPr>
            </w:pPr>
            <w:r w:rsidRPr="00593446">
              <w:rPr>
                <w:b/>
                <w:bCs/>
                <w:sz w:val="20"/>
                <w:szCs w:val="20"/>
              </w:rPr>
              <w:t xml:space="preserve">Bina </w:t>
            </w:r>
            <w:proofErr w:type="spellStart"/>
            <w:r w:rsidRPr="00593446">
              <w:rPr>
                <w:b/>
                <w:bCs/>
                <w:sz w:val="20"/>
                <w:szCs w:val="20"/>
              </w:rPr>
              <w:t>Yükseklik</w:t>
            </w:r>
            <w:proofErr w:type="spellEnd"/>
            <w:r w:rsidRPr="00593446">
              <w:rPr>
                <w:b/>
                <w:bCs/>
                <w:sz w:val="20"/>
                <w:szCs w:val="20"/>
              </w:rPr>
              <w:t xml:space="preserve"> </w:t>
            </w:r>
            <w:proofErr w:type="spellStart"/>
            <w:r w:rsidRPr="00593446">
              <w:rPr>
                <w:b/>
                <w:bCs/>
                <w:sz w:val="20"/>
                <w:szCs w:val="20"/>
              </w:rPr>
              <w:t>Sınıfı</w:t>
            </w:r>
            <w:proofErr w:type="spellEnd"/>
            <w:r w:rsidRPr="00593446">
              <w:rPr>
                <w:b/>
                <w:bCs/>
                <w:sz w:val="20"/>
                <w:szCs w:val="20"/>
              </w:rPr>
              <w:t xml:space="preserve"> (BYS) &gt;5 </w:t>
            </w:r>
            <w:proofErr w:type="spellStart"/>
            <w:r w:rsidRPr="00593446">
              <w:rPr>
                <w:b/>
                <w:bCs/>
                <w:sz w:val="20"/>
                <w:szCs w:val="20"/>
              </w:rPr>
              <w:t>İçin</w:t>
            </w:r>
            <w:proofErr w:type="spellEnd"/>
          </w:p>
        </w:tc>
        <w:tc>
          <w:tcPr>
            <w:tcW w:w="1053" w:type="pct"/>
          </w:tcPr>
          <w:p w14:paraId="768EAD27" w14:textId="77777777" w:rsidR="006B7FAC" w:rsidRPr="00593446" w:rsidRDefault="006B7FAC" w:rsidP="006563C8">
            <w:pPr>
              <w:jc w:val="right"/>
              <w:rPr>
                <w:sz w:val="20"/>
                <w:szCs w:val="20"/>
              </w:rPr>
            </w:pPr>
          </w:p>
        </w:tc>
      </w:tr>
      <w:tr w:rsidR="006B7FAC" w:rsidRPr="00593446" w14:paraId="43969DAB" w14:textId="77777777" w:rsidTr="006563C8">
        <w:tblPrEx>
          <w:jc w:val="left"/>
        </w:tblPrEx>
        <w:trPr>
          <w:trHeight w:val="317"/>
        </w:trPr>
        <w:tc>
          <w:tcPr>
            <w:tcW w:w="352" w:type="pct"/>
          </w:tcPr>
          <w:p w14:paraId="3CEA6E03" w14:textId="77777777" w:rsidR="006B7FAC" w:rsidRPr="00593446" w:rsidRDefault="006B7FAC" w:rsidP="006563C8">
            <w:pPr>
              <w:rPr>
                <w:sz w:val="20"/>
                <w:szCs w:val="20"/>
              </w:rPr>
            </w:pPr>
            <w:r w:rsidRPr="00593446">
              <w:rPr>
                <w:sz w:val="20"/>
                <w:szCs w:val="20"/>
              </w:rPr>
              <w:t>6.8.1.</w:t>
            </w:r>
          </w:p>
        </w:tc>
        <w:tc>
          <w:tcPr>
            <w:tcW w:w="3595" w:type="pct"/>
          </w:tcPr>
          <w:p w14:paraId="088B4DF2" w14:textId="77777777" w:rsidR="006B7FAC" w:rsidRPr="00593446" w:rsidRDefault="006B7FAC" w:rsidP="006563C8">
            <w:pPr>
              <w:rPr>
                <w:sz w:val="20"/>
                <w:szCs w:val="20"/>
              </w:rPr>
            </w:pPr>
            <w:r w:rsidRPr="00593446">
              <w:rPr>
                <w:sz w:val="20"/>
                <w:szCs w:val="20"/>
              </w:rPr>
              <w:t xml:space="preserve">Bina </w:t>
            </w:r>
            <w:proofErr w:type="spellStart"/>
            <w:r w:rsidRPr="00593446">
              <w:rPr>
                <w:sz w:val="20"/>
                <w:szCs w:val="20"/>
              </w:rPr>
              <w:t>Türü</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633A031F" w14:textId="77777777" w:rsidR="006B7FAC" w:rsidRPr="00593446" w:rsidRDefault="006B7FAC" w:rsidP="006563C8">
            <w:pPr>
              <w:jc w:val="right"/>
              <w:rPr>
                <w:sz w:val="20"/>
                <w:szCs w:val="20"/>
              </w:rPr>
            </w:pPr>
          </w:p>
        </w:tc>
      </w:tr>
      <w:tr w:rsidR="006B7FAC" w:rsidRPr="00593446" w14:paraId="425E4831" w14:textId="77777777" w:rsidTr="006563C8">
        <w:tblPrEx>
          <w:jc w:val="left"/>
        </w:tblPrEx>
        <w:trPr>
          <w:trHeight w:val="230"/>
        </w:trPr>
        <w:tc>
          <w:tcPr>
            <w:tcW w:w="352" w:type="pct"/>
          </w:tcPr>
          <w:p w14:paraId="042B880F" w14:textId="77777777" w:rsidR="006B7FAC" w:rsidRPr="00593446" w:rsidRDefault="006B7FAC" w:rsidP="006563C8">
            <w:pPr>
              <w:rPr>
                <w:sz w:val="20"/>
                <w:szCs w:val="20"/>
              </w:rPr>
            </w:pPr>
          </w:p>
        </w:tc>
        <w:tc>
          <w:tcPr>
            <w:tcW w:w="3595" w:type="pct"/>
          </w:tcPr>
          <w:p w14:paraId="150F603F"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09EC1E97" w14:textId="77777777" w:rsidR="006B7FAC" w:rsidRPr="00593446" w:rsidRDefault="006B7FAC" w:rsidP="006563C8">
            <w:pPr>
              <w:jc w:val="right"/>
              <w:rPr>
                <w:sz w:val="20"/>
                <w:szCs w:val="20"/>
              </w:rPr>
            </w:pPr>
            <w:r w:rsidRPr="00593446">
              <w:rPr>
                <w:sz w:val="20"/>
                <w:szCs w:val="20"/>
              </w:rPr>
              <w:t>₺100000</w:t>
            </w:r>
          </w:p>
        </w:tc>
      </w:tr>
      <w:tr w:rsidR="006B7FAC" w:rsidRPr="00593446" w14:paraId="7015C45B" w14:textId="77777777" w:rsidTr="006563C8">
        <w:tblPrEx>
          <w:jc w:val="left"/>
        </w:tblPrEx>
        <w:trPr>
          <w:trHeight w:val="316"/>
        </w:trPr>
        <w:tc>
          <w:tcPr>
            <w:tcW w:w="352" w:type="pct"/>
          </w:tcPr>
          <w:p w14:paraId="360468A0" w14:textId="77777777" w:rsidR="006B7FAC" w:rsidRPr="00593446" w:rsidRDefault="006B7FAC" w:rsidP="006563C8">
            <w:pPr>
              <w:rPr>
                <w:sz w:val="20"/>
                <w:szCs w:val="20"/>
              </w:rPr>
            </w:pPr>
          </w:p>
        </w:tc>
        <w:tc>
          <w:tcPr>
            <w:tcW w:w="3595" w:type="pct"/>
          </w:tcPr>
          <w:p w14:paraId="622EA062"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31CBBCC6" w14:textId="77777777" w:rsidR="006B7FAC" w:rsidRPr="00593446" w:rsidRDefault="006B7FAC" w:rsidP="006563C8">
            <w:pPr>
              <w:jc w:val="right"/>
              <w:rPr>
                <w:sz w:val="20"/>
                <w:szCs w:val="20"/>
              </w:rPr>
            </w:pPr>
            <w:r w:rsidRPr="00593446">
              <w:rPr>
                <w:sz w:val="20"/>
                <w:szCs w:val="20"/>
              </w:rPr>
              <w:t>₺102000+4.8xm*</w:t>
            </w:r>
          </w:p>
        </w:tc>
      </w:tr>
      <w:tr w:rsidR="006B7FAC" w:rsidRPr="00593446" w14:paraId="487AA65F" w14:textId="77777777" w:rsidTr="006563C8">
        <w:tblPrEx>
          <w:jc w:val="left"/>
        </w:tblPrEx>
        <w:trPr>
          <w:trHeight w:val="465"/>
        </w:trPr>
        <w:tc>
          <w:tcPr>
            <w:tcW w:w="352" w:type="pct"/>
          </w:tcPr>
          <w:p w14:paraId="0E1ABB64" w14:textId="77777777" w:rsidR="006B7FAC" w:rsidRPr="00593446" w:rsidRDefault="006B7FAC" w:rsidP="006563C8">
            <w:pPr>
              <w:rPr>
                <w:sz w:val="20"/>
                <w:szCs w:val="20"/>
              </w:rPr>
            </w:pPr>
            <w:r w:rsidRPr="00593446">
              <w:rPr>
                <w:sz w:val="20"/>
                <w:szCs w:val="20"/>
              </w:rPr>
              <w:t>6.8.2.</w:t>
            </w:r>
          </w:p>
        </w:tc>
        <w:tc>
          <w:tcPr>
            <w:tcW w:w="3595" w:type="pct"/>
          </w:tcPr>
          <w:p w14:paraId="3293A732" w14:textId="77777777" w:rsidR="006B7FAC" w:rsidRPr="00593446" w:rsidRDefault="006B7FAC" w:rsidP="006563C8">
            <w:pPr>
              <w:rPr>
                <w:sz w:val="20"/>
                <w:szCs w:val="20"/>
              </w:rPr>
            </w:pPr>
            <w:r w:rsidRPr="00593446">
              <w:rPr>
                <w:sz w:val="20"/>
                <w:szCs w:val="20"/>
              </w:rPr>
              <w:t xml:space="preserve">Sanayi </w:t>
            </w:r>
            <w:proofErr w:type="spellStart"/>
            <w:r w:rsidRPr="00593446">
              <w:rPr>
                <w:sz w:val="20"/>
                <w:szCs w:val="20"/>
              </w:rPr>
              <w:t>Yapıları</w:t>
            </w:r>
            <w:proofErr w:type="spellEnd"/>
            <w:r w:rsidRPr="00593446">
              <w:rPr>
                <w:sz w:val="20"/>
                <w:szCs w:val="20"/>
              </w:rPr>
              <w:t xml:space="preserve">, </w:t>
            </w:r>
            <w:proofErr w:type="spellStart"/>
            <w:r w:rsidRPr="00593446">
              <w:rPr>
                <w:sz w:val="20"/>
                <w:szCs w:val="20"/>
              </w:rPr>
              <w:t>İş</w:t>
            </w:r>
            <w:proofErr w:type="spellEnd"/>
            <w:r w:rsidRPr="00593446">
              <w:rPr>
                <w:sz w:val="20"/>
                <w:szCs w:val="20"/>
              </w:rPr>
              <w:t xml:space="preserve"> </w:t>
            </w:r>
            <w:proofErr w:type="spellStart"/>
            <w:r w:rsidRPr="00593446">
              <w:rPr>
                <w:sz w:val="20"/>
                <w:szCs w:val="20"/>
              </w:rPr>
              <w:t>Merkezleri</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Özel </w:t>
            </w:r>
            <w:proofErr w:type="spellStart"/>
            <w:r w:rsidRPr="00593446">
              <w:rPr>
                <w:sz w:val="20"/>
                <w:szCs w:val="20"/>
              </w:rPr>
              <w:t>Yapılar</w:t>
            </w:r>
            <w:proofErr w:type="spellEnd"/>
            <w:r w:rsidRPr="00593446">
              <w:rPr>
                <w:sz w:val="20"/>
                <w:szCs w:val="20"/>
              </w:rPr>
              <w:t xml:space="preserve"> (</w:t>
            </w:r>
            <w:proofErr w:type="spellStart"/>
            <w:r w:rsidRPr="00593446">
              <w:rPr>
                <w:sz w:val="20"/>
                <w:szCs w:val="20"/>
              </w:rPr>
              <w:t>Hastane</w:t>
            </w:r>
            <w:proofErr w:type="spellEnd"/>
            <w:r w:rsidRPr="00593446">
              <w:rPr>
                <w:sz w:val="20"/>
                <w:szCs w:val="20"/>
              </w:rPr>
              <w:t xml:space="preserve">, </w:t>
            </w:r>
            <w:proofErr w:type="spellStart"/>
            <w:r w:rsidRPr="00593446">
              <w:rPr>
                <w:sz w:val="20"/>
                <w:szCs w:val="20"/>
              </w:rPr>
              <w:t>Havalimanı</w:t>
            </w:r>
            <w:proofErr w:type="spellEnd"/>
            <w:r w:rsidRPr="00593446">
              <w:rPr>
                <w:sz w:val="20"/>
                <w:szCs w:val="20"/>
              </w:rPr>
              <w:t>, vb.)</w:t>
            </w:r>
          </w:p>
        </w:tc>
        <w:tc>
          <w:tcPr>
            <w:tcW w:w="1053" w:type="pct"/>
          </w:tcPr>
          <w:p w14:paraId="65820805" w14:textId="77777777" w:rsidR="006B7FAC" w:rsidRPr="00593446" w:rsidRDefault="006B7FAC" w:rsidP="006563C8">
            <w:pPr>
              <w:jc w:val="right"/>
              <w:rPr>
                <w:sz w:val="20"/>
                <w:szCs w:val="20"/>
              </w:rPr>
            </w:pPr>
          </w:p>
        </w:tc>
      </w:tr>
      <w:tr w:rsidR="006B7FAC" w:rsidRPr="00593446" w14:paraId="0F5EFBAA" w14:textId="77777777" w:rsidTr="006563C8">
        <w:tblPrEx>
          <w:jc w:val="left"/>
        </w:tblPrEx>
        <w:trPr>
          <w:trHeight w:val="983"/>
        </w:trPr>
        <w:tc>
          <w:tcPr>
            <w:tcW w:w="352" w:type="pct"/>
          </w:tcPr>
          <w:p w14:paraId="244D5C56" w14:textId="77777777" w:rsidR="006B7FAC" w:rsidRPr="00593446" w:rsidRDefault="006B7FAC" w:rsidP="006563C8">
            <w:pPr>
              <w:rPr>
                <w:sz w:val="20"/>
                <w:szCs w:val="20"/>
              </w:rPr>
            </w:pPr>
          </w:p>
        </w:tc>
        <w:tc>
          <w:tcPr>
            <w:tcW w:w="3595" w:type="pct"/>
          </w:tcPr>
          <w:p w14:paraId="46DC1034"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0366873E" w14:textId="77777777" w:rsidR="006B7FAC" w:rsidRPr="00593446" w:rsidRDefault="006B7FAC" w:rsidP="006563C8">
            <w:pPr>
              <w:jc w:val="right"/>
              <w:rPr>
                <w:sz w:val="20"/>
                <w:szCs w:val="20"/>
              </w:rPr>
            </w:pPr>
            <w:r w:rsidRPr="00593446">
              <w:rPr>
                <w:sz w:val="20"/>
                <w:szCs w:val="20"/>
              </w:rPr>
              <w:t>₺112000</w:t>
            </w:r>
          </w:p>
        </w:tc>
      </w:tr>
      <w:tr w:rsidR="006B7FAC" w:rsidRPr="00593446" w14:paraId="6DB3E804" w14:textId="77777777" w:rsidTr="006563C8">
        <w:tblPrEx>
          <w:jc w:val="left"/>
        </w:tblPrEx>
        <w:trPr>
          <w:trHeight w:val="316"/>
        </w:trPr>
        <w:tc>
          <w:tcPr>
            <w:tcW w:w="352" w:type="pct"/>
          </w:tcPr>
          <w:p w14:paraId="49E96DB1" w14:textId="77777777" w:rsidR="006B7FAC" w:rsidRPr="00593446" w:rsidRDefault="006B7FAC" w:rsidP="006563C8">
            <w:pPr>
              <w:rPr>
                <w:sz w:val="20"/>
                <w:szCs w:val="20"/>
              </w:rPr>
            </w:pPr>
          </w:p>
        </w:tc>
        <w:tc>
          <w:tcPr>
            <w:tcW w:w="3595" w:type="pct"/>
          </w:tcPr>
          <w:p w14:paraId="1B21FD57"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V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0200A483" w14:textId="77777777" w:rsidR="006B7FAC" w:rsidRPr="00593446" w:rsidRDefault="006B7FAC" w:rsidP="006563C8">
            <w:pPr>
              <w:jc w:val="right"/>
              <w:rPr>
                <w:sz w:val="20"/>
                <w:szCs w:val="20"/>
              </w:rPr>
            </w:pPr>
            <w:r w:rsidRPr="00593446">
              <w:rPr>
                <w:sz w:val="20"/>
                <w:szCs w:val="20"/>
              </w:rPr>
              <w:t>₺114000+4.8xm*</w:t>
            </w:r>
          </w:p>
        </w:tc>
      </w:tr>
      <w:tr w:rsidR="006B7FAC" w:rsidRPr="00593446" w14:paraId="25870BE3" w14:textId="77777777" w:rsidTr="006563C8">
        <w:tblPrEx>
          <w:jc w:val="left"/>
        </w:tblPrEx>
        <w:trPr>
          <w:trHeight w:val="311"/>
        </w:trPr>
        <w:tc>
          <w:tcPr>
            <w:tcW w:w="352" w:type="pct"/>
          </w:tcPr>
          <w:p w14:paraId="29D8C4AA" w14:textId="77777777" w:rsidR="006B7FAC" w:rsidRPr="00593446" w:rsidRDefault="006B7FAC" w:rsidP="006563C8">
            <w:pPr>
              <w:rPr>
                <w:sz w:val="20"/>
                <w:szCs w:val="20"/>
              </w:rPr>
            </w:pPr>
            <w:r w:rsidRPr="00593446">
              <w:rPr>
                <w:sz w:val="20"/>
                <w:szCs w:val="20"/>
              </w:rPr>
              <w:t>6.8.3.</w:t>
            </w:r>
          </w:p>
        </w:tc>
        <w:tc>
          <w:tcPr>
            <w:tcW w:w="3595" w:type="pct"/>
          </w:tcPr>
          <w:p w14:paraId="7BFD64D4" w14:textId="77777777" w:rsidR="006B7FAC" w:rsidRPr="00593446" w:rsidRDefault="006B7FAC" w:rsidP="006563C8">
            <w:pPr>
              <w:rPr>
                <w:sz w:val="20"/>
                <w:szCs w:val="20"/>
              </w:rPr>
            </w:pPr>
            <w:r w:rsidRPr="00593446">
              <w:rPr>
                <w:sz w:val="20"/>
                <w:szCs w:val="20"/>
              </w:rPr>
              <w:t xml:space="preserve">Özel </w:t>
            </w:r>
            <w:proofErr w:type="spellStart"/>
            <w:r w:rsidRPr="00593446">
              <w:rPr>
                <w:sz w:val="20"/>
                <w:szCs w:val="20"/>
              </w:rPr>
              <w:t>sanayi</w:t>
            </w:r>
            <w:proofErr w:type="spellEnd"/>
            <w:r w:rsidRPr="00593446">
              <w:rPr>
                <w:sz w:val="20"/>
                <w:szCs w:val="20"/>
              </w:rPr>
              <w:t xml:space="preserve"> </w:t>
            </w:r>
            <w:proofErr w:type="spellStart"/>
            <w:r w:rsidRPr="00593446">
              <w:rPr>
                <w:sz w:val="20"/>
                <w:szCs w:val="20"/>
              </w:rPr>
              <w:t>yapıları</w:t>
            </w:r>
            <w:proofErr w:type="spellEnd"/>
          </w:p>
        </w:tc>
        <w:tc>
          <w:tcPr>
            <w:tcW w:w="1053" w:type="pct"/>
          </w:tcPr>
          <w:p w14:paraId="43120643" w14:textId="77777777" w:rsidR="006B7FAC" w:rsidRPr="00593446" w:rsidRDefault="006B7FAC" w:rsidP="006563C8">
            <w:pPr>
              <w:jc w:val="right"/>
              <w:rPr>
                <w:sz w:val="20"/>
                <w:szCs w:val="20"/>
              </w:rPr>
            </w:pPr>
          </w:p>
        </w:tc>
      </w:tr>
      <w:tr w:rsidR="006B7FAC" w:rsidRPr="00593446" w14:paraId="1BE3FD42" w14:textId="77777777" w:rsidTr="006563C8">
        <w:tblPrEx>
          <w:jc w:val="left"/>
        </w:tblPrEx>
        <w:trPr>
          <w:trHeight w:val="301"/>
        </w:trPr>
        <w:tc>
          <w:tcPr>
            <w:tcW w:w="352" w:type="pct"/>
          </w:tcPr>
          <w:p w14:paraId="48DFCB3F" w14:textId="77777777" w:rsidR="006B7FAC" w:rsidRPr="00593446" w:rsidRDefault="006B7FAC" w:rsidP="006563C8">
            <w:pPr>
              <w:rPr>
                <w:sz w:val="20"/>
                <w:szCs w:val="20"/>
              </w:rPr>
            </w:pPr>
          </w:p>
        </w:tc>
        <w:tc>
          <w:tcPr>
            <w:tcW w:w="3595" w:type="pct"/>
          </w:tcPr>
          <w:p w14:paraId="4C850A2D"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alçak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26E43578" w14:textId="77777777" w:rsidR="006B7FAC" w:rsidRPr="00593446" w:rsidRDefault="006B7FAC" w:rsidP="006563C8">
            <w:pPr>
              <w:jc w:val="right"/>
              <w:rPr>
                <w:sz w:val="20"/>
                <w:szCs w:val="20"/>
              </w:rPr>
            </w:pPr>
            <w:r w:rsidRPr="00593446">
              <w:rPr>
                <w:sz w:val="20"/>
                <w:szCs w:val="20"/>
              </w:rPr>
              <w:t>₺120800</w:t>
            </w:r>
          </w:p>
        </w:tc>
      </w:tr>
      <w:tr w:rsidR="006B7FAC" w:rsidRPr="00593446" w14:paraId="64D69C56" w14:textId="77777777" w:rsidTr="006563C8">
        <w:tblPrEx>
          <w:jc w:val="left"/>
        </w:tblPrEx>
        <w:trPr>
          <w:trHeight w:val="407"/>
        </w:trPr>
        <w:tc>
          <w:tcPr>
            <w:tcW w:w="352" w:type="pct"/>
          </w:tcPr>
          <w:p w14:paraId="14779D74" w14:textId="77777777" w:rsidR="006B7FAC" w:rsidRPr="00593446" w:rsidRDefault="006B7FAC" w:rsidP="006563C8">
            <w:pPr>
              <w:rPr>
                <w:sz w:val="20"/>
                <w:szCs w:val="20"/>
              </w:rPr>
            </w:pPr>
          </w:p>
        </w:tc>
        <w:tc>
          <w:tcPr>
            <w:tcW w:w="3595" w:type="pct"/>
          </w:tcPr>
          <w:p w14:paraId="4BE021C3"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yüksek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707C1FA3" w14:textId="77777777" w:rsidR="006B7FAC" w:rsidRPr="00593446" w:rsidRDefault="006B7FAC" w:rsidP="006563C8">
            <w:pPr>
              <w:jc w:val="right"/>
              <w:rPr>
                <w:sz w:val="20"/>
                <w:szCs w:val="20"/>
              </w:rPr>
            </w:pPr>
            <w:r w:rsidRPr="00593446">
              <w:rPr>
                <w:sz w:val="20"/>
                <w:szCs w:val="20"/>
              </w:rPr>
              <w:t xml:space="preserve">₺124000+2400 </w:t>
            </w:r>
            <w:proofErr w:type="spellStart"/>
            <w:r w:rsidRPr="00593446">
              <w:rPr>
                <w:sz w:val="20"/>
                <w:szCs w:val="20"/>
              </w:rPr>
              <w:t>xm</w:t>
            </w:r>
            <w:proofErr w:type="spellEnd"/>
            <w:r w:rsidRPr="00593446">
              <w:rPr>
                <w:sz w:val="20"/>
                <w:szCs w:val="20"/>
              </w:rPr>
              <w:t>**</w:t>
            </w:r>
          </w:p>
        </w:tc>
      </w:tr>
      <w:tr w:rsidR="006B7FAC" w:rsidRPr="00593446" w14:paraId="32603C5E" w14:textId="77777777" w:rsidTr="006563C8">
        <w:tblPrEx>
          <w:jc w:val="left"/>
        </w:tblPrEx>
        <w:trPr>
          <w:trHeight w:val="407"/>
        </w:trPr>
        <w:tc>
          <w:tcPr>
            <w:tcW w:w="352" w:type="pct"/>
          </w:tcPr>
          <w:p w14:paraId="18386D48" w14:textId="77777777" w:rsidR="006B7FAC" w:rsidRPr="00593446" w:rsidRDefault="006B7FAC" w:rsidP="006563C8">
            <w:pPr>
              <w:rPr>
                <w:sz w:val="20"/>
                <w:szCs w:val="20"/>
              </w:rPr>
            </w:pPr>
          </w:p>
        </w:tc>
        <w:tc>
          <w:tcPr>
            <w:tcW w:w="3595" w:type="pct"/>
          </w:tcPr>
          <w:p w14:paraId="47C5150F" w14:textId="77777777" w:rsidR="006B7FAC" w:rsidRPr="00593446" w:rsidRDefault="006B7FAC" w:rsidP="006563C8">
            <w:pPr>
              <w:rPr>
                <w:sz w:val="20"/>
                <w:szCs w:val="20"/>
              </w:rPr>
            </w:pPr>
            <w:r w:rsidRPr="00593446">
              <w:rPr>
                <w:b/>
                <w:bCs/>
                <w:sz w:val="20"/>
                <w:szCs w:val="20"/>
              </w:rPr>
              <w:t xml:space="preserve">Bina </w:t>
            </w:r>
            <w:proofErr w:type="spellStart"/>
            <w:r w:rsidRPr="00593446">
              <w:rPr>
                <w:b/>
                <w:bCs/>
                <w:sz w:val="20"/>
                <w:szCs w:val="20"/>
              </w:rPr>
              <w:t>Yükseklik</w:t>
            </w:r>
            <w:proofErr w:type="spellEnd"/>
            <w:r w:rsidRPr="00593446">
              <w:rPr>
                <w:b/>
                <w:bCs/>
                <w:sz w:val="20"/>
                <w:szCs w:val="20"/>
              </w:rPr>
              <w:t xml:space="preserve"> </w:t>
            </w:r>
            <w:proofErr w:type="spellStart"/>
            <w:r w:rsidRPr="00593446">
              <w:rPr>
                <w:b/>
                <w:bCs/>
                <w:sz w:val="20"/>
                <w:szCs w:val="20"/>
              </w:rPr>
              <w:t>Sınıfı</w:t>
            </w:r>
            <w:proofErr w:type="spellEnd"/>
            <w:r w:rsidRPr="00593446">
              <w:rPr>
                <w:b/>
                <w:bCs/>
                <w:sz w:val="20"/>
                <w:szCs w:val="20"/>
              </w:rPr>
              <w:t xml:space="preserve"> (BYS) </w:t>
            </w:r>
            <m:oMath>
              <m:r>
                <m:rPr>
                  <m:sty m:val="bi"/>
                </m:rPr>
                <w:rPr>
                  <w:rFonts w:ascii="Cambria Math" w:hAnsi="Cambria Math"/>
                  <w:sz w:val="20"/>
                  <w:szCs w:val="20"/>
                </w:rPr>
                <m:t>≤</m:t>
              </m:r>
            </m:oMath>
            <w:r w:rsidRPr="00593446">
              <w:rPr>
                <w:b/>
                <w:bCs/>
                <w:sz w:val="20"/>
                <w:szCs w:val="20"/>
              </w:rPr>
              <w:t>5 İçin</w:t>
            </w:r>
          </w:p>
        </w:tc>
        <w:tc>
          <w:tcPr>
            <w:tcW w:w="1053" w:type="pct"/>
          </w:tcPr>
          <w:p w14:paraId="6EC5B93D" w14:textId="77777777" w:rsidR="006B7FAC" w:rsidRPr="00593446" w:rsidRDefault="006B7FAC" w:rsidP="006563C8">
            <w:pPr>
              <w:jc w:val="right"/>
              <w:rPr>
                <w:sz w:val="20"/>
                <w:szCs w:val="20"/>
              </w:rPr>
            </w:pPr>
          </w:p>
        </w:tc>
      </w:tr>
      <w:tr w:rsidR="006B7FAC" w:rsidRPr="00593446" w14:paraId="11EC1AD3" w14:textId="77777777" w:rsidTr="006563C8">
        <w:tblPrEx>
          <w:jc w:val="left"/>
        </w:tblPrEx>
        <w:trPr>
          <w:trHeight w:val="407"/>
        </w:trPr>
        <w:tc>
          <w:tcPr>
            <w:tcW w:w="352" w:type="pct"/>
          </w:tcPr>
          <w:p w14:paraId="30F8A882" w14:textId="77777777" w:rsidR="006B7FAC" w:rsidRPr="00593446" w:rsidRDefault="006B7FAC" w:rsidP="006563C8">
            <w:pPr>
              <w:rPr>
                <w:sz w:val="20"/>
                <w:szCs w:val="20"/>
              </w:rPr>
            </w:pPr>
            <w:r w:rsidRPr="00593446">
              <w:rPr>
                <w:sz w:val="20"/>
                <w:szCs w:val="20"/>
              </w:rPr>
              <w:t>6.8.4.</w:t>
            </w:r>
          </w:p>
        </w:tc>
        <w:tc>
          <w:tcPr>
            <w:tcW w:w="3595" w:type="pct"/>
          </w:tcPr>
          <w:p w14:paraId="4E654C35" w14:textId="77777777" w:rsidR="006B7FAC" w:rsidRPr="00593446" w:rsidRDefault="006B7FAC" w:rsidP="006563C8">
            <w:pPr>
              <w:rPr>
                <w:b/>
                <w:bCs/>
                <w:sz w:val="20"/>
                <w:szCs w:val="20"/>
              </w:rPr>
            </w:pPr>
            <w:r w:rsidRPr="00593446">
              <w:rPr>
                <w:sz w:val="20"/>
                <w:szCs w:val="20"/>
              </w:rPr>
              <w:t xml:space="preserve">Bina </w:t>
            </w:r>
            <w:proofErr w:type="spellStart"/>
            <w:r w:rsidRPr="00593446">
              <w:rPr>
                <w:sz w:val="20"/>
                <w:szCs w:val="20"/>
              </w:rPr>
              <w:t>Türü</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1F2963F3" w14:textId="77777777" w:rsidR="006B7FAC" w:rsidRPr="00593446" w:rsidRDefault="006B7FAC" w:rsidP="006563C8">
            <w:pPr>
              <w:jc w:val="right"/>
              <w:rPr>
                <w:sz w:val="20"/>
                <w:szCs w:val="20"/>
              </w:rPr>
            </w:pPr>
          </w:p>
        </w:tc>
      </w:tr>
      <w:tr w:rsidR="006B7FAC" w:rsidRPr="00593446" w14:paraId="67EF0C27" w14:textId="77777777" w:rsidTr="006563C8">
        <w:tblPrEx>
          <w:jc w:val="left"/>
        </w:tblPrEx>
        <w:trPr>
          <w:trHeight w:val="407"/>
        </w:trPr>
        <w:tc>
          <w:tcPr>
            <w:tcW w:w="352" w:type="pct"/>
          </w:tcPr>
          <w:p w14:paraId="29CDD750" w14:textId="77777777" w:rsidR="006B7FAC" w:rsidRPr="00593446" w:rsidRDefault="006B7FAC" w:rsidP="006563C8">
            <w:pPr>
              <w:rPr>
                <w:sz w:val="20"/>
                <w:szCs w:val="20"/>
              </w:rPr>
            </w:pPr>
          </w:p>
        </w:tc>
        <w:tc>
          <w:tcPr>
            <w:tcW w:w="3595" w:type="pct"/>
          </w:tcPr>
          <w:p w14:paraId="58C9D68D" w14:textId="77777777" w:rsidR="006B7FAC" w:rsidRPr="00593446" w:rsidRDefault="006B7FAC" w:rsidP="006563C8">
            <w:pPr>
              <w:rPr>
                <w:b/>
                <w:bCs/>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5238CBCB" w14:textId="77777777" w:rsidR="006B7FAC" w:rsidRPr="00593446" w:rsidRDefault="006B7FAC" w:rsidP="006563C8">
            <w:pPr>
              <w:jc w:val="right"/>
              <w:rPr>
                <w:sz w:val="20"/>
                <w:szCs w:val="20"/>
              </w:rPr>
            </w:pPr>
            <w:r w:rsidRPr="00593446">
              <w:rPr>
                <w:sz w:val="20"/>
                <w:szCs w:val="20"/>
              </w:rPr>
              <w:t>₺150000</w:t>
            </w:r>
          </w:p>
        </w:tc>
      </w:tr>
      <w:tr w:rsidR="006B7FAC" w:rsidRPr="00593446" w14:paraId="30845F6E" w14:textId="77777777" w:rsidTr="006563C8">
        <w:tblPrEx>
          <w:jc w:val="left"/>
        </w:tblPrEx>
        <w:trPr>
          <w:trHeight w:val="407"/>
        </w:trPr>
        <w:tc>
          <w:tcPr>
            <w:tcW w:w="352" w:type="pct"/>
          </w:tcPr>
          <w:p w14:paraId="58B2131A" w14:textId="77777777" w:rsidR="006B7FAC" w:rsidRPr="00593446" w:rsidRDefault="006B7FAC" w:rsidP="006563C8">
            <w:pPr>
              <w:rPr>
                <w:sz w:val="20"/>
                <w:szCs w:val="20"/>
              </w:rPr>
            </w:pPr>
          </w:p>
        </w:tc>
        <w:tc>
          <w:tcPr>
            <w:tcW w:w="3595" w:type="pct"/>
          </w:tcPr>
          <w:p w14:paraId="4293AB9B" w14:textId="77777777" w:rsidR="006B7FAC" w:rsidRPr="00593446" w:rsidRDefault="006B7FAC" w:rsidP="006563C8">
            <w:pPr>
              <w:rPr>
                <w:b/>
                <w:bCs/>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362B2703" w14:textId="77777777" w:rsidR="006B7FAC" w:rsidRPr="00593446" w:rsidRDefault="006B7FAC" w:rsidP="006563C8">
            <w:pPr>
              <w:jc w:val="right"/>
              <w:rPr>
                <w:sz w:val="20"/>
                <w:szCs w:val="20"/>
              </w:rPr>
            </w:pPr>
            <w:r w:rsidRPr="00593446">
              <w:rPr>
                <w:sz w:val="20"/>
                <w:szCs w:val="20"/>
              </w:rPr>
              <w:t>₺153000+7.2xm*</w:t>
            </w:r>
          </w:p>
        </w:tc>
      </w:tr>
      <w:tr w:rsidR="006B7FAC" w:rsidRPr="00593446" w14:paraId="5607E06A" w14:textId="77777777" w:rsidTr="006563C8">
        <w:tblPrEx>
          <w:jc w:val="left"/>
        </w:tblPrEx>
        <w:trPr>
          <w:trHeight w:val="407"/>
        </w:trPr>
        <w:tc>
          <w:tcPr>
            <w:tcW w:w="352" w:type="pct"/>
          </w:tcPr>
          <w:p w14:paraId="614DC16C" w14:textId="77777777" w:rsidR="006B7FAC" w:rsidRPr="00593446" w:rsidRDefault="006B7FAC" w:rsidP="006563C8">
            <w:pPr>
              <w:rPr>
                <w:sz w:val="20"/>
                <w:szCs w:val="20"/>
              </w:rPr>
            </w:pPr>
            <w:r w:rsidRPr="00593446">
              <w:rPr>
                <w:sz w:val="20"/>
                <w:szCs w:val="20"/>
              </w:rPr>
              <w:t>6.8.5.</w:t>
            </w:r>
          </w:p>
        </w:tc>
        <w:tc>
          <w:tcPr>
            <w:tcW w:w="3595" w:type="pct"/>
          </w:tcPr>
          <w:p w14:paraId="7F022A7E" w14:textId="77777777" w:rsidR="006B7FAC" w:rsidRPr="00593446" w:rsidRDefault="006B7FAC" w:rsidP="006563C8">
            <w:pPr>
              <w:rPr>
                <w:b/>
                <w:bCs/>
                <w:sz w:val="20"/>
                <w:szCs w:val="20"/>
              </w:rPr>
            </w:pPr>
            <w:r w:rsidRPr="00593446">
              <w:rPr>
                <w:sz w:val="20"/>
                <w:szCs w:val="20"/>
              </w:rPr>
              <w:t xml:space="preserve">Sanayi </w:t>
            </w:r>
            <w:proofErr w:type="spellStart"/>
            <w:r w:rsidRPr="00593446">
              <w:rPr>
                <w:sz w:val="20"/>
                <w:szCs w:val="20"/>
              </w:rPr>
              <w:t>Yapıları</w:t>
            </w:r>
            <w:proofErr w:type="spellEnd"/>
            <w:r w:rsidRPr="00593446">
              <w:rPr>
                <w:sz w:val="20"/>
                <w:szCs w:val="20"/>
              </w:rPr>
              <w:t xml:space="preserve">, </w:t>
            </w:r>
            <w:proofErr w:type="spellStart"/>
            <w:r w:rsidRPr="00593446">
              <w:rPr>
                <w:sz w:val="20"/>
                <w:szCs w:val="20"/>
              </w:rPr>
              <w:t>İş</w:t>
            </w:r>
            <w:proofErr w:type="spellEnd"/>
            <w:r w:rsidRPr="00593446">
              <w:rPr>
                <w:sz w:val="20"/>
                <w:szCs w:val="20"/>
              </w:rPr>
              <w:t xml:space="preserve"> </w:t>
            </w:r>
            <w:proofErr w:type="spellStart"/>
            <w:r w:rsidRPr="00593446">
              <w:rPr>
                <w:sz w:val="20"/>
                <w:szCs w:val="20"/>
              </w:rPr>
              <w:t>Merkezleri</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Özel </w:t>
            </w:r>
            <w:proofErr w:type="spellStart"/>
            <w:r w:rsidRPr="00593446">
              <w:rPr>
                <w:sz w:val="20"/>
                <w:szCs w:val="20"/>
              </w:rPr>
              <w:t>Yapılar</w:t>
            </w:r>
            <w:proofErr w:type="spellEnd"/>
            <w:r w:rsidRPr="00593446">
              <w:rPr>
                <w:sz w:val="20"/>
                <w:szCs w:val="20"/>
              </w:rPr>
              <w:t xml:space="preserve"> (</w:t>
            </w:r>
            <w:proofErr w:type="spellStart"/>
            <w:r w:rsidRPr="00593446">
              <w:rPr>
                <w:sz w:val="20"/>
                <w:szCs w:val="20"/>
              </w:rPr>
              <w:t>Hastane</w:t>
            </w:r>
            <w:proofErr w:type="spellEnd"/>
            <w:r w:rsidRPr="00593446">
              <w:rPr>
                <w:sz w:val="20"/>
                <w:szCs w:val="20"/>
              </w:rPr>
              <w:t xml:space="preserve">, </w:t>
            </w:r>
            <w:proofErr w:type="spellStart"/>
            <w:r w:rsidRPr="00593446">
              <w:rPr>
                <w:sz w:val="20"/>
                <w:szCs w:val="20"/>
              </w:rPr>
              <w:t>Havalimanı</w:t>
            </w:r>
            <w:proofErr w:type="spellEnd"/>
            <w:r w:rsidRPr="00593446">
              <w:rPr>
                <w:sz w:val="20"/>
                <w:szCs w:val="20"/>
              </w:rPr>
              <w:t>, vb.)</w:t>
            </w:r>
          </w:p>
        </w:tc>
        <w:tc>
          <w:tcPr>
            <w:tcW w:w="1053" w:type="pct"/>
          </w:tcPr>
          <w:p w14:paraId="112510F2" w14:textId="77777777" w:rsidR="006B7FAC" w:rsidRPr="00593446" w:rsidRDefault="006B7FAC" w:rsidP="006563C8">
            <w:pPr>
              <w:jc w:val="right"/>
              <w:rPr>
                <w:sz w:val="20"/>
                <w:szCs w:val="20"/>
              </w:rPr>
            </w:pPr>
          </w:p>
        </w:tc>
      </w:tr>
      <w:tr w:rsidR="006B7FAC" w:rsidRPr="00593446" w14:paraId="22405096" w14:textId="77777777" w:rsidTr="006563C8">
        <w:tblPrEx>
          <w:jc w:val="left"/>
        </w:tblPrEx>
        <w:trPr>
          <w:trHeight w:val="407"/>
        </w:trPr>
        <w:tc>
          <w:tcPr>
            <w:tcW w:w="352" w:type="pct"/>
          </w:tcPr>
          <w:p w14:paraId="07392DCF" w14:textId="77777777" w:rsidR="006B7FAC" w:rsidRPr="00593446" w:rsidRDefault="006B7FAC" w:rsidP="006563C8">
            <w:pPr>
              <w:rPr>
                <w:sz w:val="20"/>
                <w:szCs w:val="20"/>
              </w:rPr>
            </w:pPr>
          </w:p>
        </w:tc>
        <w:tc>
          <w:tcPr>
            <w:tcW w:w="3595" w:type="pct"/>
          </w:tcPr>
          <w:p w14:paraId="379F15DF" w14:textId="77777777" w:rsidR="006B7FAC" w:rsidRPr="00593446" w:rsidRDefault="006B7FAC" w:rsidP="006563C8">
            <w:pPr>
              <w:rPr>
                <w:b/>
                <w:bCs/>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6D16E446" w14:textId="77777777" w:rsidR="006B7FAC" w:rsidRPr="00593446" w:rsidRDefault="006B7FAC" w:rsidP="006563C8">
            <w:pPr>
              <w:jc w:val="right"/>
              <w:rPr>
                <w:sz w:val="20"/>
                <w:szCs w:val="20"/>
              </w:rPr>
            </w:pPr>
            <w:r w:rsidRPr="00593446">
              <w:rPr>
                <w:sz w:val="20"/>
                <w:szCs w:val="20"/>
              </w:rPr>
              <w:t>₺168000</w:t>
            </w:r>
          </w:p>
        </w:tc>
      </w:tr>
      <w:tr w:rsidR="006B7FAC" w:rsidRPr="00593446" w14:paraId="536FAAFE" w14:textId="77777777" w:rsidTr="006563C8">
        <w:tblPrEx>
          <w:jc w:val="left"/>
        </w:tblPrEx>
        <w:trPr>
          <w:trHeight w:val="407"/>
        </w:trPr>
        <w:tc>
          <w:tcPr>
            <w:tcW w:w="352" w:type="pct"/>
          </w:tcPr>
          <w:p w14:paraId="18604769" w14:textId="77777777" w:rsidR="006B7FAC" w:rsidRPr="00593446" w:rsidRDefault="006B7FAC" w:rsidP="006563C8">
            <w:pPr>
              <w:rPr>
                <w:sz w:val="20"/>
                <w:szCs w:val="20"/>
              </w:rPr>
            </w:pPr>
          </w:p>
        </w:tc>
        <w:tc>
          <w:tcPr>
            <w:tcW w:w="3595" w:type="pct"/>
          </w:tcPr>
          <w:p w14:paraId="40A05479" w14:textId="77777777" w:rsidR="006B7FAC" w:rsidRPr="00593446" w:rsidRDefault="006B7FAC" w:rsidP="006563C8">
            <w:pPr>
              <w:rPr>
                <w:b/>
                <w:bCs/>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V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61D56AD0" w14:textId="77777777" w:rsidR="006B7FAC" w:rsidRPr="00593446" w:rsidRDefault="006B7FAC" w:rsidP="006563C8">
            <w:pPr>
              <w:jc w:val="right"/>
              <w:rPr>
                <w:sz w:val="20"/>
                <w:szCs w:val="20"/>
              </w:rPr>
            </w:pPr>
            <w:r w:rsidRPr="00593446">
              <w:rPr>
                <w:sz w:val="20"/>
                <w:szCs w:val="20"/>
              </w:rPr>
              <w:t>₺171000+7.2xm*</w:t>
            </w:r>
          </w:p>
        </w:tc>
      </w:tr>
      <w:tr w:rsidR="006B7FAC" w:rsidRPr="00593446" w14:paraId="32ABE710" w14:textId="77777777" w:rsidTr="006563C8">
        <w:tblPrEx>
          <w:jc w:val="left"/>
        </w:tblPrEx>
        <w:trPr>
          <w:trHeight w:val="407"/>
        </w:trPr>
        <w:tc>
          <w:tcPr>
            <w:tcW w:w="352" w:type="pct"/>
          </w:tcPr>
          <w:p w14:paraId="7DFFAEA8" w14:textId="77777777" w:rsidR="006B7FAC" w:rsidRPr="00593446" w:rsidRDefault="006B7FAC" w:rsidP="006563C8">
            <w:pPr>
              <w:rPr>
                <w:sz w:val="20"/>
                <w:szCs w:val="20"/>
              </w:rPr>
            </w:pPr>
            <w:r w:rsidRPr="00593446">
              <w:rPr>
                <w:sz w:val="20"/>
                <w:szCs w:val="20"/>
              </w:rPr>
              <w:t>6.8.6.</w:t>
            </w:r>
          </w:p>
        </w:tc>
        <w:tc>
          <w:tcPr>
            <w:tcW w:w="3595" w:type="pct"/>
          </w:tcPr>
          <w:p w14:paraId="54DC61CF" w14:textId="77777777" w:rsidR="006B7FAC" w:rsidRPr="00593446" w:rsidRDefault="006B7FAC" w:rsidP="006563C8">
            <w:pPr>
              <w:rPr>
                <w:b/>
                <w:bCs/>
                <w:sz w:val="20"/>
                <w:szCs w:val="20"/>
              </w:rPr>
            </w:pPr>
            <w:r w:rsidRPr="00593446">
              <w:rPr>
                <w:sz w:val="20"/>
                <w:szCs w:val="20"/>
              </w:rPr>
              <w:t xml:space="preserve">Özel </w:t>
            </w:r>
            <w:proofErr w:type="spellStart"/>
            <w:r w:rsidRPr="00593446">
              <w:rPr>
                <w:sz w:val="20"/>
                <w:szCs w:val="20"/>
              </w:rPr>
              <w:t>sanayi</w:t>
            </w:r>
            <w:proofErr w:type="spellEnd"/>
            <w:r w:rsidRPr="00593446">
              <w:rPr>
                <w:sz w:val="20"/>
                <w:szCs w:val="20"/>
              </w:rPr>
              <w:t xml:space="preserve"> </w:t>
            </w:r>
            <w:proofErr w:type="spellStart"/>
            <w:r w:rsidRPr="00593446">
              <w:rPr>
                <w:sz w:val="20"/>
                <w:szCs w:val="20"/>
              </w:rPr>
              <w:t>yapıları</w:t>
            </w:r>
            <w:proofErr w:type="spellEnd"/>
          </w:p>
        </w:tc>
        <w:tc>
          <w:tcPr>
            <w:tcW w:w="1053" w:type="pct"/>
          </w:tcPr>
          <w:p w14:paraId="25A128EE" w14:textId="77777777" w:rsidR="006B7FAC" w:rsidRPr="00593446" w:rsidRDefault="006B7FAC" w:rsidP="006563C8">
            <w:pPr>
              <w:jc w:val="right"/>
              <w:rPr>
                <w:sz w:val="20"/>
                <w:szCs w:val="20"/>
              </w:rPr>
            </w:pPr>
          </w:p>
        </w:tc>
      </w:tr>
      <w:tr w:rsidR="006B7FAC" w:rsidRPr="00593446" w14:paraId="419B362C" w14:textId="77777777" w:rsidTr="006563C8">
        <w:tblPrEx>
          <w:jc w:val="left"/>
        </w:tblPrEx>
        <w:trPr>
          <w:trHeight w:val="407"/>
        </w:trPr>
        <w:tc>
          <w:tcPr>
            <w:tcW w:w="352" w:type="pct"/>
          </w:tcPr>
          <w:p w14:paraId="07CC17EC" w14:textId="77777777" w:rsidR="006B7FAC" w:rsidRPr="00593446" w:rsidRDefault="006B7FAC" w:rsidP="006563C8">
            <w:pPr>
              <w:rPr>
                <w:sz w:val="20"/>
                <w:szCs w:val="20"/>
              </w:rPr>
            </w:pPr>
          </w:p>
        </w:tc>
        <w:tc>
          <w:tcPr>
            <w:tcW w:w="3595" w:type="pct"/>
          </w:tcPr>
          <w:p w14:paraId="3BBE7AAC" w14:textId="77777777" w:rsidR="006B7FAC" w:rsidRPr="00593446" w:rsidRDefault="006B7FAC" w:rsidP="006563C8">
            <w:pPr>
              <w:rPr>
                <w:b/>
                <w:bCs/>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alçak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1574EC55" w14:textId="77777777" w:rsidR="006B7FAC" w:rsidRPr="00593446" w:rsidRDefault="006B7FAC" w:rsidP="006563C8">
            <w:pPr>
              <w:jc w:val="right"/>
              <w:rPr>
                <w:sz w:val="20"/>
                <w:szCs w:val="20"/>
              </w:rPr>
            </w:pPr>
            <w:r w:rsidRPr="00593446">
              <w:rPr>
                <w:sz w:val="20"/>
                <w:szCs w:val="20"/>
              </w:rPr>
              <w:t>₺181200</w:t>
            </w:r>
          </w:p>
        </w:tc>
      </w:tr>
      <w:tr w:rsidR="006B7FAC" w:rsidRPr="00593446" w14:paraId="440A5754" w14:textId="77777777" w:rsidTr="006563C8">
        <w:tblPrEx>
          <w:jc w:val="left"/>
        </w:tblPrEx>
        <w:trPr>
          <w:trHeight w:val="407"/>
        </w:trPr>
        <w:tc>
          <w:tcPr>
            <w:tcW w:w="352" w:type="pct"/>
          </w:tcPr>
          <w:p w14:paraId="7A79FFC9" w14:textId="77777777" w:rsidR="006B7FAC" w:rsidRPr="00593446" w:rsidRDefault="006B7FAC" w:rsidP="006563C8">
            <w:pPr>
              <w:rPr>
                <w:sz w:val="20"/>
                <w:szCs w:val="20"/>
              </w:rPr>
            </w:pPr>
          </w:p>
        </w:tc>
        <w:tc>
          <w:tcPr>
            <w:tcW w:w="3595" w:type="pct"/>
          </w:tcPr>
          <w:p w14:paraId="3556BF00" w14:textId="77777777" w:rsidR="006B7FAC" w:rsidRPr="00593446" w:rsidRDefault="006B7FAC" w:rsidP="006563C8">
            <w:pPr>
              <w:rPr>
                <w:b/>
                <w:bCs/>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yüksek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5BEA3BF0" w14:textId="77777777" w:rsidR="006B7FAC" w:rsidRPr="00593446" w:rsidRDefault="006B7FAC" w:rsidP="006563C8">
            <w:pPr>
              <w:jc w:val="right"/>
              <w:rPr>
                <w:sz w:val="20"/>
                <w:szCs w:val="20"/>
              </w:rPr>
            </w:pPr>
            <w:r w:rsidRPr="00593446">
              <w:rPr>
                <w:sz w:val="20"/>
                <w:szCs w:val="20"/>
              </w:rPr>
              <w:t xml:space="preserve">₺186000+3600 </w:t>
            </w:r>
            <w:proofErr w:type="spellStart"/>
            <w:r w:rsidRPr="00593446">
              <w:rPr>
                <w:sz w:val="20"/>
                <w:szCs w:val="20"/>
              </w:rPr>
              <w:t>xm</w:t>
            </w:r>
            <w:proofErr w:type="spellEnd"/>
            <w:r w:rsidRPr="00593446">
              <w:rPr>
                <w:sz w:val="20"/>
                <w:szCs w:val="20"/>
              </w:rPr>
              <w:t>**</w:t>
            </w:r>
          </w:p>
        </w:tc>
      </w:tr>
      <w:tr w:rsidR="006B7FAC" w:rsidRPr="00593446" w14:paraId="063B092D" w14:textId="77777777" w:rsidTr="006563C8">
        <w:tblPrEx>
          <w:jc w:val="left"/>
        </w:tblPrEx>
        <w:trPr>
          <w:trHeight w:val="311"/>
        </w:trPr>
        <w:tc>
          <w:tcPr>
            <w:tcW w:w="352" w:type="pct"/>
          </w:tcPr>
          <w:p w14:paraId="5BC515FE" w14:textId="77777777" w:rsidR="006B7FAC" w:rsidRPr="00593446" w:rsidRDefault="006B7FAC" w:rsidP="006563C8">
            <w:pPr>
              <w:rPr>
                <w:sz w:val="20"/>
                <w:szCs w:val="20"/>
              </w:rPr>
            </w:pPr>
            <w:r w:rsidRPr="00593446">
              <w:rPr>
                <w:sz w:val="20"/>
                <w:szCs w:val="20"/>
              </w:rPr>
              <w:t>6.9.</w:t>
            </w:r>
          </w:p>
        </w:tc>
        <w:tc>
          <w:tcPr>
            <w:tcW w:w="3595" w:type="pct"/>
          </w:tcPr>
          <w:p w14:paraId="32E9A15E" w14:textId="77777777" w:rsidR="006B7FAC" w:rsidRPr="00593446" w:rsidRDefault="006B7FAC" w:rsidP="006563C8">
            <w:pPr>
              <w:rPr>
                <w:b/>
                <w:bCs/>
                <w:sz w:val="20"/>
                <w:szCs w:val="20"/>
              </w:rPr>
            </w:pPr>
            <w:r w:rsidRPr="00593446">
              <w:rPr>
                <w:b/>
                <w:bCs/>
                <w:sz w:val="20"/>
                <w:szCs w:val="20"/>
              </w:rPr>
              <w:t>GÜÇLENDİRME PROJESİ HAZIRLANMASI HİZMETİ</w:t>
            </w:r>
          </w:p>
        </w:tc>
        <w:tc>
          <w:tcPr>
            <w:tcW w:w="1053" w:type="pct"/>
          </w:tcPr>
          <w:p w14:paraId="47E062CC" w14:textId="77777777" w:rsidR="006B7FAC" w:rsidRPr="00593446" w:rsidRDefault="006B7FAC" w:rsidP="006563C8">
            <w:pPr>
              <w:jc w:val="right"/>
              <w:rPr>
                <w:sz w:val="20"/>
                <w:szCs w:val="20"/>
              </w:rPr>
            </w:pPr>
          </w:p>
        </w:tc>
      </w:tr>
      <w:tr w:rsidR="006B7FAC" w:rsidRPr="00593446" w14:paraId="12CD1BF5" w14:textId="77777777" w:rsidTr="006563C8">
        <w:tblPrEx>
          <w:jc w:val="left"/>
        </w:tblPrEx>
        <w:trPr>
          <w:trHeight w:val="311"/>
        </w:trPr>
        <w:tc>
          <w:tcPr>
            <w:tcW w:w="352" w:type="pct"/>
          </w:tcPr>
          <w:p w14:paraId="21DBA764" w14:textId="77777777" w:rsidR="006B7FAC" w:rsidRPr="00593446" w:rsidRDefault="006B7FAC" w:rsidP="006563C8">
            <w:pPr>
              <w:rPr>
                <w:sz w:val="20"/>
                <w:szCs w:val="20"/>
              </w:rPr>
            </w:pPr>
          </w:p>
        </w:tc>
        <w:tc>
          <w:tcPr>
            <w:tcW w:w="3595" w:type="pct"/>
          </w:tcPr>
          <w:p w14:paraId="02B168F8" w14:textId="77777777" w:rsidR="006B7FAC" w:rsidRPr="00593446" w:rsidRDefault="006B7FAC" w:rsidP="006563C8">
            <w:pPr>
              <w:rPr>
                <w:sz w:val="20"/>
                <w:szCs w:val="20"/>
              </w:rPr>
            </w:pPr>
            <w:r w:rsidRPr="00593446">
              <w:rPr>
                <w:b/>
                <w:bCs/>
                <w:sz w:val="20"/>
                <w:szCs w:val="20"/>
              </w:rPr>
              <w:t xml:space="preserve">Bina </w:t>
            </w:r>
            <w:proofErr w:type="spellStart"/>
            <w:r w:rsidRPr="00593446">
              <w:rPr>
                <w:b/>
                <w:bCs/>
                <w:sz w:val="20"/>
                <w:szCs w:val="20"/>
              </w:rPr>
              <w:t>Yükseklik</w:t>
            </w:r>
            <w:proofErr w:type="spellEnd"/>
            <w:r w:rsidRPr="00593446">
              <w:rPr>
                <w:b/>
                <w:bCs/>
                <w:sz w:val="20"/>
                <w:szCs w:val="20"/>
              </w:rPr>
              <w:t xml:space="preserve"> </w:t>
            </w:r>
            <w:proofErr w:type="spellStart"/>
            <w:r w:rsidRPr="00593446">
              <w:rPr>
                <w:b/>
                <w:bCs/>
                <w:sz w:val="20"/>
                <w:szCs w:val="20"/>
              </w:rPr>
              <w:t>Sınıfı</w:t>
            </w:r>
            <w:proofErr w:type="spellEnd"/>
            <w:r w:rsidRPr="00593446">
              <w:rPr>
                <w:b/>
                <w:bCs/>
                <w:sz w:val="20"/>
                <w:szCs w:val="20"/>
              </w:rPr>
              <w:t xml:space="preserve"> (BYS) &gt;5 </w:t>
            </w:r>
            <w:proofErr w:type="spellStart"/>
            <w:r w:rsidRPr="00593446">
              <w:rPr>
                <w:b/>
                <w:bCs/>
                <w:sz w:val="20"/>
                <w:szCs w:val="20"/>
              </w:rPr>
              <w:t>İçin</w:t>
            </w:r>
            <w:proofErr w:type="spellEnd"/>
          </w:p>
        </w:tc>
        <w:tc>
          <w:tcPr>
            <w:tcW w:w="1053" w:type="pct"/>
          </w:tcPr>
          <w:p w14:paraId="6B14AA10" w14:textId="77777777" w:rsidR="006B7FAC" w:rsidRPr="00593446" w:rsidRDefault="006B7FAC" w:rsidP="006563C8">
            <w:pPr>
              <w:jc w:val="right"/>
              <w:rPr>
                <w:sz w:val="20"/>
                <w:szCs w:val="20"/>
              </w:rPr>
            </w:pPr>
          </w:p>
        </w:tc>
      </w:tr>
      <w:tr w:rsidR="006B7FAC" w:rsidRPr="00593446" w14:paraId="3414A202" w14:textId="77777777" w:rsidTr="006563C8">
        <w:tblPrEx>
          <w:jc w:val="left"/>
        </w:tblPrEx>
        <w:trPr>
          <w:trHeight w:val="331"/>
        </w:trPr>
        <w:tc>
          <w:tcPr>
            <w:tcW w:w="352" w:type="pct"/>
          </w:tcPr>
          <w:p w14:paraId="61B63F06" w14:textId="77777777" w:rsidR="006B7FAC" w:rsidRPr="00593446" w:rsidRDefault="006B7FAC" w:rsidP="006563C8">
            <w:pPr>
              <w:rPr>
                <w:sz w:val="20"/>
                <w:szCs w:val="20"/>
              </w:rPr>
            </w:pPr>
            <w:r w:rsidRPr="00593446">
              <w:rPr>
                <w:sz w:val="20"/>
                <w:szCs w:val="20"/>
              </w:rPr>
              <w:t>6.9.1.</w:t>
            </w:r>
          </w:p>
        </w:tc>
        <w:tc>
          <w:tcPr>
            <w:tcW w:w="3595" w:type="pct"/>
          </w:tcPr>
          <w:p w14:paraId="279CABCA" w14:textId="77777777" w:rsidR="006B7FAC" w:rsidRPr="00593446" w:rsidRDefault="006B7FAC" w:rsidP="006563C8">
            <w:pPr>
              <w:rPr>
                <w:sz w:val="20"/>
                <w:szCs w:val="20"/>
              </w:rPr>
            </w:pPr>
            <w:r w:rsidRPr="00593446">
              <w:rPr>
                <w:sz w:val="20"/>
                <w:szCs w:val="20"/>
              </w:rPr>
              <w:t xml:space="preserve">Bina </w:t>
            </w:r>
            <w:proofErr w:type="spellStart"/>
            <w:r w:rsidRPr="00593446">
              <w:rPr>
                <w:sz w:val="20"/>
                <w:szCs w:val="20"/>
              </w:rPr>
              <w:t>Türü</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4077195B" w14:textId="77777777" w:rsidR="006B7FAC" w:rsidRPr="00593446" w:rsidRDefault="006B7FAC" w:rsidP="006563C8">
            <w:pPr>
              <w:jc w:val="right"/>
              <w:rPr>
                <w:sz w:val="20"/>
                <w:szCs w:val="20"/>
              </w:rPr>
            </w:pPr>
          </w:p>
        </w:tc>
      </w:tr>
      <w:tr w:rsidR="006B7FAC" w:rsidRPr="00593446" w14:paraId="3CA7D5CE" w14:textId="77777777" w:rsidTr="006563C8">
        <w:tblPrEx>
          <w:jc w:val="left"/>
        </w:tblPrEx>
        <w:trPr>
          <w:trHeight w:val="316"/>
        </w:trPr>
        <w:tc>
          <w:tcPr>
            <w:tcW w:w="352" w:type="pct"/>
          </w:tcPr>
          <w:p w14:paraId="1697FA6D" w14:textId="77777777" w:rsidR="006B7FAC" w:rsidRPr="00593446" w:rsidRDefault="006B7FAC" w:rsidP="006563C8">
            <w:pPr>
              <w:rPr>
                <w:sz w:val="20"/>
                <w:szCs w:val="20"/>
              </w:rPr>
            </w:pPr>
          </w:p>
        </w:tc>
        <w:tc>
          <w:tcPr>
            <w:tcW w:w="3595" w:type="pct"/>
          </w:tcPr>
          <w:p w14:paraId="5F6ED6F3"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V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3A3920B0" w14:textId="77777777" w:rsidR="006B7FAC" w:rsidRPr="00593446" w:rsidRDefault="006B7FAC" w:rsidP="006563C8">
            <w:pPr>
              <w:jc w:val="right"/>
              <w:rPr>
                <w:sz w:val="20"/>
                <w:szCs w:val="20"/>
              </w:rPr>
            </w:pPr>
            <w:r w:rsidRPr="00593446">
              <w:rPr>
                <w:sz w:val="20"/>
                <w:szCs w:val="20"/>
              </w:rPr>
              <w:t>₺140000</w:t>
            </w:r>
          </w:p>
        </w:tc>
      </w:tr>
      <w:tr w:rsidR="006B7FAC" w:rsidRPr="00593446" w14:paraId="130F94AF" w14:textId="77777777" w:rsidTr="006563C8">
        <w:tblPrEx>
          <w:jc w:val="left"/>
        </w:tblPrEx>
        <w:trPr>
          <w:trHeight w:val="316"/>
        </w:trPr>
        <w:tc>
          <w:tcPr>
            <w:tcW w:w="352" w:type="pct"/>
          </w:tcPr>
          <w:p w14:paraId="0DC21FD3" w14:textId="77777777" w:rsidR="006B7FAC" w:rsidRPr="00593446" w:rsidRDefault="006B7FAC" w:rsidP="006563C8">
            <w:pPr>
              <w:rPr>
                <w:sz w:val="20"/>
                <w:szCs w:val="20"/>
              </w:rPr>
            </w:pPr>
          </w:p>
        </w:tc>
        <w:tc>
          <w:tcPr>
            <w:tcW w:w="3595" w:type="pct"/>
          </w:tcPr>
          <w:p w14:paraId="6B4B88EA"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V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4BD059BD" w14:textId="77777777" w:rsidR="006B7FAC" w:rsidRPr="00593446" w:rsidRDefault="006B7FAC" w:rsidP="006563C8">
            <w:pPr>
              <w:jc w:val="right"/>
              <w:rPr>
                <w:sz w:val="20"/>
                <w:szCs w:val="20"/>
              </w:rPr>
            </w:pPr>
            <w:r w:rsidRPr="00593446">
              <w:rPr>
                <w:sz w:val="20"/>
                <w:szCs w:val="20"/>
              </w:rPr>
              <w:t>₺142000+36.6xm*</w:t>
            </w:r>
          </w:p>
        </w:tc>
      </w:tr>
      <w:tr w:rsidR="006B7FAC" w:rsidRPr="00593446" w14:paraId="7DEEE6A8" w14:textId="77777777" w:rsidTr="006563C8">
        <w:tblPrEx>
          <w:jc w:val="left"/>
        </w:tblPrEx>
        <w:trPr>
          <w:trHeight w:val="311"/>
        </w:trPr>
        <w:tc>
          <w:tcPr>
            <w:tcW w:w="352" w:type="pct"/>
          </w:tcPr>
          <w:p w14:paraId="57C7BC10" w14:textId="77777777" w:rsidR="006B7FAC" w:rsidRPr="00593446" w:rsidRDefault="006B7FAC" w:rsidP="006563C8">
            <w:pPr>
              <w:rPr>
                <w:sz w:val="20"/>
                <w:szCs w:val="20"/>
              </w:rPr>
            </w:pPr>
            <w:r w:rsidRPr="00593446">
              <w:rPr>
                <w:sz w:val="20"/>
                <w:szCs w:val="20"/>
              </w:rPr>
              <w:t>6.9.2.</w:t>
            </w:r>
          </w:p>
        </w:tc>
        <w:tc>
          <w:tcPr>
            <w:tcW w:w="3595" w:type="pct"/>
          </w:tcPr>
          <w:p w14:paraId="24869E63" w14:textId="77777777" w:rsidR="006B7FAC" w:rsidRPr="00593446" w:rsidRDefault="006B7FAC" w:rsidP="006563C8">
            <w:pPr>
              <w:rPr>
                <w:sz w:val="20"/>
                <w:szCs w:val="20"/>
              </w:rPr>
            </w:pPr>
            <w:r w:rsidRPr="00593446">
              <w:rPr>
                <w:sz w:val="20"/>
                <w:szCs w:val="20"/>
              </w:rPr>
              <w:t xml:space="preserve">Sanayi </w:t>
            </w:r>
            <w:proofErr w:type="spellStart"/>
            <w:r w:rsidRPr="00593446">
              <w:rPr>
                <w:sz w:val="20"/>
                <w:szCs w:val="20"/>
              </w:rPr>
              <w:t>Yapıları</w:t>
            </w:r>
            <w:proofErr w:type="spellEnd"/>
            <w:r w:rsidRPr="00593446">
              <w:rPr>
                <w:sz w:val="20"/>
                <w:szCs w:val="20"/>
              </w:rPr>
              <w:t xml:space="preserve">, </w:t>
            </w:r>
            <w:proofErr w:type="spellStart"/>
            <w:r w:rsidRPr="00593446">
              <w:rPr>
                <w:sz w:val="20"/>
                <w:szCs w:val="20"/>
              </w:rPr>
              <w:t>İş</w:t>
            </w:r>
            <w:proofErr w:type="spellEnd"/>
            <w:r w:rsidRPr="00593446">
              <w:rPr>
                <w:sz w:val="20"/>
                <w:szCs w:val="20"/>
              </w:rPr>
              <w:t xml:space="preserve"> </w:t>
            </w:r>
            <w:proofErr w:type="spellStart"/>
            <w:r w:rsidRPr="00593446">
              <w:rPr>
                <w:sz w:val="20"/>
                <w:szCs w:val="20"/>
              </w:rPr>
              <w:t>Merkezleri</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Özel </w:t>
            </w:r>
            <w:proofErr w:type="spellStart"/>
            <w:r w:rsidRPr="00593446">
              <w:rPr>
                <w:sz w:val="20"/>
                <w:szCs w:val="20"/>
              </w:rPr>
              <w:t>Yapılar</w:t>
            </w:r>
            <w:proofErr w:type="spellEnd"/>
            <w:r w:rsidRPr="00593446">
              <w:rPr>
                <w:sz w:val="20"/>
                <w:szCs w:val="20"/>
              </w:rPr>
              <w:t xml:space="preserve"> (</w:t>
            </w:r>
            <w:proofErr w:type="spellStart"/>
            <w:r w:rsidRPr="00593446">
              <w:rPr>
                <w:sz w:val="20"/>
                <w:szCs w:val="20"/>
              </w:rPr>
              <w:t>Hastane</w:t>
            </w:r>
            <w:proofErr w:type="spellEnd"/>
            <w:r w:rsidRPr="00593446">
              <w:rPr>
                <w:sz w:val="20"/>
                <w:szCs w:val="20"/>
              </w:rPr>
              <w:t xml:space="preserve">, </w:t>
            </w:r>
            <w:proofErr w:type="spellStart"/>
            <w:r w:rsidRPr="00593446">
              <w:rPr>
                <w:sz w:val="20"/>
                <w:szCs w:val="20"/>
              </w:rPr>
              <w:t>Havalimanı</w:t>
            </w:r>
            <w:proofErr w:type="spellEnd"/>
            <w:r w:rsidRPr="00593446">
              <w:rPr>
                <w:sz w:val="20"/>
                <w:szCs w:val="20"/>
              </w:rPr>
              <w:t>, vb.)</w:t>
            </w:r>
          </w:p>
        </w:tc>
        <w:tc>
          <w:tcPr>
            <w:tcW w:w="1053" w:type="pct"/>
          </w:tcPr>
          <w:p w14:paraId="5B76F702" w14:textId="77777777" w:rsidR="006B7FAC" w:rsidRPr="00593446" w:rsidRDefault="006B7FAC" w:rsidP="006563C8">
            <w:pPr>
              <w:jc w:val="right"/>
              <w:rPr>
                <w:sz w:val="20"/>
                <w:szCs w:val="20"/>
              </w:rPr>
            </w:pPr>
          </w:p>
        </w:tc>
      </w:tr>
      <w:tr w:rsidR="006B7FAC" w:rsidRPr="00593446" w14:paraId="3F01D61A" w14:textId="77777777" w:rsidTr="006563C8">
        <w:tblPrEx>
          <w:jc w:val="left"/>
        </w:tblPrEx>
        <w:trPr>
          <w:trHeight w:val="460"/>
        </w:trPr>
        <w:tc>
          <w:tcPr>
            <w:tcW w:w="352" w:type="pct"/>
          </w:tcPr>
          <w:p w14:paraId="5113C08E" w14:textId="77777777" w:rsidR="006B7FAC" w:rsidRPr="00593446" w:rsidRDefault="006B7FAC" w:rsidP="006563C8">
            <w:pPr>
              <w:rPr>
                <w:sz w:val="20"/>
                <w:szCs w:val="20"/>
              </w:rPr>
            </w:pPr>
          </w:p>
        </w:tc>
        <w:tc>
          <w:tcPr>
            <w:tcW w:w="3595" w:type="pct"/>
          </w:tcPr>
          <w:p w14:paraId="7DCED56F"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02DEF8F7" w14:textId="77777777" w:rsidR="006B7FAC" w:rsidRPr="00593446" w:rsidRDefault="006B7FAC" w:rsidP="006563C8">
            <w:pPr>
              <w:jc w:val="right"/>
              <w:rPr>
                <w:sz w:val="20"/>
                <w:szCs w:val="20"/>
              </w:rPr>
            </w:pPr>
            <w:r w:rsidRPr="00593446">
              <w:rPr>
                <w:sz w:val="20"/>
                <w:szCs w:val="20"/>
              </w:rPr>
              <w:t>₺152000</w:t>
            </w:r>
          </w:p>
        </w:tc>
      </w:tr>
      <w:tr w:rsidR="006B7FAC" w:rsidRPr="00593446" w14:paraId="648B2E59" w14:textId="77777777" w:rsidTr="006563C8">
        <w:tblPrEx>
          <w:jc w:val="left"/>
        </w:tblPrEx>
        <w:trPr>
          <w:trHeight w:val="316"/>
        </w:trPr>
        <w:tc>
          <w:tcPr>
            <w:tcW w:w="352" w:type="pct"/>
          </w:tcPr>
          <w:p w14:paraId="447F6A08" w14:textId="77777777" w:rsidR="006B7FAC" w:rsidRPr="00593446" w:rsidRDefault="006B7FAC" w:rsidP="006563C8">
            <w:pPr>
              <w:rPr>
                <w:sz w:val="20"/>
                <w:szCs w:val="20"/>
              </w:rPr>
            </w:pPr>
          </w:p>
        </w:tc>
        <w:tc>
          <w:tcPr>
            <w:tcW w:w="3595" w:type="pct"/>
          </w:tcPr>
          <w:p w14:paraId="6713836E"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72A5FA96" w14:textId="77777777" w:rsidR="006B7FAC" w:rsidRPr="00593446" w:rsidRDefault="006B7FAC" w:rsidP="006563C8">
            <w:pPr>
              <w:jc w:val="right"/>
              <w:rPr>
                <w:sz w:val="20"/>
                <w:szCs w:val="20"/>
              </w:rPr>
            </w:pPr>
            <w:r w:rsidRPr="00593446">
              <w:rPr>
                <w:sz w:val="20"/>
                <w:szCs w:val="20"/>
              </w:rPr>
              <w:t>₺154000+37xm*</w:t>
            </w:r>
          </w:p>
        </w:tc>
      </w:tr>
      <w:tr w:rsidR="006B7FAC" w:rsidRPr="00593446" w14:paraId="6B4D71FA" w14:textId="77777777" w:rsidTr="006563C8">
        <w:tblPrEx>
          <w:jc w:val="left"/>
        </w:tblPrEx>
        <w:trPr>
          <w:trHeight w:val="311"/>
        </w:trPr>
        <w:tc>
          <w:tcPr>
            <w:tcW w:w="352" w:type="pct"/>
          </w:tcPr>
          <w:p w14:paraId="4A7DEEDD" w14:textId="77777777" w:rsidR="006B7FAC" w:rsidRPr="00593446" w:rsidRDefault="006B7FAC" w:rsidP="006563C8">
            <w:pPr>
              <w:rPr>
                <w:sz w:val="20"/>
                <w:szCs w:val="20"/>
              </w:rPr>
            </w:pPr>
            <w:r w:rsidRPr="00593446">
              <w:rPr>
                <w:sz w:val="20"/>
                <w:szCs w:val="20"/>
              </w:rPr>
              <w:t>6.9.3.</w:t>
            </w:r>
          </w:p>
        </w:tc>
        <w:tc>
          <w:tcPr>
            <w:tcW w:w="3595" w:type="pct"/>
          </w:tcPr>
          <w:p w14:paraId="5C4168A7" w14:textId="77777777" w:rsidR="006B7FAC" w:rsidRPr="00593446" w:rsidRDefault="006B7FAC" w:rsidP="006563C8">
            <w:pPr>
              <w:rPr>
                <w:sz w:val="20"/>
                <w:szCs w:val="20"/>
              </w:rPr>
            </w:pPr>
            <w:r w:rsidRPr="00593446">
              <w:rPr>
                <w:sz w:val="20"/>
                <w:szCs w:val="20"/>
              </w:rPr>
              <w:t xml:space="preserve">Özel </w:t>
            </w:r>
            <w:proofErr w:type="spellStart"/>
            <w:r w:rsidRPr="00593446">
              <w:rPr>
                <w:sz w:val="20"/>
                <w:szCs w:val="20"/>
              </w:rPr>
              <w:t>sanayi</w:t>
            </w:r>
            <w:proofErr w:type="spellEnd"/>
            <w:r w:rsidRPr="00593446">
              <w:rPr>
                <w:sz w:val="20"/>
                <w:szCs w:val="20"/>
              </w:rPr>
              <w:t xml:space="preserve"> </w:t>
            </w:r>
            <w:proofErr w:type="spellStart"/>
            <w:r w:rsidRPr="00593446">
              <w:rPr>
                <w:sz w:val="20"/>
                <w:szCs w:val="20"/>
              </w:rPr>
              <w:t>yapıları</w:t>
            </w:r>
            <w:proofErr w:type="spellEnd"/>
          </w:p>
        </w:tc>
        <w:tc>
          <w:tcPr>
            <w:tcW w:w="1053" w:type="pct"/>
          </w:tcPr>
          <w:p w14:paraId="5458BCBD" w14:textId="77777777" w:rsidR="006B7FAC" w:rsidRPr="00593446" w:rsidRDefault="006B7FAC" w:rsidP="006563C8">
            <w:pPr>
              <w:jc w:val="right"/>
              <w:rPr>
                <w:sz w:val="20"/>
                <w:szCs w:val="20"/>
              </w:rPr>
            </w:pPr>
          </w:p>
        </w:tc>
      </w:tr>
      <w:tr w:rsidR="006B7FAC" w:rsidRPr="00593446" w14:paraId="63AC67FC" w14:textId="77777777" w:rsidTr="006563C8">
        <w:tblPrEx>
          <w:jc w:val="left"/>
        </w:tblPrEx>
        <w:trPr>
          <w:trHeight w:val="330"/>
        </w:trPr>
        <w:tc>
          <w:tcPr>
            <w:tcW w:w="352" w:type="pct"/>
          </w:tcPr>
          <w:p w14:paraId="151A836D" w14:textId="77777777" w:rsidR="006B7FAC" w:rsidRPr="00593446" w:rsidRDefault="006B7FAC" w:rsidP="006563C8">
            <w:pPr>
              <w:rPr>
                <w:sz w:val="20"/>
                <w:szCs w:val="20"/>
              </w:rPr>
            </w:pPr>
          </w:p>
        </w:tc>
        <w:tc>
          <w:tcPr>
            <w:tcW w:w="3595" w:type="pct"/>
          </w:tcPr>
          <w:p w14:paraId="3530ACF6"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alçak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27683455" w14:textId="77777777" w:rsidR="006B7FAC" w:rsidRPr="00593446" w:rsidRDefault="006B7FAC" w:rsidP="006563C8">
            <w:pPr>
              <w:jc w:val="right"/>
              <w:rPr>
                <w:sz w:val="20"/>
                <w:szCs w:val="20"/>
              </w:rPr>
            </w:pPr>
            <w:r w:rsidRPr="00593446">
              <w:rPr>
                <w:sz w:val="20"/>
                <w:szCs w:val="20"/>
              </w:rPr>
              <w:t>₺168000</w:t>
            </w:r>
          </w:p>
        </w:tc>
      </w:tr>
      <w:tr w:rsidR="006B7FAC" w:rsidRPr="00593446" w14:paraId="5F7234AB" w14:textId="77777777" w:rsidTr="006563C8">
        <w:tblPrEx>
          <w:jc w:val="left"/>
        </w:tblPrEx>
        <w:trPr>
          <w:trHeight w:val="330"/>
        </w:trPr>
        <w:tc>
          <w:tcPr>
            <w:tcW w:w="352" w:type="pct"/>
          </w:tcPr>
          <w:p w14:paraId="681E16D8" w14:textId="77777777" w:rsidR="006B7FAC" w:rsidRPr="00593446" w:rsidRDefault="006B7FAC" w:rsidP="006563C8">
            <w:pPr>
              <w:rPr>
                <w:sz w:val="20"/>
                <w:szCs w:val="20"/>
              </w:rPr>
            </w:pPr>
          </w:p>
        </w:tc>
        <w:tc>
          <w:tcPr>
            <w:tcW w:w="3595" w:type="pct"/>
          </w:tcPr>
          <w:p w14:paraId="655F56AD"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yüksek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158D0E81" w14:textId="77777777" w:rsidR="006B7FAC" w:rsidRPr="00593446" w:rsidRDefault="006B7FAC" w:rsidP="006563C8">
            <w:pPr>
              <w:jc w:val="right"/>
              <w:rPr>
                <w:sz w:val="20"/>
                <w:szCs w:val="20"/>
              </w:rPr>
            </w:pPr>
            <w:r w:rsidRPr="00593446">
              <w:rPr>
                <w:sz w:val="20"/>
                <w:szCs w:val="20"/>
              </w:rPr>
              <w:t>₺170000+1880xm**</w:t>
            </w:r>
          </w:p>
        </w:tc>
      </w:tr>
      <w:tr w:rsidR="006B7FAC" w:rsidRPr="00593446" w14:paraId="4C4EC8AF" w14:textId="77777777" w:rsidTr="006563C8">
        <w:tblPrEx>
          <w:jc w:val="left"/>
        </w:tblPrEx>
        <w:trPr>
          <w:trHeight w:val="330"/>
        </w:trPr>
        <w:tc>
          <w:tcPr>
            <w:tcW w:w="352" w:type="pct"/>
          </w:tcPr>
          <w:p w14:paraId="3B5B5ABD" w14:textId="77777777" w:rsidR="006B7FAC" w:rsidRPr="00593446" w:rsidRDefault="006B7FAC" w:rsidP="006563C8">
            <w:pPr>
              <w:rPr>
                <w:sz w:val="20"/>
                <w:szCs w:val="20"/>
              </w:rPr>
            </w:pPr>
          </w:p>
        </w:tc>
        <w:tc>
          <w:tcPr>
            <w:tcW w:w="3595" w:type="pct"/>
          </w:tcPr>
          <w:p w14:paraId="3AB4DD9A" w14:textId="77777777" w:rsidR="006B7FAC" w:rsidRPr="00593446" w:rsidRDefault="006B7FAC" w:rsidP="006563C8">
            <w:pPr>
              <w:rPr>
                <w:sz w:val="20"/>
                <w:szCs w:val="20"/>
              </w:rPr>
            </w:pPr>
            <w:r w:rsidRPr="00593446">
              <w:rPr>
                <w:b/>
                <w:bCs/>
                <w:sz w:val="20"/>
                <w:szCs w:val="20"/>
              </w:rPr>
              <w:t xml:space="preserve">Bina </w:t>
            </w:r>
            <w:proofErr w:type="spellStart"/>
            <w:r w:rsidRPr="00593446">
              <w:rPr>
                <w:b/>
                <w:bCs/>
                <w:sz w:val="20"/>
                <w:szCs w:val="20"/>
              </w:rPr>
              <w:t>Yükseklik</w:t>
            </w:r>
            <w:proofErr w:type="spellEnd"/>
            <w:r w:rsidRPr="00593446">
              <w:rPr>
                <w:b/>
                <w:bCs/>
                <w:sz w:val="20"/>
                <w:szCs w:val="20"/>
              </w:rPr>
              <w:t xml:space="preserve"> </w:t>
            </w:r>
            <w:proofErr w:type="spellStart"/>
            <w:r w:rsidRPr="00593446">
              <w:rPr>
                <w:b/>
                <w:bCs/>
                <w:sz w:val="20"/>
                <w:szCs w:val="20"/>
              </w:rPr>
              <w:t>Sınıfı</w:t>
            </w:r>
            <w:proofErr w:type="spellEnd"/>
            <w:r w:rsidRPr="00593446">
              <w:rPr>
                <w:b/>
                <w:bCs/>
                <w:sz w:val="20"/>
                <w:szCs w:val="20"/>
              </w:rPr>
              <w:t xml:space="preserve"> (BYS) </w:t>
            </w:r>
            <m:oMath>
              <m:r>
                <m:rPr>
                  <m:sty m:val="bi"/>
                </m:rPr>
                <w:rPr>
                  <w:rFonts w:ascii="Cambria Math" w:hAnsi="Cambria Math"/>
                  <w:sz w:val="20"/>
                  <w:szCs w:val="20"/>
                </w:rPr>
                <m:t>≤</m:t>
              </m:r>
            </m:oMath>
            <w:r w:rsidRPr="00593446">
              <w:rPr>
                <w:b/>
                <w:bCs/>
                <w:sz w:val="20"/>
                <w:szCs w:val="20"/>
              </w:rPr>
              <w:t>5 İçin</w:t>
            </w:r>
          </w:p>
        </w:tc>
        <w:tc>
          <w:tcPr>
            <w:tcW w:w="1053" w:type="pct"/>
          </w:tcPr>
          <w:p w14:paraId="47A627B9" w14:textId="77777777" w:rsidR="006B7FAC" w:rsidRPr="00593446" w:rsidRDefault="006B7FAC" w:rsidP="006563C8">
            <w:pPr>
              <w:jc w:val="right"/>
              <w:rPr>
                <w:sz w:val="20"/>
                <w:szCs w:val="20"/>
              </w:rPr>
            </w:pPr>
          </w:p>
        </w:tc>
      </w:tr>
      <w:tr w:rsidR="006B7FAC" w:rsidRPr="00593446" w14:paraId="2FCBC0E5" w14:textId="77777777" w:rsidTr="006563C8">
        <w:tblPrEx>
          <w:jc w:val="left"/>
        </w:tblPrEx>
        <w:trPr>
          <w:trHeight w:val="330"/>
        </w:trPr>
        <w:tc>
          <w:tcPr>
            <w:tcW w:w="352" w:type="pct"/>
          </w:tcPr>
          <w:p w14:paraId="0575D1AC" w14:textId="77777777" w:rsidR="006B7FAC" w:rsidRPr="00593446" w:rsidRDefault="006B7FAC" w:rsidP="006563C8">
            <w:pPr>
              <w:rPr>
                <w:sz w:val="20"/>
                <w:szCs w:val="20"/>
              </w:rPr>
            </w:pPr>
            <w:r w:rsidRPr="00593446">
              <w:rPr>
                <w:sz w:val="20"/>
                <w:szCs w:val="20"/>
              </w:rPr>
              <w:t>6.9.4.</w:t>
            </w:r>
          </w:p>
        </w:tc>
        <w:tc>
          <w:tcPr>
            <w:tcW w:w="3595" w:type="pct"/>
          </w:tcPr>
          <w:p w14:paraId="13F95CC6" w14:textId="77777777" w:rsidR="006B7FAC" w:rsidRPr="00593446" w:rsidRDefault="006B7FAC" w:rsidP="006563C8">
            <w:pPr>
              <w:rPr>
                <w:b/>
                <w:bCs/>
                <w:sz w:val="20"/>
                <w:szCs w:val="20"/>
              </w:rPr>
            </w:pPr>
            <w:r w:rsidRPr="00593446">
              <w:rPr>
                <w:sz w:val="20"/>
                <w:szCs w:val="20"/>
              </w:rPr>
              <w:t xml:space="preserve">Bina </w:t>
            </w:r>
            <w:proofErr w:type="spellStart"/>
            <w:r w:rsidRPr="00593446">
              <w:rPr>
                <w:sz w:val="20"/>
                <w:szCs w:val="20"/>
              </w:rPr>
              <w:t>Türü</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6068CEA0" w14:textId="77777777" w:rsidR="006B7FAC" w:rsidRPr="00593446" w:rsidRDefault="006B7FAC" w:rsidP="006563C8">
            <w:pPr>
              <w:jc w:val="right"/>
              <w:rPr>
                <w:sz w:val="20"/>
                <w:szCs w:val="20"/>
              </w:rPr>
            </w:pPr>
          </w:p>
        </w:tc>
      </w:tr>
      <w:tr w:rsidR="006B7FAC" w:rsidRPr="00593446" w14:paraId="659DE143" w14:textId="77777777" w:rsidTr="006563C8">
        <w:tblPrEx>
          <w:jc w:val="left"/>
        </w:tblPrEx>
        <w:trPr>
          <w:trHeight w:val="330"/>
        </w:trPr>
        <w:tc>
          <w:tcPr>
            <w:tcW w:w="352" w:type="pct"/>
          </w:tcPr>
          <w:p w14:paraId="36B3D2D4" w14:textId="77777777" w:rsidR="006B7FAC" w:rsidRPr="00593446" w:rsidRDefault="006B7FAC" w:rsidP="006563C8">
            <w:pPr>
              <w:rPr>
                <w:sz w:val="20"/>
                <w:szCs w:val="20"/>
              </w:rPr>
            </w:pPr>
          </w:p>
        </w:tc>
        <w:tc>
          <w:tcPr>
            <w:tcW w:w="3595" w:type="pct"/>
          </w:tcPr>
          <w:p w14:paraId="2BABED5A" w14:textId="77777777" w:rsidR="006B7FAC" w:rsidRPr="00593446" w:rsidRDefault="006B7FAC" w:rsidP="006563C8">
            <w:pPr>
              <w:rPr>
                <w:b/>
                <w:bCs/>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V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7DBD6378" w14:textId="77777777" w:rsidR="006B7FAC" w:rsidRPr="00593446" w:rsidRDefault="006B7FAC" w:rsidP="006563C8">
            <w:pPr>
              <w:jc w:val="right"/>
              <w:rPr>
                <w:sz w:val="20"/>
                <w:szCs w:val="20"/>
              </w:rPr>
            </w:pPr>
            <w:r w:rsidRPr="00593446">
              <w:rPr>
                <w:sz w:val="20"/>
                <w:szCs w:val="20"/>
              </w:rPr>
              <w:t>₺210000</w:t>
            </w:r>
          </w:p>
        </w:tc>
      </w:tr>
      <w:tr w:rsidR="006B7FAC" w:rsidRPr="00593446" w14:paraId="76BF0F19" w14:textId="77777777" w:rsidTr="006563C8">
        <w:tblPrEx>
          <w:jc w:val="left"/>
        </w:tblPrEx>
        <w:trPr>
          <w:trHeight w:val="330"/>
        </w:trPr>
        <w:tc>
          <w:tcPr>
            <w:tcW w:w="352" w:type="pct"/>
          </w:tcPr>
          <w:p w14:paraId="74D7AC1E" w14:textId="77777777" w:rsidR="006B7FAC" w:rsidRPr="00593446" w:rsidRDefault="006B7FAC" w:rsidP="006563C8">
            <w:pPr>
              <w:rPr>
                <w:sz w:val="20"/>
                <w:szCs w:val="20"/>
              </w:rPr>
            </w:pPr>
          </w:p>
        </w:tc>
        <w:tc>
          <w:tcPr>
            <w:tcW w:w="3595" w:type="pct"/>
          </w:tcPr>
          <w:p w14:paraId="10F2E081" w14:textId="77777777" w:rsidR="006B7FAC" w:rsidRPr="00593446" w:rsidRDefault="006B7FAC" w:rsidP="006563C8">
            <w:pPr>
              <w:rPr>
                <w:b/>
                <w:bCs/>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V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509B7407" w14:textId="77777777" w:rsidR="006B7FAC" w:rsidRPr="00593446" w:rsidRDefault="006B7FAC" w:rsidP="006563C8">
            <w:pPr>
              <w:jc w:val="right"/>
              <w:rPr>
                <w:sz w:val="20"/>
                <w:szCs w:val="20"/>
              </w:rPr>
            </w:pPr>
            <w:r w:rsidRPr="00593446">
              <w:rPr>
                <w:sz w:val="20"/>
                <w:szCs w:val="20"/>
              </w:rPr>
              <w:t>₺223000+54.9xm*</w:t>
            </w:r>
          </w:p>
        </w:tc>
      </w:tr>
      <w:tr w:rsidR="006B7FAC" w:rsidRPr="00593446" w14:paraId="2C94A0D8" w14:textId="77777777" w:rsidTr="006563C8">
        <w:tblPrEx>
          <w:jc w:val="left"/>
        </w:tblPrEx>
        <w:trPr>
          <w:trHeight w:val="330"/>
        </w:trPr>
        <w:tc>
          <w:tcPr>
            <w:tcW w:w="352" w:type="pct"/>
          </w:tcPr>
          <w:p w14:paraId="1AB33B21" w14:textId="77777777" w:rsidR="006B7FAC" w:rsidRPr="00593446" w:rsidRDefault="006B7FAC" w:rsidP="006563C8">
            <w:pPr>
              <w:rPr>
                <w:sz w:val="20"/>
                <w:szCs w:val="20"/>
              </w:rPr>
            </w:pPr>
            <w:r w:rsidRPr="00593446">
              <w:rPr>
                <w:sz w:val="20"/>
                <w:szCs w:val="20"/>
              </w:rPr>
              <w:t>6.9.5.</w:t>
            </w:r>
          </w:p>
        </w:tc>
        <w:tc>
          <w:tcPr>
            <w:tcW w:w="3595" w:type="pct"/>
          </w:tcPr>
          <w:p w14:paraId="68F01D01" w14:textId="77777777" w:rsidR="006B7FAC" w:rsidRPr="00593446" w:rsidRDefault="006B7FAC" w:rsidP="006563C8">
            <w:pPr>
              <w:rPr>
                <w:b/>
                <w:bCs/>
                <w:sz w:val="20"/>
                <w:szCs w:val="20"/>
              </w:rPr>
            </w:pPr>
            <w:r w:rsidRPr="00593446">
              <w:rPr>
                <w:sz w:val="20"/>
                <w:szCs w:val="20"/>
              </w:rPr>
              <w:t xml:space="preserve">Sanayi </w:t>
            </w:r>
            <w:proofErr w:type="spellStart"/>
            <w:r w:rsidRPr="00593446">
              <w:rPr>
                <w:sz w:val="20"/>
                <w:szCs w:val="20"/>
              </w:rPr>
              <w:t>Yapıları</w:t>
            </w:r>
            <w:proofErr w:type="spellEnd"/>
            <w:r w:rsidRPr="00593446">
              <w:rPr>
                <w:sz w:val="20"/>
                <w:szCs w:val="20"/>
              </w:rPr>
              <w:t xml:space="preserve">, </w:t>
            </w:r>
            <w:proofErr w:type="spellStart"/>
            <w:r w:rsidRPr="00593446">
              <w:rPr>
                <w:sz w:val="20"/>
                <w:szCs w:val="20"/>
              </w:rPr>
              <w:t>İş</w:t>
            </w:r>
            <w:proofErr w:type="spellEnd"/>
            <w:r w:rsidRPr="00593446">
              <w:rPr>
                <w:sz w:val="20"/>
                <w:szCs w:val="20"/>
              </w:rPr>
              <w:t xml:space="preserve"> </w:t>
            </w:r>
            <w:proofErr w:type="spellStart"/>
            <w:r w:rsidRPr="00593446">
              <w:rPr>
                <w:sz w:val="20"/>
                <w:szCs w:val="20"/>
              </w:rPr>
              <w:t>Merkezleri</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Özel </w:t>
            </w:r>
            <w:proofErr w:type="spellStart"/>
            <w:r w:rsidRPr="00593446">
              <w:rPr>
                <w:sz w:val="20"/>
                <w:szCs w:val="20"/>
              </w:rPr>
              <w:t>Yapılar</w:t>
            </w:r>
            <w:proofErr w:type="spellEnd"/>
            <w:r w:rsidRPr="00593446">
              <w:rPr>
                <w:sz w:val="20"/>
                <w:szCs w:val="20"/>
              </w:rPr>
              <w:t xml:space="preserve"> (</w:t>
            </w:r>
            <w:proofErr w:type="spellStart"/>
            <w:r w:rsidRPr="00593446">
              <w:rPr>
                <w:sz w:val="20"/>
                <w:szCs w:val="20"/>
              </w:rPr>
              <w:t>Hastane</w:t>
            </w:r>
            <w:proofErr w:type="spellEnd"/>
            <w:r w:rsidRPr="00593446">
              <w:rPr>
                <w:sz w:val="20"/>
                <w:szCs w:val="20"/>
              </w:rPr>
              <w:t xml:space="preserve">, </w:t>
            </w:r>
            <w:proofErr w:type="spellStart"/>
            <w:r w:rsidRPr="00593446">
              <w:rPr>
                <w:sz w:val="20"/>
                <w:szCs w:val="20"/>
              </w:rPr>
              <w:t>Havalimanı</w:t>
            </w:r>
            <w:proofErr w:type="spellEnd"/>
            <w:r w:rsidRPr="00593446">
              <w:rPr>
                <w:sz w:val="20"/>
                <w:szCs w:val="20"/>
              </w:rPr>
              <w:t>, vb.)</w:t>
            </w:r>
          </w:p>
        </w:tc>
        <w:tc>
          <w:tcPr>
            <w:tcW w:w="1053" w:type="pct"/>
          </w:tcPr>
          <w:p w14:paraId="5E959C28" w14:textId="77777777" w:rsidR="006B7FAC" w:rsidRPr="00593446" w:rsidRDefault="006B7FAC" w:rsidP="006563C8">
            <w:pPr>
              <w:jc w:val="right"/>
              <w:rPr>
                <w:sz w:val="20"/>
                <w:szCs w:val="20"/>
              </w:rPr>
            </w:pPr>
          </w:p>
        </w:tc>
      </w:tr>
      <w:tr w:rsidR="006B7FAC" w:rsidRPr="00593446" w14:paraId="40F6497A" w14:textId="77777777" w:rsidTr="006563C8">
        <w:tblPrEx>
          <w:jc w:val="left"/>
        </w:tblPrEx>
        <w:trPr>
          <w:trHeight w:val="330"/>
        </w:trPr>
        <w:tc>
          <w:tcPr>
            <w:tcW w:w="352" w:type="pct"/>
          </w:tcPr>
          <w:p w14:paraId="5CEB510A" w14:textId="77777777" w:rsidR="006B7FAC" w:rsidRPr="00593446" w:rsidRDefault="006B7FAC" w:rsidP="006563C8">
            <w:pPr>
              <w:rPr>
                <w:sz w:val="20"/>
                <w:szCs w:val="20"/>
              </w:rPr>
            </w:pPr>
          </w:p>
        </w:tc>
        <w:tc>
          <w:tcPr>
            <w:tcW w:w="3595" w:type="pct"/>
          </w:tcPr>
          <w:p w14:paraId="4A90CCEA" w14:textId="77777777" w:rsidR="006B7FAC" w:rsidRPr="00593446" w:rsidRDefault="006B7FAC" w:rsidP="006563C8">
            <w:pPr>
              <w:rPr>
                <w:b/>
                <w:bCs/>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30121682" w14:textId="77777777" w:rsidR="006B7FAC" w:rsidRPr="00593446" w:rsidRDefault="006B7FAC" w:rsidP="006563C8">
            <w:pPr>
              <w:jc w:val="right"/>
              <w:rPr>
                <w:sz w:val="20"/>
                <w:szCs w:val="20"/>
              </w:rPr>
            </w:pPr>
            <w:r w:rsidRPr="00593446">
              <w:rPr>
                <w:sz w:val="20"/>
                <w:szCs w:val="20"/>
              </w:rPr>
              <w:t>₺228000</w:t>
            </w:r>
          </w:p>
        </w:tc>
      </w:tr>
      <w:tr w:rsidR="006B7FAC" w:rsidRPr="00593446" w14:paraId="770E4758" w14:textId="77777777" w:rsidTr="006563C8">
        <w:tblPrEx>
          <w:jc w:val="left"/>
        </w:tblPrEx>
        <w:trPr>
          <w:trHeight w:val="330"/>
        </w:trPr>
        <w:tc>
          <w:tcPr>
            <w:tcW w:w="352" w:type="pct"/>
          </w:tcPr>
          <w:p w14:paraId="436D9567" w14:textId="77777777" w:rsidR="006B7FAC" w:rsidRPr="00593446" w:rsidRDefault="006B7FAC" w:rsidP="006563C8">
            <w:pPr>
              <w:rPr>
                <w:sz w:val="20"/>
                <w:szCs w:val="20"/>
              </w:rPr>
            </w:pPr>
          </w:p>
        </w:tc>
        <w:tc>
          <w:tcPr>
            <w:tcW w:w="3595" w:type="pct"/>
          </w:tcPr>
          <w:p w14:paraId="5E096037" w14:textId="77777777" w:rsidR="006B7FAC" w:rsidRPr="00593446" w:rsidRDefault="006B7FAC" w:rsidP="006563C8">
            <w:pPr>
              <w:rPr>
                <w:b/>
                <w:bCs/>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28BD08FB" w14:textId="77777777" w:rsidR="006B7FAC" w:rsidRPr="00593446" w:rsidRDefault="006B7FAC" w:rsidP="006563C8">
            <w:pPr>
              <w:jc w:val="right"/>
              <w:rPr>
                <w:sz w:val="20"/>
                <w:szCs w:val="20"/>
              </w:rPr>
            </w:pPr>
            <w:r w:rsidRPr="00593446">
              <w:rPr>
                <w:sz w:val="20"/>
                <w:szCs w:val="20"/>
              </w:rPr>
              <w:t>₺231000+55.5xm*</w:t>
            </w:r>
          </w:p>
        </w:tc>
      </w:tr>
      <w:tr w:rsidR="006B7FAC" w:rsidRPr="00593446" w14:paraId="3D1127A5" w14:textId="77777777" w:rsidTr="006563C8">
        <w:tblPrEx>
          <w:jc w:val="left"/>
        </w:tblPrEx>
        <w:trPr>
          <w:trHeight w:val="330"/>
        </w:trPr>
        <w:tc>
          <w:tcPr>
            <w:tcW w:w="352" w:type="pct"/>
          </w:tcPr>
          <w:p w14:paraId="79D3E3B7" w14:textId="77777777" w:rsidR="006B7FAC" w:rsidRPr="00593446" w:rsidRDefault="006B7FAC" w:rsidP="006563C8">
            <w:pPr>
              <w:rPr>
                <w:sz w:val="20"/>
                <w:szCs w:val="20"/>
              </w:rPr>
            </w:pPr>
            <w:r w:rsidRPr="00593446">
              <w:rPr>
                <w:sz w:val="20"/>
                <w:szCs w:val="20"/>
              </w:rPr>
              <w:t>6.9.6.</w:t>
            </w:r>
          </w:p>
        </w:tc>
        <w:tc>
          <w:tcPr>
            <w:tcW w:w="3595" w:type="pct"/>
          </w:tcPr>
          <w:p w14:paraId="50D3E149" w14:textId="77777777" w:rsidR="006B7FAC" w:rsidRPr="00593446" w:rsidRDefault="006B7FAC" w:rsidP="006563C8">
            <w:pPr>
              <w:rPr>
                <w:b/>
                <w:bCs/>
                <w:sz w:val="20"/>
                <w:szCs w:val="20"/>
              </w:rPr>
            </w:pPr>
            <w:r w:rsidRPr="00593446">
              <w:rPr>
                <w:sz w:val="20"/>
                <w:szCs w:val="20"/>
              </w:rPr>
              <w:t xml:space="preserve">Özel </w:t>
            </w:r>
            <w:proofErr w:type="spellStart"/>
            <w:r w:rsidRPr="00593446">
              <w:rPr>
                <w:sz w:val="20"/>
                <w:szCs w:val="20"/>
              </w:rPr>
              <w:t>sanayi</w:t>
            </w:r>
            <w:proofErr w:type="spellEnd"/>
            <w:r w:rsidRPr="00593446">
              <w:rPr>
                <w:sz w:val="20"/>
                <w:szCs w:val="20"/>
              </w:rPr>
              <w:t xml:space="preserve"> </w:t>
            </w:r>
            <w:proofErr w:type="spellStart"/>
            <w:r w:rsidRPr="00593446">
              <w:rPr>
                <w:sz w:val="20"/>
                <w:szCs w:val="20"/>
              </w:rPr>
              <w:t>yapıları</w:t>
            </w:r>
            <w:proofErr w:type="spellEnd"/>
          </w:p>
        </w:tc>
        <w:tc>
          <w:tcPr>
            <w:tcW w:w="1053" w:type="pct"/>
          </w:tcPr>
          <w:p w14:paraId="6B768675" w14:textId="77777777" w:rsidR="006B7FAC" w:rsidRPr="00593446" w:rsidRDefault="006B7FAC" w:rsidP="006563C8">
            <w:pPr>
              <w:jc w:val="right"/>
              <w:rPr>
                <w:sz w:val="20"/>
                <w:szCs w:val="20"/>
              </w:rPr>
            </w:pPr>
          </w:p>
        </w:tc>
      </w:tr>
      <w:tr w:rsidR="006B7FAC" w:rsidRPr="00593446" w14:paraId="63D452B4" w14:textId="77777777" w:rsidTr="006563C8">
        <w:tblPrEx>
          <w:jc w:val="left"/>
        </w:tblPrEx>
        <w:trPr>
          <w:trHeight w:val="330"/>
        </w:trPr>
        <w:tc>
          <w:tcPr>
            <w:tcW w:w="352" w:type="pct"/>
          </w:tcPr>
          <w:p w14:paraId="562AC992" w14:textId="77777777" w:rsidR="006B7FAC" w:rsidRPr="00593446" w:rsidRDefault="006B7FAC" w:rsidP="006563C8">
            <w:pPr>
              <w:rPr>
                <w:sz w:val="20"/>
                <w:szCs w:val="20"/>
              </w:rPr>
            </w:pPr>
          </w:p>
        </w:tc>
        <w:tc>
          <w:tcPr>
            <w:tcW w:w="3595" w:type="pct"/>
          </w:tcPr>
          <w:p w14:paraId="4283BDB5" w14:textId="77777777" w:rsidR="006B7FAC" w:rsidRPr="00593446" w:rsidRDefault="006B7FAC" w:rsidP="006563C8">
            <w:pPr>
              <w:rPr>
                <w:b/>
                <w:bCs/>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alçak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53119029" w14:textId="77777777" w:rsidR="006B7FAC" w:rsidRPr="00593446" w:rsidRDefault="006B7FAC" w:rsidP="006563C8">
            <w:pPr>
              <w:jc w:val="right"/>
              <w:rPr>
                <w:sz w:val="20"/>
                <w:szCs w:val="20"/>
              </w:rPr>
            </w:pPr>
            <w:r w:rsidRPr="00593446">
              <w:rPr>
                <w:sz w:val="20"/>
                <w:szCs w:val="20"/>
              </w:rPr>
              <w:t>₺249000</w:t>
            </w:r>
          </w:p>
        </w:tc>
      </w:tr>
      <w:tr w:rsidR="006B7FAC" w:rsidRPr="00593446" w14:paraId="4122D0BD" w14:textId="77777777" w:rsidTr="006563C8">
        <w:tblPrEx>
          <w:jc w:val="left"/>
        </w:tblPrEx>
        <w:trPr>
          <w:trHeight w:val="330"/>
        </w:trPr>
        <w:tc>
          <w:tcPr>
            <w:tcW w:w="352" w:type="pct"/>
          </w:tcPr>
          <w:p w14:paraId="6375AD1D" w14:textId="77777777" w:rsidR="006B7FAC" w:rsidRPr="00593446" w:rsidRDefault="006B7FAC" w:rsidP="006563C8">
            <w:pPr>
              <w:rPr>
                <w:sz w:val="20"/>
                <w:szCs w:val="20"/>
              </w:rPr>
            </w:pPr>
          </w:p>
        </w:tc>
        <w:tc>
          <w:tcPr>
            <w:tcW w:w="3595" w:type="pct"/>
          </w:tcPr>
          <w:p w14:paraId="347F16B0" w14:textId="77777777" w:rsidR="006B7FAC" w:rsidRPr="00593446" w:rsidRDefault="006B7FAC" w:rsidP="006563C8">
            <w:pPr>
              <w:rPr>
                <w:b/>
                <w:bCs/>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yüksek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0A964006" w14:textId="77777777" w:rsidR="006B7FAC" w:rsidRPr="00593446" w:rsidRDefault="006B7FAC" w:rsidP="006563C8">
            <w:pPr>
              <w:jc w:val="right"/>
              <w:rPr>
                <w:sz w:val="20"/>
                <w:szCs w:val="20"/>
              </w:rPr>
            </w:pPr>
            <w:r w:rsidRPr="00593446">
              <w:rPr>
                <w:sz w:val="20"/>
                <w:szCs w:val="20"/>
              </w:rPr>
              <w:t>₺255000+2820xm**</w:t>
            </w:r>
          </w:p>
        </w:tc>
      </w:tr>
      <w:tr w:rsidR="006B7FAC" w:rsidRPr="00593446" w14:paraId="079C3BB0" w14:textId="77777777" w:rsidTr="006563C8">
        <w:tblPrEx>
          <w:jc w:val="left"/>
        </w:tblPrEx>
        <w:trPr>
          <w:trHeight w:val="316"/>
        </w:trPr>
        <w:tc>
          <w:tcPr>
            <w:tcW w:w="352" w:type="pct"/>
          </w:tcPr>
          <w:p w14:paraId="6FAEC317" w14:textId="77777777" w:rsidR="006B7FAC" w:rsidRPr="00593446" w:rsidRDefault="006B7FAC" w:rsidP="006563C8">
            <w:pPr>
              <w:rPr>
                <w:sz w:val="20"/>
                <w:szCs w:val="20"/>
              </w:rPr>
            </w:pPr>
            <w:r w:rsidRPr="00593446">
              <w:rPr>
                <w:sz w:val="20"/>
                <w:szCs w:val="20"/>
              </w:rPr>
              <w:t>6.10.</w:t>
            </w:r>
          </w:p>
        </w:tc>
        <w:tc>
          <w:tcPr>
            <w:tcW w:w="3595" w:type="pct"/>
          </w:tcPr>
          <w:p w14:paraId="1E7F40CB" w14:textId="77777777" w:rsidR="006B7FAC" w:rsidRPr="00593446" w:rsidRDefault="006B7FAC" w:rsidP="006563C8">
            <w:pPr>
              <w:rPr>
                <w:b/>
                <w:bCs/>
                <w:sz w:val="20"/>
                <w:szCs w:val="20"/>
              </w:rPr>
            </w:pPr>
            <w:r w:rsidRPr="00593446">
              <w:rPr>
                <w:b/>
                <w:bCs/>
                <w:sz w:val="20"/>
                <w:szCs w:val="20"/>
              </w:rPr>
              <w:t>GÜÇLENDİRME PROJESİ ONAY HİZMETİ</w:t>
            </w:r>
          </w:p>
        </w:tc>
        <w:tc>
          <w:tcPr>
            <w:tcW w:w="1053" w:type="pct"/>
          </w:tcPr>
          <w:p w14:paraId="12E573E8" w14:textId="77777777" w:rsidR="006B7FAC" w:rsidRPr="00593446" w:rsidRDefault="006B7FAC" w:rsidP="006563C8">
            <w:pPr>
              <w:jc w:val="right"/>
              <w:rPr>
                <w:sz w:val="20"/>
                <w:szCs w:val="20"/>
              </w:rPr>
            </w:pPr>
          </w:p>
        </w:tc>
      </w:tr>
      <w:tr w:rsidR="006B7FAC" w:rsidRPr="00593446" w14:paraId="0DA11AF5" w14:textId="77777777" w:rsidTr="006563C8">
        <w:tblPrEx>
          <w:jc w:val="left"/>
        </w:tblPrEx>
        <w:trPr>
          <w:trHeight w:val="316"/>
        </w:trPr>
        <w:tc>
          <w:tcPr>
            <w:tcW w:w="352" w:type="pct"/>
          </w:tcPr>
          <w:p w14:paraId="0FAA8F74" w14:textId="77777777" w:rsidR="006B7FAC" w:rsidRPr="00593446" w:rsidRDefault="006B7FAC" w:rsidP="006563C8">
            <w:pPr>
              <w:rPr>
                <w:sz w:val="20"/>
                <w:szCs w:val="20"/>
              </w:rPr>
            </w:pPr>
          </w:p>
        </w:tc>
        <w:tc>
          <w:tcPr>
            <w:tcW w:w="3595" w:type="pct"/>
          </w:tcPr>
          <w:p w14:paraId="1D4E17AE" w14:textId="77777777" w:rsidR="006B7FAC" w:rsidRPr="00593446" w:rsidRDefault="006B7FAC" w:rsidP="006563C8">
            <w:pPr>
              <w:rPr>
                <w:sz w:val="20"/>
                <w:szCs w:val="20"/>
              </w:rPr>
            </w:pPr>
            <w:r w:rsidRPr="00593446">
              <w:rPr>
                <w:b/>
                <w:bCs/>
                <w:sz w:val="20"/>
                <w:szCs w:val="20"/>
              </w:rPr>
              <w:t xml:space="preserve">Bina </w:t>
            </w:r>
            <w:proofErr w:type="spellStart"/>
            <w:r w:rsidRPr="00593446">
              <w:rPr>
                <w:b/>
                <w:bCs/>
                <w:sz w:val="20"/>
                <w:szCs w:val="20"/>
              </w:rPr>
              <w:t>Yükseklik</w:t>
            </w:r>
            <w:proofErr w:type="spellEnd"/>
            <w:r w:rsidRPr="00593446">
              <w:rPr>
                <w:b/>
                <w:bCs/>
                <w:sz w:val="20"/>
                <w:szCs w:val="20"/>
              </w:rPr>
              <w:t xml:space="preserve"> </w:t>
            </w:r>
            <w:proofErr w:type="spellStart"/>
            <w:r w:rsidRPr="00593446">
              <w:rPr>
                <w:b/>
                <w:bCs/>
                <w:sz w:val="20"/>
                <w:szCs w:val="20"/>
              </w:rPr>
              <w:t>Sınıfı</w:t>
            </w:r>
            <w:proofErr w:type="spellEnd"/>
            <w:r w:rsidRPr="00593446">
              <w:rPr>
                <w:b/>
                <w:bCs/>
                <w:sz w:val="20"/>
                <w:szCs w:val="20"/>
              </w:rPr>
              <w:t xml:space="preserve"> (BYS) &gt;5 </w:t>
            </w:r>
            <w:proofErr w:type="spellStart"/>
            <w:r w:rsidRPr="00593446">
              <w:rPr>
                <w:b/>
                <w:bCs/>
                <w:sz w:val="20"/>
                <w:szCs w:val="20"/>
              </w:rPr>
              <w:t>İçin</w:t>
            </w:r>
            <w:proofErr w:type="spellEnd"/>
          </w:p>
        </w:tc>
        <w:tc>
          <w:tcPr>
            <w:tcW w:w="1053" w:type="pct"/>
          </w:tcPr>
          <w:p w14:paraId="57EF2D13" w14:textId="77777777" w:rsidR="006B7FAC" w:rsidRPr="00593446" w:rsidRDefault="006B7FAC" w:rsidP="006563C8">
            <w:pPr>
              <w:jc w:val="right"/>
              <w:rPr>
                <w:sz w:val="20"/>
                <w:szCs w:val="20"/>
              </w:rPr>
            </w:pPr>
          </w:p>
        </w:tc>
      </w:tr>
      <w:tr w:rsidR="006B7FAC" w:rsidRPr="00593446" w14:paraId="74D31EB8" w14:textId="77777777" w:rsidTr="006563C8">
        <w:tblPrEx>
          <w:jc w:val="left"/>
        </w:tblPrEx>
        <w:trPr>
          <w:trHeight w:val="325"/>
        </w:trPr>
        <w:tc>
          <w:tcPr>
            <w:tcW w:w="352" w:type="pct"/>
          </w:tcPr>
          <w:p w14:paraId="7893CF70" w14:textId="77777777" w:rsidR="006B7FAC" w:rsidRPr="00593446" w:rsidRDefault="006B7FAC" w:rsidP="006563C8">
            <w:pPr>
              <w:rPr>
                <w:sz w:val="20"/>
                <w:szCs w:val="20"/>
              </w:rPr>
            </w:pPr>
            <w:r w:rsidRPr="00593446">
              <w:rPr>
                <w:sz w:val="20"/>
                <w:szCs w:val="20"/>
              </w:rPr>
              <w:t>6.10.1</w:t>
            </w:r>
          </w:p>
        </w:tc>
        <w:tc>
          <w:tcPr>
            <w:tcW w:w="3595" w:type="pct"/>
          </w:tcPr>
          <w:p w14:paraId="598A02DB" w14:textId="77777777" w:rsidR="006B7FAC" w:rsidRPr="00593446" w:rsidRDefault="006B7FAC" w:rsidP="006563C8">
            <w:pPr>
              <w:rPr>
                <w:sz w:val="20"/>
                <w:szCs w:val="20"/>
              </w:rPr>
            </w:pPr>
            <w:r w:rsidRPr="00593446">
              <w:rPr>
                <w:sz w:val="20"/>
                <w:szCs w:val="20"/>
              </w:rPr>
              <w:t xml:space="preserve">Bina </w:t>
            </w:r>
            <w:proofErr w:type="spellStart"/>
            <w:r w:rsidRPr="00593446">
              <w:rPr>
                <w:sz w:val="20"/>
                <w:szCs w:val="20"/>
              </w:rPr>
              <w:t>Türü</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1E9C7F7A" w14:textId="77777777" w:rsidR="006B7FAC" w:rsidRPr="00593446" w:rsidRDefault="006B7FAC" w:rsidP="006563C8">
            <w:pPr>
              <w:jc w:val="right"/>
              <w:rPr>
                <w:sz w:val="20"/>
                <w:szCs w:val="20"/>
              </w:rPr>
            </w:pPr>
          </w:p>
        </w:tc>
      </w:tr>
      <w:tr w:rsidR="006B7FAC" w:rsidRPr="00593446" w14:paraId="393A19C4" w14:textId="77777777" w:rsidTr="006563C8">
        <w:tblPrEx>
          <w:jc w:val="left"/>
        </w:tblPrEx>
        <w:trPr>
          <w:trHeight w:val="330"/>
        </w:trPr>
        <w:tc>
          <w:tcPr>
            <w:tcW w:w="352" w:type="pct"/>
          </w:tcPr>
          <w:p w14:paraId="624E69E9" w14:textId="77777777" w:rsidR="006B7FAC" w:rsidRPr="00593446" w:rsidRDefault="006B7FAC" w:rsidP="006563C8">
            <w:pPr>
              <w:rPr>
                <w:sz w:val="20"/>
                <w:szCs w:val="20"/>
              </w:rPr>
            </w:pPr>
          </w:p>
        </w:tc>
        <w:tc>
          <w:tcPr>
            <w:tcW w:w="3595" w:type="pct"/>
          </w:tcPr>
          <w:p w14:paraId="7541ED3A"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7D36C540" w14:textId="77777777" w:rsidR="006B7FAC" w:rsidRPr="00593446" w:rsidRDefault="006B7FAC" w:rsidP="006563C8">
            <w:pPr>
              <w:jc w:val="right"/>
              <w:rPr>
                <w:sz w:val="20"/>
                <w:szCs w:val="20"/>
              </w:rPr>
            </w:pPr>
            <w:r w:rsidRPr="00593446">
              <w:rPr>
                <w:sz w:val="20"/>
                <w:szCs w:val="20"/>
              </w:rPr>
              <w:t>₺100000</w:t>
            </w:r>
          </w:p>
        </w:tc>
      </w:tr>
      <w:tr w:rsidR="006B7FAC" w:rsidRPr="00593446" w14:paraId="57BD6D48" w14:textId="77777777" w:rsidTr="006563C8">
        <w:tblPrEx>
          <w:jc w:val="left"/>
        </w:tblPrEx>
        <w:trPr>
          <w:trHeight w:val="316"/>
        </w:trPr>
        <w:tc>
          <w:tcPr>
            <w:tcW w:w="352" w:type="pct"/>
          </w:tcPr>
          <w:p w14:paraId="04FB553D" w14:textId="77777777" w:rsidR="006B7FAC" w:rsidRPr="00593446" w:rsidRDefault="006B7FAC" w:rsidP="006563C8">
            <w:pPr>
              <w:rPr>
                <w:sz w:val="20"/>
                <w:szCs w:val="20"/>
              </w:rPr>
            </w:pPr>
          </w:p>
        </w:tc>
        <w:tc>
          <w:tcPr>
            <w:tcW w:w="3595" w:type="pct"/>
          </w:tcPr>
          <w:p w14:paraId="3901C141"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135FA804" w14:textId="77777777" w:rsidR="006B7FAC" w:rsidRPr="00593446" w:rsidRDefault="006B7FAC" w:rsidP="006563C8">
            <w:pPr>
              <w:jc w:val="right"/>
              <w:rPr>
                <w:sz w:val="20"/>
                <w:szCs w:val="20"/>
              </w:rPr>
            </w:pPr>
            <w:r w:rsidRPr="00593446">
              <w:rPr>
                <w:sz w:val="20"/>
                <w:szCs w:val="20"/>
              </w:rPr>
              <w:t>102000+36.6xm*</w:t>
            </w:r>
          </w:p>
        </w:tc>
      </w:tr>
      <w:tr w:rsidR="006B7FAC" w:rsidRPr="00593446" w14:paraId="3E03D1ED" w14:textId="77777777" w:rsidTr="006563C8">
        <w:tblPrEx>
          <w:jc w:val="left"/>
        </w:tblPrEx>
        <w:trPr>
          <w:trHeight w:val="316"/>
        </w:trPr>
        <w:tc>
          <w:tcPr>
            <w:tcW w:w="352" w:type="pct"/>
          </w:tcPr>
          <w:p w14:paraId="1916361B" w14:textId="77777777" w:rsidR="006B7FAC" w:rsidRPr="00593446" w:rsidRDefault="006B7FAC" w:rsidP="006563C8">
            <w:pPr>
              <w:rPr>
                <w:sz w:val="20"/>
                <w:szCs w:val="20"/>
              </w:rPr>
            </w:pPr>
            <w:r w:rsidRPr="00593446">
              <w:rPr>
                <w:sz w:val="20"/>
                <w:szCs w:val="20"/>
              </w:rPr>
              <w:t>6.10.2</w:t>
            </w:r>
          </w:p>
        </w:tc>
        <w:tc>
          <w:tcPr>
            <w:tcW w:w="3595" w:type="pct"/>
          </w:tcPr>
          <w:p w14:paraId="04266036" w14:textId="77777777" w:rsidR="006B7FAC" w:rsidRPr="00593446" w:rsidRDefault="006B7FAC" w:rsidP="006563C8">
            <w:pPr>
              <w:rPr>
                <w:sz w:val="20"/>
                <w:szCs w:val="20"/>
              </w:rPr>
            </w:pPr>
            <w:r w:rsidRPr="00593446">
              <w:rPr>
                <w:sz w:val="20"/>
                <w:szCs w:val="20"/>
              </w:rPr>
              <w:t xml:space="preserve">Sanayi </w:t>
            </w:r>
            <w:proofErr w:type="spellStart"/>
            <w:r w:rsidRPr="00593446">
              <w:rPr>
                <w:sz w:val="20"/>
                <w:szCs w:val="20"/>
              </w:rPr>
              <w:t>Yapıları</w:t>
            </w:r>
            <w:proofErr w:type="spellEnd"/>
            <w:r w:rsidRPr="00593446">
              <w:rPr>
                <w:sz w:val="20"/>
                <w:szCs w:val="20"/>
              </w:rPr>
              <w:t xml:space="preserve">, </w:t>
            </w:r>
            <w:proofErr w:type="spellStart"/>
            <w:r w:rsidRPr="00593446">
              <w:rPr>
                <w:sz w:val="20"/>
                <w:szCs w:val="20"/>
              </w:rPr>
              <w:t>İş</w:t>
            </w:r>
            <w:proofErr w:type="spellEnd"/>
            <w:r w:rsidRPr="00593446">
              <w:rPr>
                <w:sz w:val="20"/>
                <w:szCs w:val="20"/>
              </w:rPr>
              <w:t xml:space="preserve"> </w:t>
            </w:r>
            <w:proofErr w:type="spellStart"/>
            <w:r w:rsidRPr="00593446">
              <w:rPr>
                <w:sz w:val="20"/>
                <w:szCs w:val="20"/>
              </w:rPr>
              <w:t>Merkezleri</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Özel </w:t>
            </w:r>
            <w:proofErr w:type="spellStart"/>
            <w:r w:rsidRPr="00593446">
              <w:rPr>
                <w:sz w:val="20"/>
                <w:szCs w:val="20"/>
              </w:rPr>
              <w:t>Yapılar</w:t>
            </w:r>
            <w:proofErr w:type="spellEnd"/>
            <w:r w:rsidRPr="00593446">
              <w:rPr>
                <w:sz w:val="20"/>
                <w:szCs w:val="20"/>
              </w:rPr>
              <w:t xml:space="preserve"> (</w:t>
            </w:r>
            <w:proofErr w:type="spellStart"/>
            <w:r w:rsidRPr="00593446">
              <w:rPr>
                <w:sz w:val="20"/>
                <w:szCs w:val="20"/>
              </w:rPr>
              <w:t>Hastane</w:t>
            </w:r>
            <w:proofErr w:type="spellEnd"/>
            <w:r w:rsidRPr="00593446">
              <w:rPr>
                <w:sz w:val="20"/>
                <w:szCs w:val="20"/>
              </w:rPr>
              <w:t xml:space="preserve">, </w:t>
            </w:r>
            <w:proofErr w:type="spellStart"/>
            <w:r w:rsidRPr="00593446">
              <w:rPr>
                <w:sz w:val="20"/>
                <w:szCs w:val="20"/>
              </w:rPr>
              <w:t>Havalimanı</w:t>
            </w:r>
            <w:proofErr w:type="spellEnd"/>
            <w:r w:rsidRPr="00593446">
              <w:rPr>
                <w:sz w:val="20"/>
                <w:szCs w:val="20"/>
              </w:rPr>
              <w:t>, vb.)</w:t>
            </w:r>
          </w:p>
        </w:tc>
        <w:tc>
          <w:tcPr>
            <w:tcW w:w="1053" w:type="pct"/>
          </w:tcPr>
          <w:p w14:paraId="4F45A626" w14:textId="77777777" w:rsidR="006B7FAC" w:rsidRPr="00593446" w:rsidRDefault="006B7FAC" w:rsidP="006563C8">
            <w:pPr>
              <w:jc w:val="right"/>
              <w:rPr>
                <w:sz w:val="20"/>
                <w:szCs w:val="20"/>
              </w:rPr>
            </w:pPr>
          </w:p>
        </w:tc>
      </w:tr>
      <w:tr w:rsidR="006B7FAC" w:rsidRPr="00593446" w14:paraId="2273BA67" w14:textId="77777777" w:rsidTr="006563C8">
        <w:tblPrEx>
          <w:jc w:val="left"/>
        </w:tblPrEx>
        <w:trPr>
          <w:trHeight w:val="312"/>
        </w:trPr>
        <w:tc>
          <w:tcPr>
            <w:tcW w:w="352" w:type="pct"/>
          </w:tcPr>
          <w:p w14:paraId="33994DEF" w14:textId="77777777" w:rsidR="006B7FAC" w:rsidRPr="00593446" w:rsidRDefault="006B7FAC" w:rsidP="006563C8">
            <w:pPr>
              <w:rPr>
                <w:sz w:val="20"/>
                <w:szCs w:val="20"/>
              </w:rPr>
            </w:pPr>
          </w:p>
        </w:tc>
        <w:tc>
          <w:tcPr>
            <w:tcW w:w="3595" w:type="pct"/>
          </w:tcPr>
          <w:p w14:paraId="1B4FA5B0"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59941EF0" w14:textId="77777777" w:rsidR="006B7FAC" w:rsidRPr="00593446" w:rsidRDefault="006B7FAC" w:rsidP="006563C8">
            <w:pPr>
              <w:jc w:val="right"/>
              <w:rPr>
                <w:sz w:val="20"/>
                <w:szCs w:val="20"/>
              </w:rPr>
            </w:pPr>
            <w:r w:rsidRPr="00593446">
              <w:rPr>
                <w:sz w:val="20"/>
                <w:szCs w:val="20"/>
              </w:rPr>
              <w:t>₺112000</w:t>
            </w:r>
          </w:p>
        </w:tc>
      </w:tr>
      <w:tr w:rsidR="006B7FAC" w:rsidRPr="00593446" w14:paraId="06166805" w14:textId="77777777" w:rsidTr="006563C8">
        <w:tblPrEx>
          <w:jc w:val="left"/>
        </w:tblPrEx>
        <w:trPr>
          <w:trHeight w:val="316"/>
        </w:trPr>
        <w:tc>
          <w:tcPr>
            <w:tcW w:w="352" w:type="pct"/>
          </w:tcPr>
          <w:p w14:paraId="4CC2B365" w14:textId="77777777" w:rsidR="006B7FAC" w:rsidRPr="00593446" w:rsidRDefault="006B7FAC" w:rsidP="006563C8">
            <w:pPr>
              <w:rPr>
                <w:sz w:val="20"/>
                <w:szCs w:val="20"/>
              </w:rPr>
            </w:pPr>
          </w:p>
        </w:tc>
        <w:tc>
          <w:tcPr>
            <w:tcW w:w="3595" w:type="pct"/>
          </w:tcPr>
          <w:p w14:paraId="64690973" w14:textId="77777777" w:rsidR="006B7FAC" w:rsidRPr="00593446" w:rsidRDefault="006B7FAC" w:rsidP="006563C8">
            <w:pPr>
              <w:rPr>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 xml:space="preserve">2 </w:t>
            </w:r>
            <w:r w:rsidRPr="00593446">
              <w:rPr>
                <w:sz w:val="20"/>
                <w:szCs w:val="20"/>
              </w:rPr>
              <w:t xml:space="preserve">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2C9C5FDD" w14:textId="77777777" w:rsidR="006B7FAC" w:rsidRPr="00593446" w:rsidRDefault="006B7FAC" w:rsidP="006563C8">
            <w:pPr>
              <w:jc w:val="right"/>
              <w:rPr>
                <w:sz w:val="20"/>
                <w:szCs w:val="20"/>
              </w:rPr>
            </w:pPr>
            <w:r w:rsidRPr="00593446">
              <w:rPr>
                <w:sz w:val="20"/>
                <w:szCs w:val="20"/>
              </w:rPr>
              <w:t>₺114000+37xm*</w:t>
            </w:r>
          </w:p>
        </w:tc>
      </w:tr>
      <w:tr w:rsidR="006B7FAC" w:rsidRPr="00593446" w14:paraId="7E022CBA" w14:textId="77777777" w:rsidTr="006563C8">
        <w:tblPrEx>
          <w:jc w:val="left"/>
        </w:tblPrEx>
        <w:trPr>
          <w:trHeight w:val="316"/>
        </w:trPr>
        <w:tc>
          <w:tcPr>
            <w:tcW w:w="352" w:type="pct"/>
          </w:tcPr>
          <w:p w14:paraId="24A14D47" w14:textId="77777777" w:rsidR="006B7FAC" w:rsidRPr="00593446" w:rsidRDefault="006B7FAC" w:rsidP="006563C8">
            <w:pPr>
              <w:rPr>
                <w:sz w:val="20"/>
                <w:szCs w:val="20"/>
              </w:rPr>
            </w:pPr>
            <w:r w:rsidRPr="00593446">
              <w:rPr>
                <w:sz w:val="20"/>
                <w:szCs w:val="20"/>
              </w:rPr>
              <w:t>6.10.3</w:t>
            </w:r>
          </w:p>
        </w:tc>
        <w:tc>
          <w:tcPr>
            <w:tcW w:w="3595" w:type="pct"/>
          </w:tcPr>
          <w:p w14:paraId="5B1E5EE1" w14:textId="77777777" w:rsidR="006B7FAC" w:rsidRPr="00593446" w:rsidRDefault="006B7FAC" w:rsidP="006563C8">
            <w:pPr>
              <w:rPr>
                <w:sz w:val="20"/>
                <w:szCs w:val="20"/>
              </w:rPr>
            </w:pPr>
            <w:r w:rsidRPr="00593446">
              <w:rPr>
                <w:sz w:val="20"/>
                <w:szCs w:val="20"/>
              </w:rPr>
              <w:t xml:space="preserve">Özel </w:t>
            </w:r>
            <w:proofErr w:type="spellStart"/>
            <w:r w:rsidRPr="00593446">
              <w:rPr>
                <w:sz w:val="20"/>
                <w:szCs w:val="20"/>
              </w:rPr>
              <w:t>sanayi</w:t>
            </w:r>
            <w:proofErr w:type="spellEnd"/>
            <w:r w:rsidRPr="00593446">
              <w:rPr>
                <w:sz w:val="20"/>
                <w:szCs w:val="20"/>
              </w:rPr>
              <w:t xml:space="preserve"> </w:t>
            </w:r>
            <w:proofErr w:type="spellStart"/>
            <w:r w:rsidRPr="00593446">
              <w:rPr>
                <w:sz w:val="20"/>
                <w:szCs w:val="20"/>
              </w:rPr>
              <w:t>yapıları</w:t>
            </w:r>
            <w:proofErr w:type="spellEnd"/>
          </w:p>
        </w:tc>
        <w:tc>
          <w:tcPr>
            <w:tcW w:w="1053" w:type="pct"/>
          </w:tcPr>
          <w:p w14:paraId="372ABF85" w14:textId="77777777" w:rsidR="006B7FAC" w:rsidRPr="00593446" w:rsidRDefault="006B7FAC" w:rsidP="006563C8">
            <w:pPr>
              <w:jc w:val="right"/>
              <w:rPr>
                <w:sz w:val="20"/>
                <w:szCs w:val="20"/>
              </w:rPr>
            </w:pPr>
          </w:p>
        </w:tc>
      </w:tr>
      <w:tr w:rsidR="006B7FAC" w:rsidRPr="00593446" w14:paraId="11EEB6FF" w14:textId="77777777" w:rsidTr="006563C8">
        <w:tblPrEx>
          <w:jc w:val="left"/>
        </w:tblPrEx>
        <w:trPr>
          <w:trHeight w:val="311"/>
        </w:trPr>
        <w:tc>
          <w:tcPr>
            <w:tcW w:w="352" w:type="pct"/>
          </w:tcPr>
          <w:p w14:paraId="347ACC7D" w14:textId="77777777" w:rsidR="006B7FAC" w:rsidRPr="00593446" w:rsidRDefault="006B7FAC" w:rsidP="006563C8">
            <w:pPr>
              <w:rPr>
                <w:sz w:val="20"/>
                <w:szCs w:val="20"/>
              </w:rPr>
            </w:pPr>
          </w:p>
        </w:tc>
        <w:tc>
          <w:tcPr>
            <w:tcW w:w="3595" w:type="pct"/>
          </w:tcPr>
          <w:p w14:paraId="6603A70F"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alçak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352CC783" w14:textId="77777777" w:rsidR="006B7FAC" w:rsidRPr="00593446" w:rsidRDefault="006B7FAC" w:rsidP="006563C8">
            <w:pPr>
              <w:jc w:val="right"/>
              <w:rPr>
                <w:sz w:val="20"/>
                <w:szCs w:val="20"/>
              </w:rPr>
            </w:pPr>
            <w:r w:rsidRPr="00593446">
              <w:rPr>
                <w:sz w:val="20"/>
                <w:szCs w:val="20"/>
              </w:rPr>
              <w:t>₺120000</w:t>
            </w:r>
          </w:p>
        </w:tc>
      </w:tr>
      <w:tr w:rsidR="006B7FAC" w:rsidRPr="00593446" w14:paraId="556D427D" w14:textId="77777777" w:rsidTr="006563C8">
        <w:tblPrEx>
          <w:jc w:val="left"/>
        </w:tblPrEx>
        <w:trPr>
          <w:trHeight w:val="316"/>
        </w:trPr>
        <w:tc>
          <w:tcPr>
            <w:tcW w:w="352" w:type="pct"/>
          </w:tcPr>
          <w:p w14:paraId="0DEF1647" w14:textId="77777777" w:rsidR="006B7FAC" w:rsidRPr="00593446" w:rsidRDefault="006B7FAC" w:rsidP="006563C8">
            <w:pPr>
              <w:rPr>
                <w:sz w:val="20"/>
                <w:szCs w:val="20"/>
              </w:rPr>
            </w:pPr>
          </w:p>
        </w:tc>
        <w:tc>
          <w:tcPr>
            <w:tcW w:w="3595" w:type="pct"/>
          </w:tcPr>
          <w:p w14:paraId="283659C4" w14:textId="77777777" w:rsidR="006B7FAC" w:rsidRPr="00593446" w:rsidRDefault="006B7FAC" w:rsidP="006563C8">
            <w:pPr>
              <w:rPr>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yüksek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481E81FB" w14:textId="77777777" w:rsidR="006B7FAC" w:rsidRPr="00593446" w:rsidRDefault="006B7FAC" w:rsidP="006563C8">
            <w:pPr>
              <w:jc w:val="right"/>
              <w:rPr>
                <w:sz w:val="20"/>
                <w:szCs w:val="20"/>
              </w:rPr>
            </w:pPr>
            <w:r w:rsidRPr="00593446">
              <w:rPr>
                <w:sz w:val="20"/>
                <w:szCs w:val="20"/>
              </w:rPr>
              <w:t>₺122000+1080xm**</w:t>
            </w:r>
          </w:p>
        </w:tc>
      </w:tr>
      <w:tr w:rsidR="006B7FAC" w:rsidRPr="00593446" w14:paraId="601F7540" w14:textId="77777777" w:rsidTr="006563C8">
        <w:tblPrEx>
          <w:jc w:val="left"/>
        </w:tblPrEx>
        <w:trPr>
          <w:trHeight w:val="316"/>
        </w:trPr>
        <w:tc>
          <w:tcPr>
            <w:tcW w:w="352" w:type="pct"/>
          </w:tcPr>
          <w:p w14:paraId="5B9C9A1D" w14:textId="77777777" w:rsidR="006B7FAC" w:rsidRPr="00593446" w:rsidRDefault="006B7FAC" w:rsidP="006563C8">
            <w:pPr>
              <w:rPr>
                <w:sz w:val="20"/>
                <w:szCs w:val="20"/>
              </w:rPr>
            </w:pPr>
          </w:p>
        </w:tc>
        <w:tc>
          <w:tcPr>
            <w:tcW w:w="3595" w:type="pct"/>
          </w:tcPr>
          <w:p w14:paraId="21D1292C" w14:textId="77777777" w:rsidR="006B7FAC" w:rsidRPr="00593446" w:rsidRDefault="006B7FAC" w:rsidP="006563C8">
            <w:pPr>
              <w:rPr>
                <w:sz w:val="20"/>
                <w:szCs w:val="20"/>
              </w:rPr>
            </w:pPr>
            <w:r w:rsidRPr="00593446">
              <w:rPr>
                <w:b/>
                <w:bCs/>
                <w:sz w:val="20"/>
                <w:szCs w:val="20"/>
              </w:rPr>
              <w:t xml:space="preserve">Bina </w:t>
            </w:r>
            <w:proofErr w:type="spellStart"/>
            <w:r w:rsidRPr="00593446">
              <w:rPr>
                <w:b/>
                <w:bCs/>
                <w:sz w:val="20"/>
                <w:szCs w:val="20"/>
              </w:rPr>
              <w:t>Yükseklik</w:t>
            </w:r>
            <w:proofErr w:type="spellEnd"/>
            <w:r w:rsidRPr="00593446">
              <w:rPr>
                <w:b/>
                <w:bCs/>
                <w:sz w:val="20"/>
                <w:szCs w:val="20"/>
              </w:rPr>
              <w:t xml:space="preserve"> </w:t>
            </w:r>
            <w:proofErr w:type="spellStart"/>
            <w:r w:rsidRPr="00593446">
              <w:rPr>
                <w:b/>
                <w:bCs/>
                <w:sz w:val="20"/>
                <w:szCs w:val="20"/>
              </w:rPr>
              <w:t>Sınıfı</w:t>
            </w:r>
            <w:proofErr w:type="spellEnd"/>
            <w:r w:rsidRPr="00593446">
              <w:rPr>
                <w:b/>
                <w:bCs/>
                <w:sz w:val="20"/>
                <w:szCs w:val="20"/>
              </w:rPr>
              <w:t xml:space="preserve"> (BYS) </w:t>
            </w:r>
            <m:oMath>
              <m:r>
                <m:rPr>
                  <m:sty m:val="bi"/>
                </m:rPr>
                <w:rPr>
                  <w:rFonts w:ascii="Cambria Math" w:hAnsi="Cambria Math"/>
                  <w:sz w:val="20"/>
                  <w:szCs w:val="20"/>
                </w:rPr>
                <m:t>≤</m:t>
              </m:r>
            </m:oMath>
            <w:r w:rsidRPr="00593446">
              <w:rPr>
                <w:b/>
                <w:bCs/>
                <w:sz w:val="20"/>
                <w:szCs w:val="20"/>
              </w:rPr>
              <w:t>5 İçin</w:t>
            </w:r>
          </w:p>
        </w:tc>
        <w:tc>
          <w:tcPr>
            <w:tcW w:w="1053" w:type="pct"/>
          </w:tcPr>
          <w:p w14:paraId="70254044" w14:textId="77777777" w:rsidR="006B7FAC" w:rsidRPr="00593446" w:rsidRDefault="006B7FAC" w:rsidP="006563C8">
            <w:pPr>
              <w:jc w:val="right"/>
              <w:rPr>
                <w:sz w:val="20"/>
                <w:szCs w:val="20"/>
              </w:rPr>
            </w:pPr>
          </w:p>
        </w:tc>
      </w:tr>
      <w:tr w:rsidR="006B7FAC" w:rsidRPr="00593446" w14:paraId="1529EFB6" w14:textId="77777777" w:rsidTr="006563C8">
        <w:tblPrEx>
          <w:jc w:val="left"/>
        </w:tblPrEx>
        <w:trPr>
          <w:trHeight w:val="316"/>
        </w:trPr>
        <w:tc>
          <w:tcPr>
            <w:tcW w:w="352" w:type="pct"/>
          </w:tcPr>
          <w:p w14:paraId="31E1FE87" w14:textId="77777777" w:rsidR="006B7FAC" w:rsidRPr="00593446" w:rsidRDefault="006B7FAC" w:rsidP="006563C8">
            <w:pPr>
              <w:rPr>
                <w:sz w:val="20"/>
                <w:szCs w:val="20"/>
              </w:rPr>
            </w:pPr>
            <w:r w:rsidRPr="00593446">
              <w:rPr>
                <w:sz w:val="20"/>
                <w:szCs w:val="20"/>
              </w:rPr>
              <w:t>6.10.4</w:t>
            </w:r>
          </w:p>
        </w:tc>
        <w:tc>
          <w:tcPr>
            <w:tcW w:w="3595" w:type="pct"/>
          </w:tcPr>
          <w:p w14:paraId="45EE588F" w14:textId="77777777" w:rsidR="006B7FAC" w:rsidRPr="00593446" w:rsidRDefault="006B7FAC" w:rsidP="006563C8">
            <w:pPr>
              <w:rPr>
                <w:b/>
                <w:bCs/>
                <w:sz w:val="20"/>
                <w:szCs w:val="20"/>
              </w:rPr>
            </w:pPr>
            <w:r w:rsidRPr="00593446">
              <w:rPr>
                <w:sz w:val="20"/>
                <w:szCs w:val="20"/>
              </w:rPr>
              <w:t xml:space="preserve">Bina </w:t>
            </w:r>
            <w:proofErr w:type="spellStart"/>
            <w:r w:rsidRPr="00593446">
              <w:rPr>
                <w:sz w:val="20"/>
                <w:szCs w:val="20"/>
              </w:rPr>
              <w:t>Türü</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63C845C8" w14:textId="77777777" w:rsidR="006B7FAC" w:rsidRPr="00593446" w:rsidRDefault="006B7FAC" w:rsidP="006563C8">
            <w:pPr>
              <w:jc w:val="right"/>
              <w:rPr>
                <w:sz w:val="20"/>
                <w:szCs w:val="20"/>
              </w:rPr>
            </w:pPr>
          </w:p>
        </w:tc>
      </w:tr>
      <w:tr w:rsidR="006B7FAC" w:rsidRPr="00593446" w14:paraId="11D84388" w14:textId="77777777" w:rsidTr="006563C8">
        <w:tblPrEx>
          <w:jc w:val="left"/>
        </w:tblPrEx>
        <w:trPr>
          <w:trHeight w:val="316"/>
        </w:trPr>
        <w:tc>
          <w:tcPr>
            <w:tcW w:w="352" w:type="pct"/>
          </w:tcPr>
          <w:p w14:paraId="04DDDBBB" w14:textId="77777777" w:rsidR="006B7FAC" w:rsidRPr="00593446" w:rsidRDefault="006B7FAC" w:rsidP="006563C8">
            <w:pPr>
              <w:rPr>
                <w:sz w:val="20"/>
                <w:szCs w:val="20"/>
              </w:rPr>
            </w:pPr>
          </w:p>
        </w:tc>
        <w:tc>
          <w:tcPr>
            <w:tcW w:w="3595" w:type="pct"/>
          </w:tcPr>
          <w:p w14:paraId="4E435AC4" w14:textId="77777777" w:rsidR="006B7FAC" w:rsidRPr="00593446" w:rsidRDefault="006B7FAC" w:rsidP="006563C8">
            <w:pPr>
              <w:rPr>
                <w:b/>
                <w:bCs/>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08FDF623" w14:textId="77777777" w:rsidR="006B7FAC" w:rsidRPr="00593446" w:rsidRDefault="006B7FAC" w:rsidP="006563C8">
            <w:pPr>
              <w:jc w:val="right"/>
              <w:rPr>
                <w:sz w:val="20"/>
                <w:szCs w:val="20"/>
              </w:rPr>
            </w:pPr>
            <w:r w:rsidRPr="00593446">
              <w:rPr>
                <w:sz w:val="20"/>
                <w:szCs w:val="20"/>
              </w:rPr>
              <w:t>₺150000</w:t>
            </w:r>
          </w:p>
        </w:tc>
      </w:tr>
      <w:tr w:rsidR="006B7FAC" w:rsidRPr="00593446" w14:paraId="10A35058" w14:textId="77777777" w:rsidTr="006563C8">
        <w:tblPrEx>
          <w:jc w:val="left"/>
        </w:tblPrEx>
        <w:trPr>
          <w:trHeight w:val="316"/>
        </w:trPr>
        <w:tc>
          <w:tcPr>
            <w:tcW w:w="352" w:type="pct"/>
          </w:tcPr>
          <w:p w14:paraId="30A36F54" w14:textId="77777777" w:rsidR="006B7FAC" w:rsidRPr="00593446" w:rsidRDefault="006B7FAC" w:rsidP="006563C8">
            <w:pPr>
              <w:rPr>
                <w:sz w:val="20"/>
                <w:szCs w:val="20"/>
              </w:rPr>
            </w:pPr>
          </w:p>
        </w:tc>
        <w:tc>
          <w:tcPr>
            <w:tcW w:w="3595" w:type="pct"/>
          </w:tcPr>
          <w:p w14:paraId="08F2C8D4" w14:textId="77777777" w:rsidR="006B7FAC" w:rsidRPr="00593446" w:rsidRDefault="006B7FAC" w:rsidP="006563C8">
            <w:pPr>
              <w:rPr>
                <w:b/>
                <w:bCs/>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2</w:t>
            </w:r>
            <w:r w:rsidRPr="00593446">
              <w:rPr>
                <w:sz w:val="20"/>
                <w:szCs w:val="20"/>
              </w:rPr>
              <w:t xml:space="preserve"> 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650F224A" w14:textId="77777777" w:rsidR="006B7FAC" w:rsidRPr="00593446" w:rsidRDefault="006B7FAC" w:rsidP="006563C8">
            <w:pPr>
              <w:jc w:val="right"/>
              <w:rPr>
                <w:sz w:val="20"/>
                <w:szCs w:val="20"/>
              </w:rPr>
            </w:pPr>
            <w:r w:rsidRPr="00593446">
              <w:rPr>
                <w:sz w:val="20"/>
                <w:szCs w:val="20"/>
              </w:rPr>
              <w:t>153000+54.9xm*</w:t>
            </w:r>
          </w:p>
        </w:tc>
      </w:tr>
      <w:tr w:rsidR="006B7FAC" w:rsidRPr="00593446" w14:paraId="6573D768" w14:textId="77777777" w:rsidTr="006563C8">
        <w:tblPrEx>
          <w:jc w:val="left"/>
        </w:tblPrEx>
        <w:trPr>
          <w:trHeight w:val="316"/>
        </w:trPr>
        <w:tc>
          <w:tcPr>
            <w:tcW w:w="352" w:type="pct"/>
          </w:tcPr>
          <w:p w14:paraId="644E032D" w14:textId="77777777" w:rsidR="006B7FAC" w:rsidRPr="00593446" w:rsidRDefault="006B7FAC" w:rsidP="006563C8">
            <w:pPr>
              <w:rPr>
                <w:sz w:val="20"/>
                <w:szCs w:val="20"/>
              </w:rPr>
            </w:pPr>
            <w:r w:rsidRPr="00593446">
              <w:rPr>
                <w:sz w:val="20"/>
                <w:szCs w:val="20"/>
              </w:rPr>
              <w:t>6.10.5</w:t>
            </w:r>
          </w:p>
        </w:tc>
        <w:tc>
          <w:tcPr>
            <w:tcW w:w="3595" w:type="pct"/>
          </w:tcPr>
          <w:p w14:paraId="1FDCD2EE" w14:textId="77777777" w:rsidR="006B7FAC" w:rsidRPr="00593446" w:rsidRDefault="006B7FAC" w:rsidP="006563C8">
            <w:pPr>
              <w:rPr>
                <w:b/>
                <w:bCs/>
                <w:sz w:val="20"/>
                <w:szCs w:val="20"/>
              </w:rPr>
            </w:pPr>
            <w:r w:rsidRPr="00593446">
              <w:rPr>
                <w:sz w:val="20"/>
                <w:szCs w:val="20"/>
              </w:rPr>
              <w:t xml:space="preserve">Sanayi </w:t>
            </w:r>
            <w:proofErr w:type="spellStart"/>
            <w:r w:rsidRPr="00593446">
              <w:rPr>
                <w:sz w:val="20"/>
                <w:szCs w:val="20"/>
              </w:rPr>
              <w:t>Yapıları</w:t>
            </w:r>
            <w:proofErr w:type="spellEnd"/>
            <w:r w:rsidRPr="00593446">
              <w:rPr>
                <w:sz w:val="20"/>
                <w:szCs w:val="20"/>
              </w:rPr>
              <w:t xml:space="preserve">, </w:t>
            </w:r>
            <w:proofErr w:type="spellStart"/>
            <w:r w:rsidRPr="00593446">
              <w:rPr>
                <w:sz w:val="20"/>
                <w:szCs w:val="20"/>
              </w:rPr>
              <w:t>İş</w:t>
            </w:r>
            <w:proofErr w:type="spellEnd"/>
            <w:r w:rsidRPr="00593446">
              <w:rPr>
                <w:sz w:val="20"/>
                <w:szCs w:val="20"/>
              </w:rPr>
              <w:t xml:space="preserve"> </w:t>
            </w:r>
            <w:proofErr w:type="spellStart"/>
            <w:r w:rsidRPr="00593446">
              <w:rPr>
                <w:sz w:val="20"/>
                <w:szCs w:val="20"/>
              </w:rPr>
              <w:t>Merkezleri</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Özel </w:t>
            </w:r>
            <w:proofErr w:type="spellStart"/>
            <w:r w:rsidRPr="00593446">
              <w:rPr>
                <w:sz w:val="20"/>
                <w:szCs w:val="20"/>
              </w:rPr>
              <w:t>Yapılar</w:t>
            </w:r>
            <w:proofErr w:type="spellEnd"/>
            <w:r w:rsidRPr="00593446">
              <w:rPr>
                <w:sz w:val="20"/>
                <w:szCs w:val="20"/>
              </w:rPr>
              <w:t xml:space="preserve"> (</w:t>
            </w:r>
            <w:proofErr w:type="spellStart"/>
            <w:r w:rsidRPr="00593446">
              <w:rPr>
                <w:sz w:val="20"/>
                <w:szCs w:val="20"/>
              </w:rPr>
              <w:t>Hastane</w:t>
            </w:r>
            <w:proofErr w:type="spellEnd"/>
            <w:r w:rsidRPr="00593446">
              <w:rPr>
                <w:sz w:val="20"/>
                <w:szCs w:val="20"/>
              </w:rPr>
              <w:t xml:space="preserve">, </w:t>
            </w:r>
            <w:proofErr w:type="spellStart"/>
            <w:r w:rsidRPr="00593446">
              <w:rPr>
                <w:sz w:val="20"/>
                <w:szCs w:val="20"/>
              </w:rPr>
              <w:t>Havalimanı</w:t>
            </w:r>
            <w:proofErr w:type="spellEnd"/>
            <w:r w:rsidRPr="00593446">
              <w:rPr>
                <w:sz w:val="20"/>
                <w:szCs w:val="20"/>
              </w:rPr>
              <w:t>, vb.)</w:t>
            </w:r>
          </w:p>
        </w:tc>
        <w:tc>
          <w:tcPr>
            <w:tcW w:w="1053" w:type="pct"/>
          </w:tcPr>
          <w:p w14:paraId="7594B86B" w14:textId="77777777" w:rsidR="006B7FAC" w:rsidRPr="00593446" w:rsidRDefault="006B7FAC" w:rsidP="006563C8">
            <w:pPr>
              <w:jc w:val="right"/>
              <w:rPr>
                <w:sz w:val="20"/>
                <w:szCs w:val="20"/>
              </w:rPr>
            </w:pPr>
          </w:p>
        </w:tc>
      </w:tr>
      <w:tr w:rsidR="006B7FAC" w:rsidRPr="00593446" w14:paraId="36E9CE04" w14:textId="77777777" w:rsidTr="006563C8">
        <w:tblPrEx>
          <w:jc w:val="left"/>
        </w:tblPrEx>
        <w:trPr>
          <w:trHeight w:val="316"/>
        </w:trPr>
        <w:tc>
          <w:tcPr>
            <w:tcW w:w="352" w:type="pct"/>
          </w:tcPr>
          <w:p w14:paraId="281B9869" w14:textId="77777777" w:rsidR="006B7FAC" w:rsidRPr="00593446" w:rsidRDefault="006B7FAC" w:rsidP="006563C8">
            <w:pPr>
              <w:rPr>
                <w:sz w:val="20"/>
                <w:szCs w:val="20"/>
              </w:rPr>
            </w:pPr>
          </w:p>
        </w:tc>
        <w:tc>
          <w:tcPr>
            <w:tcW w:w="3595" w:type="pct"/>
          </w:tcPr>
          <w:p w14:paraId="45B2AFA3" w14:textId="77777777" w:rsidR="006B7FAC" w:rsidRPr="00593446" w:rsidRDefault="006B7FAC" w:rsidP="006563C8">
            <w:pPr>
              <w:rPr>
                <w:b/>
                <w:bCs/>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0–1000 m</w:t>
            </w:r>
            <w:r w:rsidRPr="00593446">
              <w:rPr>
                <w:sz w:val="20"/>
                <w:szCs w:val="20"/>
                <w:vertAlign w:val="superscript"/>
              </w:rPr>
              <w:t>2</w:t>
            </w:r>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7308E298" w14:textId="77777777" w:rsidR="006B7FAC" w:rsidRPr="00593446" w:rsidRDefault="006B7FAC" w:rsidP="006563C8">
            <w:pPr>
              <w:jc w:val="right"/>
              <w:rPr>
                <w:sz w:val="20"/>
                <w:szCs w:val="20"/>
              </w:rPr>
            </w:pPr>
            <w:r w:rsidRPr="00593446">
              <w:rPr>
                <w:sz w:val="20"/>
                <w:szCs w:val="20"/>
              </w:rPr>
              <w:t>₺168000</w:t>
            </w:r>
          </w:p>
        </w:tc>
      </w:tr>
      <w:tr w:rsidR="006B7FAC" w:rsidRPr="00593446" w14:paraId="5DBDE74C" w14:textId="77777777" w:rsidTr="006563C8">
        <w:tblPrEx>
          <w:jc w:val="left"/>
        </w:tblPrEx>
        <w:trPr>
          <w:trHeight w:val="316"/>
        </w:trPr>
        <w:tc>
          <w:tcPr>
            <w:tcW w:w="352" w:type="pct"/>
          </w:tcPr>
          <w:p w14:paraId="42913F67" w14:textId="77777777" w:rsidR="006B7FAC" w:rsidRPr="00593446" w:rsidRDefault="006B7FAC" w:rsidP="006563C8">
            <w:pPr>
              <w:rPr>
                <w:sz w:val="20"/>
                <w:szCs w:val="20"/>
              </w:rPr>
            </w:pPr>
          </w:p>
        </w:tc>
        <w:tc>
          <w:tcPr>
            <w:tcW w:w="3595" w:type="pct"/>
          </w:tcPr>
          <w:p w14:paraId="593A24FD" w14:textId="77777777" w:rsidR="006B7FAC" w:rsidRPr="00593446" w:rsidRDefault="006B7FAC" w:rsidP="006563C8">
            <w:pPr>
              <w:rPr>
                <w:b/>
                <w:bCs/>
                <w:sz w:val="20"/>
                <w:szCs w:val="20"/>
              </w:rPr>
            </w:pPr>
            <w:proofErr w:type="spellStart"/>
            <w:r w:rsidRPr="00593446">
              <w:rPr>
                <w:sz w:val="20"/>
                <w:szCs w:val="20"/>
              </w:rPr>
              <w:t>İnşaat</w:t>
            </w:r>
            <w:proofErr w:type="spellEnd"/>
            <w:r w:rsidRPr="00593446">
              <w:rPr>
                <w:sz w:val="20"/>
                <w:szCs w:val="20"/>
              </w:rPr>
              <w:t xml:space="preserve"> </w:t>
            </w:r>
            <w:proofErr w:type="spellStart"/>
            <w:r w:rsidRPr="00593446">
              <w:rPr>
                <w:sz w:val="20"/>
                <w:szCs w:val="20"/>
              </w:rPr>
              <w:t>alanı</w:t>
            </w:r>
            <w:proofErr w:type="spellEnd"/>
            <w:r w:rsidRPr="00593446">
              <w:rPr>
                <w:sz w:val="20"/>
                <w:szCs w:val="20"/>
              </w:rPr>
              <w:t xml:space="preserve"> 1000 m</w:t>
            </w:r>
            <w:r w:rsidRPr="00593446">
              <w:rPr>
                <w:sz w:val="20"/>
                <w:szCs w:val="20"/>
                <w:vertAlign w:val="superscript"/>
              </w:rPr>
              <w:t xml:space="preserve">2 </w:t>
            </w:r>
            <w:r w:rsidRPr="00593446">
              <w:rPr>
                <w:sz w:val="20"/>
                <w:szCs w:val="20"/>
              </w:rPr>
              <w:t xml:space="preserve">den </w:t>
            </w:r>
            <w:proofErr w:type="spellStart"/>
            <w:r w:rsidRPr="00593446">
              <w:rPr>
                <w:sz w:val="20"/>
                <w:szCs w:val="20"/>
              </w:rPr>
              <w:t>büyük</w:t>
            </w:r>
            <w:proofErr w:type="spellEnd"/>
            <w:r w:rsidRPr="00593446">
              <w:rPr>
                <w:sz w:val="20"/>
                <w:szCs w:val="20"/>
              </w:rPr>
              <w:t xml:space="preserve"> </w:t>
            </w:r>
            <w:proofErr w:type="spellStart"/>
            <w:r w:rsidRPr="00593446">
              <w:rPr>
                <w:sz w:val="20"/>
                <w:szCs w:val="20"/>
              </w:rPr>
              <w:t>olan</w:t>
            </w:r>
            <w:proofErr w:type="spellEnd"/>
            <w:r w:rsidRPr="00593446">
              <w:rPr>
                <w:sz w:val="20"/>
                <w:szCs w:val="20"/>
              </w:rPr>
              <w:t xml:space="preserve"> </w:t>
            </w:r>
            <w:proofErr w:type="spellStart"/>
            <w:r w:rsidRPr="00593446">
              <w:rPr>
                <w:sz w:val="20"/>
                <w:szCs w:val="20"/>
              </w:rPr>
              <w:t>yapılar</w:t>
            </w:r>
            <w:proofErr w:type="spellEnd"/>
          </w:p>
        </w:tc>
        <w:tc>
          <w:tcPr>
            <w:tcW w:w="1053" w:type="pct"/>
          </w:tcPr>
          <w:p w14:paraId="26A9DE32" w14:textId="77777777" w:rsidR="006B7FAC" w:rsidRPr="00593446" w:rsidRDefault="006B7FAC" w:rsidP="006563C8">
            <w:pPr>
              <w:jc w:val="right"/>
              <w:rPr>
                <w:sz w:val="20"/>
                <w:szCs w:val="20"/>
              </w:rPr>
            </w:pPr>
            <w:r w:rsidRPr="00593446">
              <w:rPr>
                <w:sz w:val="20"/>
                <w:szCs w:val="20"/>
              </w:rPr>
              <w:t>₺171000+55.5xm*</w:t>
            </w:r>
          </w:p>
        </w:tc>
      </w:tr>
      <w:tr w:rsidR="006B7FAC" w:rsidRPr="00593446" w14:paraId="19E42BB6" w14:textId="77777777" w:rsidTr="006563C8">
        <w:tblPrEx>
          <w:jc w:val="left"/>
        </w:tblPrEx>
        <w:trPr>
          <w:trHeight w:val="316"/>
        </w:trPr>
        <w:tc>
          <w:tcPr>
            <w:tcW w:w="352" w:type="pct"/>
          </w:tcPr>
          <w:p w14:paraId="595F4538" w14:textId="77777777" w:rsidR="006B7FAC" w:rsidRPr="00593446" w:rsidRDefault="006B7FAC" w:rsidP="006563C8">
            <w:pPr>
              <w:rPr>
                <w:sz w:val="20"/>
                <w:szCs w:val="20"/>
              </w:rPr>
            </w:pPr>
            <w:r w:rsidRPr="00593446">
              <w:rPr>
                <w:sz w:val="20"/>
                <w:szCs w:val="20"/>
              </w:rPr>
              <w:t>6.10.6</w:t>
            </w:r>
          </w:p>
        </w:tc>
        <w:tc>
          <w:tcPr>
            <w:tcW w:w="3595" w:type="pct"/>
          </w:tcPr>
          <w:p w14:paraId="36EF63CA" w14:textId="77777777" w:rsidR="006B7FAC" w:rsidRPr="00593446" w:rsidRDefault="006B7FAC" w:rsidP="006563C8">
            <w:pPr>
              <w:rPr>
                <w:b/>
                <w:bCs/>
                <w:sz w:val="20"/>
                <w:szCs w:val="20"/>
              </w:rPr>
            </w:pPr>
            <w:r w:rsidRPr="00593446">
              <w:rPr>
                <w:sz w:val="20"/>
                <w:szCs w:val="20"/>
              </w:rPr>
              <w:t xml:space="preserve">Özel </w:t>
            </w:r>
            <w:proofErr w:type="spellStart"/>
            <w:r w:rsidRPr="00593446">
              <w:rPr>
                <w:sz w:val="20"/>
                <w:szCs w:val="20"/>
              </w:rPr>
              <w:t>sanayi</w:t>
            </w:r>
            <w:proofErr w:type="spellEnd"/>
            <w:r w:rsidRPr="00593446">
              <w:rPr>
                <w:sz w:val="20"/>
                <w:szCs w:val="20"/>
              </w:rPr>
              <w:t xml:space="preserve"> </w:t>
            </w:r>
            <w:proofErr w:type="spellStart"/>
            <w:r w:rsidRPr="00593446">
              <w:rPr>
                <w:sz w:val="20"/>
                <w:szCs w:val="20"/>
              </w:rPr>
              <w:t>yapıları</w:t>
            </w:r>
            <w:proofErr w:type="spellEnd"/>
          </w:p>
        </w:tc>
        <w:tc>
          <w:tcPr>
            <w:tcW w:w="1053" w:type="pct"/>
          </w:tcPr>
          <w:p w14:paraId="18D40C2F" w14:textId="77777777" w:rsidR="006B7FAC" w:rsidRPr="00593446" w:rsidRDefault="006B7FAC" w:rsidP="006563C8">
            <w:pPr>
              <w:jc w:val="right"/>
              <w:rPr>
                <w:sz w:val="20"/>
                <w:szCs w:val="20"/>
              </w:rPr>
            </w:pPr>
          </w:p>
        </w:tc>
      </w:tr>
      <w:tr w:rsidR="006B7FAC" w:rsidRPr="00593446" w14:paraId="483D5E50" w14:textId="77777777" w:rsidTr="006563C8">
        <w:tblPrEx>
          <w:jc w:val="left"/>
        </w:tblPrEx>
        <w:trPr>
          <w:trHeight w:val="316"/>
        </w:trPr>
        <w:tc>
          <w:tcPr>
            <w:tcW w:w="352" w:type="pct"/>
          </w:tcPr>
          <w:p w14:paraId="616DA747" w14:textId="77777777" w:rsidR="006B7FAC" w:rsidRPr="00593446" w:rsidRDefault="006B7FAC" w:rsidP="006563C8">
            <w:pPr>
              <w:rPr>
                <w:sz w:val="20"/>
                <w:szCs w:val="20"/>
              </w:rPr>
            </w:pPr>
          </w:p>
        </w:tc>
        <w:tc>
          <w:tcPr>
            <w:tcW w:w="3595" w:type="pct"/>
          </w:tcPr>
          <w:p w14:paraId="46B7378B" w14:textId="77777777" w:rsidR="006B7FAC" w:rsidRPr="00593446" w:rsidRDefault="006B7FAC" w:rsidP="006563C8">
            <w:pPr>
              <w:rPr>
                <w:b/>
                <w:bCs/>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alçak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7DDAA6C9" w14:textId="77777777" w:rsidR="006B7FAC" w:rsidRPr="00593446" w:rsidRDefault="006B7FAC" w:rsidP="006563C8">
            <w:pPr>
              <w:jc w:val="right"/>
              <w:rPr>
                <w:sz w:val="20"/>
                <w:szCs w:val="20"/>
              </w:rPr>
            </w:pPr>
            <w:r w:rsidRPr="00593446">
              <w:rPr>
                <w:sz w:val="20"/>
                <w:szCs w:val="20"/>
              </w:rPr>
              <w:t>₺180000</w:t>
            </w:r>
          </w:p>
        </w:tc>
      </w:tr>
      <w:tr w:rsidR="006B7FAC" w:rsidRPr="00593446" w14:paraId="460ABE8B" w14:textId="77777777" w:rsidTr="006563C8">
        <w:tblPrEx>
          <w:jc w:val="left"/>
        </w:tblPrEx>
        <w:trPr>
          <w:trHeight w:val="316"/>
        </w:trPr>
        <w:tc>
          <w:tcPr>
            <w:tcW w:w="352" w:type="pct"/>
          </w:tcPr>
          <w:p w14:paraId="7557EF1D" w14:textId="77777777" w:rsidR="006B7FAC" w:rsidRPr="00593446" w:rsidRDefault="006B7FAC" w:rsidP="006563C8">
            <w:pPr>
              <w:rPr>
                <w:sz w:val="20"/>
                <w:szCs w:val="20"/>
              </w:rPr>
            </w:pPr>
          </w:p>
        </w:tc>
        <w:tc>
          <w:tcPr>
            <w:tcW w:w="3595" w:type="pct"/>
          </w:tcPr>
          <w:p w14:paraId="497D1363" w14:textId="77777777" w:rsidR="006B7FAC" w:rsidRPr="00593446" w:rsidRDefault="006B7FAC" w:rsidP="006563C8">
            <w:pPr>
              <w:rPr>
                <w:b/>
                <w:bCs/>
                <w:sz w:val="20"/>
                <w:szCs w:val="20"/>
              </w:rPr>
            </w:pPr>
            <w:r w:rsidRPr="00593446">
              <w:rPr>
                <w:sz w:val="20"/>
                <w:szCs w:val="20"/>
              </w:rPr>
              <w:t xml:space="preserve">10 </w:t>
            </w:r>
            <w:proofErr w:type="spellStart"/>
            <w:r w:rsidRPr="00593446">
              <w:rPr>
                <w:sz w:val="20"/>
                <w:szCs w:val="20"/>
              </w:rPr>
              <w:t>m’den</w:t>
            </w:r>
            <w:proofErr w:type="spellEnd"/>
            <w:r w:rsidRPr="00593446">
              <w:rPr>
                <w:sz w:val="20"/>
                <w:szCs w:val="20"/>
              </w:rPr>
              <w:t xml:space="preserve"> </w:t>
            </w:r>
            <w:proofErr w:type="spellStart"/>
            <w:r w:rsidRPr="00593446">
              <w:rPr>
                <w:sz w:val="20"/>
                <w:szCs w:val="20"/>
              </w:rPr>
              <w:t>yüksek</w:t>
            </w:r>
            <w:proofErr w:type="spellEnd"/>
            <w:r w:rsidRPr="00593446">
              <w:rPr>
                <w:sz w:val="20"/>
                <w:szCs w:val="20"/>
              </w:rPr>
              <w:t xml:space="preserve"> </w:t>
            </w:r>
            <w:proofErr w:type="spellStart"/>
            <w:r w:rsidRPr="00593446">
              <w:rPr>
                <w:sz w:val="20"/>
                <w:szCs w:val="20"/>
              </w:rPr>
              <w:t>Silolar</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Bacalar</w:t>
            </w:r>
          </w:p>
        </w:tc>
        <w:tc>
          <w:tcPr>
            <w:tcW w:w="1053" w:type="pct"/>
          </w:tcPr>
          <w:p w14:paraId="5E5D8D83" w14:textId="77777777" w:rsidR="006B7FAC" w:rsidRPr="00593446" w:rsidRDefault="006B7FAC" w:rsidP="006563C8">
            <w:pPr>
              <w:jc w:val="right"/>
              <w:rPr>
                <w:sz w:val="20"/>
                <w:szCs w:val="20"/>
              </w:rPr>
            </w:pPr>
            <w:r w:rsidRPr="00593446">
              <w:rPr>
                <w:sz w:val="20"/>
                <w:szCs w:val="20"/>
              </w:rPr>
              <w:t>₺183000+2820xm**</w:t>
            </w:r>
          </w:p>
        </w:tc>
      </w:tr>
      <w:tr w:rsidR="006B7FAC" w:rsidRPr="00593446" w14:paraId="313B7151" w14:textId="77777777" w:rsidTr="006563C8">
        <w:tblPrEx>
          <w:jc w:val="left"/>
        </w:tblPrEx>
        <w:trPr>
          <w:trHeight w:val="316"/>
        </w:trPr>
        <w:tc>
          <w:tcPr>
            <w:tcW w:w="352" w:type="pct"/>
          </w:tcPr>
          <w:p w14:paraId="253CC02D" w14:textId="77777777" w:rsidR="006B7FAC" w:rsidRPr="00593446" w:rsidRDefault="006B7FAC" w:rsidP="006563C8">
            <w:pPr>
              <w:rPr>
                <w:sz w:val="20"/>
                <w:szCs w:val="20"/>
              </w:rPr>
            </w:pPr>
          </w:p>
        </w:tc>
        <w:tc>
          <w:tcPr>
            <w:tcW w:w="4648" w:type="pct"/>
            <w:gridSpan w:val="2"/>
          </w:tcPr>
          <w:p w14:paraId="26A5447B" w14:textId="77777777" w:rsidR="006B7FAC" w:rsidRPr="00593446" w:rsidRDefault="006B7FAC" w:rsidP="006563C8">
            <w:pPr>
              <w:spacing w:after="120"/>
              <w:jc w:val="both"/>
              <w:rPr>
                <w:sz w:val="20"/>
                <w:szCs w:val="20"/>
              </w:rPr>
            </w:pPr>
            <w:r w:rsidRPr="00593446">
              <w:rPr>
                <w:sz w:val="20"/>
                <w:szCs w:val="20"/>
              </w:rPr>
              <w:t>m</w:t>
            </w:r>
            <w:proofErr w:type="gramStart"/>
            <w:r w:rsidRPr="00593446">
              <w:rPr>
                <w:sz w:val="20"/>
                <w:szCs w:val="20"/>
              </w:rPr>
              <w:t>*:</w:t>
            </w:r>
            <w:proofErr w:type="spellStart"/>
            <w:r w:rsidRPr="00593446">
              <w:rPr>
                <w:sz w:val="20"/>
                <w:szCs w:val="20"/>
              </w:rPr>
              <w:t>İncelenen</w:t>
            </w:r>
            <w:proofErr w:type="spellEnd"/>
            <w:proofErr w:type="gramEnd"/>
            <w:r w:rsidRPr="00593446">
              <w:rPr>
                <w:sz w:val="20"/>
                <w:szCs w:val="20"/>
              </w:rPr>
              <w:t xml:space="preserve"> </w:t>
            </w:r>
            <w:proofErr w:type="spellStart"/>
            <w:r w:rsidRPr="00593446">
              <w:rPr>
                <w:sz w:val="20"/>
                <w:szCs w:val="20"/>
              </w:rPr>
              <w:t>yapının</w:t>
            </w:r>
            <w:proofErr w:type="spellEnd"/>
            <w:r w:rsidRPr="00593446">
              <w:rPr>
                <w:sz w:val="20"/>
                <w:szCs w:val="20"/>
              </w:rPr>
              <w:t xml:space="preserve"> kat </w:t>
            </w:r>
            <w:proofErr w:type="spellStart"/>
            <w:r w:rsidRPr="00593446">
              <w:rPr>
                <w:sz w:val="20"/>
                <w:szCs w:val="20"/>
              </w:rPr>
              <w:t>alanları</w:t>
            </w:r>
            <w:proofErr w:type="spellEnd"/>
            <w:r w:rsidRPr="00593446">
              <w:rPr>
                <w:sz w:val="20"/>
                <w:szCs w:val="20"/>
              </w:rPr>
              <w:t xml:space="preserve"> (</w:t>
            </w:r>
            <w:proofErr w:type="spellStart"/>
            <w:r w:rsidRPr="00593446">
              <w:rPr>
                <w:sz w:val="20"/>
                <w:szCs w:val="20"/>
              </w:rPr>
              <w:t>kapalı+açık</w:t>
            </w:r>
            <w:proofErr w:type="spellEnd"/>
            <w:r w:rsidRPr="00593446">
              <w:rPr>
                <w:sz w:val="20"/>
                <w:szCs w:val="20"/>
              </w:rPr>
              <w:t xml:space="preserve"> </w:t>
            </w:r>
            <w:proofErr w:type="spellStart"/>
            <w:r w:rsidRPr="00593446">
              <w:rPr>
                <w:sz w:val="20"/>
                <w:szCs w:val="20"/>
              </w:rPr>
              <w:t>çıkmalar</w:t>
            </w:r>
            <w:proofErr w:type="spellEnd"/>
            <w:r w:rsidRPr="00593446">
              <w:rPr>
                <w:sz w:val="20"/>
                <w:szCs w:val="20"/>
              </w:rPr>
              <w:t xml:space="preserve"> </w:t>
            </w:r>
            <w:proofErr w:type="spellStart"/>
            <w:r w:rsidRPr="00593446">
              <w:rPr>
                <w:sz w:val="20"/>
                <w:szCs w:val="20"/>
              </w:rPr>
              <w:t>dahil</w:t>
            </w:r>
            <w:proofErr w:type="spellEnd"/>
            <w:r w:rsidRPr="00593446">
              <w:rPr>
                <w:sz w:val="20"/>
                <w:szCs w:val="20"/>
              </w:rPr>
              <w:t xml:space="preserve">) </w:t>
            </w:r>
            <w:proofErr w:type="spellStart"/>
            <w:r w:rsidRPr="00593446">
              <w:rPr>
                <w:sz w:val="20"/>
                <w:szCs w:val="20"/>
              </w:rPr>
              <w:t>toplam</w:t>
            </w:r>
            <w:proofErr w:type="spellEnd"/>
            <w:r w:rsidRPr="00593446">
              <w:rPr>
                <w:sz w:val="20"/>
                <w:szCs w:val="20"/>
              </w:rPr>
              <w:t xml:space="preserve"> m2 </w:t>
            </w:r>
            <w:proofErr w:type="spellStart"/>
            <w:r w:rsidRPr="00593446">
              <w:rPr>
                <w:sz w:val="20"/>
                <w:szCs w:val="20"/>
              </w:rPr>
              <w:t>alanıdır</w:t>
            </w:r>
            <w:proofErr w:type="spellEnd"/>
          </w:p>
          <w:p w14:paraId="2D40FD20" w14:textId="77777777" w:rsidR="006B7FAC" w:rsidRPr="00593446" w:rsidRDefault="006B7FAC" w:rsidP="006563C8">
            <w:pPr>
              <w:spacing w:after="120"/>
              <w:jc w:val="both"/>
              <w:rPr>
                <w:sz w:val="20"/>
                <w:szCs w:val="20"/>
              </w:rPr>
            </w:pPr>
            <w:r w:rsidRPr="00593446">
              <w:rPr>
                <w:sz w:val="20"/>
                <w:szCs w:val="20"/>
              </w:rPr>
              <w:t>m*</w:t>
            </w:r>
            <w:proofErr w:type="gramStart"/>
            <w:r w:rsidRPr="00593446">
              <w:rPr>
                <w:sz w:val="20"/>
                <w:szCs w:val="20"/>
              </w:rPr>
              <w:t>*:</w:t>
            </w:r>
            <w:proofErr w:type="spellStart"/>
            <w:r w:rsidRPr="00593446">
              <w:rPr>
                <w:sz w:val="20"/>
                <w:szCs w:val="20"/>
              </w:rPr>
              <w:t>İncelenen</w:t>
            </w:r>
            <w:proofErr w:type="spellEnd"/>
            <w:proofErr w:type="gramEnd"/>
            <w:r w:rsidRPr="00593446">
              <w:rPr>
                <w:sz w:val="20"/>
                <w:szCs w:val="20"/>
              </w:rPr>
              <w:t xml:space="preserve"> </w:t>
            </w:r>
            <w:proofErr w:type="spellStart"/>
            <w:r w:rsidRPr="00593446">
              <w:rPr>
                <w:sz w:val="20"/>
                <w:szCs w:val="20"/>
              </w:rPr>
              <w:t>yapının</w:t>
            </w:r>
            <w:proofErr w:type="spellEnd"/>
            <w:r w:rsidRPr="00593446">
              <w:rPr>
                <w:sz w:val="20"/>
                <w:szCs w:val="20"/>
              </w:rPr>
              <w:t xml:space="preserve"> </w:t>
            </w:r>
            <w:proofErr w:type="spellStart"/>
            <w:r w:rsidRPr="00593446">
              <w:rPr>
                <w:sz w:val="20"/>
                <w:szCs w:val="20"/>
              </w:rPr>
              <w:t>yükseklik</w:t>
            </w:r>
            <w:proofErr w:type="spellEnd"/>
            <w:r w:rsidRPr="00593446">
              <w:rPr>
                <w:sz w:val="20"/>
                <w:szCs w:val="20"/>
              </w:rPr>
              <w:t xml:space="preserve"> </w:t>
            </w:r>
            <w:proofErr w:type="spellStart"/>
            <w:r w:rsidRPr="00593446">
              <w:rPr>
                <w:sz w:val="20"/>
                <w:szCs w:val="20"/>
              </w:rPr>
              <w:t>olarak</w:t>
            </w:r>
            <w:proofErr w:type="spellEnd"/>
            <w:r w:rsidRPr="00593446">
              <w:rPr>
                <w:sz w:val="20"/>
                <w:szCs w:val="20"/>
              </w:rPr>
              <w:t xml:space="preserve"> 10 </w:t>
            </w:r>
            <w:proofErr w:type="spellStart"/>
            <w:r w:rsidRPr="00593446">
              <w:rPr>
                <w:sz w:val="20"/>
                <w:szCs w:val="20"/>
              </w:rPr>
              <w:t>metreden</w:t>
            </w:r>
            <w:proofErr w:type="spellEnd"/>
            <w:r w:rsidRPr="00593446">
              <w:rPr>
                <w:sz w:val="20"/>
                <w:szCs w:val="20"/>
              </w:rPr>
              <w:t xml:space="preserve"> </w:t>
            </w:r>
            <w:proofErr w:type="spellStart"/>
            <w:r w:rsidRPr="00593446">
              <w:rPr>
                <w:sz w:val="20"/>
                <w:szCs w:val="20"/>
              </w:rPr>
              <w:t>sonraki</w:t>
            </w:r>
            <w:proofErr w:type="spellEnd"/>
            <w:r w:rsidRPr="00593446">
              <w:rPr>
                <w:sz w:val="20"/>
                <w:szCs w:val="20"/>
              </w:rPr>
              <w:t xml:space="preserve"> her </w:t>
            </w:r>
            <w:proofErr w:type="spellStart"/>
            <w:r w:rsidRPr="00593446">
              <w:rPr>
                <w:sz w:val="20"/>
                <w:szCs w:val="20"/>
              </w:rPr>
              <w:t>metreyi</w:t>
            </w:r>
            <w:proofErr w:type="spellEnd"/>
            <w:r w:rsidRPr="00593446">
              <w:rPr>
                <w:sz w:val="20"/>
                <w:szCs w:val="20"/>
              </w:rPr>
              <w:t xml:space="preserve"> </w:t>
            </w:r>
            <w:proofErr w:type="spellStart"/>
            <w:r w:rsidRPr="00593446">
              <w:rPr>
                <w:sz w:val="20"/>
                <w:szCs w:val="20"/>
              </w:rPr>
              <w:t>göstermektedir</w:t>
            </w:r>
            <w:proofErr w:type="spellEnd"/>
          </w:p>
        </w:tc>
      </w:tr>
      <w:tr w:rsidR="006B7FAC" w:rsidRPr="00593446" w14:paraId="683E3C50" w14:textId="77777777" w:rsidTr="006563C8">
        <w:tblPrEx>
          <w:jc w:val="left"/>
        </w:tblPrEx>
        <w:trPr>
          <w:trHeight w:val="316"/>
        </w:trPr>
        <w:tc>
          <w:tcPr>
            <w:tcW w:w="352" w:type="pct"/>
          </w:tcPr>
          <w:p w14:paraId="50770F36" w14:textId="77777777" w:rsidR="006B7FAC" w:rsidRPr="00593446" w:rsidRDefault="006B7FAC" w:rsidP="006563C8">
            <w:pPr>
              <w:rPr>
                <w:sz w:val="20"/>
                <w:szCs w:val="20"/>
              </w:rPr>
            </w:pPr>
          </w:p>
        </w:tc>
        <w:tc>
          <w:tcPr>
            <w:tcW w:w="4648" w:type="pct"/>
            <w:gridSpan w:val="2"/>
          </w:tcPr>
          <w:p w14:paraId="028F5BD8" w14:textId="77777777" w:rsidR="006B7FAC" w:rsidRPr="00593446" w:rsidRDefault="006B7FAC" w:rsidP="006563C8">
            <w:pPr>
              <w:spacing w:after="120"/>
              <w:jc w:val="both"/>
              <w:rPr>
                <w:sz w:val="20"/>
                <w:szCs w:val="20"/>
              </w:rPr>
            </w:pPr>
            <w:r w:rsidRPr="00593446">
              <w:rPr>
                <w:sz w:val="20"/>
                <w:szCs w:val="20"/>
              </w:rPr>
              <w:t>NOT 18.8-</w:t>
            </w:r>
            <w:proofErr w:type="gramStart"/>
            <w:r w:rsidRPr="00593446">
              <w:rPr>
                <w:sz w:val="20"/>
                <w:szCs w:val="20"/>
              </w:rPr>
              <w:t>9 :</w:t>
            </w:r>
            <w:proofErr w:type="gramEnd"/>
            <w:r w:rsidRPr="00593446">
              <w:rPr>
                <w:sz w:val="20"/>
                <w:szCs w:val="20"/>
              </w:rPr>
              <w:t xml:space="preserve"> Bu </w:t>
            </w:r>
            <w:proofErr w:type="spellStart"/>
            <w:r w:rsidRPr="00593446">
              <w:rPr>
                <w:sz w:val="20"/>
                <w:szCs w:val="20"/>
              </w:rPr>
              <w:t>hizmet</w:t>
            </w:r>
            <w:proofErr w:type="spellEnd"/>
            <w:r w:rsidRPr="00593446">
              <w:rPr>
                <w:sz w:val="20"/>
                <w:szCs w:val="20"/>
              </w:rPr>
              <w:t xml:space="preserve"> </w:t>
            </w:r>
            <w:proofErr w:type="spellStart"/>
            <w:r w:rsidRPr="00593446">
              <w:rPr>
                <w:sz w:val="20"/>
                <w:szCs w:val="20"/>
              </w:rPr>
              <w:t>için</w:t>
            </w:r>
            <w:proofErr w:type="spellEnd"/>
            <w:r w:rsidRPr="00593446">
              <w:rPr>
                <w:sz w:val="20"/>
                <w:szCs w:val="20"/>
              </w:rPr>
              <w:t xml:space="preserve"> </w:t>
            </w:r>
            <w:proofErr w:type="spellStart"/>
            <w:r w:rsidRPr="00593446">
              <w:rPr>
                <w:sz w:val="20"/>
                <w:szCs w:val="20"/>
              </w:rPr>
              <w:t>belirtilen</w:t>
            </w:r>
            <w:proofErr w:type="spellEnd"/>
            <w:r w:rsidRPr="00593446">
              <w:rPr>
                <w:sz w:val="20"/>
                <w:szCs w:val="20"/>
              </w:rPr>
              <w:t xml:space="preserve"> </w:t>
            </w:r>
            <w:proofErr w:type="spellStart"/>
            <w:r w:rsidRPr="00593446">
              <w:rPr>
                <w:sz w:val="20"/>
                <w:szCs w:val="20"/>
              </w:rPr>
              <w:t>ücret</w:t>
            </w:r>
            <w:proofErr w:type="spellEnd"/>
            <w:r w:rsidRPr="00593446">
              <w:rPr>
                <w:sz w:val="20"/>
                <w:szCs w:val="20"/>
              </w:rPr>
              <w:t xml:space="preserve"> </w:t>
            </w:r>
            <w:proofErr w:type="spellStart"/>
            <w:r w:rsidRPr="00593446">
              <w:rPr>
                <w:sz w:val="20"/>
                <w:szCs w:val="20"/>
              </w:rPr>
              <w:t>sadece</w:t>
            </w:r>
            <w:proofErr w:type="spellEnd"/>
            <w:r w:rsidRPr="00593446">
              <w:rPr>
                <w:sz w:val="20"/>
                <w:szCs w:val="20"/>
              </w:rPr>
              <w:t xml:space="preserve"> </w:t>
            </w:r>
            <w:proofErr w:type="spellStart"/>
            <w:r w:rsidRPr="00593446">
              <w:rPr>
                <w:sz w:val="20"/>
                <w:szCs w:val="20"/>
              </w:rPr>
              <w:t>analiz</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w:t>
            </w:r>
            <w:proofErr w:type="spellStart"/>
            <w:r w:rsidRPr="00593446">
              <w:rPr>
                <w:sz w:val="20"/>
                <w:szCs w:val="20"/>
              </w:rPr>
              <w:t>teknik</w:t>
            </w:r>
            <w:proofErr w:type="spellEnd"/>
            <w:r w:rsidRPr="00593446">
              <w:rPr>
                <w:sz w:val="20"/>
                <w:szCs w:val="20"/>
              </w:rPr>
              <w:t xml:space="preserve"> </w:t>
            </w:r>
            <w:proofErr w:type="spellStart"/>
            <w:r w:rsidRPr="00593446">
              <w:rPr>
                <w:sz w:val="20"/>
                <w:szCs w:val="20"/>
              </w:rPr>
              <w:t>rapor</w:t>
            </w:r>
            <w:proofErr w:type="spellEnd"/>
            <w:r w:rsidRPr="00593446">
              <w:rPr>
                <w:sz w:val="20"/>
                <w:szCs w:val="20"/>
              </w:rPr>
              <w:t xml:space="preserve"> </w:t>
            </w:r>
            <w:proofErr w:type="spellStart"/>
            <w:r w:rsidRPr="00593446">
              <w:rPr>
                <w:sz w:val="20"/>
                <w:szCs w:val="20"/>
              </w:rPr>
              <w:t>hazırlama</w:t>
            </w:r>
            <w:proofErr w:type="spellEnd"/>
            <w:r w:rsidRPr="00593446">
              <w:rPr>
                <w:sz w:val="20"/>
                <w:szCs w:val="20"/>
              </w:rPr>
              <w:t xml:space="preserve"> </w:t>
            </w:r>
            <w:proofErr w:type="spellStart"/>
            <w:r w:rsidRPr="00593446">
              <w:rPr>
                <w:sz w:val="20"/>
                <w:szCs w:val="20"/>
              </w:rPr>
              <w:t>ücretleri</w:t>
            </w:r>
            <w:proofErr w:type="spellEnd"/>
            <w:r w:rsidRPr="00593446">
              <w:rPr>
                <w:sz w:val="20"/>
                <w:szCs w:val="20"/>
              </w:rPr>
              <w:t xml:space="preserve"> </w:t>
            </w:r>
            <w:proofErr w:type="spellStart"/>
            <w:r w:rsidRPr="00593446">
              <w:rPr>
                <w:sz w:val="20"/>
                <w:szCs w:val="20"/>
              </w:rPr>
              <w:t>olup</w:t>
            </w:r>
            <w:proofErr w:type="spellEnd"/>
            <w:r w:rsidRPr="00593446">
              <w:rPr>
                <w:sz w:val="20"/>
                <w:szCs w:val="20"/>
              </w:rPr>
              <w:t xml:space="preserve">, </w:t>
            </w:r>
            <w:proofErr w:type="spellStart"/>
            <w:r w:rsidRPr="00593446">
              <w:rPr>
                <w:sz w:val="20"/>
                <w:szCs w:val="20"/>
              </w:rPr>
              <w:t>yapılabilecek</w:t>
            </w:r>
            <w:proofErr w:type="spellEnd"/>
            <w:r w:rsidRPr="00593446">
              <w:rPr>
                <w:sz w:val="20"/>
                <w:szCs w:val="20"/>
              </w:rPr>
              <w:t xml:space="preserve"> </w:t>
            </w:r>
            <w:proofErr w:type="spellStart"/>
            <w:r w:rsidRPr="00593446">
              <w:rPr>
                <w:sz w:val="20"/>
                <w:szCs w:val="20"/>
              </w:rPr>
              <w:t>deney</w:t>
            </w:r>
            <w:proofErr w:type="spellEnd"/>
            <w:r w:rsidRPr="00593446">
              <w:rPr>
                <w:sz w:val="20"/>
                <w:szCs w:val="20"/>
              </w:rPr>
              <w:t xml:space="preserve"> </w:t>
            </w:r>
            <w:proofErr w:type="spellStart"/>
            <w:r w:rsidRPr="00593446">
              <w:rPr>
                <w:sz w:val="20"/>
                <w:szCs w:val="20"/>
              </w:rPr>
              <w:t>ücretleri</w:t>
            </w:r>
            <w:proofErr w:type="spellEnd"/>
            <w:r w:rsidRPr="00593446">
              <w:rPr>
                <w:sz w:val="20"/>
                <w:szCs w:val="20"/>
              </w:rPr>
              <w:t xml:space="preserve"> </w:t>
            </w:r>
            <w:proofErr w:type="spellStart"/>
            <w:r w:rsidRPr="00593446">
              <w:rPr>
                <w:sz w:val="20"/>
                <w:szCs w:val="20"/>
              </w:rPr>
              <w:t>dahil</w:t>
            </w:r>
            <w:proofErr w:type="spellEnd"/>
            <w:r w:rsidRPr="00593446">
              <w:rPr>
                <w:sz w:val="20"/>
                <w:szCs w:val="20"/>
              </w:rPr>
              <w:t xml:space="preserve"> </w:t>
            </w:r>
            <w:proofErr w:type="spellStart"/>
            <w:r w:rsidRPr="00593446">
              <w:rPr>
                <w:sz w:val="20"/>
                <w:szCs w:val="20"/>
              </w:rPr>
              <w:t>değildir</w:t>
            </w:r>
            <w:proofErr w:type="spellEnd"/>
            <w:r w:rsidRPr="00593446">
              <w:rPr>
                <w:sz w:val="20"/>
                <w:szCs w:val="20"/>
              </w:rPr>
              <w:t xml:space="preserve">. </w:t>
            </w:r>
            <w:proofErr w:type="spellStart"/>
            <w:r w:rsidRPr="00593446">
              <w:rPr>
                <w:sz w:val="20"/>
                <w:szCs w:val="20"/>
              </w:rPr>
              <w:t>Ayrıca</w:t>
            </w:r>
            <w:proofErr w:type="spellEnd"/>
            <w:r w:rsidRPr="00593446">
              <w:rPr>
                <w:sz w:val="20"/>
                <w:szCs w:val="20"/>
              </w:rPr>
              <w:t xml:space="preserve">, </w:t>
            </w:r>
            <w:proofErr w:type="spellStart"/>
            <w:r w:rsidRPr="00593446">
              <w:rPr>
                <w:sz w:val="20"/>
                <w:szCs w:val="20"/>
              </w:rPr>
              <w:t>yapılması</w:t>
            </w:r>
            <w:proofErr w:type="spellEnd"/>
            <w:r w:rsidRPr="00593446">
              <w:rPr>
                <w:sz w:val="20"/>
                <w:szCs w:val="20"/>
              </w:rPr>
              <w:t xml:space="preserve"> </w:t>
            </w:r>
            <w:proofErr w:type="spellStart"/>
            <w:r w:rsidRPr="00593446">
              <w:rPr>
                <w:sz w:val="20"/>
                <w:szCs w:val="20"/>
              </w:rPr>
              <w:t>gerekebilecek</w:t>
            </w:r>
            <w:proofErr w:type="spellEnd"/>
            <w:r w:rsidRPr="00593446">
              <w:rPr>
                <w:sz w:val="20"/>
                <w:szCs w:val="20"/>
              </w:rPr>
              <w:t xml:space="preserve"> </w:t>
            </w:r>
            <w:proofErr w:type="spellStart"/>
            <w:r w:rsidRPr="00593446">
              <w:rPr>
                <w:sz w:val="20"/>
                <w:szCs w:val="20"/>
              </w:rPr>
              <w:t>sondaj</w:t>
            </w:r>
            <w:proofErr w:type="spellEnd"/>
            <w:r w:rsidRPr="00593446">
              <w:rPr>
                <w:sz w:val="20"/>
                <w:szCs w:val="20"/>
              </w:rPr>
              <w:t xml:space="preserve">, </w:t>
            </w:r>
            <w:proofErr w:type="spellStart"/>
            <w:r w:rsidRPr="00593446">
              <w:rPr>
                <w:sz w:val="20"/>
                <w:szCs w:val="20"/>
              </w:rPr>
              <w:t>karot</w:t>
            </w:r>
            <w:proofErr w:type="spellEnd"/>
            <w:r w:rsidRPr="00593446">
              <w:rPr>
                <w:sz w:val="20"/>
                <w:szCs w:val="20"/>
              </w:rPr>
              <w:t xml:space="preserve">, </w:t>
            </w:r>
            <w:proofErr w:type="spellStart"/>
            <w:r w:rsidRPr="00593446">
              <w:rPr>
                <w:sz w:val="20"/>
                <w:szCs w:val="20"/>
              </w:rPr>
              <w:t>sıyırma</w:t>
            </w:r>
            <w:proofErr w:type="spellEnd"/>
            <w:r w:rsidRPr="00593446">
              <w:rPr>
                <w:sz w:val="20"/>
                <w:szCs w:val="20"/>
              </w:rPr>
              <w:t xml:space="preserve">, </w:t>
            </w:r>
            <w:proofErr w:type="spellStart"/>
            <w:r w:rsidRPr="00593446">
              <w:rPr>
                <w:sz w:val="20"/>
                <w:szCs w:val="20"/>
              </w:rPr>
              <w:t>donatı</w:t>
            </w:r>
            <w:proofErr w:type="spellEnd"/>
            <w:r w:rsidRPr="00593446">
              <w:rPr>
                <w:sz w:val="20"/>
                <w:szCs w:val="20"/>
              </w:rPr>
              <w:t xml:space="preserve"> </w:t>
            </w:r>
            <w:proofErr w:type="spellStart"/>
            <w:r w:rsidRPr="00593446">
              <w:rPr>
                <w:sz w:val="20"/>
                <w:szCs w:val="20"/>
              </w:rPr>
              <w:t>testleri</w:t>
            </w:r>
            <w:proofErr w:type="spellEnd"/>
            <w:r w:rsidRPr="00593446">
              <w:rPr>
                <w:sz w:val="20"/>
                <w:szCs w:val="20"/>
              </w:rPr>
              <w:t xml:space="preserve"> </w:t>
            </w:r>
            <w:proofErr w:type="spellStart"/>
            <w:r w:rsidRPr="00593446">
              <w:rPr>
                <w:sz w:val="20"/>
                <w:szCs w:val="20"/>
              </w:rPr>
              <w:t>vb</w:t>
            </w:r>
            <w:proofErr w:type="spellEnd"/>
            <w:r w:rsidRPr="00593446">
              <w:rPr>
                <w:sz w:val="20"/>
                <w:szCs w:val="20"/>
              </w:rPr>
              <w:t xml:space="preserve"> </w:t>
            </w:r>
            <w:proofErr w:type="spellStart"/>
            <w:r w:rsidRPr="00593446">
              <w:rPr>
                <w:sz w:val="20"/>
                <w:szCs w:val="20"/>
              </w:rPr>
              <w:t>hizmetler</w:t>
            </w:r>
            <w:proofErr w:type="spellEnd"/>
            <w:r w:rsidRPr="00593446">
              <w:rPr>
                <w:sz w:val="20"/>
                <w:szCs w:val="20"/>
              </w:rPr>
              <w:t xml:space="preserve"> </w:t>
            </w:r>
            <w:proofErr w:type="spellStart"/>
            <w:r w:rsidRPr="00593446">
              <w:rPr>
                <w:sz w:val="20"/>
                <w:szCs w:val="20"/>
              </w:rPr>
              <w:t>dahil</w:t>
            </w:r>
            <w:proofErr w:type="spellEnd"/>
            <w:r w:rsidRPr="00593446">
              <w:rPr>
                <w:sz w:val="20"/>
                <w:szCs w:val="20"/>
              </w:rPr>
              <w:t xml:space="preserve"> </w:t>
            </w:r>
            <w:proofErr w:type="spellStart"/>
            <w:r w:rsidRPr="00593446">
              <w:rPr>
                <w:sz w:val="20"/>
                <w:szCs w:val="20"/>
              </w:rPr>
              <w:t>değildir</w:t>
            </w:r>
            <w:proofErr w:type="spellEnd"/>
            <w:r w:rsidRPr="00593446">
              <w:rPr>
                <w:sz w:val="20"/>
                <w:szCs w:val="20"/>
              </w:rPr>
              <w:t>.</w:t>
            </w:r>
          </w:p>
          <w:p w14:paraId="50C31D0C" w14:textId="77777777" w:rsidR="006B7FAC" w:rsidRPr="00593446" w:rsidRDefault="006B7FAC" w:rsidP="006563C8">
            <w:pPr>
              <w:spacing w:after="120"/>
              <w:jc w:val="both"/>
              <w:rPr>
                <w:sz w:val="20"/>
                <w:szCs w:val="20"/>
              </w:rPr>
            </w:pPr>
            <w:r w:rsidRPr="00593446">
              <w:rPr>
                <w:sz w:val="20"/>
                <w:szCs w:val="20"/>
              </w:rPr>
              <w:lastRenderedPageBreak/>
              <w:t xml:space="preserve">NOT 18.10: </w:t>
            </w:r>
            <w:proofErr w:type="spellStart"/>
            <w:r w:rsidRPr="00593446">
              <w:rPr>
                <w:sz w:val="20"/>
                <w:szCs w:val="20"/>
              </w:rPr>
              <w:t>Rapor</w:t>
            </w:r>
            <w:proofErr w:type="spellEnd"/>
            <w:r w:rsidRPr="00593446">
              <w:rPr>
                <w:sz w:val="20"/>
                <w:szCs w:val="20"/>
              </w:rPr>
              <w:t xml:space="preserve"> TBDY-2018/</w:t>
            </w:r>
            <w:proofErr w:type="spellStart"/>
            <w:r w:rsidRPr="00593446">
              <w:rPr>
                <w:sz w:val="20"/>
                <w:szCs w:val="20"/>
              </w:rPr>
              <w:t>Bölüm</w:t>
            </w:r>
            <w:proofErr w:type="spellEnd"/>
            <w:r w:rsidRPr="00593446">
              <w:rPr>
                <w:sz w:val="20"/>
                <w:szCs w:val="20"/>
              </w:rPr>
              <w:t xml:space="preserve"> 15'e </w:t>
            </w:r>
            <w:proofErr w:type="spellStart"/>
            <w:r w:rsidRPr="00593446">
              <w:rPr>
                <w:sz w:val="20"/>
                <w:szCs w:val="20"/>
              </w:rPr>
              <w:t>göre</w:t>
            </w:r>
            <w:proofErr w:type="spellEnd"/>
            <w:r w:rsidRPr="00593446">
              <w:rPr>
                <w:sz w:val="20"/>
                <w:szCs w:val="20"/>
              </w:rPr>
              <w:t xml:space="preserve"> </w:t>
            </w:r>
            <w:proofErr w:type="spellStart"/>
            <w:r w:rsidRPr="00593446">
              <w:rPr>
                <w:sz w:val="20"/>
                <w:szCs w:val="20"/>
              </w:rPr>
              <w:t>değerlendirilir</w:t>
            </w:r>
            <w:proofErr w:type="spellEnd"/>
            <w:r w:rsidRPr="00593446">
              <w:rPr>
                <w:sz w:val="20"/>
                <w:szCs w:val="20"/>
              </w:rPr>
              <w:t>.</w:t>
            </w:r>
          </w:p>
        </w:tc>
      </w:tr>
      <w:tr w:rsidR="006B7FAC" w:rsidRPr="00593446" w14:paraId="046DC429" w14:textId="77777777" w:rsidTr="006563C8">
        <w:tblPrEx>
          <w:jc w:val="left"/>
        </w:tblPrEx>
        <w:trPr>
          <w:trHeight w:val="311"/>
        </w:trPr>
        <w:tc>
          <w:tcPr>
            <w:tcW w:w="352" w:type="pct"/>
            <w:shd w:val="clear" w:color="auto" w:fill="E7E6E6" w:themeFill="background2"/>
          </w:tcPr>
          <w:p w14:paraId="369CA992" w14:textId="77777777" w:rsidR="006B7FAC" w:rsidRPr="00593446" w:rsidRDefault="006B7FAC" w:rsidP="006563C8">
            <w:pPr>
              <w:rPr>
                <w:sz w:val="20"/>
                <w:szCs w:val="20"/>
              </w:rPr>
            </w:pPr>
            <w:r w:rsidRPr="00593446">
              <w:rPr>
                <w:b/>
                <w:bCs/>
                <w:sz w:val="20"/>
                <w:szCs w:val="20"/>
              </w:rPr>
              <w:lastRenderedPageBreak/>
              <w:t>7.</w:t>
            </w:r>
          </w:p>
        </w:tc>
        <w:tc>
          <w:tcPr>
            <w:tcW w:w="3595" w:type="pct"/>
            <w:shd w:val="clear" w:color="auto" w:fill="E7E6E6" w:themeFill="background2"/>
          </w:tcPr>
          <w:p w14:paraId="33221E15" w14:textId="77777777" w:rsidR="006B7FAC" w:rsidRPr="00593446" w:rsidRDefault="006B7FAC" w:rsidP="006563C8">
            <w:pPr>
              <w:rPr>
                <w:sz w:val="20"/>
                <w:szCs w:val="20"/>
              </w:rPr>
            </w:pPr>
            <w:r w:rsidRPr="00593446">
              <w:rPr>
                <w:b/>
                <w:bCs/>
                <w:sz w:val="20"/>
                <w:szCs w:val="20"/>
              </w:rPr>
              <w:t>DEPOLAMA RAF SİSTEMİ TEST HİZMETLERİ</w:t>
            </w:r>
          </w:p>
        </w:tc>
        <w:tc>
          <w:tcPr>
            <w:tcW w:w="1053" w:type="pct"/>
            <w:shd w:val="clear" w:color="auto" w:fill="E7E6E6" w:themeFill="background2"/>
          </w:tcPr>
          <w:p w14:paraId="3EE8CF84" w14:textId="77777777" w:rsidR="006B7FAC" w:rsidRPr="00593446" w:rsidRDefault="006B7FAC" w:rsidP="006563C8">
            <w:pPr>
              <w:jc w:val="right"/>
              <w:rPr>
                <w:sz w:val="20"/>
                <w:szCs w:val="20"/>
              </w:rPr>
            </w:pPr>
          </w:p>
        </w:tc>
      </w:tr>
      <w:tr w:rsidR="006B7FAC" w:rsidRPr="00593446" w14:paraId="36020897" w14:textId="77777777" w:rsidTr="006563C8">
        <w:tblPrEx>
          <w:jc w:val="left"/>
        </w:tblPrEx>
        <w:trPr>
          <w:trHeight w:val="316"/>
        </w:trPr>
        <w:tc>
          <w:tcPr>
            <w:tcW w:w="352" w:type="pct"/>
          </w:tcPr>
          <w:p w14:paraId="020B1E22" w14:textId="77777777" w:rsidR="006B7FAC" w:rsidRPr="00593446" w:rsidRDefault="006B7FAC" w:rsidP="006563C8">
            <w:pPr>
              <w:rPr>
                <w:sz w:val="20"/>
                <w:szCs w:val="20"/>
              </w:rPr>
            </w:pPr>
            <w:r w:rsidRPr="00593446">
              <w:rPr>
                <w:sz w:val="20"/>
                <w:szCs w:val="20"/>
              </w:rPr>
              <w:t>7.1.</w:t>
            </w:r>
          </w:p>
        </w:tc>
        <w:tc>
          <w:tcPr>
            <w:tcW w:w="3595" w:type="pct"/>
            <w:vAlign w:val="center"/>
          </w:tcPr>
          <w:p w14:paraId="7F8FAB88" w14:textId="77777777" w:rsidR="006B7FAC" w:rsidRPr="00593446" w:rsidRDefault="006B7FAC" w:rsidP="006563C8">
            <w:pPr>
              <w:rPr>
                <w:sz w:val="20"/>
                <w:szCs w:val="20"/>
              </w:rPr>
            </w:pPr>
            <w:r w:rsidRPr="00593446">
              <w:rPr>
                <w:sz w:val="20"/>
                <w:szCs w:val="20"/>
              </w:rPr>
              <w:t xml:space="preserve">Sac </w:t>
            </w:r>
            <w:proofErr w:type="spellStart"/>
            <w:r w:rsidRPr="00593446">
              <w:rPr>
                <w:sz w:val="20"/>
                <w:szCs w:val="20"/>
              </w:rPr>
              <w:t>çekme</w:t>
            </w:r>
            <w:proofErr w:type="spellEnd"/>
            <w:r w:rsidRPr="00593446">
              <w:rPr>
                <w:sz w:val="20"/>
                <w:szCs w:val="20"/>
              </w:rPr>
              <w:t xml:space="preserve"> </w:t>
            </w:r>
            <w:proofErr w:type="spellStart"/>
            <w:r w:rsidRPr="00593446">
              <w:rPr>
                <w:sz w:val="20"/>
                <w:szCs w:val="20"/>
              </w:rPr>
              <w:t>deneyi</w:t>
            </w:r>
            <w:proofErr w:type="spellEnd"/>
            <w:r w:rsidRPr="00593446">
              <w:rPr>
                <w:sz w:val="20"/>
                <w:szCs w:val="20"/>
              </w:rPr>
              <w:t xml:space="preserve"> (</w:t>
            </w:r>
            <w:proofErr w:type="spellStart"/>
            <w:r w:rsidRPr="00593446">
              <w:rPr>
                <w:sz w:val="20"/>
                <w:szCs w:val="20"/>
              </w:rPr>
              <w:t>adet</w:t>
            </w:r>
            <w:proofErr w:type="spellEnd"/>
            <w:r w:rsidRPr="00593446">
              <w:rPr>
                <w:sz w:val="20"/>
                <w:szCs w:val="20"/>
              </w:rPr>
              <w:t>)</w:t>
            </w:r>
          </w:p>
        </w:tc>
        <w:tc>
          <w:tcPr>
            <w:tcW w:w="1053" w:type="pct"/>
            <w:vAlign w:val="center"/>
          </w:tcPr>
          <w:p w14:paraId="45B46E8E" w14:textId="77777777" w:rsidR="006B7FAC" w:rsidRPr="00593446" w:rsidRDefault="006B7FAC" w:rsidP="006563C8">
            <w:pPr>
              <w:jc w:val="right"/>
              <w:rPr>
                <w:sz w:val="20"/>
                <w:szCs w:val="20"/>
              </w:rPr>
            </w:pPr>
            <w:r w:rsidRPr="00593446">
              <w:rPr>
                <w:sz w:val="20"/>
                <w:szCs w:val="20"/>
              </w:rPr>
              <w:t>₺3000,00</w:t>
            </w:r>
          </w:p>
        </w:tc>
      </w:tr>
      <w:tr w:rsidR="006B7FAC" w:rsidRPr="00593446" w14:paraId="4B2FB6A0" w14:textId="77777777" w:rsidTr="006563C8">
        <w:tblPrEx>
          <w:jc w:val="left"/>
        </w:tblPrEx>
        <w:trPr>
          <w:trHeight w:val="316"/>
        </w:trPr>
        <w:tc>
          <w:tcPr>
            <w:tcW w:w="352" w:type="pct"/>
          </w:tcPr>
          <w:p w14:paraId="07105BE1" w14:textId="77777777" w:rsidR="006B7FAC" w:rsidRPr="00593446" w:rsidRDefault="006B7FAC" w:rsidP="006563C8">
            <w:pPr>
              <w:rPr>
                <w:sz w:val="20"/>
                <w:szCs w:val="20"/>
              </w:rPr>
            </w:pPr>
            <w:r w:rsidRPr="00593446">
              <w:rPr>
                <w:sz w:val="20"/>
                <w:szCs w:val="20"/>
              </w:rPr>
              <w:t>7.2.</w:t>
            </w:r>
          </w:p>
        </w:tc>
        <w:tc>
          <w:tcPr>
            <w:tcW w:w="3595" w:type="pct"/>
            <w:vAlign w:val="center"/>
          </w:tcPr>
          <w:p w14:paraId="19A1841B" w14:textId="77777777" w:rsidR="006B7FAC" w:rsidRPr="00593446" w:rsidRDefault="006B7FAC" w:rsidP="006563C8">
            <w:pPr>
              <w:rPr>
                <w:sz w:val="20"/>
                <w:szCs w:val="20"/>
              </w:rPr>
            </w:pPr>
            <w:proofErr w:type="spellStart"/>
            <w:r w:rsidRPr="00593446">
              <w:rPr>
                <w:sz w:val="20"/>
                <w:szCs w:val="20"/>
              </w:rPr>
              <w:t>Kolon</w:t>
            </w:r>
            <w:proofErr w:type="spellEnd"/>
            <w:r w:rsidRPr="00593446">
              <w:rPr>
                <w:sz w:val="20"/>
                <w:szCs w:val="20"/>
              </w:rPr>
              <w:t xml:space="preserve"> </w:t>
            </w:r>
            <w:proofErr w:type="spellStart"/>
            <w:r w:rsidRPr="00593446">
              <w:rPr>
                <w:sz w:val="20"/>
                <w:szCs w:val="20"/>
              </w:rPr>
              <w:t>eksenel</w:t>
            </w:r>
            <w:proofErr w:type="spellEnd"/>
            <w:r w:rsidRPr="00593446">
              <w:rPr>
                <w:sz w:val="20"/>
                <w:szCs w:val="20"/>
              </w:rPr>
              <w:t xml:space="preserve"> </w:t>
            </w:r>
            <w:proofErr w:type="spellStart"/>
            <w:r w:rsidRPr="00593446">
              <w:rPr>
                <w:sz w:val="20"/>
                <w:szCs w:val="20"/>
              </w:rPr>
              <w:t>basınç</w:t>
            </w:r>
            <w:proofErr w:type="spellEnd"/>
            <w:r w:rsidRPr="00593446">
              <w:rPr>
                <w:sz w:val="20"/>
                <w:szCs w:val="20"/>
              </w:rPr>
              <w:t xml:space="preserve"> </w:t>
            </w:r>
            <w:proofErr w:type="spellStart"/>
            <w:r w:rsidRPr="00593446">
              <w:rPr>
                <w:sz w:val="20"/>
                <w:szCs w:val="20"/>
              </w:rPr>
              <w:t>deneyi</w:t>
            </w:r>
            <w:proofErr w:type="spellEnd"/>
            <w:r w:rsidRPr="00593446">
              <w:rPr>
                <w:sz w:val="20"/>
                <w:szCs w:val="20"/>
              </w:rPr>
              <w:t xml:space="preserve"> (</w:t>
            </w:r>
            <w:proofErr w:type="spellStart"/>
            <w:r w:rsidRPr="00593446">
              <w:rPr>
                <w:sz w:val="20"/>
                <w:szCs w:val="20"/>
              </w:rPr>
              <w:t>adet</w:t>
            </w:r>
            <w:proofErr w:type="spellEnd"/>
            <w:r w:rsidRPr="00593446">
              <w:rPr>
                <w:sz w:val="20"/>
                <w:szCs w:val="20"/>
              </w:rPr>
              <w:t>)</w:t>
            </w:r>
          </w:p>
        </w:tc>
        <w:tc>
          <w:tcPr>
            <w:tcW w:w="1053" w:type="pct"/>
            <w:vAlign w:val="center"/>
          </w:tcPr>
          <w:p w14:paraId="6455D094" w14:textId="77777777" w:rsidR="006B7FAC" w:rsidRPr="00593446" w:rsidRDefault="006B7FAC" w:rsidP="006563C8">
            <w:pPr>
              <w:jc w:val="right"/>
              <w:rPr>
                <w:sz w:val="20"/>
                <w:szCs w:val="20"/>
              </w:rPr>
            </w:pPr>
            <w:r w:rsidRPr="00593446">
              <w:rPr>
                <w:sz w:val="20"/>
                <w:szCs w:val="20"/>
              </w:rPr>
              <w:t>₺</w:t>
            </w:r>
            <w:r>
              <w:rPr>
                <w:sz w:val="20"/>
                <w:szCs w:val="20"/>
              </w:rPr>
              <w:t>10</w:t>
            </w:r>
            <w:r w:rsidRPr="00593446">
              <w:rPr>
                <w:sz w:val="20"/>
                <w:szCs w:val="20"/>
              </w:rPr>
              <w:t>.000,00</w:t>
            </w:r>
          </w:p>
        </w:tc>
      </w:tr>
      <w:tr w:rsidR="006B7FAC" w:rsidRPr="00593446" w14:paraId="292AC78C" w14:textId="77777777" w:rsidTr="006563C8">
        <w:tblPrEx>
          <w:jc w:val="left"/>
        </w:tblPrEx>
        <w:trPr>
          <w:trHeight w:val="311"/>
        </w:trPr>
        <w:tc>
          <w:tcPr>
            <w:tcW w:w="352" w:type="pct"/>
          </w:tcPr>
          <w:p w14:paraId="007DF172" w14:textId="77777777" w:rsidR="006B7FAC" w:rsidRPr="00593446" w:rsidRDefault="006B7FAC" w:rsidP="006563C8">
            <w:pPr>
              <w:rPr>
                <w:sz w:val="20"/>
                <w:szCs w:val="20"/>
              </w:rPr>
            </w:pPr>
            <w:r w:rsidRPr="00593446">
              <w:rPr>
                <w:sz w:val="20"/>
                <w:szCs w:val="20"/>
              </w:rPr>
              <w:t>7.3.</w:t>
            </w:r>
          </w:p>
        </w:tc>
        <w:tc>
          <w:tcPr>
            <w:tcW w:w="3595" w:type="pct"/>
            <w:vAlign w:val="center"/>
          </w:tcPr>
          <w:p w14:paraId="7AA4434E" w14:textId="77777777" w:rsidR="006B7FAC" w:rsidRPr="00593446" w:rsidRDefault="006B7FAC" w:rsidP="006563C8">
            <w:pPr>
              <w:rPr>
                <w:sz w:val="20"/>
                <w:szCs w:val="20"/>
              </w:rPr>
            </w:pPr>
            <w:proofErr w:type="spellStart"/>
            <w:r w:rsidRPr="00593446">
              <w:rPr>
                <w:sz w:val="20"/>
                <w:szCs w:val="20"/>
              </w:rPr>
              <w:t>Kiriş</w:t>
            </w:r>
            <w:proofErr w:type="spellEnd"/>
            <w:r w:rsidRPr="00593446">
              <w:rPr>
                <w:sz w:val="20"/>
                <w:szCs w:val="20"/>
              </w:rPr>
              <w:t xml:space="preserve"> </w:t>
            </w:r>
            <w:proofErr w:type="spellStart"/>
            <w:r w:rsidRPr="00593446">
              <w:rPr>
                <w:sz w:val="20"/>
                <w:szCs w:val="20"/>
              </w:rPr>
              <w:t>eğilme</w:t>
            </w:r>
            <w:proofErr w:type="spellEnd"/>
            <w:r w:rsidRPr="00593446">
              <w:rPr>
                <w:sz w:val="20"/>
                <w:szCs w:val="20"/>
              </w:rPr>
              <w:t xml:space="preserve"> </w:t>
            </w:r>
            <w:proofErr w:type="spellStart"/>
            <w:r w:rsidRPr="00593446">
              <w:rPr>
                <w:sz w:val="20"/>
                <w:szCs w:val="20"/>
              </w:rPr>
              <w:t>deneyi</w:t>
            </w:r>
            <w:proofErr w:type="spellEnd"/>
            <w:r w:rsidRPr="00593446">
              <w:rPr>
                <w:sz w:val="20"/>
                <w:szCs w:val="20"/>
              </w:rPr>
              <w:t xml:space="preserve"> (</w:t>
            </w:r>
            <w:proofErr w:type="spellStart"/>
            <w:r w:rsidRPr="00593446">
              <w:rPr>
                <w:sz w:val="20"/>
                <w:szCs w:val="20"/>
              </w:rPr>
              <w:t>adet</w:t>
            </w:r>
            <w:proofErr w:type="spellEnd"/>
            <w:r w:rsidRPr="00593446">
              <w:rPr>
                <w:sz w:val="20"/>
                <w:szCs w:val="20"/>
              </w:rPr>
              <w:t>)</w:t>
            </w:r>
          </w:p>
        </w:tc>
        <w:tc>
          <w:tcPr>
            <w:tcW w:w="1053" w:type="pct"/>
            <w:vAlign w:val="center"/>
          </w:tcPr>
          <w:p w14:paraId="0AB6FD94" w14:textId="77777777" w:rsidR="006B7FAC" w:rsidRPr="00593446" w:rsidRDefault="006B7FAC" w:rsidP="006563C8">
            <w:pPr>
              <w:jc w:val="right"/>
              <w:rPr>
                <w:sz w:val="20"/>
                <w:szCs w:val="20"/>
              </w:rPr>
            </w:pPr>
            <w:r w:rsidRPr="00593446">
              <w:rPr>
                <w:sz w:val="20"/>
                <w:szCs w:val="20"/>
              </w:rPr>
              <w:t>₺</w:t>
            </w:r>
            <w:r>
              <w:rPr>
                <w:sz w:val="20"/>
                <w:szCs w:val="20"/>
              </w:rPr>
              <w:t>10</w:t>
            </w:r>
            <w:r w:rsidRPr="00593446">
              <w:rPr>
                <w:sz w:val="20"/>
                <w:szCs w:val="20"/>
              </w:rPr>
              <w:t>.000,00</w:t>
            </w:r>
          </w:p>
        </w:tc>
      </w:tr>
      <w:tr w:rsidR="006B7FAC" w:rsidRPr="00593446" w14:paraId="3BC41408" w14:textId="77777777" w:rsidTr="006563C8">
        <w:tblPrEx>
          <w:jc w:val="left"/>
        </w:tblPrEx>
        <w:trPr>
          <w:trHeight w:val="461"/>
        </w:trPr>
        <w:tc>
          <w:tcPr>
            <w:tcW w:w="352" w:type="pct"/>
          </w:tcPr>
          <w:p w14:paraId="693602D9" w14:textId="77777777" w:rsidR="006B7FAC" w:rsidRPr="00593446" w:rsidRDefault="006B7FAC" w:rsidP="006563C8">
            <w:pPr>
              <w:rPr>
                <w:sz w:val="20"/>
                <w:szCs w:val="20"/>
              </w:rPr>
            </w:pPr>
            <w:r w:rsidRPr="00593446">
              <w:rPr>
                <w:sz w:val="20"/>
                <w:szCs w:val="20"/>
              </w:rPr>
              <w:t>7.4.</w:t>
            </w:r>
          </w:p>
        </w:tc>
        <w:tc>
          <w:tcPr>
            <w:tcW w:w="3595" w:type="pct"/>
            <w:vAlign w:val="center"/>
          </w:tcPr>
          <w:p w14:paraId="5818397D" w14:textId="77777777" w:rsidR="006B7FAC" w:rsidRPr="00593446" w:rsidRDefault="006B7FAC" w:rsidP="006563C8">
            <w:pPr>
              <w:rPr>
                <w:sz w:val="20"/>
                <w:szCs w:val="20"/>
              </w:rPr>
            </w:pPr>
            <w:proofErr w:type="spellStart"/>
            <w:r w:rsidRPr="00593446">
              <w:rPr>
                <w:sz w:val="20"/>
                <w:szCs w:val="20"/>
              </w:rPr>
              <w:t>Kiriş-kolon</w:t>
            </w:r>
            <w:proofErr w:type="spellEnd"/>
            <w:r w:rsidRPr="00593446">
              <w:rPr>
                <w:sz w:val="20"/>
                <w:szCs w:val="20"/>
              </w:rPr>
              <w:t xml:space="preserve"> </w:t>
            </w:r>
            <w:proofErr w:type="spellStart"/>
            <w:r w:rsidRPr="00593446">
              <w:rPr>
                <w:sz w:val="20"/>
                <w:szCs w:val="20"/>
              </w:rPr>
              <w:t>eğilme</w:t>
            </w:r>
            <w:proofErr w:type="spellEnd"/>
            <w:r w:rsidRPr="00593446">
              <w:rPr>
                <w:sz w:val="20"/>
                <w:szCs w:val="20"/>
              </w:rPr>
              <w:t xml:space="preserve"> </w:t>
            </w:r>
            <w:proofErr w:type="spellStart"/>
            <w:r w:rsidRPr="00593446">
              <w:rPr>
                <w:sz w:val="20"/>
                <w:szCs w:val="20"/>
              </w:rPr>
              <w:t>deneyi</w:t>
            </w:r>
            <w:proofErr w:type="spellEnd"/>
            <w:r w:rsidRPr="00593446">
              <w:rPr>
                <w:sz w:val="20"/>
                <w:szCs w:val="20"/>
              </w:rPr>
              <w:t xml:space="preserve"> (</w:t>
            </w:r>
            <w:proofErr w:type="spellStart"/>
            <w:r w:rsidRPr="00593446">
              <w:rPr>
                <w:sz w:val="20"/>
                <w:szCs w:val="20"/>
              </w:rPr>
              <w:t>adet</w:t>
            </w:r>
            <w:proofErr w:type="spellEnd"/>
            <w:r w:rsidRPr="00593446">
              <w:rPr>
                <w:sz w:val="20"/>
                <w:szCs w:val="20"/>
              </w:rPr>
              <w:t>)</w:t>
            </w:r>
          </w:p>
        </w:tc>
        <w:tc>
          <w:tcPr>
            <w:tcW w:w="1053" w:type="pct"/>
            <w:vAlign w:val="center"/>
          </w:tcPr>
          <w:p w14:paraId="34625783" w14:textId="77777777" w:rsidR="006B7FAC" w:rsidRPr="00593446" w:rsidRDefault="006B7FAC" w:rsidP="006563C8">
            <w:pPr>
              <w:jc w:val="right"/>
              <w:rPr>
                <w:sz w:val="20"/>
                <w:szCs w:val="20"/>
              </w:rPr>
            </w:pPr>
            <w:r w:rsidRPr="00593446">
              <w:rPr>
                <w:sz w:val="20"/>
                <w:szCs w:val="20"/>
              </w:rPr>
              <w:t>₺2</w:t>
            </w:r>
            <w:r>
              <w:rPr>
                <w:sz w:val="20"/>
                <w:szCs w:val="20"/>
              </w:rPr>
              <w:t>5</w:t>
            </w:r>
            <w:r w:rsidRPr="00593446">
              <w:rPr>
                <w:sz w:val="20"/>
                <w:szCs w:val="20"/>
              </w:rPr>
              <w:t>.</w:t>
            </w:r>
            <w:r>
              <w:rPr>
                <w:sz w:val="20"/>
                <w:szCs w:val="20"/>
              </w:rPr>
              <w:t>0</w:t>
            </w:r>
            <w:r w:rsidRPr="00593446">
              <w:rPr>
                <w:sz w:val="20"/>
                <w:szCs w:val="20"/>
              </w:rPr>
              <w:t>00,00</w:t>
            </w:r>
          </w:p>
        </w:tc>
      </w:tr>
      <w:tr w:rsidR="006B7FAC" w:rsidRPr="00593446" w14:paraId="5118D491" w14:textId="77777777" w:rsidTr="006563C8">
        <w:tblPrEx>
          <w:jc w:val="left"/>
        </w:tblPrEx>
        <w:trPr>
          <w:trHeight w:val="921"/>
        </w:trPr>
        <w:tc>
          <w:tcPr>
            <w:tcW w:w="352" w:type="pct"/>
            <w:shd w:val="clear" w:color="auto" w:fill="E7E6E6" w:themeFill="background2"/>
          </w:tcPr>
          <w:p w14:paraId="6C414FC5" w14:textId="77777777" w:rsidR="006B7FAC" w:rsidRPr="00593446" w:rsidRDefault="006B7FAC" w:rsidP="006563C8">
            <w:pPr>
              <w:rPr>
                <w:sz w:val="20"/>
                <w:szCs w:val="20"/>
              </w:rPr>
            </w:pPr>
            <w:r w:rsidRPr="00593446">
              <w:rPr>
                <w:b/>
                <w:bCs/>
                <w:sz w:val="20"/>
                <w:szCs w:val="20"/>
              </w:rPr>
              <w:t>8.</w:t>
            </w:r>
          </w:p>
        </w:tc>
        <w:tc>
          <w:tcPr>
            <w:tcW w:w="3595" w:type="pct"/>
            <w:shd w:val="clear" w:color="auto" w:fill="E7E6E6" w:themeFill="background2"/>
          </w:tcPr>
          <w:p w14:paraId="209E22BE" w14:textId="77777777" w:rsidR="006B7FAC" w:rsidRPr="00593446" w:rsidRDefault="006B7FAC" w:rsidP="006563C8">
            <w:pPr>
              <w:rPr>
                <w:sz w:val="20"/>
                <w:szCs w:val="20"/>
              </w:rPr>
            </w:pPr>
            <w:r w:rsidRPr="00593446">
              <w:rPr>
                <w:b/>
                <w:bCs/>
                <w:sz w:val="20"/>
                <w:szCs w:val="20"/>
              </w:rPr>
              <w:t>DANIŞMANLIK HİZMETLERİ*</w:t>
            </w:r>
          </w:p>
        </w:tc>
        <w:tc>
          <w:tcPr>
            <w:tcW w:w="1053" w:type="pct"/>
            <w:shd w:val="clear" w:color="auto" w:fill="E7E6E6" w:themeFill="background2"/>
          </w:tcPr>
          <w:p w14:paraId="6DA79555" w14:textId="77777777" w:rsidR="006B7FAC" w:rsidRPr="00593446" w:rsidRDefault="006B7FAC" w:rsidP="006563C8">
            <w:pPr>
              <w:jc w:val="right"/>
              <w:rPr>
                <w:sz w:val="20"/>
                <w:szCs w:val="20"/>
              </w:rPr>
            </w:pPr>
          </w:p>
        </w:tc>
      </w:tr>
      <w:tr w:rsidR="006B7FAC" w:rsidRPr="00593446" w14:paraId="440CE43F" w14:textId="77777777" w:rsidTr="006563C8">
        <w:tblPrEx>
          <w:jc w:val="left"/>
        </w:tblPrEx>
        <w:tc>
          <w:tcPr>
            <w:tcW w:w="5000" w:type="pct"/>
            <w:gridSpan w:val="3"/>
          </w:tcPr>
          <w:p w14:paraId="409F8DBA" w14:textId="77777777" w:rsidR="006B7FAC" w:rsidRPr="00593446" w:rsidRDefault="006B7FAC" w:rsidP="006563C8">
            <w:pPr>
              <w:rPr>
                <w:sz w:val="20"/>
                <w:szCs w:val="20"/>
              </w:rPr>
            </w:pPr>
            <w:r w:rsidRPr="00593446">
              <w:rPr>
                <w:sz w:val="20"/>
                <w:szCs w:val="20"/>
              </w:rPr>
              <w:t>*</w:t>
            </w:r>
            <w:proofErr w:type="spellStart"/>
            <w:r w:rsidRPr="00593446">
              <w:rPr>
                <w:sz w:val="20"/>
                <w:szCs w:val="20"/>
              </w:rPr>
              <w:t>Danışmanlık</w:t>
            </w:r>
            <w:proofErr w:type="spellEnd"/>
            <w:r w:rsidRPr="00593446">
              <w:rPr>
                <w:sz w:val="20"/>
                <w:szCs w:val="20"/>
              </w:rPr>
              <w:t xml:space="preserve"> </w:t>
            </w:r>
            <w:proofErr w:type="spellStart"/>
            <w:r w:rsidRPr="00593446">
              <w:rPr>
                <w:sz w:val="20"/>
                <w:szCs w:val="20"/>
              </w:rPr>
              <w:t>hizmetleri</w:t>
            </w:r>
            <w:proofErr w:type="spellEnd"/>
            <w:r w:rsidRPr="00593446">
              <w:rPr>
                <w:sz w:val="20"/>
                <w:szCs w:val="20"/>
              </w:rPr>
              <w:t xml:space="preserve"> </w:t>
            </w:r>
            <w:proofErr w:type="spellStart"/>
            <w:r w:rsidRPr="00593446">
              <w:rPr>
                <w:sz w:val="20"/>
                <w:szCs w:val="20"/>
              </w:rPr>
              <w:t>için</w:t>
            </w:r>
            <w:proofErr w:type="spellEnd"/>
            <w:r w:rsidRPr="00593446">
              <w:rPr>
                <w:sz w:val="20"/>
                <w:szCs w:val="20"/>
              </w:rPr>
              <w:t xml:space="preserve"> </w:t>
            </w:r>
            <w:proofErr w:type="spellStart"/>
            <w:r w:rsidRPr="00593446">
              <w:rPr>
                <w:sz w:val="20"/>
                <w:szCs w:val="20"/>
              </w:rPr>
              <w:t>işin</w:t>
            </w:r>
            <w:proofErr w:type="spellEnd"/>
            <w:r w:rsidRPr="00593446">
              <w:rPr>
                <w:sz w:val="20"/>
                <w:szCs w:val="20"/>
              </w:rPr>
              <w:t xml:space="preserve"> </w:t>
            </w:r>
            <w:proofErr w:type="spellStart"/>
            <w:r w:rsidRPr="00593446">
              <w:rPr>
                <w:sz w:val="20"/>
                <w:szCs w:val="20"/>
              </w:rPr>
              <w:t>değerlendirmesi</w:t>
            </w:r>
            <w:proofErr w:type="spellEnd"/>
            <w:r w:rsidRPr="00593446">
              <w:rPr>
                <w:sz w:val="20"/>
                <w:szCs w:val="20"/>
              </w:rPr>
              <w:t xml:space="preserve"> </w:t>
            </w:r>
            <w:proofErr w:type="spellStart"/>
            <w:r w:rsidRPr="00593446">
              <w:rPr>
                <w:sz w:val="20"/>
                <w:szCs w:val="20"/>
              </w:rPr>
              <w:t>yapılarak</w:t>
            </w:r>
            <w:proofErr w:type="spellEnd"/>
            <w:r w:rsidRPr="00593446">
              <w:rPr>
                <w:sz w:val="20"/>
                <w:szCs w:val="20"/>
              </w:rPr>
              <w:t xml:space="preserve"> </w:t>
            </w:r>
            <w:proofErr w:type="spellStart"/>
            <w:r w:rsidRPr="00593446">
              <w:rPr>
                <w:sz w:val="20"/>
                <w:szCs w:val="20"/>
              </w:rPr>
              <w:t>fiyat</w:t>
            </w:r>
            <w:proofErr w:type="spellEnd"/>
            <w:r w:rsidRPr="00593446">
              <w:rPr>
                <w:sz w:val="20"/>
                <w:szCs w:val="20"/>
              </w:rPr>
              <w:t xml:space="preserve"> </w:t>
            </w:r>
            <w:proofErr w:type="spellStart"/>
            <w:r w:rsidRPr="00593446">
              <w:rPr>
                <w:sz w:val="20"/>
                <w:szCs w:val="20"/>
              </w:rPr>
              <w:t>belirlenmeli</w:t>
            </w:r>
            <w:proofErr w:type="spellEnd"/>
            <w:r w:rsidRPr="00593446">
              <w:rPr>
                <w:sz w:val="20"/>
                <w:szCs w:val="20"/>
              </w:rPr>
              <w:t xml:space="preserve"> </w:t>
            </w:r>
            <w:proofErr w:type="spellStart"/>
            <w:r w:rsidRPr="00593446">
              <w:rPr>
                <w:sz w:val="20"/>
                <w:szCs w:val="20"/>
              </w:rPr>
              <w:t>ve</w:t>
            </w:r>
            <w:proofErr w:type="spellEnd"/>
            <w:r w:rsidRPr="00593446">
              <w:rPr>
                <w:sz w:val="20"/>
                <w:szCs w:val="20"/>
              </w:rPr>
              <w:t xml:space="preserve"> </w:t>
            </w:r>
            <w:proofErr w:type="spellStart"/>
            <w:r w:rsidRPr="00593446">
              <w:rPr>
                <w:sz w:val="20"/>
                <w:szCs w:val="20"/>
              </w:rPr>
              <w:t>protokol</w:t>
            </w:r>
            <w:proofErr w:type="spellEnd"/>
            <w:r w:rsidRPr="00593446">
              <w:rPr>
                <w:sz w:val="20"/>
                <w:szCs w:val="20"/>
              </w:rPr>
              <w:t xml:space="preserve"> </w:t>
            </w:r>
            <w:proofErr w:type="spellStart"/>
            <w:r w:rsidRPr="00593446">
              <w:rPr>
                <w:sz w:val="20"/>
                <w:szCs w:val="20"/>
              </w:rPr>
              <w:t>imzalanmalıdır</w:t>
            </w:r>
            <w:proofErr w:type="spellEnd"/>
            <w:r w:rsidRPr="00593446">
              <w:rPr>
                <w:sz w:val="20"/>
                <w:szCs w:val="20"/>
              </w:rPr>
              <w:t>.</w:t>
            </w:r>
          </w:p>
        </w:tc>
      </w:tr>
      <w:tr w:rsidR="006B7FAC" w:rsidRPr="00593446" w14:paraId="594F74AE" w14:textId="77777777" w:rsidTr="006563C8">
        <w:tblPrEx>
          <w:jc w:val="left"/>
        </w:tblPrEx>
        <w:tc>
          <w:tcPr>
            <w:tcW w:w="352" w:type="pct"/>
            <w:shd w:val="clear" w:color="auto" w:fill="E7E6E6" w:themeFill="background2"/>
          </w:tcPr>
          <w:p w14:paraId="3D9D3042" w14:textId="77777777" w:rsidR="006B7FAC" w:rsidRPr="00593446" w:rsidRDefault="006B7FAC" w:rsidP="006563C8">
            <w:pPr>
              <w:rPr>
                <w:b/>
                <w:bCs/>
                <w:sz w:val="20"/>
                <w:szCs w:val="20"/>
              </w:rPr>
            </w:pPr>
            <w:r w:rsidRPr="00593446">
              <w:rPr>
                <w:b/>
                <w:bCs/>
                <w:sz w:val="20"/>
                <w:szCs w:val="20"/>
              </w:rPr>
              <w:t>9.</w:t>
            </w:r>
          </w:p>
        </w:tc>
        <w:tc>
          <w:tcPr>
            <w:tcW w:w="3595" w:type="pct"/>
            <w:shd w:val="clear" w:color="auto" w:fill="E7E6E6" w:themeFill="background2"/>
          </w:tcPr>
          <w:p w14:paraId="525138FB" w14:textId="77777777" w:rsidR="006B7FAC" w:rsidRPr="00593446" w:rsidRDefault="006B7FAC" w:rsidP="006563C8">
            <w:pPr>
              <w:rPr>
                <w:b/>
                <w:bCs/>
                <w:sz w:val="20"/>
                <w:szCs w:val="20"/>
              </w:rPr>
            </w:pPr>
            <w:proofErr w:type="spellStart"/>
            <w:r w:rsidRPr="00593446">
              <w:rPr>
                <w:b/>
                <w:bCs/>
                <w:sz w:val="20"/>
                <w:szCs w:val="20"/>
              </w:rPr>
              <w:t>Yapı</w:t>
            </w:r>
            <w:proofErr w:type="spellEnd"/>
            <w:r w:rsidRPr="00593446">
              <w:rPr>
                <w:b/>
                <w:bCs/>
                <w:sz w:val="20"/>
                <w:szCs w:val="20"/>
              </w:rPr>
              <w:t xml:space="preserve"> </w:t>
            </w:r>
            <w:proofErr w:type="spellStart"/>
            <w:r w:rsidRPr="00593446">
              <w:rPr>
                <w:b/>
                <w:bCs/>
                <w:sz w:val="20"/>
                <w:szCs w:val="20"/>
              </w:rPr>
              <w:t>sağlığı</w:t>
            </w:r>
            <w:proofErr w:type="spellEnd"/>
            <w:r w:rsidRPr="00593446">
              <w:rPr>
                <w:b/>
                <w:bCs/>
                <w:sz w:val="20"/>
                <w:szCs w:val="20"/>
              </w:rPr>
              <w:t xml:space="preserve"> </w:t>
            </w:r>
            <w:proofErr w:type="spellStart"/>
            <w:r w:rsidRPr="00593446">
              <w:rPr>
                <w:b/>
                <w:bCs/>
                <w:sz w:val="20"/>
                <w:szCs w:val="20"/>
              </w:rPr>
              <w:t>izleme</w:t>
            </w:r>
            <w:proofErr w:type="spellEnd"/>
            <w:r w:rsidRPr="00593446">
              <w:rPr>
                <w:b/>
                <w:bCs/>
                <w:sz w:val="20"/>
                <w:szCs w:val="20"/>
              </w:rPr>
              <w:t xml:space="preserve"> </w:t>
            </w:r>
            <w:proofErr w:type="spellStart"/>
            <w:r w:rsidRPr="00593446">
              <w:rPr>
                <w:b/>
                <w:bCs/>
                <w:sz w:val="20"/>
                <w:szCs w:val="20"/>
              </w:rPr>
              <w:t>hizmetleri</w:t>
            </w:r>
            <w:proofErr w:type="spellEnd"/>
          </w:p>
        </w:tc>
        <w:tc>
          <w:tcPr>
            <w:tcW w:w="1053" w:type="pct"/>
            <w:shd w:val="clear" w:color="auto" w:fill="E7E6E6" w:themeFill="background2"/>
          </w:tcPr>
          <w:p w14:paraId="1103C955" w14:textId="77777777" w:rsidR="006B7FAC" w:rsidRPr="00593446" w:rsidRDefault="006B7FAC" w:rsidP="006563C8">
            <w:pPr>
              <w:jc w:val="right"/>
              <w:rPr>
                <w:b/>
                <w:bCs/>
                <w:sz w:val="20"/>
                <w:szCs w:val="20"/>
              </w:rPr>
            </w:pPr>
          </w:p>
        </w:tc>
      </w:tr>
      <w:tr w:rsidR="006B7FAC" w:rsidRPr="00593446" w14:paraId="27A328AC" w14:textId="77777777" w:rsidTr="006563C8">
        <w:tblPrEx>
          <w:jc w:val="left"/>
        </w:tblPrEx>
        <w:tc>
          <w:tcPr>
            <w:tcW w:w="352" w:type="pct"/>
          </w:tcPr>
          <w:p w14:paraId="583C16E5" w14:textId="77777777" w:rsidR="006B7FAC" w:rsidRPr="00593446" w:rsidRDefault="006B7FAC" w:rsidP="006563C8">
            <w:pPr>
              <w:rPr>
                <w:sz w:val="20"/>
                <w:szCs w:val="20"/>
              </w:rPr>
            </w:pPr>
            <w:r w:rsidRPr="00593446">
              <w:rPr>
                <w:sz w:val="20"/>
                <w:szCs w:val="20"/>
              </w:rPr>
              <w:t>9.1.</w:t>
            </w:r>
          </w:p>
        </w:tc>
        <w:tc>
          <w:tcPr>
            <w:tcW w:w="3595" w:type="pct"/>
          </w:tcPr>
          <w:p w14:paraId="1447274F" w14:textId="77777777" w:rsidR="006B7FAC" w:rsidRPr="00593446" w:rsidRDefault="006B7FAC" w:rsidP="006563C8">
            <w:pPr>
              <w:rPr>
                <w:sz w:val="20"/>
                <w:szCs w:val="20"/>
              </w:rPr>
            </w:pPr>
            <w:r w:rsidRPr="00593446">
              <w:rPr>
                <w:b/>
                <w:bCs/>
                <w:sz w:val="20"/>
                <w:szCs w:val="20"/>
              </w:rPr>
              <w:t xml:space="preserve">Bina </w:t>
            </w:r>
            <w:proofErr w:type="spellStart"/>
            <w:r w:rsidRPr="00593446">
              <w:rPr>
                <w:b/>
                <w:bCs/>
                <w:sz w:val="20"/>
                <w:szCs w:val="20"/>
              </w:rPr>
              <w:t>Yükseklik</w:t>
            </w:r>
            <w:proofErr w:type="spellEnd"/>
            <w:r w:rsidRPr="00593446">
              <w:rPr>
                <w:b/>
                <w:bCs/>
                <w:sz w:val="20"/>
                <w:szCs w:val="20"/>
              </w:rPr>
              <w:t xml:space="preserve"> </w:t>
            </w:r>
            <w:proofErr w:type="spellStart"/>
            <w:r w:rsidRPr="00593446">
              <w:rPr>
                <w:b/>
                <w:bCs/>
                <w:sz w:val="20"/>
                <w:szCs w:val="20"/>
              </w:rPr>
              <w:t>Sınıfı</w:t>
            </w:r>
            <w:proofErr w:type="spellEnd"/>
            <w:r w:rsidRPr="00593446">
              <w:rPr>
                <w:b/>
                <w:bCs/>
                <w:sz w:val="20"/>
                <w:szCs w:val="20"/>
              </w:rPr>
              <w:t xml:space="preserve"> (BYS) &gt;5 </w:t>
            </w:r>
            <w:proofErr w:type="spellStart"/>
            <w:r w:rsidRPr="00593446">
              <w:rPr>
                <w:b/>
                <w:bCs/>
                <w:sz w:val="20"/>
                <w:szCs w:val="20"/>
              </w:rPr>
              <w:t>İçin</w:t>
            </w:r>
            <w:proofErr w:type="spellEnd"/>
          </w:p>
        </w:tc>
        <w:tc>
          <w:tcPr>
            <w:tcW w:w="1053" w:type="pct"/>
          </w:tcPr>
          <w:p w14:paraId="08BBCC8E" w14:textId="77777777" w:rsidR="006B7FAC" w:rsidRPr="00593446" w:rsidRDefault="006B7FAC" w:rsidP="006563C8">
            <w:pPr>
              <w:jc w:val="right"/>
              <w:rPr>
                <w:sz w:val="20"/>
                <w:szCs w:val="20"/>
              </w:rPr>
            </w:pPr>
          </w:p>
        </w:tc>
      </w:tr>
      <w:tr w:rsidR="006B7FAC" w:rsidRPr="00593446" w14:paraId="1A67467A" w14:textId="77777777" w:rsidTr="006563C8">
        <w:tblPrEx>
          <w:jc w:val="left"/>
        </w:tblPrEx>
        <w:tc>
          <w:tcPr>
            <w:tcW w:w="352" w:type="pct"/>
          </w:tcPr>
          <w:p w14:paraId="395C1418" w14:textId="77777777" w:rsidR="006B7FAC" w:rsidRPr="00593446" w:rsidRDefault="006B7FAC" w:rsidP="006563C8">
            <w:pPr>
              <w:rPr>
                <w:sz w:val="20"/>
                <w:szCs w:val="20"/>
              </w:rPr>
            </w:pPr>
          </w:p>
        </w:tc>
        <w:tc>
          <w:tcPr>
            <w:tcW w:w="3595" w:type="pct"/>
          </w:tcPr>
          <w:p w14:paraId="1C7BACBF" w14:textId="77777777" w:rsidR="006B7FAC" w:rsidRPr="00593446" w:rsidRDefault="006B7FAC" w:rsidP="006563C8">
            <w:pPr>
              <w:rPr>
                <w:sz w:val="20"/>
                <w:szCs w:val="20"/>
              </w:rPr>
            </w:pPr>
            <w:proofErr w:type="spellStart"/>
            <w:r w:rsidRPr="00593446">
              <w:rPr>
                <w:sz w:val="20"/>
                <w:szCs w:val="20"/>
              </w:rPr>
              <w:t>Deprem</w:t>
            </w:r>
            <w:proofErr w:type="spellEnd"/>
            <w:r w:rsidRPr="00593446">
              <w:rPr>
                <w:sz w:val="20"/>
                <w:szCs w:val="20"/>
              </w:rPr>
              <w:t xml:space="preserve"> </w:t>
            </w:r>
            <w:proofErr w:type="spellStart"/>
            <w:r w:rsidRPr="00593446">
              <w:rPr>
                <w:sz w:val="20"/>
                <w:szCs w:val="20"/>
              </w:rPr>
              <w:t>Sonrasında</w:t>
            </w:r>
            <w:proofErr w:type="spellEnd"/>
            <w:r w:rsidRPr="00593446">
              <w:rPr>
                <w:sz w:val="20"/>
                <w:szCs w:val="20"/>
              </w:rPr>
              <w:t xml:space="preserve"> </w:t>
            </w:r>
            <w:proofErr w:type="spellStart"/>
            <w:r w:rsidRPr="00593446">
              <w:rPr>
                <w:sz w:val="20"/>
                <w:szCs w:val="20"/>
              </w:rPr>
              <w:t>Hemen</w:t>
            </w:r>
            <w:proofErr w:type="spellEnd"/>
            <w:r w:rsidRPr="00593446">
              <w:rPr>
                <w:sz w:val="20"/>
                <w:szCs w:val="20"/>
              </w:rPr>
              <w:t xml:space="preserve"> </w:t>
            </w:r>
            <w:proofErr w:type="spellStart"/>
            <w:r w:rsidRPr="00593446">
              <w:rPr>
                <w:sz w:val="20"/>
                <w:szCs w:val="20"/>
              </w:rPr>
              <w:t>Kullanım</w:t>
            </w:r>
            <w:proofErr w:type="spellEnd"/>
            <w:r w:rsidRPr="00593446">
              <w:rPr>
                <w:sz w:val="20"/>
                <w:szCs w:val="20"/>
              </w:rPr>
              <w:t xml:space="preserve"> </w:t>
            </w:r>
            <w:proofErr w:type="spellStart"/>
            <w:r w:rsidRPr="00593446">
              <w:rPr>
                <w:sz w:val="20"/>
                <w:szCs w:val="20"/>
              </w:rPr>
              <w:t>Düzeyi</w:t>
            </w:r>
            <w:proofErr w:type="spellEnd"/>
            <w:r w:rsidRPr="00593446">
              <w:rPr>
                <w:sz w:val="20"/>
                <w:szCs w:val="20"/>
              </w:rPr>
              <w:t xml:space="preserve"> </w:t>
            </w:r>
            <w:proofErr w:type="spellStart"/>
            <w:r w:rsidRPr="00593446">
              <w:rPr>
                <w:sz w:val="20"/>
                <w:szCs w:val="20"/>
              </w:rPr>
              <w:t>İstenen</w:t>
            </w:r>
            <w:proofErr w:type="spellEnd"/>
            <w:r w:rsidRPr="00593446">
              <w:rPr>
                <w:sz w:val="20"/>
                <w:szCs w:val="20"/>
              </w:rPr>
              <w:t xml:space="preserve"> </w:t>
            </w:r>
            <w:proofErr w:type="spellStart"/>
            <w:r w:rsidRPr="00593446">
              <w:rPr>
                <w:sz w:val="20"/>
                <w:szCs w:val="20"/>
              </w:rPr>
              <w:t>Binalar</w:t>
            </w:r>
            <w:proofErr w:type="spellEnd"/>
            <w:r w:rsidRPr="00593446">
              <w:rPr>
                <w:sz w:val="20"/>
                <w:szCs w:val="20"/>
              </w:rPr>
              <w:t xml:space="preserve"> </w:t>
            </w:r>
            <w:proofErr w:type="spellStart"/>
            <w:r w:rsidRPr="00593446">
              <w:rPr>
                <w:sz w:val="20"/>
                <w:szCs w:val="20"/>
              </w:rPr>
              <w:t>İçin</w:t>
            </w:r>
            <w:proofErr w:type="spellEnd"/>
          </w:p>
        </w:tc>
        <w:tc>
          <w:tcPr>
            <w:tcW w:w="1053" w:type="pct"/>
          </w:tcPr>
          <w:p w14:paraId="4F9ECE90" w14:textId="77777777" w:rsidR="006B7FAC" w:rsidRPr="00593446" w:rsidRDefault="006B7FAC" w:rsidP="006563C8">
            <w:pPr>
              <w:jc w:val="right"/>
              <w:rPr>
                <w:sz w:val="20"/>
                <w:szCs w:val="20"/>
              </w:rPr>
            </w:pPr>
            <w:proofErr w:type="spellStart"/>
            <w:r w:rsidRPr="00593446">
              <w:rPr>
                <w:sz w:val="20"/>
                <w:szCs w:val="20"/>
              </w:rPr>
              <w:t>İvmeölçer</w:t>
            </w:r>
            <w:proofErr w:type="spellEnd"/>
            <w:r w:rsidRPr="00593446">
              <w:rPr>
                <w:sz w:val="20"/>
                <w:szCs w:val="20"/>
              </w:rPr>
              <w:t xml:space="preserve"> </w:t>
            </w:r>
            <w:proofErr w:type="spellStart"/>
            <w:r w:rsidRPr="00593446">
              <w:rPr>
                <w:sz w:val="20"/>
                <w:szCs w:val="20"/>
              </w:rPr>
              <w:t>sayısı</w:t>
            </w:r>
            <w:proofErr w:type="spellEnd"/>
            <w:r w:rsidRPr="00593446">
              <w:rPr>
                <w:sz w:val="20"/>
                <w:szCs w:val="20"/>
              </w:rPr>
              <w:t>*</w:t>
            </w:r>
            <w:proofErr w:type="spellStart"/>
            <w:r w:rsidRPr="00593446">
              <w:rPr>
                <w:sz w:val="20"/>
                <w:szCs w:val="20"/>
              </w:rPr>
              <w:t>Gün</w:t>
            </w:r>
            <w:proofErr w:type="spellEnd"/>
            <w:r w:rsidRPr="00593446">
              <w:rPr>
                <w:sz w:val="20"/>
                <w:szCs w:val="20"/>
              </w:rPr>
              <w:t>*₺45.000,00</w:t>
            </w:r>
          </w:p>
        </w:tc>
      </w:tr>
      <w:tr w:rsidR="006B7FAC" w:rsidRPr="00593446" w14:paraId="48E8B7FA" w14:textId="77777777" w:rsidTr="006563C8">
        <w:tblPrEx>
          <w:jc w:val="left"/>
        </w:tblPrEx>
        <w:tc>
          <w:tcPr>
            <w:tcW w:w="352" w:type="pct"/>
          </w:tcPr>
          <w:p w14:paraId="070779D6" w14:textId="77777777" w:rsidR="006B7FAC" w:rsidRPr="00593446" w:rsidRDefault="006B7FAC" w:rsidP="006563C8">
            <w:pPr>
              <w:rPr>
                <w:sz w:val="20"/>
                <w:szCs w:val="20"/>
              </w:rPr>
            </w:pPr>
          </w:p>
        </w:tc>
        <w:tc>
          <w:tcPr>
            <w:tcW w:w="3595" w:type="pct"/>
          </w:tcPr>
          <w:p w14:paraId="44D9AD1B" w14:textId="77777777" w:rsidR="006B7FAC" w:rsidRPr="00593446" w:rsidRDefault="006B7FAC" w:rsidP="006563C8">
            <w:pPr>
              <w:rPr>
                <w:sz w:val="20"/>
                <w:szCs w:val="20"/>
              </w:rPr>
            </w:pPr>
            <w:proofErr w:type="spellStart"/>
            <w:r w:rsidRPr="00593446">
              <w:rPr>
                <w:sz w:val="20"/>
                <w:szCs w:val="20"/>
              </w:rPr>
              <w:t>Diğer</w:t>
            </w:r>
            <w:proofErr w:type="spellEnd"/>
            <w:r w:rsidRPr="00593446">
              <w:rPr>
                <w:sz w:val="20"/>
                <w:szCs w:val="20"/>
              </w:rPr>
              <w:t xml:space="preserve"> </w:t>
            </w:r>
            <w:proofErr w:type="spellStart"/>
            <w:r w:rsidRPr="00593446">
              <w:rPr>
                <w:sz w:val="20"/>
                <w:szCs w:val="20"/>
              </w:rPr>
              <w:t>Yapılar</w:t>
            </w:r>
            <w:proofErr w:type="spellEnd"/>
            <w:r w:rsidRPr="00593446">
              <w:rPr>
                <w:sz w:val="20"/>
                <w:szCs w:val="20"/>
              </w:rPr>
              <w:t xml:space="preserve"> </w:t>
            </w:r>
            <w:proofErr w:type="spellStart"/>
            <w:r w:rsidRPr="00593446">
              <w:rPr>
                <w:sz w:val="20"/>
                <w:szCs w:val="20"/>
              </w:rPr>
              <w:t>İçin</w:t>
            </w:r>
            <w:proofErr w:type="spellEnd"/>
            <w:r w:rsidRPr="00593446">
              <w:rPr>
                <w:sz w:val="20"/>
                <w:szCs w:val="20"/>
              </w:rPr>
              <w:t xml:space="preserve"> </w:t>
            </w:r>
          </w:p>
        </w:tc>
        <w:tc>
          <w:tcPr>
            <w:tcW w:w="1053" w:type="pct"/>
          </w:tcPr>
          <w:p w14:paraId="6DD2BEA5" w14:textId="77777777" w:rsidR="006B7FAC" w:rsidRPr="00593446" w:rsidRDefault="006B7FAC" w:rsidP="006563C8">
            <w:pPr>
              <w:jc w:val="right"/>
              <w:rPr>
                <w:sz w:val="20"/>
                <w:szCs w:val="20"/>
              </w:rPr>
            </w:pPr>
            <w:proofErr w:type="spellStart"/>
            <w:r w:rsidRPr="00593446">
              <w:rPr>
                <w:sz w:val="20"/>
                <w:szCs w:val="20"/>
              </w:rPr>
              <w:t>İvmeölçer</w:t>
            </w:r>
            <w:proofErr w:type="spellEnd"/>
            <w:r w:rsidRPr="00593446">
              <w:rPr>
                <w:sz w:val="20"/>
                <w:szCs w:val="20"/>
              </w:rPr>
              <w:t xml:space="preserve"> </w:t>
            </w:r>
            <w:proofErr w:type="spellStart"/>
            <w:r w:rsidRPr="00593446">
              <w:rPr>
                <w:sz w:val="20"/>
                <w:szCs w:val="20"/>
              </w:rPr>
              <w:t>sayısı</w:t>
            </w:r>
            <w:proofErr w:type="spellEnd"/>
            <w:r w:rsidRPr="00593446">
              <w:rPr>
                <w:sz w:val="20"/>
                <w:szCs w:val="20"/>
              </w:rPr>
              <w:t>*</w:t>
            </w:r>
            <w:proofErr w:type="spellStart"/>
            <w:r w:rsidRPr="00593446">
              <w:rPr>
                <w:sz w:val="20"/>
                <w:szCs w:val="20"/>
              </w:rPr>
              <w:t>gün</w:t>
            </w:r>
            <w:proofErr w:type="spellEnd"/>
            <w:r w:rsidRPr="00593446">
              <w:rPr>
                <w:sz w:val="20"/>
                <w:szCs w:val="20"/>
              </w:rPr>
              <w:t>*₺40.000,00</w:t>
            </w:r>
          </w:p>
        </w:tc>
      </w:tr>
      <w:tr w:rsidR="006B7FAC" w:rsidRPr="00593446" w14:paraId="0EE4FD18" w14:textId="77777777" w:rsidTr="006563C8">
        <w:tblPrEx>
          <w:jc w:val="left"/>
        </w:tblPrEx>
        <w:tc>
          <w:tcPr>
            <w:tcW w:w="352" w:type="pct"/>
          </w:tcPr>
          <w:p w14:paraId="22E6CB5D" w14:textId="77777777" w:rsidR="006B7FAC" w:rsidRPr="00593446" w:rsidRDefault="006B7FAC" w:rsidP="006563C8">
            <w:pPr>
              <w:rPr>
                <w:sz w:val="20"/>
                <w:szCs w:val="20"/>
              </w:rPr>
            </w:pPr>
            <w:r w:rsidRPr="00593446">
              <w:rPr>
                <w:sz w:val="20"/>
                <w:szCs w:val="20"/>
              </w:rPr>
              <w:t>9.2.</w:t>
            </w:r>
          </w:p>
        </w:tc>
        <w:tc>
          <w:tcPr>
            <w:tcW w:w="3595" w:type="pct"/>
          </w:tcPr>
          <w:p w14:paraId="0B146496" w14:textId="77777777" w:rsidR="006B7FAC" w:rsidRPr="00593446" w:rsidRDefault="006B7FAC" w:rsidP="006563C8">
            <w:pPr>
              <w:rPr>
                <w:sz w:val="20"/>
                <w:szCs w:val="20"/>
              </w:rPr>
            </w:pPr>
            <w:r w:rsidRPr="00593446">
              <w:rPr>
                <w:b/>
                <w:bCs/>
                <w:sz w:val="20"/>
                <w:szCs w:val="20"/>
              </w:rPr>
              <w:t xml:space="preserve">Bina </w:t>
            </w:r>
            <w:proofErr w:type="spellStart"/>
            <w:r w:rsidRPr="00593446">
              <w:rPr>
                <w:b/>
                <w:bCs/>
                <w:sz w:val="20"/>
                <w:szCs w:val="20"/>
              </w:rPr>
              <w:t>Yükseklik</w:t>
            </w:r>
            <w:proofErr w:type="spellEnd"/>
            <w:r w:rsidRPr="00593446">
              <w:rPr>
                <w:b/>
                <w:bCs/>
                <w:sz w:val="20"/>
                <w:szCs w:val="20"/>
              </w:rPr>
              <w:t xml:space="preserve"> </w:t>
            </w:r>
            <w:proofErr w:type="spellStart"/>
            <w:r w:rsidRPr="00593446">
              <w:rPr>
                <w:b/>
                <w:bCs/>
                <w:sz w:val="20"/>
                <w:szCs w:val="20"/>
              </w:rPr>
              <w:t>Sınıfı</w:t>
            </w:r>
            <w:proofErr w:type="spellEnd"/>
            <w:r w:rsidRPr="00593446">
              <w:rPr>
                <w:b/>
                <w:bCs/>
                <w:sz w:val="20"/>
                <w:szCs w:val="20"/>
              </w:rPr>
              <w:t xml:space="preserve"> (BYS) &lt;5 </w:t>
            </w:r>
            <w:proofErr w:type="spellStart"/>
            <w:r w:rsidRPr="00593446">
              <w:rPr>
                <w:b/>
                <w:bCs/>
                <w:sz w:val="20"/>
                <w:szCs w:val="20"/>
              </w:rPr>
              <w:t>İçin</w:t>
            </w:r>
            <w:proofErr w:type="spellEnd"/>
          </w:p>
        </w:tc>
        <w:tc>
          <w:tcPr>
            <w:tcW w:w="1053" w:type="pct"/>
          </w:tcPr>
          <w:p w14:paraId="28639201" w14:textId="77777777" w:rsidR="006B7FAC" w:rsidRPr="00593446" w:rsidRDefault="006B7FAC" w:rsidP="006563C8">
            <w:pPr>
              <w:jc w:val="right"/>
              <w:rPr>
                <w:sz w:val="20"/>
                <w:szCs w:val="20"/>
              </w:rPr>
            </w:pPr>
          </w:p>
        </w:tc>
      </w:tr>
      <w:tr w:rsidR="006B7FAC" w:rsidRPr="00593446" w14:paraId="28F96C95" w14:textId="77777777" w:rsidTr="006563C8">
        <w:tblPrEx>
          <w:jc w:val="left"/>
        </w:tblPrEx>
        <w:tc>
          <w:tcPr>
            <w:tcW w:w="352" w:type="pct"/>
          </w:tcPr>
          <w:p w14:paraId="01CE3533" w14:textId="77777777" w:rsidR="006B7FAC" w:rsidRPr="00593446" w:rsidRDefault="006B7FAC" w:rsidP="006563C8">
            <w:pPr>
              <w:rPr>
                <w:sz w:val="20"/>
                <w:szCs w:val="20"/>
              </w:rPr>
            </w:pPr>
          </w:p>
        </w:tc>
        <w:tc>
          <w:tcPr>
            <w:tcW w:w="3595" w:type="pct"/>
          </w:tcPr>
          <w:p w14:paraId="5EDB90D6" w14:textId="77777777" w:rsidR="006B7FAC" w:rsidRPr="00593446" w:rsidRDefault="006B7FAC" w:rsidP="006563C8">
            <w:pPr>
              <w:rPr>
                <w:sz w:val="20"/>
                <w:szCs w:val="20"/>
              </w:rPr>
            </w:pPr>
            <w:proofErr w:type="spellStart"/>
            <w:r w:rsidRPr="00593446">
              <w:rPr>
                <w:sz w:val="20"/>
                <w:szCs w:val="20"/>
              </w:rPr>
              <w:t>Deprem</w:t>
            </w:r>
            <w:proofErr w:type="spellEnd"/>
            <w:r w:rsidRPr="00593446">
              <w:rPr>
                <w:sz w:val="20"/>
                <w:szCs w:val="20"/>
              </w:rPr>
              <w:t xml:space="preserve"> </w:t>
            </w:r>
            <w:proofErr w:type="spellStart"/>
            <w:r w:rsidRPr="00593446">
              <w:rPr>
                <w:sz w:val="20"/>
                <w:szCs w:val="20"/>
              </w:rPr>
              <w:t>Sonrasında</w:t>
            </w:r>
            <w:proofErr w:type="spellEnd"/>
            <w:r w:rsidRPr="00593446">
              <w:rPr>
                <w:sz w:val="20"/>
                <w:szCs w:val="20"/>
              </w:rPr>
              <w:t xml:space="preserve"> </w:t>
            </w:r>
            <w:proofErr w:type="spellStart"/>
            <w:r w:rsidRPr="00593446">
              <w:rPr>
                <w:sz w:val="20"/>
                <w:szCs w:val="20"/>
              </w:rPr>
              <w:t>Hemen</w:t>
            </w:r>
            <w:proofErr w:type="spellEnd"/>
            <w:r w:rsidRPr="00593446">
              <w:rPr>
                <w:sz w:val="20"/>
                <w:szCs w:val="20"/>
              </w:rPr>
              <w:t xml:space="preserve"> </w:t>
            </w:r>
            <w:proofErr w:type="spellStart"/>
            <w:r w:rsidRPr="00593446">
              <w:rPr>
                <w:sz w:val="20"/>
                <w:szCs w:val="20"/>
              </w:rPr>
              <w:t>Kullanım</w:t>
            </w:r>
            <w:proofErr w:type="spellEnd"/>
            <w:r w:rsidRPr="00593446">
              <w:rPr>
                <w:sz w:val="20"/>
                <w:szCs w:val="20"/>
              </w:rPr>
              <w:t xml:space="preserve"> </w:t>
            </w:r>
            <w:proofErr w:type="spellStart"/>
            <w:r w:rsidRPr="00593446">
              <w:rPr>
                <w:sz w:val="20"/>
                <w:szCs w:val="20"/>
              </w:rPr>
              <w:t>Düzeyi</w:t>
            </w:r>
            <w:proofErr w:type="spellEnd"/>
            <w:r w:rsidRPr="00593446">
              <w:rPr>
                <w:sz w:val="20"/>
                <w:szCs w:val="20"/>
              </w:rPr>
              <w:t xml:space="preserve"> </w:t>
            </w:r>
            <w:proofErr w:type="spellStart"/>
            <w:r w:rsidRPr="00593446">
              <w:rPr>
                <w:sz w:val="20"/>
                <w:szCs w:val="20"/>
              </w:rPr>
              <w:t>İstenen</w:t>
            </w:r>
            <w:proofErr w:type="spellEnd"/>
            <w:r w:rsidRPr="00593446">
              <w:rPr>
                <w:sz w:val="20"/>
                <w:szCs w:val="20"/>
              </w:rPr>
              <w:t xml:space="preserve"> </w:t>
            </w:r>
            <w:proofErr w:type="spellStart"/>
            <w:r w:rsidRPr="00593446">
              <w:rPr>
                <w:sz w:val="20"/>
                <w:szCs w:val="20"/>
              </w:rPr>
              <w:t>Binalar</w:t>
            </w:r>
            <w:proofErr w:type="spellEnd"/>
            <w:r w:rsidRPr="00593446">
              <w:rPr>
                <w:sz w:val="20"/>
                <w:szCs w:val="20"/>
              </w:rPr>
              <w:t xml:space="preserve"> </w:t>
            </w:r>
            <w:proofErr w:type="spellStart"/>
            <w:r w:rsidRPr="00593446">
              <w:rPr>
                <w:sz w:val="20"/>
                <w:szCs w:val="20"/>
              </w:rPr>
              <w:t>İçin</w:t>
            </w:r>
            <w:proofErr w:type="spellEnd"/>
          </w:p>
        </w:tc>
        <w:tc>
          <w:tcPr>
            <w:tcW w:w="1053" w:type="pct"/>
          </w:tcPr>
          <w:p w14:paraId="28503B23" w14:textId="77777777" w:rsidR="006B7FAC" w:rsidRPr="00593446" w:rsidRDefault="006B7FAC" w:rsidP="006563C8">
            <w:pPr>
              <w:jc w:val="right"/>
              <w:rPr>
                <w:sz w:val="20"/>
                <w:szCs w:val="20"/>
              </w:rPr>
            </w:pPr>
            <w:proofErr w:type="spellStart"/>
            <w:r w:rsidRPr="00593446">
              <w:rPr>
                <w:sz w:val="20"/>
                <w:szCs w:val="20"/>
              </w:rPr>
              <w:t>İvmeölçer</w:t>
            </w:r>
            <w:proofErr w:type="spellEnd"/>
            <w:r w:rsidRPr="00593446">
              <w:rPr>
                <w:sz w:val="20"/>
                <w:szCs w:val="20"/>
              </w:rPr>
              <w:t xml:space="preserve"> </w:t>
            </w:r>
            <w:proofErr w:type="spellStart"/>
            <w:r w:rsidRPr="00593446">
              <w:rPr>
                <w:sz w:val="20"/>
                <w:szCs w:val="20"/>
              </w:rPr>
              <w:t>sayısı</w:t>
            </w:r>
            <w:proofErr w:type="spellEnd"/>
            <w:r w:rsidRPr="00593446">
              <w:rPr>
                <w:sz w:val="20"/>
                <w:szCs w:val="20"/>
              </w:rPr>
              <w:t>*</w:t>
            </w:r>
            <w:proofErr w:type="spellStart"/>
            <w:r w:rsidRPr="00593446">
              <w:rPr>
                <w:sz w:val="20"/>
                <w:szCs w:val="20"/>
              </w:rPr>
              <w:t>gün</w:t>
            </w:r>
            <w:proofErr w:type="spellEnd"/>
            <w:r w:rsidRPr="00593446">
              <w:rPr>
                <w:sz w:val="20"/>
                <w:szCs w:val="20"/>
              </w:rPr>
              <w:t>*₺50.000,00</w:t>
            </w:r>
          </w:p>
        </w:tc>
      </w:tr>
      <w:tr w:rsidR="006B7FAC" w:rsidRPr="00593446" w14:paraId="30273ECA" w14:textId="77777777" w:rsidTr="006563C8">
        <w:tblPrEx>
          <w:jc w:val="left"/>
        </w:tblPrEx>
        <w:tc>
          <w:tcPr>
            <w:tcW w:w="352" w:type="pct"/>
          </w:tcPr>
          <w:p w14:paraId="03C752D2" w14:textId="77777777" w:rsidR="006B7FAC" w:rsidRPr="00593446" w:rsidRDefault="006B7FAC" w:rsidP="006563C8">
            <w:pPr>
              <w:rPr>
                <w:sz w:val="20"/>
                <w:szCs w:val="20"/>
              </w:rPr>
            </w:pPr>
          </w:p>
        </w:tc>
        <w:tc>
          <w:tcPr>
            <w:tcW w:w="3595" w:type="pct"/>
          </w:tcPr>
          <w:p w14:paraId="10C0E8BB" w14:textId="77777777" w:rsidR="006B7FAC" w:rsidRPr="00593446" w:rsidRDefault="006B7FAC" w:rsidP="006563C8">
            <w:pPr>
              <w:rPr>
                <w:sz w:val="20"/>
                <w:szCs w:val="20"/>
              </w:rPr>
            </w:pPr>
            <w:proofErr w:type="spellStart"/>
            <w:r w:rsidRPr="00593446">
              <w:rPr>
                <w:sz w:val="20"/>
                <w:szCs w:val="20"/>
              </w:rPr>
              <w:t>Diğer</w:t>
            </w:r>
            <w:proofErr w:type="spellEnd"/>
            <w:r w:rsidRPr="00593446">
              <w:rPr>
                <w:sz w:val="20"/>
                <w:szCs w:val="20"/>
              </w:rPr>
              <w:t xml:space="preserve"> </w:t>
            </w:r>
            <w:proofErr w:type="spellStart"/>
            <w:r w:rsidRPr="00593446">
              <w:rPr>
                <w:sz w:val="20"/>
                <w:szCs w:val="20"/>
              </w:rPr>
              <w:t>Yapılar</w:t>
            </w:r>
            <w:proofErr w:type="spellEnd"/>
            <w:r w:rsidRPr="00593446">
              <w:rPr>
                <w:sz w:val="20"/>
                <w:szCs w:val="20"/>
              </w:rPr>
              <w:t xml:space="preserve"> </w:t>
            </w:r>
            <w:proofErr w:type="spellStart"/>
            <w:r w:rsidRPr="00593446">
              <w:rPr>
                <w:sz w:val="20"/>
                <w:szCs w:val="20"/>
              </w:rPr>
              <w:t>İçin</w:t>
            </w:r>
            <w:proofErr w:type="spellEnd"/>
            <w:r w:rsidRPr="00593446">
              <w:rPr>
                <w:sz w:val="20"/>
                <w:szCs w:val="20"/>
              </w:rPr>
              <w:t xml:space="preserve"> </w:t>
            </w:r>
          </w:p>
        </w:tc>
        <w:tc>
          <w:tcPr>
            <w:tcW w:w="1053" w:type="pct"/>
          </w:tcPr>
          <w:p w14:paraId="53AD0860" w14:textId="77777777" w:rsidR="006B7FAC" w:rsidRPr="00593446" w:rsidRDefault="006B7FAC" w:rsidP="006563C8">
            <w:pPr>
              <w:jc w:val="right"/>
              <w:rPr>
                <w:sz w:val="20"/>
                <w:szCs w:val="20"/>
              </w:rPr>
            </w:pPr>
            <w:proofErr w:type="spellStart"/>
            <w:r w:rsidRPr="00593446">
              <w:rPr>
                <w:sz w:val="20"/>
                <w:szCs w:val="20"/>
              </w:rPr>
              <w:t>İvmeölçer</w:t>
            </w:r>
            <w:proofErr w:type="spellEnd"/>
            <w:r w:rsidRPr="00593446">
              <w:rPr>
                <w:sz w:val="20"/>
                <w:szCs w:val="20"/>
              </w:rPr>
              <w:t xml:space="preserve"> </w:t>
            </w:r>
            <w:proofErr w:type="spellStart"/>
            <w:r w:rsidRPr="00593446">
              <w:rPr>
                <w:sz w:val="20"/>
                <w:szCs w:val="20"/>
              </w:rPr>
              <w:t>sayısı</w:t>
            </w:r>
            <w:proofErr w:type="spellEnd"/>
            <w:r w:rsidRPr="00593446">
              <w:rPr>
                <w:sz w:val="20"/>
                <w:szCs w:val="20"/>
              </w:rPr>
              <w:t>*</w:t>
            </w:r>
            <w:proofErr w:type="spellStart"/>
            <w:r w:rsidRPr="00593446">
              <w:rPr>
                <w:sz w:val="20"/>
                <w:szCs w:val="20"/>
              </w:rPr>
              <w:t>gün</w:t>
            </w:r>
            <w:proofErr w:type="spellEnd"/>
            <w:r w:rsidRPr="00593446">
              <w:rPr>
                <w:sz w:val="20"/>
                <w:szCs w:val="20"/>
              </w:rPr>
              <w:t>*₺45.000,00</w:t>
            </w:r>
          </w:p>
        </w:tc>
      </w:tr>
    </w:tbl>
    <w:p w14:paraId="6CA0A525" w14:textId="77777777" w:rsidR="006B7FAC" w:rsidRDefault="006B7FAC" w:rsidP="006B7FAC">
      <w:pPr>
        <w:rPr>
          <w:sz w:val="20"/>
          <w:szCs w:val="20"/>
        </w:rPr>
        <w:sectPr w:rsidR="006B7FAC" w:rsidSect="00962BDD">
          <w:footerReference w:type="default" r:id="rId9"/>
          <w:pgSz w:w="11910" w:h="16840"/>
          <w:pgMar w:top="1417" w:right="1417" w:bottom="1417" w:left="1417" w:header="708" w:footer="708" w:gutter="0"/>
          <w:cols w:space="708"/>
          <w:docGrid w:linePitch="299"/>
        </w:sectPr>
      </w:pPr>
    </w:p>
    <w:p w14:paraId="69EC6D82" w14:textId="77777777" w:rsidR="006B7FAC" w:rsidRPr="003B16E8" w:rsidRDefault="006B7FAC" w:rsidP="006B7FAC">
      <w:pPr>
        <w:shd w:val="clear" w:color="auto" w:fill="D0CECE" w:themeFill="background2" w:themeFillShade="E6"/>
        <w:jc w:val="center"/>
        <w:rPr>
          <w:rFonts w:eastAsia="Calibri"/>
          <w:b/>
          <w:sz w:val="20"/>
          <w:szCs w:val="20"/>
        </w:rPr>
      </w:pPr>
      <w:r w:rsidRPr="003B16E8">
        <w:rPr>
          <w:rFonts w:eastAsia="Calibri"/>
          <w:b/>
          <w:sz w:val="20"/>
          <w:szCs w:val="20"/>
        </w:rPr>
        <w:lastRenderedPageBreak/>
        <w:t xml:space="preserve">YAPI MALZEMELERİ ANABİLİM DALI </w:t>
      </w:r>
    </w:p>
    <w:p w14:paraId="2E31F1D0" w14:textId="77777777" w:rsidR="006B7FAC" w:rsidRPr="003B16E8" w:rsidRDefault="006B7FAC" w:rsidP="006B7FAC">
      <w:pPr>
        <w:shd w:val="clear" w:color="auto" w:fill="D0CECE" w:themeFill="background2" w:themeFillShade="E6"/>
        <w:jc w:val="center"/>
        <w:rPr>
          <w:rFonts w:eastAsia="Calibri"/>
          <w:b/>
          <w:sz w:val="20"/>
          <w:szCs w:val="20"/>
        </w:rPr>
      </w:pPr>
      <w:r w:rsidRPr="003B16E8">
        <w:rPr>
          <w:rFonts w:eastAsia="Calibri"/>
          <w:b/>
          <w:sz w:val="20"/>
          <w:szCs w:val="20"/>
        </w:rPr>
        <w:t xml:space="preserve">2025 YILI DÖNER SERMAYE FİYATLARI </w:t>
      </w:r>
    </w:p>
    <w:p w14:paraId="4D168D61" w14:textId="77777777" w:rsidR="006B7FAC" w:rsidRPr="003B16E8" w:rsidRDefault="006B7FAC" w:rsidP="006B7FAC">
      <w:pPr>
        <w:rPr>
          <w:rFonts w:eastAsia="Calibri"/>
          <w:sz w:val="20"/>
          <w:szCs w:val="20"/>
        </w:rPr>
      </w:pPr>
    </w:p>
    <w:p w14:paraId="753AB3C0" w14:textId="77777777" w:rsidR="006B7FAC" w:rsidRPr="003B16E8" w:rsidRDefault="006B7FAC" w:rsidP="006B7FAC">
      <w:pPr>
        <w:adjustRightInd w:val="0"/>
        <w:jc w:val="both"/>
        <w:rPr>
          <w:rFonts w:eastAsia="Calibri"/>
          <w:b/>
          <w:bCs/>
          <w:sz w:val="20"/>
          <w:szCs w:val="20"/>
        </w:rPr>
      </w:pPr>
    </w:p>
    <w:p w14:paraId="680ED412" w14:textId="77777777" w:rsidR="006B7FAC" w:rsidRPr="003B16E8" w:rsidRDefault="006B7FAC" w:rsidP="006B7FAC">
      <w:pPr>
        <w:adjustRightInd w:val="0"/>
        <w:spacing w:after="120"/>
        <w:jc w:val="both"/>
        <w:rPr>
          <w:rFonts w:eastAsia="Calibri"/>
          <w:b/>
          <w:bCs/>
          <w:sz w:val="20"/>
          <w:szCs w:val="20"/>
        </w:rPr>
      </w:pPr>
      <w:r w:rsidRPr="003B16E8">
        <w:rPr>
          <w:rFonts w:eastAsia="Calibri"/>
          <w:b/>
          <w:bCs/>
          <w:sz w:val="20"/>
          <w:szCs w:val="20"/>
        </w:rPr>
        <w:t xml:space="preserve">A) </w:t>
      </w:r>
      <w:r w:rsidRPr="003B16E8">
        <w:rPr>
          <w:b/>
          <w:sz w:val="20"/>
          <w:szCs w:val="20"/>
        </w:rPr>
        <w:t>MEVCUT BİNA SİSTEMLERİNİN DEĞERLENDİRİLMESİ VE GÜÇLENDİRME TASARIMI KAPSAMINDA YAPILACAK ÇALIŞMALAR</w:t>
      </w:r>
      <w:r w:rsidRPr="003B16E8">
        <w:rPr>
          <w:sz w:val="20"/>
          <w:szCs w:val="20"/>
        </w:rPr>
        <w:t xml:space="preserve"> </w:t>
      </w:r>
    </w:p>
    <w:tbl>
      <w:tblPr>
        <w:tblStyle w:val="TabloKlavuzu1"/>
        <w:tblW w:w="0" w:type="auto"/>
        <w:jc w:val="center"/>
        <w:tblCellMar>
          <w:left w:w="57" w:type="dxa"/>
          <w:right w:w="57" w:type="dxa"/>
        </w:tblCellMar>
        <w:tblLook w:val="04A0" w:firstRow="1" w:lastRow="0" w:firstColumn="1" w:lastColumn="0" w:noHBand="0" w:noVBand="1"/>
      </w:tblPr>
      <w:tblGrid>
        <w:gridCol w:w="294"/>
        <w:gridCol w:w="5528"/>
        <w:gridCol w:w="3032"/>
      </w:tblGrid>
      <w:tr w:rsidR="006B7FAC" w:rsidRPr="003B16E8" w14:paraId="61907368" w14:textId="77777777" w:rsidTr="006563C8">
        <w:trPr>
          <w:trHeight w:val="340"/>
          <w:jc w:val="center"/>
        </w:trPr>
        <w:tc>
          <w:tcPr>
            <w:tcW w:w="5822" w:type="dxa"/>
            <w:gridSpan w:val="2"/>
            <w:tcBorders>
              <w:bottom w:val="single" w:sz="4" w:space="0" w:color="auto"/>
            </w:tcBorders>
            <w:vAlign w:val="center"/>
            <w:hideMark/>
          </w:tcPr>
          <w:p w14:paraId="1BEA922E" w14:textId="77777777" w:rsidR="006B7FAC" w:rsidRPr="003B16E8" w:rsidRDefault="006B7FAC" w:rsidP="006563C8">
            <w:pPr>
              <w:autoSpaceDE w:val="0"/>
              <w:autoSpaceDN w:val="0"/>
              <w:adjustRightInd w:val="0"/>
              <w:jc w:val="center"/>
              <w:rPr>
                <w:b/>
                <w:bCs/>
                <w:sz w:val="20"/>
                <w:szCs w:val="20"/>
              </w:rPr>
            </w:pPr>
            <w:r w:rsidRPr="003B16E8">
              <w:rPr>
                <w:b/>
                <w:sz w:val="20"/>
                <w:szCs w:val="20"/>
              </w:rPr>
              <w:t>Yerindeki betonun sınıfı ve donatı kalitesinin belirlenmesi</w:t>
            </w:r>
          </w:p>
        </w:tc>
        <w:tc>
          <w:tcPr>
            <w:tcW w:w="3032" w:type="dxa"/>
            <w:tcBorders>
              <w:bottom w:val="single" w:sz="4" w:space="0" w:color="auto"/>
            </w:tcBorders>
            <w:vAlign w:val="center"/>
            <w:hideMark/>
          </w:tcPr>
          <w:p w14:paraId="10F6A7CF" w14:textId="77777777" w:rsidR="006B7FAC" w:rsidRPr="003B16E8" w:rsidRDefault="006B7FAC" w:rsidP="006563C8">
            <w:pPr>
              <w:autoSpaceDE w:val="0"/>
              <w:autoSpaceDN w:val="0"/>
              <w:adjustRightInd w:val="0"/>
              <w:jc w:val="center"/>
              <w:rPr>
                <w:b/>
                <w:bCs/>
                <w:sz w:val="20"/>
                <w:szCs w:val="20"/>
              </w:rPr>
            </w:pPr>
            <w:r w:rsidRPr="003B16E8">
              <w:rPr>
                <w:b/>
                <w:bCs/>
                <w:sz w:val="20"/>
                <w:szCs w:val="20"/>
              </w:rPr>
              <w:t xml:space="preserve">FİYAT </w:t>
            </w:r>
          </w:p>
        </w:tc>
      </w:tr>
      <w:tr w:rsidR="006B7FAC" w:rsidRPr="003B16E8" w14:paraId="5363D54C" w14:textId="77777777" w:rsidTr="006563C8">
        <w:trPr>
          <w:trHeight w:val="555"/>
          <w:jc w:val="center"/>
        </w:trPr>
        <w:tc>
          <w:tcPr>
            <w:tcW w:w="294" w:type="dxa"/>
            <w:tcBorders>
              <w:top w:val="nil"/>
              <w:bottom w:val="single" w:sz="4" w:space="0" w:color="auto"/>
            </w:tcBorders>
            <w:vAlign w:val="center"/>
          </w:tcPr>
          <w:p w14:paraId="7DA85A5C" w14:textId="77777777" w:rsidR="006B7FAC" w:rsidRPr="003B16E8" w:rsidRDefault="006B7FAC" w:rsidP="006563C8">
            <w:pPr>
              <w:adjustRightInd w:val="0"/>
              <w:jc w:val="both"/>
              <w:rPr>
                <w:sz w:val="20"/>
                <w:szCs w:val="20"/>
              </w:rPr>
            </w:pPr>
            <w:r w:rsidRPr="003B16E8">
              <w:rPr>
                <w:sz w:val="20"/>
                <w:szCs w:val="20"/>
              </w:rPr>
              <w:t xml:space="preserve">1. </w:t>
            </w:r>
          </w:p>
        </w:tc>
        <w:tc>
          <w:tcPr>
            <w:tcW w:w="5528" w:type="dxa"/>
            <w:tcBorders>
              <w:top w:val="nil"/>
              <w:bottom w:val="single" w:sz="4" w:space="0" w:color="auto"/>
            </w:tcBorders>
            <w:vAlign w:val="center"/>
          </w:tcPr>
          <w:p w14:paraId="3E9F65BF" w14:textId="77777777" w:rsidR="006B7FAC" w:rsidRPr="003B16E8" w:rsidRDefault="006B7FAC" w:rsidP="006563C8">
            <w:pPr>
              <w:adjustRightInd w:val="0"/>
              <w:jc w:val="both"/>
              <w:rPr>
                <w:sz w:val="20"/>
                <w:szCs w:val="20"/>
              </w:rPr>
            </w:pPr>
            <w:r w:rsidRPr="003B16E8">
              <w:rPr>
                <w:sz w:val="20"/>
                <w:szCs w:val="20"/>
              </w:rPr>
              <w:t>Toplam kapalı alanı 1.000 m</w:t>
            </w:r>
            <w:r w:rsidRPr="003B16E8">
              <w:rPr>
                <w:sz w:val="20"/>
                <w:szCs w:val="20"/>
                <w:vertAlign w:val="superscript"/>
              </w:rPr>
              <w:t>2</w:t>
            </w:r>
            <w:r w:rsidRPr="003B16E8">
              <w:rPr>
                <w:sz w:val="20"/>
                <w:szCs w:val="20"/>
              </w:rPr>
              <w:t xml:space="preserve"> ye kadar olan yapılar için</w:t>
            </w:r>
          </w:p>
        </w:tc>
        <w:tc>
          <w:tcPr>
            <w:tcW w:w="3032" w:type="dxa"/>
            <w:tcBorders>
              <w:top w:val="nil"/>
            </w:tcBorders>
            <w:vAlign w:val="center"/>
          </w:tcPr>
          <w:p w14:paraId="040F20A4" w14:textId="77777777" w:rsidR="006B7FAC" w:rsidRPr="003B16E8" w:rsidRDefault="006B7FAC" w:rsidP="006563C8">
            <w:pPr>
              <w:autoSpaceDE w:val="0"/>
              <w:autoSpaceDN w:val="0"/>
              <w:adjustRightInd w:val="0"/>
              <w:jc w:val="center"/>
              <w:rPr>
                <w:sz w:val="20"/>
                <w:szCs w:val="20"/>
              </w:rPr>
            </w:pPr>
            <w:r w:rsidRPr="003B16E8">
              <w:rPr>
                <w:sz w:val="20"/>
                <w:szCs w:val="20"/>
              </w:rPr>
              <w:t>20.000 TL</w:t>
            </w:r>
          </w:p>
        </w:tc>
      </w:tr>
      <w:tr w:rsidR="006B7FAC" w:rsidRPr="003B16E8" w14:paraId="7CB330AC" w14:textId="77777777" w:rsidTr="006563C8">
        <w:trPr>
          <w:trHeight w:val="819"/>
          <w:jc w:val="center"/>
        </w:trPr>
        <w:tc>
          <w:tcPr>
            <w:tcW w:w="294" w:type="dxa"/>
            <w:tcBorders>
              <w:top w:val="single" w:sz="4" w:space="0" w:color="auto"/>
            </w:tcBorders>
            <w:vAlign w:val="center"/>
          </w:tcPr>
          <w:p w14:paraId="37FA9469" w14:textId="77777777" w:rsidR="006B7FAC" w:rsidRPr="003B16E8" w:rsidRDefault="006B7FAC" w:rsidP="006563C8">
            <w:pPr>
              <w:adjustRightInd w:val="0"/>
              <w:jc w:val="both"/>
              <w:rPr>
                <w:sz w:val="20"/>
                <w:szCs w:val="20"/>
              </w:rPr>
            </w:pPr>
            <w:r w:rsidRPr="003B16E8">
              <w:rPr>
                <w:sz w:val="20"/>
                <w:szCs w:val="20"/>
              </w:rPr>
              <w:t xml:space="preserve">2. </w:t>
            </w:r>
          </w:p>
        </w:tc>
        <w:tc>
          <w:tcPr>
            <w:tcW w:w="5528" w:type="dxa"/>
            <w:tcBorders>
              <w:top w:val="single" w:sz="4" w:space="0" w:color="auto"/>
            </w:tcBorders>
            <w:vAlign w:val="center"/>
          </w:tcPr>
          <w:p w14:paraId="231C44C8" w14:textId="77777777" w:rsidR="006B7FAC" w:rsidRPr="003B16E8" w:rsidRDefault="006B7FAC" w:rsidP="006563C8">
            <w:pPr>
              <w:adjustRightInd w:val="0"/>
              <w:jc w:val="both"/>
              <w:rPr>
                <w:sz w:val="20"/>
                <w:szCs w:val="20"/>
              </w:rPr>
            </w:pPr>
            <w:r w:rsidRPr="003B16E8">
              <w:rPr>
                <w:sz w:val="20"/>
                <w:szCs w:val="20"/>
              </w:rPr>
              <w:t>Toplam kapalı alanı 1.000 m</w:t>
            </w:r>
            <w:r w:rsidRPr="003B16E8">
              <w:rPr>
                <w:sz w:val="20"/>
                <w:szCs w:val="20"/>
                <w:vertAlign w:val="superscript"/>
              </w:rPr>
              <w:t>2</w:t>
            </w:r>
            <w:r w:rsidRPr="003B16E8">
              <w:rPr>
                <w:sz w:val="20"/>
                <w:szCs w:val="20"/>
              </w:rPr>
              <w:t xml:space="preserve"> den fazla olan yapılar için</w:t>
            </w:r>
          </w:p>
        </w:tc>
        <w:tc>
          <w:tcPr>
            <w:tcW w:w="3032" w:type="dxa"/>
            <w:vAlign w:val="center"/>
          </w:tcPr>
          <w:p w14:paraId="0E876ED2" w14:textId="77777777" w:rsidR="006B7FAC" w:rsidRPr="003B16E8" w:rsidRDefault="006B7FAC" w:rsidP="006563C8">
            <w:pPr>
              <w:adjustRightInd w:val="0"/>
              <w:jc w:val="center"/>
              <w:rPr>
                <w:sz w:val="20"/>
                <w:szCs w:val="20"/>
              </w:rPr>
            </w:pPr>
            <w:r w:rsidRPr="003B16E8">
              <w:rPr>
                <w:sz w:val="20"/>
                <w:szCs w:val="20"/>
              </w:rPr>
              <w:t>20.000 TL+ 10 TL x (1.000 m</w:t>
            </w:r>
            <w:r w:rsidRPr="003B16E8">
              <w:rPr>
                <w:sz w:val="20"/>
                <w:szCs w:val="20"/>
                <w:vertAlign w:val="superscript"/>
              </w:rPr>
              <w:t xml:space="preserve">2 </w:t>
            </w:r>
            <w:r w:rsidRPr="003B16E8">
              <w:rPr>
                <w:sz w:val="20"/>
                <w:szCs w:val="20"/>
              </w:rPr>
              <w:t>üzerindeki alan)</w:t>
            </w:r>
          </w:p>
        </w:tc>
      </w:tr>
      <w:tr w:rsidR="006B7FAC" w:rsidRPr="003B16E8" w14:paraId="5FB84641" w14:textId="77777777" w:rsidTr="006563C8">
        <w:trPr>
          <w:trHeight w:val="819"/>
          <w:jc w:val="center"/>
        </w:trPr>
        <w:tc>
          <w:tcPr>
            <w:tcW w:w="8854" w:type="dxa"/>
            <w:gridSpan w:val="3"/>
            <w:vAlign w:val="center"/>
          </w:tcPr>
          <w:p w14:paraId="015F3425" w14:textId="77777777" w:rsidR="006B7FAC" w:rsidRPr="003B16E8" w:rsidRDefault="006B7FAC" w:rsidP="006563C8">
            <w:pPr>
              <w:adjustRightInd w:val="0"/>
              <w:jc w:val="both"/>
              <w:rPr>
                <w:sz w:val="20"/>
                <w:szCs w:val="20"/>
              </w:rPr>
            </w:pPr>
            <w:r w:rsidRPr="003B16E8">
              <w:rPr>
                <w:sz w:val="20"/>
                <w:szCs w:val="20"/>
              </w:rPr>
              <w:t xml:space="preserve">NOTLAR: </w:t>
            </w:r>
          </w:p>
          <w:p w14:paraId="3C601415" w14:textId="77777777" w:rsidR="006B7FAC" w:rsidRPr="003B16E8" w:rsidRDefault="006B7FAC" w:rsidP="006563C8">
            <w:pPr>
              <w:adjustRightInd w:val="0"/>
              <w:jc w:val="both"/>
              <w:rPr>
                <w:sz w:val="20"/>
                <w:szCs w:val="20"/>
              </w:rPr>
            </w:pPr>
            <w:r w:rsidRPr="003B16E8">
              <w:rPr>
                <w:sz w:val="20"/>
                <w:szCs w:val="20"/>
              </w:rPr>
              <w:t xml:space="preserve">1- İncelenen yapıda </w:t>
            </w:r>
            <w:proofErr w:type="spellStart"/>
            <w:r w:rsidRPr="003B16E8">
              <w:rPr>
                <w:sz w:val="20"/>
                <w:szCs w:val="20"/>
              </w:rPr>
              <w:t>karot</w:t>
            </w:r>
            <w:proofErr w:type="spellEnd"/>
            <w:r w:rsidRPr="003B16E8">
              <w:rPr>
                <w:sz w:val="20"/>
                <w:szCs w:val="20"/>
              </w:rPr>
              <w:t xml:space="preserve"> ve donatı örneklerinin alınacağı yerler tarafımızdan belirlenecek olup her iki tür numunenin alınması ve tahrip edilen kısımların tamiri işleri </w:t>
            </w:r>
            <w:r w:rsidRPr="003B16E8">
              <w:rPr>
                <w:sz w:val="20"/>
                <w:szCs w:val="20"/>
                <w:u w:val="single"/>
              </w:rPr>
              <w:t>yapı sahibi tarafından</w:t>
            </w:r>
            <w:r w:rsidRPr="003B16E8">
              <w:rPr>
                <w:sz w:val="20"/>
                <w:szCs w:val="20"/>
              </w:rPr>
              <w:t xml:space="preserve"> gerçekleştirilecektir. Alınan örneklerin laboratuvar deneyleri ise tarafımızdan Bölümümüz laboratuvarında yapılacaktır. </w:t>
            </w:r>
          </w:p>
          <w:p w14:paraId="4CEF3CA6" w14:textId="77777777" w:rsidR="006B7FAC" w:rsidRPr="003B16E8" w:rsidRDefault="006B7FAC" w:rsidP="006563C8">
            <w:pPr>
              <w:adjustRightInd w:val="0"/>
              <w:jc w:val="both"/>
              <w:rPr>
                <w:sz w:val="20"/>
                <w:szCs w:val="20"/>
              </w:rPr>
            </w:pPr>
          </w:p>
          <w:p w14:paraId="10F69B80" w14:textId="77777777" w:rsidR="006B7FAC" w:rsidRPr="003B16E8" w:rsidRDefault="006B7FAC" w:rsidP="006563C8">
            <w:pPr>
              <w:adjustRightInd w:val="0"/>
              <w:jc w:val="both"/>
              <w:rPr>
                <w:sz w:val="20"/>
                <w:szCs w:val="20"/>
              </w:rPr>
            </w:pPr>
            <w:r w:rsidRPr="003B16E8">
              <w:rPr>
                <w:iCs/>
                <w:sz w:val="20"/>
                <w:szCs w:val="20"/>
              </w:rPr>
              <w:t xml:space="preserve">2- Bu kapsamda yapılacak çalışmalar, 2018-Türkiye Bina Deprem Yönetmeliği’nin 15.2.4.3 ve 15.2.5.3. maddelerinde belirtilen malzeme özelliklerini belirmeye yönelik olup aynı yönetmeliğinin 15.2.4.2 ve 15.2.5.2. maddelerinde belirtilen taşıyıcı elemanlardaki donatıların çapı, sayısı ve yerleşiminin tespitini içermemektedir. </w:t>
            </w:r>
          </w:p>
        </w:tc>
      </w:tr>
    </w:tbl>
    <w:p w14:paraId="3B6C13C4" w14:textId="77777777" w:rsidR="006B7FAC" w:rsidRPr="003B16E8" w:rsidRDefault="006B7FAC" w:rsidP="006B7FAC">
      <w:pPr>
        <w:adjustRightInd w:val="0"/>
        <w:jc w:val="both"/>
        <w:rPr>
          <w:rFonts w:eastAsia="Calibri"/>
          <w:b/>
          <w:bCs/>
          <w:sz w:val="20"/>
          <w:szCs w:val="20"/>
        </w:rPr>
      </w:pPr>
    </w:p>
    <w:p w14:paraId="3C3F0C1D" w14:textId="77777777" w:rsidR="006B7FAC" w:rsidRPr="003B16E8" w:rsidRDefault="006B7FAC" w:rsidP="006B7FAC">
      <w:pPr>
        <w:spacing w:after="120"/>
        <w:rPr>
          <w:rFonts w:eastAsia="Calibri"/>
          <w:b/>
          <w:bCs/>
          <w:sz w:val="20"/>
          <w:szCs w:val="20"/>
        </w:rPr>
      </w:pPr>
      <w:r w:rsidRPr="003B16E8">
        <w:rPr>
          <w:rFonts w:eastAsia="Calibri"/>
          <w:b/>
          <w:bCs/>
          <w:sz w:val="20"/>
          <w:szCs w:val="20"/>
        </w:rPr>
        <w:t>B) DENEYSEL ÇALIŞMALAR</w:t>
      </w:r>
    </w:p>
    <w:tbl>
      <w:tblPr>
        <w:tblStyle w:val="TableNormal"/>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816"/>
        <w:gridCol w:w="2268"/>
        <w:gridCol w:w="992"/>
      </w:tblGrid>
      <w:tr w:rsidR="006B7FAC" w:rsidRPr="003B16E8" w14:paraId="578D2E13" w14:textId="77777777" w:rsidTr="006563C8">
        <w:trPr>
          <w:trHeight w:val="669"/>
          <w:jc w:val="center"/>
        </w:trPr>
        <w:tc>
          <w:tcPr>
            <w:tcW w:w="708" w:type="dxa"/>
            <w:tcMar>
              <w:left w:w="28" w:type="dxa"/>
            </w:tcMar>
            <w:vAlign w:val="center"/>
          </w:tcPr>
          <w:p w14:paraId="59C07A11" w14:textId="77777777" w:rsidR="006B7FAC" w:rsidRPr="003B16E8" w:rsidRDefault="006B7FAC" w:rsidP="006563C8">
            <w:pPr>
              <w:ind w:left="-1" w:firstLine="1"/>
              <w:rPr>
                <w:sz w:val="20"/>
                <w:szCs w:val="20"/>
              </w:rPr>
            </w:pPr>
          </w:p>
        </w:tc>
        <w:tc>
          <w:tcPr>
            <w:tcW w:w="4816" w:type="dxa"/>
            <w:tcMar>
              <w:left w:w="28" w:type="dxa"/>
            </w:tcMar>
            <w:vAlign w:val="center"/>
          </w:tcPr>
          <w:p w14:paraId="4817CD98" w14:textId="77777777" w:rsidR="006B7FAC" w:rsidRPr="003B16E8" w:rsidRDefault="006B7FAC" w:rsidP="006563C8">
            <w:pPr>
              <w:ind w:left="108"/>
              <w:jc w:val="center"/>
              <w:rPr>
                <w:b/>
                <w:sz w:val="20"/>
                <w:szCs w:val="20"/>
              </w:rPr>
            </w:pPr>
            <w:r w:rsidRPr="003B16E8">
              <w:rPr>
                <w:b/>
                <w:sz w:val="20"/>
                <w:szCs w:val="20"/>
              </w:rPr>
              <w:t>ÇALIŞMA ADI</w:t>
            </w:r>
          </w:p>
        </w:tc>
        <w:tc>
          <w:tcPr>
            <w:tcW w:w="2268" w:type="dxa"/>
            <w:tcMar>
              <w:left w:w="28" w:type="dxa"/>
            </w:tcMar>
            <w:vAlign w:val="center"/>
          </w:tcPr>
          <w:p w14:paraId="54371DE1" w14:textId="77777777" w:rsidR="006B7FAC" w:rsidRPr="003B16E8" w:rsidRDefault="006B7FAC" w:rsidP="006563C8">
            <w:pPr>
              <w:jc w:val="center"/>
              <w:rPr>
                <w:rFonts w:eastAsia="Calibri"/>
                <w:b/>
                <w:sz w:val="20"/>
                <w:szCs w:val="20"/>
              </w:rPr>
            </w:pPr>
            <w:r w:rsidRPr="003B16E8">
              <w:rPr>
                <w:rFonts w:eastAsia="Calibri"/>
                <w:b/>
                <w:sz w:val="20"/>
                <w:szCs w:val="20"/>
              </w:rPr>
              <w:t>STANDARTLAR</w:t>
            </w:r>
          </w:p>
        </w:tc>
        <w:tc>
          <w:tcPr>
            <w:tcW w:w="992" w:type="dxa"/>
            <w:tcMar>
              <w:left w:w="57" w:type="dxa"/>
              <w:right w:w="57" w:type="dxa"/>
            </w:tcMar>
            <w:vAlign w:val="center"/>
          </w:tcPr>
          <w:p w14:paraId="61821C86" w14:textId="77777777" w:rsidR="006B7FAC" w:rsidRPr="003B16E8" w:rsidRDefault="006B7FAC" w:rsidP="006563C8">
            <w:pPr>
              <w:jc w:val="center"/>
              <w:rPr>
                <w:rFonts w:eastAsia="Calibri"/>
                <w:b/>
                <w:sz w:val="20"/>
                <w:szCs w:val="20"/>
              </w:rPr>
            </w:pPr>
            <w:r w:rsidRPr="003B16E8">
              <w:rPr>
                <w:rFonts w:eastAsia="Calibri"/>
                <w:b/>
                <w:sz w:val="20"/>
                <w:szCs w:val="20"/>
              </w:rPr>
              <w:t>FİYAT (TL)</w:t>
            </w:r>
          </w:p>
        </w:tc>
      </w:tr>
      <w:tr w:rsidR="006B7FAC" w:rsidRPr="003B16E8" w14:paraId="3D136D1F" w14:textId="77777777" w:rsidTr="006563C8">
        <w:trPr>
          <w:trHeight w:val="268"/>
          <w:jc w:val="center"/>
        </w:trPr>
        <w:tc>
          <w:tcPr>
            <w:tcW w:w="708" w:type="dxa"/>
            <w:tcMar>
              <w:left w:w="28" w:type="dxa"/>
            </w:tcMar>
            <w:vAlign w:val="center"/>
          </w:tcPr>
          <w:p w14:paraId="5E2D703C" w14:textId="77777777" w:rsidR="006B7FAC" w:rsidRPr="003B16E8" w:rsidRDefault="006B7FAC" w:rsidP="006563C8">
            <w:pPr>
              <w:spacing w:before="5" w:line="243" w:lineRule="exact"/>
              <w:ind w:left="-1" w:firstLine="1"/>
              <w:rPr>
                <w:sz w:val="20"/>
                <w:szCs w:val="20"/>
              </w:rPr>
            </w:pPr>
            <w:r w:rsidRPr="003B16E8">
              <w:rPr>
                <w:b/>
                <w:sz w:val="20"/>
                <w:szCs w:val="20"/>
              </w:rPr>
              <w:t>1.</w:t>
            </w:r>
          </w:p>
        </w:tc>
        <w:tc>
          <w:tcPr>
            <w:tcW w:w="8076" w:type="dxa"/>
            <w:gridSpan w:val="3"/>
            <w:tcMar>
              <w:left w:w="170" w:type="dxa"/>
              <w:right w:w="142" w:type="dxa"/>
            </w:tcMar>
            <w:vAlign w:val="center"/>
          </w:tcPr>
          <w:p w14:paraId="103785C4" w14:textId="77777777" w:rsidR="006B7FAC" w:rsidRPr="003B16E8" w:rsidRDefault="006B7FAC" w:rsidP="006563C8">
            <w:pPr>
              <w:spacing w:line="248" w:lineRule="exact"/>
              <w:rPr>
                <w:color w:val="000000"/>
                <w:sz w:val="20"/>
                <w:szCs w:val="20"/>
              </w:rPr>
            </w:pPr>
            <w:r w:rsidRPr="003B16E8">
              <w:rPr>
                <w:b/>
                <w:sz w:val="20"/>
                <w:szCs w:val="20"/>
              </w:rPr>
              <w:t>AGREGA DENEYLERİ</w:t>
            </w:r>
          </w:p>
        </w:tc>
      </w:tr>
      <w:tr w:rsidR="006B7FAC" w:rsidRPr="003B16E8" w14:paraId="361BF34E" w14:textId="77777777" w:rsidTr="006563C8">
        <w:trPr>
          <w:trHeight w:val="268"/>
          <w:jc w:val="center"/>
        </w:trPr>
        <w:tc>
          <w:tcPr>
            <w:tcW w:w="708" w:type="dxa"/>
            <w:tcMar>
              <w:left w:w="28" w:type="dxa"/>
            </w:tcMar>
            <w:vAlign w:val="center"/>
          </w:tcPr>
          <w:p w14:paraId="2D4E0B97" w14:textId="77777777" w:rsidR="006B7FAC" w:rsidRPr="003B16E8" w:rsidRDefault="006B7FAC" w:rsidP="006563C8">
            <w:pPr>
              <w:spacing w:before="5" w:line="243" w:lineRule="exact"/>
              <w:ind w:left="-1" w:firstLine="1"/>
              <w:rPr>
                <w:sz w:val="20"/>
                <w:szCs w:val="20"/>
              </w:rPr>
            </w:pPr>
            <w:r w:rsidRPr="003B16E8">
              <w:rPr>
                <w:sz w:val="20"/>
                <w:szCs w:val="20"/>
              </w:rPr>
              <w:t>1.1.</w:t>
            </w:r>
          </w:p>
        </w:tc>
        <w:tc>
          <w:tcPr>
            <w:tcW w:w="4816" w:type="dxa"/>
            <w:tcMar>
              <w:left w:w="28" w:type="dxa"/>
            </w:tcMar>
            <w:vAlign w:val="center"/>
          </w:tcPr>
          <w:p w14:paraId="261F64B7" w14:textId="77777777" w:rsidR="006B7FAC" w:rsidRPr="003B16E8" w:rsidRDefault="006B7FAC" w:rsidP="006563C8">
            <w:pPr>
              <w:spacing w:line="248" w:lineRule="exact"/>
              <w:ind w:left="108"/>
              <w:rPr>
                <w:sz w:val="20"/>
                <w:szCs w:val="20"/>
              </w:rPr>
            </w:pPr>
            <w:proofErr w:type="spellStart"/>
            <w:r w:rsidRPr="003B16E8">
              <w:rPr>
                <w:sz w:val="20"/>
                <w:szCs w:val="20"/>
              </w:rPr>
              <w:t>Elek</w:t>
            </w:r>
            <w:proofErr w:type="spellEnd"/>
            <w:r w:rsidRPr="003B16E8">
              <w:rPr>
                <w:sz w:val="20"/>
                <w:szCs w:val="20"/>
              </w:rPr>
              <w:t xml:space="preserve"> </w:t>
            </w:r>
            <w:proofErr w:type="spellStart"/>
            <w:r w:rsidRPr="003B16E8">
              <w:rPr>
                <w:sz w:val="20"/>
                <w:szCs w:val="20"/>
              </w:rPr>
              <w:t>Analizi</w:t>
            </w:r>
            <w:proofErr w:type="spellEnd"/>
          </w:p>
        </w:tc>
        <w:tc>
          <w:tcPr>
            <w:tcW w:w="2268" w:type="dxa"/>
            <w:tcMar>
              <w:left w:w="28" w:type="dxa"/>
            </w:tcMar>
            <w:vAlign w:val="center"/>
          </w:tcPr>
          <w:p w14:paraId="1D67978D" w14:textId="77777777" w:rsidR="006B7FAC" w:rsidRPr="003B16E8" w:rsidRDefault="006B7FAC" w:rsidP="006563C8">
            <w:pPr>
              <w:rPr>
                <w:rFonts w:eastAsia="Calibri"/>
                <w:sz w:val="20"/>
                <w:szCs w:val="20"/>
              </w:rPr>
            </w:pPr>
            <w:r w:rsidRPr="003B16E8">
              <w:rPr>
                <w:rFonts w:eastAsia="Calibri"/>
                <w:sz w:val="20"/>
                <w:szCs w:val="20"/>
              </w:rPr>
              <w:t>TS EN 933-1</w:t>
            </w:r>
          </w:p>
        </w:tc>
        <w:tc>
          <w:tcPr>
            <w:tcW w:w="992" w:type="dxa"/>
            <w:tcMar>
              <w:left w:w="170" w:type="dxa"/>
              <w:right w:w="142" w:type="dxa"/>
            </w:tcMar>
            <w:vAlign w:val="center"/>
          </w:tcPr>
          <w:p w14:paraId="2A2DB23F" w14:textId="77777777" w:rsidR="006B7FAC" w:rsidRPr="003B16E8" w:rsidRDefault="006B7FAC" w:rsidP="006563C8">
            <w:pPr>
              <w:spacing w:line="248" w:lineRule="exact"/>
              <w:ind w:left="108"/>
              <w:jc w:val="right"/>
              <w:rPr>
                <w:sz w:val="20"/>
                <w:szCs w:val="20"/>
              </w:rPr>
            </w:pPr>
            <w:r w:rsidRPr="003B16E8">
              <w:rPr>
                <w:color w:val="000000"/>
                <w:sz w:val="20"/>
                <w:szCs w:val="20"/>
              </w:rPr>
              <w:t>2000</w:t>
            </w:r>
          </w:p>
        </w:tc>
      </w:tr>
      <w:tr w:rsidR="006B7FAC" w:rsidRPr="003B16E8" w14:paraId="2DCE05DA" w14:textId="77777777" w:rsidTr="006563C8">
        <w:trPr>
          <w:trHeight w:val="269"/>
          <w:jc w:val="center"/>
        </w:trPr>
        <w:tc>
          <w:tcPr>
            <w:tcW w:w="708" w:type="dxa"/>
            <w:tcMar>
              <w:left w:w="28" w:type="dxa"/>
            </w:tcMar>
            <w:vAlign w:val="center"/>
          </w:tcPr>
          <w:p w14:paraId="6951B7B2" w14:textId="77777777" w:rsidR="006B7FAC" w:rsidRPr="003B16E8" w:rsidRDefault="006B7FAC" w:rsidP="006563C8">
            <w:pPr>
              <w:spacing w:before="5" w:line="243" w:lineRule="exact"/>
              <w:ind w:left="-1" w:firstLine="1"/>
              <w:rPr>
                <w:sz w:val="20"/>
                <w:szCs w:val="20"/>
              </w:rPr>
            </w:pPr>
            <w:r w:rsidRPr="003B16E8">
              <w:rPr>
                <w:sz w:val="20"/>
                <w:szCs w:val="20"/>
              </w:rPr>
              <w:t>1.2.</w:t>
            </w:r>
          </w:p>
        </w:tc>
        <w:tc>
          <w:tcPr>
            <w:tcW w:w="4816" w:type="dxa"/>
            <w:tcMar>
              <w:left w:w="28" w:type="dxa"/>
            </w:tcMar>
            <w:vAlign w:val="center"/>
          </w:tcPr>
          <w:p w14:paraId="7F0128FD" w14:textId="77777777" w:rsidR="006B7FAC" w:rsidRPr="003B16E8" w:rsidRDefault="006B7FAC" w:rsidP="006563C8">
            <w:pPr>
              <w:spacing w:line="249" w:lineRule="exact"/>
              <w:ind w:left="108"/>
              <w:rPr>
                <w:sz w:val="20"/>
                <w:szCs w:val="20"/>
              </w:rPr>
            </w:pPr>
            <w:r w:rsidRPr="003B16E8">
              <w:rPr>
                <w:sz w:val="20"/>
                <w:szCs w:val="20"/>
              </w:rPr>
              <w:t xml:space="preserve">Tane </w:t>
            </w:r>
            <w:proofErr w:type="spellStart"/>
            <w:r w:rsidRPr="003B16E8">
              <w:rPr>
                <w:sz w:val="20"/>
                <w:szCs w:val="20"/>
              </w:rPr>
              <w:t>Şekli</w:t>
            </w:r>
            <w:proofErr w:type="spellEnd"/>
            <w:r w:rsidRPr="003B16E8">
              <w:rPr>
                <w:sz w:val="20"/>
                <w:szCs w:val="20"/>
              </w:rPr>
              <w:t xml:space="preserve"> </w:t>
            </w:r>
            <w:proofErr w:type="spellStart"/>
            <w:r w:rsidRPr="003B16E8">
              <w:rPr>
                <w:sz w:val="20"/>
                <w:szCs w:val="20"/>
              </w:rPr>
              <w:t>Sınıfı</w:t>
            </w:r>
            <w:proofErr w:type="spellEnd"/>
            <w:r w:rsidRPr="003B16E8">
              <w:rPr>
                <w:sz w:val="20"/>
                <w:szCs w:val="20"/>
              </w:rPr>
              <w:t xml:space="preserve"> </w:t>
            </w:r>
            <w:proofErr w:type="spellStart"/>
            <w:r w:rsidRPr="003B16E8">
              <w:rPr>
                <w:sz w:val="20"/>
                <w:szCs w:val="20"/>
              </w:rPr>
              <w:t>Tayini</w:t>
            </w:r>
            <w:proofErr w:type="spellEnd"/>
          </w:p>
        </w:tc>
        <w:tc>
          <w:tcPr>
            <w:tcW w:w="2268" w:type="dxa"/>
            <w:tcMar>
              <w:left w:w="28" w:type="dxa"/>
            </w:tcMar>
            <w:vAlign w:val="center"/>
          </w:tcPr>
          <w:p w14:paraId="6A8E5F61" w14:textId="77777777" w:rsidR="006B7FAC" w:rsidRPr="003B16E8" w:rsidRDefault="006B7FAC" w:rsidP="006563C8">
            <w:pPr>
              <w:rPr>
                <w:rFonts w:eastAsia="Calibri"/>
                <w:sz w:val="20"/>
                <w:szCs w:val="20"/>
              </w:rPr>
            </w:pPr>
            <w:r w:rsidRPr="003B16E8">
              <w:rPr>
                <w:rFonts w:eastAsia="Calibri"/>
                <w:sz w:val="20"/>
                <w:szCs w:val="20"/>
              </w:rPr>
              <w:t>TS EN 933-3</w:t>
            </w:r>
          </w:p>
        </w:tc>
        <w:tc>
          <w:tcPr>
            <w:tcW w:w="992" w:type="dxa"/>
            <w:tcMar>
              <w:left w:w="170" w:type="dxa"/>
              <w:right w:w="142" w:type="dxa"/>
            </w:tcMar>
            <w:vAlign w:val="center"/>
          </w:tcPr>
          <w:p w14:paraId="72EDF49C" w14:textId="77777777" w:rsidR="006B7FAC" w:rsidRPr="003B16E8" w:rsidRDefault="006B7FAC" w:rsidP="006563C8">
            <w:pPr>
              <w:spacing w:line="249" w:lineRule="exact"/>
              <w:jc w:val="right"/>
              <w:rPr>
                <w:sz w:val="20"/>
                <w:szCs w:val="20"/>
              </w:rPr>
            </w:pPr>
            <w:r w:rsidRPr="003B16E8">
              <w:rPr>
                <w:color w:val="000000"/>
                <w:sz w:val="20"/>
                <w:szCs w:val="20"/>
              </w:rPr>
              <w:t>1500</w:t>
            </w:r>
          </w:p>
        </w:tc>
      </w:tr>
      <w:tr w:rsidR="006B7FAC" w:rsidRPr="003B16E8" w14:paraId="6E1C752A" w14:textId="77777777" w:rsidTr="006563C8">
        <w:trPr>
          <w:trHeight w:val="268"/>
          <w:jc w:val="center"/>
        </w:trPr>
        <w:tc>
          <w:tcPr>
            <w:tcW w:w="708" w:type="dxa"/>
            <w:tcMar>
              <w:left w:w="28" w:type="dxa"/>
            </w:tcMar>
            <w:vAlign w:val="center"/>
          </w:tcPr>
          <w:p w14:paraId="53C3355D" w14:textId="77777777" w:rsidR="006B7FAC" w:rsidRPr="003B16E8" w:rsidRDefault="006B7FAC" w:rsidP="006563C8">
            <w:pPr>
              <w:spacing w:before="5" w:line="243" w:lineRule="exact"/>
              <w:ind w:left="-1" w:firstLine="1"/>
              <w:rPr>
                <w:sz w:val="20"/>
                <w:szCs w:val="20"/>
              </w:rPr>
            </w:pPr>
            <w:r w:rsidRPr="003B16E8">
              <w:rPr>
                <w:sz w:val="20"/>
                <w:szCs w:val="20"/>
              </w:rPr>
              <w:t>1.3.</w:t>
            </w:r>
          </w:p>
        </w:tc>
        <w:tc>
          <w:tcPr>
            <w:tcW w:w="4816" w:type="dxa"/>
            <w:tcMar>
              <w:left w:w="28" w:type="dxa"/>
            </w:tcMar>
            <w:vAlign w:val="center"/>
          </w:tcPr>
          <w:p w14:paraId="02E32155" w14:textId="77777777" w:rsidR="006B7FAC" w:rsidRPr="003B16E8" w:rsidRDefault="006B7FAC" w:rsidP="006563C8">
            <w:pPr>
              <w:spacing w:line="248" w:lineRule="exact"/>
              <w:ind w:left="108"/>
              <w:rPr>
                <w:sz w:val="20"/>
                <w:szCs w:val="20"/>
              </w:rPr>
            </w:pPr>
            <w:proofErr w:type="spellStart"/>
            <w:r w:rsidRPr="003B16E8">
              <w:rPr>
                <w:sz w:val="20"/>
                <w:szCs w:val="20"/>
              </w:rPr>
              <w:t>İri</w:t>
            </w:r>
            <w:proofErr w:type="spellEnd"/>
            <w:r w:rsidRPr="003B16E8">
              <w:rPr>
                <w:sz w:val="20"/>
                <w:szCs w:val="20"/>
              </w:rPr>
              <w:t xml:space="preserve"> </w:t>
            </w:r>
            <w:proofErr w:type="spellStart"/>
            <w:r w:rsidRPr="003B16E8">
              <w:rPr>
                <w:sz w:val="20"/>
                <w:szCs w:val="20"/>
              </w:rPr>
              <w:t>Agregaların</w:t>
            </w:r>
            <w:proofErr w:type="spellEnd"/>
            <w:r w:rsidRPr="003B16E8">
              <w:rPr>
                <w:sz w:val="20"/>
                <w:szCs w:val="20"/>
              </w:rPr>
              <w:t xml:space="preserve"> </w:t>
            </w:r>
            <w:proofErr w:type="spellStart"/>
            <w:r w:rsidRPr="003B16E8">
              <w:rPr>
                <w:sz w:val="20"/>
                <w:szCs w:val="20"/>
              </w:rPr>
              <w:t>Kavkı</w:t>
            </w:r>
            <w:proofErr w:type="spellEnd"/>
            <w:r w:rsidRPr="003B16E8">
              <w:rPr>
                <w:sz w:val="20"/>
                <w:szCs w:val="20"/>
              </w:rPr>
              <w:t xml:space="preserve"> (</w:t>
            </w:r>
            <w:proofErr w:type="spellStart"/>
            <w:r w:rsidRPr="003B16E8">
              <w:rPr>
                <w:sz w:val="20"/>
                <w:szCs w:val="20"/>
              </w:rPr>
              <w:t>Kabuk</w:t>
            </w:r>
            <w:proofErr w:type="spellEnd"/>
            <w:r w:rsidRPr="003B16E8">
              <w:rPr>
                <w:sz w:val="20"/>
                <w:szCs w:val="20"/>
              </w:rPr>
              <w:t xml:space="preserve">) </w:t>
            </w:r>
            <w:proofErr w:type="spellStart"/>
            <w:r w:rsidRPr="003B16E8">
              <w:rPr>
                <w:sz w:val="20"/>
                <w:szCs w:val="20"/>
              </w:rPr>
              <w:t>Muhtevası</w:t>
            </w:r>
            <w:proofErr w:type="spellEnd"/>
          </w:p>
        </w:tc>
        <w:tc>
          <w:tcPr>
            <w:tcW w:w="2268" w:type="dxa"/>
            <w:tcMar>
              <w:left w:w="28" w:type="dxa"/>
            </w:tcMar>
            <w:vAlign w:val="center"/>
          </w:tcPr>
          <w:p w14:paraId="5E82669C" w14:textId="77777777" w:rsidR="006B7FAC" w:rsidRPr="003B16E8" w:rsidRDefault="006B7FAC" w:rsidP="006563C8">
            <w:pPr>
              <w:rPr>
                <w:rFonts w:eastAsia="Calibri"/>
                <w:sz w:val="20"/>
                <w:szCs w:val="20"/>
              </w:rPr>
            </w:pPr>
            <w:r w:rsidRPr="003B16E8">
              <w:rPr>
                <w:rFonts w:eastAsia="Calibri"/>
                <w:sz w:val="20"/>
                <w:szCs w:val="20"/>
              </w:rPr>
              <w:t>TS EN 933-7</w:t>
            </w:r>
          </w:p>
        </w:tc>
        <w:tc>
          <w:tcPr>
            <w:tcW w:w="992" w:type="dxa"/>
            <w:tcMar>
              <w:left w:w="170" w:type="dxa"/>
              <w:right w:w="142" w:type="dxa"/>
            </w:tcMar>
            <w:vAlign w:val="center"/>
          </w:tcPr>
          <w:p w14:paraId="4BA7595F" w14:textId="77777777" w:rsidR="006B7FAC" w:rsidRPr="003B16E8" w:rsidRDefault="006B7FAC" w:rsidP="006563C8">
            <w:pPr>
              <w:spacing w:line="248" w:lineRule="exact"/>
              <w:ind w:left="108"/>
              <w:jc w:val="right"/>
              <w:rPr>
                <w:sz w:val="20"/>
                <w:szCs w:val="20"/>
              </w:rPr>
            </w:pPr>
            <w:r w:rsidRPr="003B16E8">
              <w:rPr>
                <w:color w:val="000000"/>
                <w:sz w:val="20"/>
                <w:szCs w:val="20"/>
              </w:rPr>
              <w:t>1500</w:t>
            </w:r>
          </w:p>
        </w:tc>
      </w:tr>
      <w:tr w:rsidR="006B7FAC" w:rsidRPr="003B16E8" w14:paraId="0D4DFC46" w14:textId="77777777" w:rsidTr="006563C8">
        <w:trPr>
          <w:trHeight w:val="268"/>
          <w:jc w:val="center"/>
        </w:trPr>
        <w:tc>
          <w:tcPr>
            <w:tcW w:w="708" w:type="dxa"/>
            <w:tcMar>
              <w:left w:w="28" w:type="dxa"/>
            </w:tcMar>
            <w:vAlign w:val="center"/>
          </w:tcPr>
          <w:p w14:paraId="54C7BC6D" w14:textId="77777777" w:rsidR="006B7FAC" w:rsidRPr="003B16E8" w:rsidRDefault="006B7FAC" w:rsidP="006563C8">
            <w:pPr>
              <w:spacing w:before="5" w:line="243" w:lineRule="exact"/>
              <w:ind w:left="-1" w:firstLine="1"/>
              <w:rPr>
                <w:sz w:val="20"/>
                <w:szCs w:val="20"/>
              </w:rPr>
            </w:pPr>
            <w:r w:rsidRPr="003B16E8">
              <w:rPr>
                <w:sz w:val="20"/>
                <w:szCs w:val="20"/>
              </w:rPr>
              <w:t>1.4.</w:t>
            </w:r>
          </w:p>
        </w:tc>
        <w:tc>
          <w:tcPr>
            <w:tcW w:w="4816" w:type="dxa"/>
            <w:tcMar>
              <w:left w:w="28" w:type="dxa"/>
            </w:tcMar>
            <w:vAlign w:val="center"/>
          </w:tcPr>
          <w:p w14:paraId="0D94784B" w14:textId="77777777" w:rsidR="006B7FAC" w:rsidRPr="003B16E8" w:rsidRDefault="006B7FAC" w:rsidP="006563C8">
            <w:pPr>
              <w:spacing w:line="248" w:lineRule="exact"/>
              <w:ind w:left="108"/>
              <w:rPr>
                <w:sz w:val="20"/>
                <w:szCs w:val="20"/>
              </w:rPr>
            </w:pPr>
            <w:proofErr w:type="spellStart"/>
            <w:r w:rsidRPr="003B16E8">
              <w:rPr>
                <w:sz w:val="20"/>
                <w:szCs w:val="20"/>
              </w:rPr>
              <w:t>Çok</w:t>
            </w:r>
            <w:proofErr w:type="spellEnd"/>
            <w:r w:rsidRPr="003B16E8">
              <w:rPr>
                <w:sz w:val="20"/>
                <w:szCs w:val="20"/>
              </w:rPr>
              <w:t xml:space="preserve"> İnce </w:t>
            </w:r>
            <w:proofErr w:type="spellStart"/>
            <w:r w:rsidRPr="003B16E8">
              <w:rPr>
                <w:sz w:val="20"/>
                <w:szCs w:val="20"/>
              </w:rPr>
              <w:t>Madde</w:t>
            </w:r>
            <w:proofErr w:type="spellEnd"/>
            <w:r w:rsidRPr="003B16E8">
              <w:rPr>
                <w:sz w:val="20"/>
                <w:szCs w:val="20"/>
              </w:rPr>
              <w:t xml:space="preserve"> </w:t>
            </w:r>
            <w:proofErr w:type="spellStart"/>
            <w:r w:rsidRPr="003B16E8">
              <w:rPr>
                <w:sz w:val="20"/>
                <w:szCs w:val="20"/>
              </w:rPr>
              <w:t>Oranı</w:t>
            </w:r>
            <w:proofErr w:type="spellEnd"/>
            <w:r w:rsidRPr="003B16E8">
              <w:rPr>
                <w:sz w:val="20"/>
                <w:szCs w:val="20"/>
              </w:rPr>
              <w:t xml:space="preserve"> </w:t>
            </w:r>
            <w:proofErr w:type="spellStart"/>
            <w:r w:rsidRPr="003B16E8">
              <w:rPr>
                <w:sz w:val="20"/>
                <w:szCs w:val="20"/>
              </w:rPr>
              <w:t>Muhtevası</w:t>
            </w:r>
            <w:proofErr w:type="spellEnd"/>
          </w:p>
        </w:tc>
        <w:tc>
          <w:tcPr>
            <w:tcW w:w="2268" w:type="dxa"/>
            <w:tcMar>
              <w:left w:w="28" w:type="dxa"/>
            </w:tcMar>
            <w:vAlign w:val="center"/>
          </w:tcPr>
          <w:p w14:paraId="13D78ECB" w14:textId="77777777" w:rsidR="006B7FAC" w:rsidRPr="003B16E8" w:rsidRDefault="006B7FAC" w:rsidP="006563C8">
            <w:pPr>
              <w:rPr>
                <w:rFonts w:eastAsia="Calibri"/>
                <w:sz w:val="20"/>
                <w:szCs w:val="20"/>
              </w:rPr>
            </w:pPr>
            <w:r w:rsidRPr="003B16E8">
              <w:rPr>
                <w:rFonts w:eastAsia="Calibri"/>
                <w:sz w:val="20"/>
                <w:szCs w:val="20"/>
              </w:rPr>
              <w:t>TS EN 933-1</w:t>
            </w:r>
          </w:p>
        </w:tc>
        <w:tc>
          <w:tcPr>
            <w:tcW w:w="992" w:type="dxa"/>
            <w:tcMar>
              <w:left w:w="170" w:type="dxa"/>
              <w:right w:w="142" w:type="dxa"/>
            </w:tcMar>
            <w:vAlign w:val="center"/>
          </w:tcPr>
          <w:p w14:paraId="4F8DC867" w14:textId="77777777" w:rsidR="006B7FAC" w:rsidRPr="003B16E8" w:rsidRDefault="006B7FAC" w:rsidP="006563C8">
            <w:pPr>
              <w:spacing w:line="248" w:lineRule="exact"/>
              <w:ind w:left="108"/>
              <w:jc w:val="right"/>
              <w:rPr>
                <w:sz w:val="20"/>
                <w:szCs w:val="20"/>
              </w:rPr>
            </w:pPr>
            <w:r w:rsidRPr="003B16E8">
              <w:rPr>
                <w:color w:val="000000"/>
                <w:sz w:val="20"/>
                <w:szCs w:val="20"/>
              </w:rPr>
              <w:t>1500</w:t>
            </w:r>
          </w:p>
        </w:tc>
      </w:tr>
      <w:tr w:rsidR="006B7FAC" w:rsidRPr="003B16E8" w14:paraId="3B481239" w14:textId="77777777" w:rsidTr="006563C8">
        <w:trPr>
          <w:trHeight w:val="268"/>
          <w:jc w:val="center"/>
        </w:trPr>
        <w:tc>
          <w:tcPr>
            <w:tcW w:w="708" w:type="dxa"/>
            <w:tcMar>
              <w:left w:w="28" w:type="dxa"/>
            </w:tcMar>
            <w:vAlign w:val="center"/>
          </w:tcPr>
          <w:p w14:paraId="03D3CFA4" w14:textId="77777777" w:rsidR="006B7FAC" w:rsidRPr="003B16E8" w:rsidRDefault="006B7FAC" w:rsidP="006563C8">
            <w:pPr>
              <w:spacing w:before="5" w:line="243" w:lineRule="exact"/>
              <w:ind w:left="-1" w:firstLine="1"/>
              <w:rPr>
                <w:sz w:val="20"/>
                <w:szCs w:val="20"/>
              </w:rPr>
            </w:pPr>
            <w:r w:rsidRPr="003B16E8">
              <w:rPr>
                <w:sz w:val="20"/>
                <w:szCs w:val="20"/>
              </w:rPr>
              <w:t>1.5.</w:t>
            </w:r>
          </w:p>
        </w:tc>
        <w:tc>
          <w:tcPr>
            <w:tcW w:w="4816" w:type="dxa"/>
            <w:tcMar>
              <w:left w:w="28" w:type="dxa"/>
            </w:tcMar>
            <w:vAlign w:val="center"/>
          </w:tcPr>
          <w:p w14:paraId="6FD1819E" w14:textId="77777777" w:rsidR="006B7FAC" w:rsidRPr="003B16E8" w:rsidRDefault="006B7FAC" w:rsidP="006563C8">
            <w:pPr>
              <w:spacing w:line="248" w:lineRule="exact"/>
              <w:ind w:left="108"/>
              <w:rPr>
                <w:sz w:val="20"/>
                <w:szCs w:val="20"/>
              </w:rPr>
            </w:pPr>
            <w:proofErr w:type="spellStart"/>
            <w:r w:rsidRPr="003B16E8">
              <w:rPr>
                <w:sz w:val="20"/>
                <w:szCs w:val="20"/>
              </w:rPr>
              <w:t>Çok</w:t>
            </w:r>
            <w:proofErr w:type="spellEnd"/>
            <w:r w:rsidRPr="003B16E8">
              <w:rPr>
                <w:sz w:val="20"/>
                <w:szCs w:val="20"/>
              </w:rPr>
              <w:t xml:space="preserve"> İnce </w:t>
            </w:r>
            <w:proofErr w:type="spellStart"/>
            <w:r w:rsidRPr="003B16E8">
              <w:rPr>
                <w:sz w:val="20"/>
                <w:szCs w:val="20"/>
              </w:rPr>
              <w:t>Madde</w:t>
            </w:r>
            <w:proofErr w:type="spellEnd"/>
            <w:r w:rsidRPr="003B16E8">
              <w:rPr>
                <w:sz w:val="20"/>
                <w:szCs w:val="20"/>
              </w:rPr>
              <w:t xml:space="preserve"> </w:t>
            </w:r>
            <w:proofErr w:type="spellStart"/>
            <w:r w:rsidRPr="003B16E8">
              <w:rPr>
                <w:sz w:val="20"/>
                <w:szCs w:val="20"/>
              </w:rPr>
              <w:t>Oranı</w:t>
            </w:r>
            <w:proofErr w:type="spellEnd"/>
            <w:r w:rsidRPr="003B16E8">
              <w:rPr>
                <w:sz w:val="20"/>
                <w:szCs w:val="20"/>
              </w:rPr>
              <w:t xml:space="preserve"> </w:t>
            </w:r>
            <w:proofErr w:type="spellStart"/>
            <w:r w:rsidRPr="003B16E8">
              <w:rPr>
                <w:sz w:val="20"/>
                <w:szCs w:val="20"/>
              </w:rPr>
              <w:t>Kalitesi</w:t>
            </w:r>
            <w:proofErr w:type="spellEnd"/>
          </w:p>
        </w:tc>
        <w:tc>
          <w:tcPr>
            <w:tcW w:w="2268" w:type="dxa"/>
            <w:tcMar>
              <w:left w:w="28" w:type="dxa"/>
            </w:tcMar>
            <w:vAlign w:val="center"/>
          </w:tcPr>
          <w:p w14:paraId="53668FB2" w14:textId="77777777" w:rsidR="006B7FAC" w:rsidRPr="003B16E8" w:rsidRDefault="006B7FAC" w:rsidP="006563C8">
            <w:pPr>
              <w:rPr>
                <w:rFonts w:eastAsia="Calibri"/>
                <w:sz w:val="20"/>
                <w:szCs w:val="20"/>
              </w:rPr>
            </w:pPr>
            <w:r w:rsidRPr="003B16E8">
              <w:rPr>
                <w:rFonts w:eastAsia="Calibri"/>
                <w:sz w:val="20"/>
                <w:szCs w:val="20"/>
              </w:rPr>
              <w:t>TS 706 EN 12620</w:t>
            </w:r>
          </w:p>
        </w:tc>
        <w:tc>
          <w:tcPr>
            <w:tcW w:w="992" w:type="dxa"/>
            <w:tcMar>
              <w:left w:w="170" w:type="dxa"/>
              <w:right w:w="142" w:type="dxa"/>
            </w:tcMar>
            <w:vAlign w:val="center"/>
          </w:tcPr>
          <w:p w14:paraId="20A37EE6" w14:textId="77777777" w:rsidR="006B7FAC" w:rsidRPr="003B16E8" w:rsidRDefault="006B7FAC" w:rsidP="006563C8">
            <w:pPr>
              <w:spacing w:line="248" w:lineRule="exact"/>
              <w:ind w:left="108"/>
              <w:jc w:val="right"/>
              <w:rPr>
                <w:sz w:val="20"/>
                <w:szCs w:val="20"/>
              </w:rPr>
            </w:pPr>
            <w:r w:rsidRPr="003B16E8">
              <w:rPr>
                <w:color w:val="000000"/>
                <w:sz w:val="20"/>
                <w:szCs w:val="20"/>
              </w:rPr>
              <w:t>1500</w:t>
            </w:r>
          </w:p>
        </w:tc>
      </w:tr>
      <w:tr w:rsidR="006B7FAC" w:rsidRPr="003B16E8" w14:paraId="385DC11D" w14:textId="77777777" w:rsidTr="006563C8">
        <w:trPr>
          <w:trHeight w:val="268"/>
          <w:jc w:val="center"/>
        </w:trPr>
        <w:tc>
          <w:tcPr>
            <w:tcW w:w="708" w:type="dxa"/>
            <w:tcMar>
              <w:left w:w="28" w:type="dxa"/>
            </w:tcMar>
            <w:vAlign w:val="center"/>
          </w:tcPr>
          <w:p w14:paraId="56EFF849" w14:textId="77777777" w:rsidR="006B7FAC" w:rsidRPr="003B16E8" w:rsidRDefault="006B7FAC" w:rsidP="006563C8">
            <w:pPr>
              <w:spacing w:before="5" w:line="243" w:lineRule="exact"/>
              <w:ind w:left="-1" w:firstLine="1"/>
              <w:rPr>
                <w:sz w:val="20"/>
                <w:szCs w:val="20"/>
              </w:rPr>
            </w:pPr>
            <w:r w:rsidRPr="003B16E8">
              <w:rPr>
                <w:sz w:val="20"/>
                <w:szCs w:val="20"/>
              </w:rPr>
              <w:t>1.6.</w:t>
            </w:r>
          </w:p>
        </w:tc>
        <w:tc>
          <w:tcPr>
            <w:tcW w:w="4816" w:type="dxa"/>
            <w:tcMar>
              <w:left w:w="28" w:type="dxa"/>
            </w:tcMar>
            <w:vAlign w:val="center"/>
          </w:tcPr>
          <w:p w14:paraId="4F14F1B8" w14:textId="77777777" w:rsidR="006B7FAC" w:rsidRPr="003B16E8" w:rsidRDefault="006B7FAC" w:rsidP="006563C8">
            <w:pPr>
              <w:spacing w:line="248" w:lineRule="exact"/>
              <w:ind w:left="108"/>
              <w:rPr>
                <w:sz w:val="20"/>
                <w:szCs w:val="20"/>
              </w:rPr>
            </w:pPr>
            <w:proofErr w:type="spellStart"/>
            <w:r w:rsidRPr="003B16E8">
              <w:rPr>
                <w:sz w:val="20"/>
                <w:szCs w:val="20"/>
              </w:rPr>
              <w:t>Hafif</w:t>
            </w:r>
            <w:proofErr w:type="spellEnd"/>
            <w:r w:rsidRPr="003B16E8">
              <w:rPr>
                <w:sz w:val="20"/>
                <w:szCs w:val="20"/>
              </w:rPr>
              <w:t xml:space="preserve"> </w:t>
            </w:r>
            <w:proofErr w:type="spellStart"/>
            <w:r w:rsidRPr="003B16E8">
              <w:rPr>
                <w:sz w:val="20"/>
                <w:szCs w:val="20"/>
              </w:rPr>
              <w:t>Madde</w:t>
            </w:r>
            <w:proofErr w:type="spellEnd"/>
            <w:r w:rsidRPr="003B16E8">
              <w:rPr>
                <w:sz w:val="20"/>
                <w:szCs w:val="20"/>
              </w:rPr>
              <w:t xml:space="preserve"> </w:t>
            </w:r>
            <w:proofErr w:type="spellStart"/>
            <w:r w:rsidRPr="003B16E8">
              <w:rPr>
                <w:sz w:val="20"/>
                <w:szCs w:val="20"/>
              </w:rPr>
              <w:t>Oranı</w:t>
            </w:r>
            <w:proofErr w:type="spellEnd"/>
            <w:r w:rsidRPr="003B16E8">
              <w:rPr>
                <w:sz w:val="20"/>
                <w:szCs w:val="20"/>
              </w:rPr>
              <w:t xml:space="preserve"> </w:t>
            </w:r>
            <w:proofErr w:type="spellStart"/>
            <w:r w:rsidRPr="003B16E8">
              <w:rPr>
                <w:sz w:val="20"/>
                <w:szCs w:val="20"/>
              </w:rPr>
              <w:t>Tayini</w:t>
            </w:r>
            <w:proofErr w:type="spellEnd"/>
          </w:p>
        </w:tc>
        <w:tc>
          <w:tcPr>
            <w:tcW w:w="2268" w:type="dxa"/>
            <w:tcMar>
              <w:left w:w="28" w:type="dxa"/>
            </w:tcMar>
            <w:vAlign w:val="center"/>
          </w:tcPr>
          <w:p w14:paraId="7189FA94" w14:textId="77777777" w:rsidR="006B7FAC" w:rsidRPr="003B16E8" w:rsidRDefault="006B7FAC" w:rsidP="006563C8">
            <w:pPr>
              <w:rPr>
                <w:rFonts w:eastAsia="Calibri"/>
                <w:sz w:val="20"/>
                <w:szCs w:val="20"/>
              </w:rPr>
            </w:pPr>
            <w:r w:rsidRPr="003B16E8">
              <w:rPr>
                <w:rFonts w:eastAsia="Calibri"/>
                <w:sz w:val="20"/>
                <w:szCs w:val="20"/>
              </w:rPr>
              <w:t>TS 3528</w:t>
            </w:r>
          </w:p>
        </w:tc>
        <w:tc>
          <w:tcPr>
            <w:tcW w:w="992" w:type="dxa"/>
            <w:tcMar>
              <w:left w:w="170" w:type="dxa"/>
              <w:right w:w="142" w:type="dxa"/>
            </w:tcMar>
            <w:vAlign w:val="center"/>
          </w:tcPr>
          <w:p w14:paraId="555EFEB1" w14:textId="77777777" w:rsidR="006B7FAC" w:rsidRPr="003B16E8" w:rsidRDefault="006B7FAC" w:rsidP="006563C8">
            <w:pPr>
              <w:spacing w:line="248" w:lineRule="exact"/>
              <w:ind w:left="108"/>
              <w:jc w:val="right"/>
              <w:rPr>
                <w:sz w:val="20"/>
                <w:szCs w:val="20"/>
              </w:rPr>
            </w:pPr>
            <w:r w:rsidRPr="003B16E8">
              <w:rPr>
                <w:color w:val="000000"/>
                <w:sz w:val="20"/>
                <w:szCs w:val="20"/>
              </w:rPr>
              <w:t>1500</w:t>
            </w:r>
          </w:p>
        </w:tc>
      </w:tr>
      <w:tr w:rsidR="006B7FAC" w:rsidRPr="003B16E8" w14:paraId="20A0946A" w14:textId="77777777" w:rsidTr="006563C8">
        <w:trPr>
          <w:trHeight w:val="268"/>
          <w:jc w:val="center"/>
        </w:trPr>
        <w:tc>
          <w:tcPr>
            <w:tcW w:w="708" w:type="dxa"/>
            <w:tcMar>
              <w:left w:w="28" w:type="dxa"/>
            </w:tcMar>
            <w:vAlign w:val="center"/>
          </w:tcPr>
          <w:p w14:paraId="7FC65630" w14:textId="77777777" w:rsidR="006B7FAC" w:rsidRPr="003B16E8" w:rsidRDefault="006B7FAC" w:rsidP="006563C8">
            <w:pPr>
              <w:spacing w:before="5" w:line="243" w:lineRule="exact"/>
              <w:ind w:left="-1" w:firstLine="1"/>
              <w:rPr>
                <w:sz w:val="20"/>
                <w:szCs w:val="20"/>
              </w:rPr>
            </w:pPr>
            <w:r w:rsidRPr="003B16E8">
              <w:rPr>
                <w:sz w:val="20"/>
                <w:szCs w:val="20"/>
              </w:rPr>
              <w:t>1.7.</w:t>
            </w:r>
          </w:p>
        </w:tc>
        <w:tc>
          <w:tcPr>
            <w:tcW w:w="4816" w:type="dxa"/>
            <w:tcMar>
              <w:left w:w="28" w:type="dxa"/>
            </w:tcMar>
            <w:vAlign w:val="center"/>
          </w:tcPr>
          <w:p w14:paraId="76E57BC6" w14:textId="77777777" w:rsidR="006B7FAC" w:rsidRPr="003B16E8" w:rsidRDefault="006B7FAC" w:rsidP="006563C8">
            <w:pPr>
              <w:spacing w:line="248" w:lineRule="exact"/>
              <w:ind w:left="108"/>
              <w:rPr>
                <w:sz w:val="20"/>
                <w:szCs w:val="20"/>
              </w:rPr>
            </w:pPr>
            <w:proofErr w:type="spellStart"/>
            <w:r w:rsidRPr="003B16E8">
              <w:rPr>
                <w:sz w:val="20"/>
                <w:szCs w:val="20"/>
              </w:rPr>
              <w:t>Organik</w:t>
            </w:r>
            <w:proofErr w:type="spellEnd"/>
            <w:r w:rsidRPr="003B16E8">
              <w:rPr>
                <w:sz w:val="20"/>
                <w:szCs w:val="20"/>
              </w:rPr>
              <w:t xml:space="preserve"> </w:t>
            </w:r>
            <w:proofErr w:type="spellStart"/>
            <w:r w:rsidRPr="003B16E8">
              <w:rPr>
                <w:sz w:val="20"/>
                <w:szCs w:val="20"/>
              </w:rPr>
              <w:t>Madde</w:t>
            </w:r>
            <w:proofErr w:type="spellEnd"/>
            <w:r w:rsidRPr="003B16E8">
              <w:rPr>
                <w:sz w:val="20"/>
                <w:szCs w:val="20"/>
              </w:rPr>
              <w:t xml:space="preserve"> </w:t>
            </w:r>
            <w:proofErr w:type="spellStart"/>
            <w:r w:rsidRPr="003B16E8">
              <w:rPr>
                <w:sz w:val="20"/>
                <w:szCs w:val="20"/>
              </w:rPr>
              <w:t>Tayini</w:t>
            </w:r>
            <w:proofErr w:type="spellEnd"/>
          </w:p>
        </w:tc>
        <w:tc>
          <w:tcPr>
            <w:tcW w:w="2268" w:type="dxa"/>
            <w:tcMar>
              <w:left w:w="28" w:type="dxa"/>
            </w:tcMar>
            <w:vAlign w:val="center"/>
          </w:tcPr>
          <w:p w14:paraId="5CCA635F" w14:textId="77777777" w:rsidR="006B7FAC" w:rsidRPr="003B16E8" w:rsidRDefault="006B7FAC" w:rsidP="006563C8">
            <w:pPr>
              <w:rPr>
                <w:rFonts w:eastAsia="Calibri"/>
                <w:sz w:val="20"/>
                <w:szCs w:val="20"/>
              </w:rPr>
            </w:pPr>
            <w:r w:rsidRPr="003B16E8">
              <w:rPr>
                <w:rFonts w:eastAsia="Calibri"/>
                <w:sz w:val="20"/>
                <w:szCs w:val="20"/>
              </w:rPr>
              <w:t>TS EN 1744-1 + A1</w:t>
            </w:r>
          </w:p>
        </w:tc>
        <w:tc>
          <w:tcPr>
            <w:tcW w:w="992" w:type="dxa"/>
            <w:tcMar>
              <w:left w:w="170" w:type="dxa"/>
              <w:right w:w="142" w:type="dxa"/>
            </w:tcMar>
            <w:vAlign w:val="center"/>
          </w:tcPr>
          <w:p w14:paraId="5B532ADF" w14:textId="77777777" w:rsidR="006B7FAC" w:rsidRPr="003B16E8" w:rsidRDefault="006B7FAC" w:rsidP="006563C8">
            <w:pPr>
              <w:spacing w:line="248" w:lineRule="exact"/>
              <w:ind w:left="108"/>
              <w:jc w:val="right"/>
              <w:rPr>
                <w:sz w:val="20"/>
                <w:szCs w:val="20"/>
              </w:rPr>
            </w:pPr>
            <w:r w:rsidRPr="003B16E8">
              <w:rPr>
                <w:color w:val="000000"/>
                <w:sz w:val="20"/>
                <w:szCs w:val="20"/>
              </w:rPr>
              <w:t>1500</w:t>
            </w:r>
          </w:p>
        </w:tc>
      </w:tr>
      <w:tr w:rsidR="006B7FAC" w:rsidRPr="003B16E8" w14:paraId="277A32E4" w14:textId="77777777" w:rsidTr="006563C8">
        <w:trPr>
          <w:trHeight w:val="268"/>
          <w:jc w:val="center"/>
        </w:trPr>
        <w:tc>
          <w:tcPr>
            <w:tcW w:w="708" w:type="dxa"/>
            <w:tcMar>
              <w:left w:w="28" w:type="dxa"/>
            </w:tcMar>
            <w:vAlign w:val="center"/>
          </w:tcPr>
          <w:p w14:paraId="4B6A7375" w14:textId="77777777" w:rsidR="006B7FAC" w:rsidRPr="003B16E8" w:rsidRDefault="006B7FAC" w:rsidP="006563C8">
            <w:pPr>
              <w:spacing w:before="5" w:line="243" w:lineRule="exact"/>
              <w:ind w:left="-1" w:firstLine="1"/>
              <w:rPr>
                <w:sz w:val="20"/>
                <w:szCs w:val="20"/>
              </w:rPr>
            </w:pPr>
            <w:r w:rsidRPr="003B16E8">
              <w:rPr>
                <w:sz w:val="20"/>
                <w:szCs w:val="20"/>
              </w:rPr>
              <w:t>1.8.</w:t>
            </w:r>
          </w:p>
        </w:tc>
        <w:tc>
          <w:tcPr>
            <w:tcW w:w="4816" w:type="dxa"/>
            <w:tcMar>
              <w:left w:w="28" w:type="dxa"/>
            </w:tcMar>
            <w:vAlign w:val="center"/>
          </w:tcPr>
          <w:p w14:paraId="4DDC3E3F" w14:textId="77777777" w:rsidR="006B7FAC" w:rsidRPr="003B16E8" w:rsidRDefault="006B7FAC" w:rsidP="006563C8">
            <w:pPr>
              <w:spacing w:line="248" w:lineRule="exact"/>
              <w:ind w:left="108"/>
              <w:rPr>
                <w:sz w:val="20"/>
                <w:szCs w:val="20"/>
              </w:rPr>
            </w:pPr>
            <w:proofErr w:type="spellStart"/>
            <w:r w:rsidRPr="003B16E8">
              <w:rPr>
                <w:sz w:val="20"/>
                <w:szCs w:val="20"/>
              </w:rPr>
              <w:t>İri</w:t>
            </w:r>
            <w:proofErr w:type="spellEnd"/>
            <w:r w:rsidRPr="003B16E8">
              <w:rPr>
                <w:sz w:val="20"/>
                <w:szCs w:val="20"/>
              </w:rPr>
              <w:t xml:space="preserve"> </w:t>
            </w:r>
            <w:proofErr w:type="spellStart"/>
            <w:r w:rsidRPr="003B16E8">
              <w:rPr>
                <w:sz w:val="20"/>
                <w:szCs w:val="20"/>
              </w:rPr>
              <w:t>Agregaların</w:t>
            </w:r>
            <w:proofErr w:type="spellEnd"/>
            <w:r w:rsidRPr="003B16E8">
              <w:rPr>
                <w:sz w:val="20"/>
                <w:szCs w:val="20"/>
              </w:rPr>
              <w:t xml:space="preserve"> </w:t>
            </w:r>
            <w:proofErr w:type="spellStart"/>
            <w:r w:rsidRPr="003B16E8">
              <w:rPr>
                <w:sz w:val="20"/>
                <w:szCs w:val="20"/>
              </w:rPr>
              <w:t>Parçalanmaya</w:t>
            </w:r>
            <w:proofErr w:type="spellEnd"/>
            <w:r w:rsidRPr="003B16E8">
              <w:rPr>
                <w:sz w:val="20"/>
                <w:szCs w:val="20"/>
              </w:rPr>
              <w:t xml:space="preserve"> </w:t>
            </w:r>
            <w:proofErr w:type="spellStart"/>
            <w:r w:rsidRPr="003B16E8">
              <w:rPr>
                <w:sz w:val="20"/>
                <w:szCs w:val="20"/>
              </w:rPr>
              <w:t>Karşı</w:t>
            </w:r>
            <w:proofErr w:type="spellEnd"/>
            <w:r w:rsidRPr="003B16E8">
              <w:rPr>
                <w:sz w:val="20"/>
                <w:szCs w:val="20"/>
              </w:rPr>
              <w:t xml:space="preserve"> </w:t>
            </w:r>
            <w:proofErr w:type="spellStart"/>
            <w:r w:rsidRPr="003B16E8">
              <w:rPr>
                <w:sz w:val="20"/>
                <w:szCs w:val="20"/>
              </w:rPr>
              <w:t>Direnci</w:t>
            </w:r>
            <w:proofErr w:type="spellEnd"/>
          </w:p>
        </w:tc>
        <w:tc>
          <w:tcPr>
            <w:tcW w:w="2268" w:type="dxa"/>
            <w:tcMar>
              <w:left w:w="28" w:type="dxa"/>
            </w:tcMar>
            <w:vAlign w:val="center"/>
          </w:tcPr>
          <w:p w14:paraId="154CE290" w14:textId="77777777" w:rsidR="006B7FAC" w:rsidRPr="003B16E8" w:rsidRDefault="006B7FAC" w:rsidP="006563C8">
            <w:pPr>
              <w:rPr>
                <w:rFonts w:eastAsia="Calibri"/>
                <w:sz w:val="20"/>
                <w:szCs w:val="20"/>
              </w:rPr>
            </w:pPr>
            <w:r w:rsidRPr="003B16E8">
              <w:rPr>
                <w:rFonts w:eastAsia="Calibri"/>
                <w:sz w:val="20"/>
                <w:szCs w:val="20"/>
              </w:rPr>
              <w:t>TS EN 1097-2</w:t>
            </w:r>
          </w:p>
        </w:tc>
        <w:tc>
          <w:tcPr>
            <w:tcW w:w="992" w:type="dxa"/>
            <w:tcMar>
              <w:left w:w="170" w:type="dxa"/>
              <w:right w:w="142" w:type="dxa"/>
            </w:tcMar>
            <w:vAlign w:val="center"/>
          </w:tcPr>
          <w:p w14:paraId="419C6276" w14:textId="77777777" w:rsidR="006B7FAC" w:rsidRPr="003B16E8" w:rsidRDefault="006B7FAC" w:rsidP="006563C8">
            <w:pPr>
              <w:spacing w:line="248" w:lineRule="exact"/>
              <w:ind w:left="108"/>
              <w:jc w:val="right"/>
              <w:rPr>
                <w:sz w:val="20"/>
                <w:szCs w:val="20"/>
              </w:rPr>
            </w:pPr>
            <w:r w:rsidRPr="003B16E8">
              <w:rPr>
                <w:color w:val="000000"/>
                <w:sz w:val="20"/>
                <w:szCs w:val="20"/>
              </w:rPr>
              <w:t>2000</w:t>
            </w:r>
          </w:p>
        </w:tc>
      </w:tr>
      <w:tr w:rsidR="006B7FAC" w:rsidRPr="003B16E8" w14:paraId="3D39765D" w14:textId="77777777" w:rsidTr="006563C8">
        <w:trPr>
          <w:trHeight w:val="268"/>
          <w:jc w:val="center"/>
        </w:trPr>
        <w:tc>
          <w:tcPr>
            <w:tcW w:w="708" w:type="dxa"/>
            <w:tcMar>
              <w:left w:w="28" w:type="dxa"/>
            </w:tcMar>
            <w:vAlign w:val="center"/>
          </w:tcPr>
          <w:p w14:paraId="15FF2F7F" w14:textId="77777777" w:rsidR="006B7FAC" w:rsidRPr="003B16E8" w:rsidRDefault="006B7FAC" w:rsidP="006563C8">
            <w:pPr>
              <w:spacing w:before="5" w:line="243" w:lineRule="exact"/>
              <w:ind w:left="-1" w:firstLine="1"/>
              <w:rPr>
                <w:sz w:val="20"/>
                <w:szCs w:val="20"/>
              </w:rPr>
            </w:pPr>
            <w:r w:rsidRPr="003B16E8">
              <w:rPr>
                <w:sz w:val="20"/>
                <w:szCs w:val="20"/>
              </w:rPr>
              <w:t>1.9.</w:t>
            </w:r>
          </w:p>
        </w:tc>
        <w:tc>
          <w:tcPr>
            <w:tcW w:w="4816" w:type="dxa"/>
            <w:tcMar>
              <w:left w:w="28" w:type="dxa"/>
            </w:tcMar>
            <w:vAlign w:val="center"/>
          </w:tcPr>
          <w:p w14:paraId="79CDC65E" w14:textId="77777777" w:rsidR="006B7FAC" w:rsidRPr="003B16E8" w:rsidRDefault="006B7FAC" w:rsidP="006563C8">
            <w:pPr>
              <w:spacing w:line="248" w:lineRule="exact"/>
              <w:ind w:left="108"/>
              <w:rPr>
                <w:sz w:val="20"/>
                <w:szCs w:val="20"/>
              </w:rPr>
            </w:pPr>
            <w:proofErr w:type="spellStart"/>
            <w:r w:rsidRPr="003B16E8">
              <w:rPr>
                <w:sz w:val="20"/>
                <w:szCs w:val="20"/>
              </w:rPr>
              <w:t>Aşınmaya</w:t>
            </w:r>
            <w:proofErr w:type="spellEnd"/>
            <w:r w:rsidRPr="003B16E8">
              <w:rPr>
                <w:sz w:val="20"/>
                <w:szCs w:val="20"/>
              </w:rPr>
              <w:t xml:space="preserve"> </w:t>
            </w:r>
            <w:proofErr w:type="spellStart"/>
            <w:r w:rsidRPr="003B16E8">
              <w:rPr>
                <w:sz w:val="20"/>
                <w:szCs w:val="20"/>
              </w:rPr>
              <w:t>Karşı</w:t>
            </w:r>
            <w:proofErr w:type="spellEnd"/>
            <w:r w:rsidRPr="003B16E8">
              <w:rPr>
                <w:sz w:val="20"/>
                <w:szCs w:val="20"/>
              </w:rPr>
              <w:t xml:space="preserve"> </w:t>
            </w:r>
            <w:proofErr w:type="spellStart"/>
            <w:r w:rsidRPr="003B16E8">
              <w:rPr>
                <w:sz w:val="20"/>
                <w:szCs w:val="20"/>
              </w:rPr>
              <w:t>Direnç</w:t>
            </w:r>
            <w:proofErr w:type="spellEnd"/>
            <w:r w:rsidRPr="003B16E8">
              <w:rPr>
                <w:sz w:val="20"/>
                <w:szCs w:val="20"/>
              </w:rPr>
              <w:t xml:space="preserve"> (Los Angeles)</w:t>
            </w:r>
          </w:p>
        </w:tc>
        <w:tc>
          <w:tcPr>
            <w:tcW w:w="2268" w:type="dxa"/>
            <w:tcMar>
              <w:left w:w="28" w:type="dxa"/>
            </w:tcMar>
            <w:vAlign w:val="center"/>
          </w:tcPr>
          <w:p w14:paraId="663FFCEE" w14:textId="77777777" w:rsidR="006B7FAC" w:rsidRPr="003B16E8" w:rsidRDefault="006B7FAC" w:rsidP="006563C8">
            <w:pPr>
              <w:rPr>
                <w:rFonts w:eastAsia="Calibri"/>
                <w:sz w:val="20"/>
                <w:szCs w:val="20"/>
              </w:rPr>
            </w:pPr>
            <w:r w:rsidRPr="003B16E8">
              <w:rPr>
                <w:rFonts w:eastAsia="Calibri"/>
                <w:sz w:val="20"/>
                <w:szCs w:val="20"/>
              </w:rPr>
              <w:t>TS EN 1097-1</w:t>
            </w:r>
          </w:p>
        </w:tc>
        <w:tc>
          <w:tcPr>
            <w:tcW w:w="992" w:type="dxa"/>
            <w:tcMar>
              <w:left w:w="170" w:type="dxa"/>
              <w:right w:w="142" w:type="dxa"/>
            </w:tcMar>
          </w:tcPr>
          <w:p w14:paraId="3FD72F2C" w14:textId="77777777" w:rsidR="006B7FAC" w:rsidRPr="003B16E8" w:rsidRDefault="006B7FAC" w:rsidP="006563C8">
            <w:pPr>
              <w:spacing w:line="248" w:lineRule="exact"/>
              <w:jc w:val="right"/>
              <w:rPr>
                <w:sz w:val="20"/>
                <w:szCs w:val="20"/>
              </w:rPr>
            </w:pPr>
            <w:r w:rsidRPr="003B16E8">
              <w:rPr>
                <w:color w:val="000000"/>
                <w:sz w:val="20"/>
                <w:szCs w:val="20"/>
              </w:rPr>
              <w:t>3000</w:t>
            </w:r>
          </w:p>
        </w:tc>
      </w:tr>
      <w:tr w:rsidR="006B7FAC" w:rsidRPr="003B16E8" w14:paraId="0E7B4F47" w14:textId="77777777" w:rsidTr="006563C8">
        <w:trPr>
          <w:trHeight w:val="268"/>
          <w:jc w:val="center"/>
        </w:trPr>
        <w:tc>
          <w:tcPr>
            <w:tcW w:w="708" w:type="dxa"/>
            <w:tcMar>
              <w:left w:w="28" w:type="dxa"/>
            </w:tcMar>
            <w:vAlign w:val="center"/>
          </w:tcPr>
          <w:p w14:paraId="607E9D48" w14:textId="77777777" w:rsidR="006B7FAC" w:rsidRPr="003B16E8" w:rsidRDefault="006B7FAC" w:rsidP="006563C8">
            <w:pPr>
              <w:spacing w:before="8" w:line="240" w:lineRule="exact"/>
              <w:ind w:left="-1" w:firstLine="1"/>
              <w:rPr>
                <w:sz w:val="20"/>
                <w:szCs w:val="20"/>
              </w:rPr>
            </w:pPr>
            <w:r w:rsidRPr="003B16E8">
              <w:rPr>
                <w:sz w:val="20"/>
                <w:szCs w:val="20"/>
              </w:rPr>
              <w:t>1.10.</w:t>
            </w:r>
          </w:p>
        </w:tc>
        <w:tc>
          <w:tcPr>
            <w:tcW w:w="4816" w:type="dxa"/>
            <w:tcMar>
              <w:left w:w="28" w:type="dxa"/>
            </w:tcMar>
            <w:vAlign w:val="center"/>
          </w:tcPr>
          <w:p w14:paraId="7464C8A4" w14:textId="77777777" w:rsidR="006B7FAC" w:rsidRPr="003B16E8" w:rsidRDefault="006B7FAC" w:rsidP="006563C8">
            <w:pPr>
              <w:spacing w:line="248" w:lineRule="exact"/>
              <w:ind w:left="108"/>
              <w:rPr>
                <w:sz w:val="20"/>
                <w:szCs w:val="20"/>
              </w:rPr>
            </w:pPr>
            <w:proofErr w:type="spellStart"/>
            <w:r w:rsidRPr="003B16E8">
              <w:rPr>
                <w:sz w:val="20"/>
                <w:szCs w:val="20"/>
              </w:rPr>
              <w:t>Parlatmaya</w:t>
            </w:r>
            <w:proofErr w:type="spellEnd"/>
            <w:r w:rsidRPr="003B16E8">
              <w:rPr>
                <w:sz w:val="20"/>
                <w:szCs w:val="20"/>
              </w:rPr>
              <w:t xml:space="preserve"> </w:t>
            </w:r>
            <w:proofErr w:type="spellStart"/>
            <w:r w:rsidRPr="003B16E8">
              <w:rPr>
                <w:sz w:val="20"/>
                <w:szCs w:val="20"/>
              </w:rPr>
              <w:t>Karşı</w:t>
            </w:r>
            <w:proofErr w:type="spellEnd"/>
            <w:r w:rsidRPr="003B16E8">
              <w:rPr>
                <w:sz w:val="20"/>
                <w:szCs w:val="20"/>
              </w:rPr>
              <w:t xml:space="preserve"> </w:t>
            </w:r>
            <w:proofErr w:type="spellStart"/>
            <w:r w:rsidRPr="003B16E8">
              <w:rPr>
                <w:sz w:val="20"/>
                <w:szCs w:val="20"/>
              </w:rPr>
              <w:t>Direnç</w:t>
            </w:r>
            <w:proofErr w:type="spellEnd"/>
          </w:p>
        </w:tc>
        <w:tc>
          <w:tcPr>
            <w:tcW w:w="2268" w:type="dxa"/>
            <w:vMerge w:val="restart"/>
            <w:tcMar>
              <w:left w:w="28" w:type="dxa"/>
            </w:tcMar>
            <w:vAlign w:val="center"/>
          </w:tcPr>
          <w:p w14:paraId="59723496" w14:textId="77777777" w:rsidR="006B7FAC" w:rsidRPr="003B16E8" w:rsidRDefault="006B7FAC" w:rsidP="006563C8">
            <w:pPr>
              <w:rPr>
                <w:rFonts w:eastAsia="Calibri"/>
                <w:sz w:val="20"/>
                <w:szCs w:val="20"/>
              </w:rPr>
            </w:pPr>
            <w:r w:rsidRPr="003B16E8">
              <w:rPr>
                <w:rFonts w:eastAsia="Calibri"/>
                <w:sz w:val="20"/>
                <w:szCs w:val="20"/>
              </w:rPr>
              <w:t>TS EN 1097-8</w:t>
            </w:r>
          </w:p>
        </w:tc>
        <w:tc>
          <w:tcPr>
            <w:tcW w:w="992" w:type="dxa"/>
            <w:tcMar>
              <w:left w:w="170" w:type="dxa"/>
              <w:right w:w="142" w:type="dxa"/>
            </w:tcMar>
          </w:tcPr>
          <w:p w14:paraId="0D5845D2" w14:textId="77777777" w:rsidR="006B7FAC" w:rsidRPr="003B16E8" w:rsidRDefault="006B7FAC" w:rsidP="006563C8">
            <w:pPr>
              <w:spacing w:line="248" w:lineRule="exact"/>
              <w:ind w:left="108"/>
              <w:jc w:val="right"/>
              <w:rPr>
                <w:sz w:val="20"/>
                <w:szCs w:val="20"/>
              </w:rPr>
            </w:pPr>
            <w:r w:rsidRPr="003B16E8">
              <w:rPr>
                <w:color w:val="000000"/>
                <w:sz w:val="20"/>
                <w:szCs w:val="20"/>
              </w:rPr>
              <w:t>2000</w:t>
            </w:r>
          </w:p>
        </w:tc>
      </w:tr>
      <w:tr w:rsidR="006B7FAC" w:rsidRPr="003B16E8" w14:paraId="31F5B45A" w14:textId="77777777" w:rsidTr="006563C8">
        <w:trPr>
          <w:trHeight w:val="268"/>
          <w:jc w:val="center"/>
        </w:trPr>
        <w:tc>
          <w:tcPr>
            <w:tcW w:w="708" w:type="dxa"/>
            <w:tcMar>
              <w:left w:w="28" w:type="dxa"/>
            </w:tcMar>
            <w:vAlign w:val="center"/>
          </w:tcPr>
          <w:p w14:paraId="2B9CFCEF" w14:textId="77777777" w:rsidR="006B7FAC" w:rsidRPr="003B16E8" w:rsidRDefault="006B7FAC" w:rsidP="006563C8">
            <w:pPr>
              <w:spacing w:before="8" w:line="240" w:lineRule="exact"/>
              <w:ind w:left="-1" w:firstLine="1"/>
              <w:rPr>
                <w:sz w:val="20"/>
                <w:szCs w:val="20"/>
              </w:rPr>
            </w:pPr>
            <w:r w:rsidRPr="003B16E8">
              <w:rPr>
                <w:sz w:val="20"/>
                <w:szCs w:val="20"/>
              </w:rPr>
              <w:t>1.11.</w:t>
            </w:r>
          </w:p>
        </w:tc>
        <w:tc>
          <w:tcPr>
            <w:tcW w:w="4816" w:type="dxa"/>
            <w:tcMar>
              <w:left w:w="28" w:type="dxa"/>
            </w:tcMar>
            <w:vAlign w:val="center"/>
          </w:tcPr>
          <w:p w14:paraId="40A021C2" w14:textId="77777777" w:rsidR="006B7FAC" w:rsidRPr="003B16E8" w:rsidRDefault="006B7FAC" w:rsidP="006563C8">
            <w:pPr>
              <w:spacing w:line="248" w:lineRule="exact"/>
              <w:ind w:left="108"/>
              <w:rPr>
                <w:sz w:val="20"/>
                <w:szCs w:val="20"/>
              </w:rPr>
            </w:pPr>
            <w:proofErr w:type="spellStart"/>
            <w:r w:rsidRPr="003B16E8">
              <w:rPr>
                <w:sz w:val="20"/>
                <w:szCs w:val="20"/>
              </w:rPr>
              <w:t>Yüzey</w:t>
            </w:r>
            <w:proofErr w:type="spellEnd"/>
            <w:r w:rsidRPr="003B16E8">
              <w:rPr>
                <w:sz w:val="20"/>
                <w:szCs w:val="20"/>
              </w:rPr>
              <w:t xml:space="preserve"> </w:t>
            </w:r>
            <w:proofErr w:type="spellStart"/>
            <w:r w:rsidRPr="003B16E8">
              <w:rPr>
                <w:sz w:val="20"/>
                <w:szCs w:val="20"/>
              </w:rPr>
              <w:t>Aşınmasına</w:t>
            </w:r>
            <w:proofErr w:type="spellEnd"/>
            <w:r w:rsidRPr="003B16E8">
              <w:rPr>
                <w:sz w:val="20"/>
                <w:szCs w:val="20"/>
              </w:rPr>
              <w:t xml:space="preserve"> </w:t>
            </w:r>
            <w:proofErr w:type="spellStart"/>
            <w:r w:rsidRPr="003B16E8">
              <w:rPr>
                <w:sz w:val="20"/>
                <w:szCs w:val="20"/>
              </w:rPr>
              <w:t>Karşı</w:t>
            </w:r>
            <w:proofErr w:type="spellEnd"/>
            <w:r w:rsidRPr="003B16E8">
              <w:rPr>
                <w:sz w:val="20"/>
                <w:szCs w:val="20"/>
              </w:rPr>
              <w:t xml:space="preserve"> </w:t>
            </w:r>
            <w:proofErr w:type="spellStart"/>
            <w:r w:rsidRPr="003B16E8">
              <w:rPr>
                <w:sz w:val="20"/>
                <w:szCs w:val="20"/>
              </w:rPr>
              <w:t>Direnç</w:t>
            </w:r>
            <w:proofErr w:type="spellEnd"/>
          </w:p>
        </w:tc>
        <w:tc>
          <w:tcPr>
            <w:tcW w:w="2268" w:type="dxa"/>
            <w:vMerge/>
            <w:tcMar>
              <w:left w:w="28" w:type="dxa"/>
            </w:tcMar>
            <w:vAlign w:val="center"/>
          </w:tcPr>
          <w:p w14:paraId="5A3BED83" w14:textId="77777777" w:rsidR="006B7FAC" w:rsidRPr="003B16E8" w:rsidRDefault="006B7FAC" w:rsidP="006563C8">
            <w:pPr>
              <w:rPr>
                <w:rFonts w:eastAsia="Calibri"/>
                <w:sz w:val="20"/>
                <w:szCs w:val="20"/>
              </w:rPr>
            </w:pPr>
          </w:p>
        </w:tc>
        <w:tc>
          <w:tcPr>
            <w:tcW w:w="992" w:type="dxa"/>
            <w:tcMar>
              <w:left w:w="170" w:type="dxa"/>
              <w:right w:w="142" w:type="dxa"/>
            </w:tcMar>
          </w:tcPr>
          <w:p w14:paraId="481392DB" w14:textId="77777777" w:rsidR="006B7FAC" w:rsidRPr="003B16E8" w:rsidRDefault="006B7FAC" w:rsidP="006563C8">
            <w:pPr>
              <w:spacing w:line="248" w:lineRule="exact"/>
              <w:ind w:left="108"/>
              <w:jc w:val="right"/>
              <w:rPr>
                <w:sz w:val="20"/>
                <w:szCs w:val="20"/>
              </w:rPr>
            </w:pPr>
            <w:r w:rsidRPr="003B16E8">
              <w:rPr>
                <w:color w:val="000000"/>
                <w:sz w:val="20"/>
                <w:szCs w:val="20"/>
              </w:rPr>
              <w:t>2000</w:t>
            </w:r>
          </w:p>
        </w:tc>
      </w:tr>
      <w:tr w:rsidR="006B7FAC" w:rsidRPr="003B16E8" w14:paraId="4AC823BE" w14:textId="77777777" w:rsidTr="006563C8">
        <w:trPr>
          <w:trHeight w:val="268"/>
          <w:jc w:val="center"/>
        </w:trPr>
        <w:tc>
          <w:tcPr>
            <w:tcW w:w="708" w:type="dxa"/>
            <w:tcMar>
              <w:left w:w="28" w:type="dxa"/>
            </w:tcMar>
            <w:vAlign w:val="center"/>
          </w:tcPr>
          <w:p w14:paraId="3A149D8A" w14:textId="77777777" w:rsidR="006B7FAC" w:rsidRPr="003B16E8" w:rsidRDefault="006B7FAC" w:rsidP="006563C8">
            <w:pPr>
              <w:spacing w:before="8" w:line="240" w:lineRule="exact"/>
              <w:ind w:left="-1" w:firstLine="1"/>
              <w:rPr>
                <w:sz w:val="20"/>
                <w:szCs w:val="20"/>
              </w:rPr>
            </w:pPr>
            <w:r w:rsidRPr="003B16E8">
              <w:rPr>
                <w:sz w:val="20"/>
                <w:szCs w:val="20"/>
              </w:rPr>
              <w:t>1.12.</w:t>
            </w:r>
          </w:p>
        </w:tc>
        <w:tc>
          <w:tcPr>
            <w:tcW w:w="4816" w:type="dxa"/>
            <w:tcMar>
              <w:left w:w="28" w:type="dxa"/>
            </w:tcMar>
            <w:vAlign w:val="center"/>
          </w:tcPr>
          <w:p w14:paraId="43EC7D7E" w14:textId="77777777" w:rsidR="006B7FAC" w:rsidRPr="003B16E8" w:rsidRDefault="006B7FAC" w:rsidP="006563C8">
            <w:pPr>
              <w:spacing w:line="248" w:lineRule="exact"/>
              <w:ind w:left="108"/>
              <w:rPr>
                <w:sz w:val="20"/>
                <w:szCs w:val="20"/>
              </w:rPr>
            </w:pPr>
            <w:proofErr w:type="spellStart"/>
            <w:r w:rsidRPr="003B16E8">
              <w:rPr>
                <w:sz w:val="20"/>
                <w:szCs w:val="20"/>
              </w:rPr>
              <w:t>Çivili</w:t>
            </w:r>
            <w:proofErr w:type="spellEnd"/>
            <w:r w:rsidRPr="003B16E8">
              <w:rPr>
                <w:sz w:val="20"/>
                <w:szCs w:val="20"/>
              </w:rPr>
              <w:t xml:space="preserve"> </w:t>
            </w:r>
            <w:proofErr w:type="spellStart"/>
            <w:r w:rsidRPr="003B16E8">
              <w:rPr>
                <w:sz w:val="20"/>
                <w:szCs w:val="20"/>
              </w:rPr>
              <w:t>Lastiklerden</w:t>
            </w:r>
            <w:proofErr w:type="spellEnd"/>
            <w:r w:rsidRPr="003B16E8">
              <w:rPr>
                <w:sz w:val="20"/>
                <w:szCs w:val="20"/>
              </w:rPr>
              <w:t xml:space="preserve"> </w:t>
            </w:r>
            <w:proofErr w:type="spellStart"/>
            <w:r w:rsidRPr="003B16E8">
              <w:rPr>
                <w:sz w:val="20"/>
                <w:szCs w:val="20"/>
              </w:rPr>
              <w:t>Kaynaklanan</w:t>
            </w:r>
            <w:proofErr w:type="spellEnd"/>
            <w:r w:rsidRPr="003B16E8">
              <w:rPr>
                <w:sz w:val="20"/>
                <w:szCs w:val="20"/>
              </w:rPr>
              <w:t xml:space="preserve"> </w:t>
            </w:r>
            <w:proofErr w:type="spellStart"/>
            <w:r w:rsidRPr="003B16E8">
              <w:rPr>
                <w:sz w:val="20"/>
                <w:szCs w:val="20"/>
              </w:rPr>
              <w:t>Aşınmaya</w:t>
            </w:r>
            <w:proofErr w:type="spellEnd"/>
            <w:r w:rsidRPr="003B16E8">
              <w:rPr>
                <w:sz w:val="20"/>
                <w:szCs w:val="20"/>
              </w:rPr>
              <w:t xml:space="preserve"> </w:t>
            </w:r>
            <w:proofErr w:type="spellStart"/>
            <w:r w:rsidRPr="003B16E8">
              <w:rPr>
                <w:sz w:val="20"/>
                <w:szCs w:val="20"/>
              </w:rPr>
              <w:t>Karşı</w:t>
            </w:r>
            <w:proofErr w:type="spellEnd"/>
            <w:r w:rsidRPr="003B16E8">
              <w:rPr>
                <w:sz w:val="20"/>
                <w:szCs w:val="20"/>
              </w:rPr>
              <w:t xml:space="preserve"> </w:t>
            </w:r>
            <w:proofErr w:type="spellStart"/>
            <w:r w:rsidRPr="003B16E8">
              <w:rPr>
                <w:sz w:val="20"/>
                <w:szCs w:val="20"/>
              </w:rPr>
              <w:t>Direnç</w:t>
            </w:r>
            <w:proofErr w:type="spellEnd"/>
          </w:p>
        </w:tc>
        <w:tc>
          <w:tcPr>
            <w:tcW w:w="2268" w:type="dxa"/>
            <w:tcMar>
              <w:left w:w="28" w:type="dxa"/>
            </w:tcMar>
            <w:vAlign w:val="center"/>
          </w:tcPr>
          <w:p w14:paraId="629713C0" w14:textId="77777777" w:rsidR="006B7FAC" w:rsidRPr="003B16E8" w:rsidRDefault="006B7FAC" w:rsidP="006563C8">
            <w:pPr>
              <w:rPr>
                <w:rFonts w:eastAsia="Calibri"/>
                <w:sz w:val="20"/>
                <w:szCs w:val="20"/>
              </w:rPr>
            </w:pPr>
            <w:r w:rsidRPr="003B16E8">
              <w:rPr>
                <w:rFonts w:eastAsia="Calibri"/>
                <w:sz w:val="20"/>
                <w:szCs w:val="20"/>
              </w:rPr>
              <w:t>TS EN 1097-9</w:t>
            </w:r>
          </w:p>
        </w:tc>
        <w:tc>
          <w:tcPr>
            <w:tcW w:w="992" w:type="dxa"/>
            <w:tcMar>
              <w:left w:w="170" w:type="dxa"/>
              <w:right w:w="142" w:type="dxa"/>
            </w:tcMar>
          </w:tcPr>
          <w:p w14:paraId="58DDA9CE" w14:textId="77777777" w:rsidR="006B7FAC" w:rsidRPr="003B16E8" w:rsidRDefault="006B7FAC" w:rsidP="006563C8">
            <w:pPr>
              <w:spacing w:line="248" w:lineRule="exact"/>
              <w:ind w:left="108"/>
              <w:jc w:val="right"/>
              <w:rPr>
                <w:sz w:val="20"/>
                <w:szCs w:val="20"/>
              </w:rPr>
            </w:pPr>
            <w:r w:rsidRPr="003B16E8">
              <w:rPr>
                <w:color w:val="000000"/>
                <w:sz w:val="20"/>
                <w:szCs w:val="20"/>
              </w:rPr>
              <w:t>2000</w:t>
            </w:r>
          </w:p>
        </w:tc>
      </w:tr>
      <w:tr w:rsidR="006B7FAC" w:rsidRPr="003B16E8" w14:paraId="6BE8795E" w14:textId="77777777" w:rsidTr="006563C8">
        <w:trPr>
          <w:trHeight w:val="268"/>
          <w:jc w:val="center"/>
        </w:trPr>
        <w:tc>
          <w:tcPr>
            <w:tcW w:w="708" w:type="dxa"/>
            <w:tcMar>
              <w:left w:w="28" w:type="dxa"/>
            </w:tcMar>
            <w:vAlign w:val="center"/>
          </w:tcPr>
          <w:p w14:paraId="7B101D0A" w14:textId="77777777" w:rsidR="006B7FAC" w:rsidRPr="003B16E8" w:rsidRDefault="006B7FAC" w:rsidP="006563C8">
            <w:pPr>
              <w:spacing w:before="8" w:line="240" w:lineRule="exact"/>
              <w:ind w:left="-1" w:firstLine="1"/>
              <w:rPr>
                <w:sz w:val="20"/>
                <w:szCs w:val="20"/>
              </w:rPr>
            </w:pPr>
            <w:r w:rsidRPr="003B16E8">
              <w:rPr>
                <w:sz w:val="20"/>
                <w:szCs w:val="20"/>
              </w:rPr>
              <w:t>1.13.</w:t>
            </w:r>
          </w:p>
        </w:tc>
        <w:tc>
          <w:tcPr>
            <w:tcW w:w="4816" w:type="dxa"/>
            <w:tcMar>
              <w:left w:w="28" w:type="dxa"/>
            </w:tcMar>
            <w:vAlign w:val="center"/>
          </w:tcPr>
          <w:p w14:paraId="343713DA" w14:textId="77777777" w:rsidR="006B7FAC" w:rsidRPr="003B16E8" w:rsidRDefault="006B7FAC" w:rsidP="006563C8">
            <w:pPr>
              <w:spacing w:line="248" w:lineRule="exact"/>
              <w:ind w:left="108"/>
              <w:rPr>
                <w:sz w:val="20"/>
                <w:szCs w:val="20"/>
              </w:rPr>
            </w:pPr>
            <w:r w:rsidRPr="003B16E8">
              <w:rPr>
                <w:sz w:val="20"/>
                <w:szCs w:val="20"/>
              </w:rPr>
              <w:t xml:space="preserve">Tane </w:t>
            </w:r>
            <w:proofErr w:type="spellStart"/>
            <w:r w:rsidRPr="003B16E8">
              <w:rPr>
                <w:sz w:val="20"/>
                <w:szCs w:val="20"/>
              </w:rPr>
              <w:t>Yoğunluğu</w:t>
            </w:r>
            <w:proofErr w:type="spellEnd"/>
            <w:r w:rsidRPr="003B16E8">
              <w:rPr>
                <w:sz w:val="20"/>
                <w:szCs w:val="20"/>
              </w:rPr>
              <w:t xml:space="preserve"> </w:t>
            </w:r>
            <w:proofErr w:type="spellStart"/>
            <w:r w:rsidRPr="003B16E8">
              <w:rPr>
                <w:sz w:val="20"/>
                <w:szCs w:val="20"/>
              </w:rPr>
              <w:t>ve</w:t>
            </w:r>
            <w:proofErr w:type="spellEnd"/>
            <w:r w:rsidRPr="003B16E8">
              <w:rPr>
                <w:sz w:val="20"/>
                <w:szCs w:val="20"/>
              </w:rPr>
              <w:t xml:space="preserve"> </w:t>
            </w:r>
            <w:proofErr w:type="spellStart"/>
            <w:r w:rsidRPr="003B16E8">
              <w:rPr>
                <w:sz w:val="20"/>
                <w:szCs w:val="20"/>
              </w:rPr>
              <w:t>Su</w:t>
            </w:r>
            <w:proofErr w:type="spellEnd"/>
            <w:r w:rsidRPr="003B16E8">
              <w:rPr>
                <w:sz w:val="20"/>
                <w:szCs w:val="20"/>
              </w:rPr>
              <w:t xml:space="preserve"> Emme</w:t>
            </w:r>
          </w:p>
        </w:tc>
        <w:tc>
          <w:tcPr>
            <w:tcW w:w="2268" w:type="dxa"/>
            <w:tcMar>
              <w:left w:w="28" w:type="dxa"/>
            </w:tcMar>
            <w:vAlign w:val="center"/>
          </w:tcPr>
          <w:p w14:paraId="4001588E" w14:textId="77777777" w:rsidR="006B7FAC" w:rsidRPr="003B16E8" w:rsidRDefault="006B7FAC" w:rsidP="006563C8">
            <w:pPr>
              <w:rPr>
                <w:rFonts w:eastAsia="Calibri"/>
                <w:sz w:val="20"/>
                <w:szCs w:val="20"/>
              </w:rPr>
            </w:pPr>
            <w:r w:rsidRPr="003B16E8">
              <w:rPr>
                <w:rFonts w:eastAsia="Calibri"/>
                <w:sz w:val="20"/>
                <w:szCs w:val="20"/>
              </w:rPr>
              <w:t>TS EN 1097-6</w:t>
            </w:r>
          </w:p>
        </w:tc>
        <w:tc>
          <w:tcPr>
            <w:tcW w:w="992" w:type="dxa"/>
            <w:tcMar>
              <w:left w:w="170" w:type="dxa"/>
              <w:right w:w="142" w:type="dxa"/>
            </w:tcMar>
          </w:tcPr>
          <w:p w14:paraId="0EAF0892" w14:textId="77777777" w:rsidR="006B7FAC" w:rsidRPr="003B16E8" w:rsidRDefault="006B7FAC" w:rsidP="006563C8">
            <w:pPr>
              <w:spacing w:line="248" w:lineRule="exact"/>
              <w:ind w:left="108"/>
              <w:jc w:val="right"/>
              <w:rPr>
                <w:sz w:val="20"/>
                <w:szCs w:val="20"/>
              </w:rPr>
            </w:pPr>
            <w:r w:rsidRPr="003B16E8">
              <w:rPr>
                <w:color w:val="000000"/>
                <w:sz w:val="20"/>
                <w:szCs w:val="20"/>
              </w:rPr>
              <w:t>2000</w:t>
            </w:r>
          </w:p>
        </w:tc>
      </w:tr>
      <w:tr w:rsidR="006B7FAC" w:rsidRPr="003B16E8" w14:paraId="43F93123" w14:textId="77777777" w:rsidTr="006563C8">
        <w:trPr>
          <w:trHeight w:val="268"/>
          <w:jc w:val="center"/>
        </w:trPr>
        <w:tc>
          <w:tcPr>
            <w:tcW w:w="708" w:type="dxa"/>
            <w:tcMar>
              <w:left w:w="28" w:type="dxa"/>
            </w:tcMar>
            <w:vAlign w:val="center"/>
          </w:tcPr>
          <w:p w14:paraId="5084EB0E" w14:textId="77777777" w:rsidR="006B7FAC" w:rsidRPr="003B16E8" w:rsidRDefault="006B7FAC" w:rsidP="006563C8">
            <w:pPr>
              <w:spacing w:before="8" w:line="240" w:lineRule="exact"/>
              <w:ind w:left="-1" w:firstLine="1"/>
              <w:rPr>
                <w:sz w:val="20"/>
                <w:szCs w:val="20"/>
              </w:rPr>
            </w:pPr>
            <w:r w:rsidRPr="003B16E8">
              <w:rPr>
                <w:sz w:val="20"/>
                <w:szCs w:val="20"/>
              </w:rPr>
              <w:t>1.14.</w:t>
            </w:r>
          </w:p>
        </w:tc>
        <w:tc>
          <w:tcPr>
            <w:tcW w:w="4816" w:type="dxa"/>
            <w:tcMar>
              <w:left w:w="28" w:type="dxa"/>
            </w:tcMar>
            <w:vAlign w:val="center"/>
          </w:tcPr>
          <w:p w14:paraId="163A651C" w14:textId="77777777" w:rsidR="006B7FAC" w:rsidRPr="003B16E8" w:rsidRDefault="006B7FAC" w:rsidP="006563C8">
            <w:pPr>
              <w:spacing w:before="1" w:line="248" w:lineRule="exact"/>
              <w:ind w:left="108"/>
              <w:rPr>
                <w:sz w:val="20"/>
                <w:szCs w:val="20"/>
              </w:rPr>
            </w:pPr>
            <w:proofErr w:type="spellStart"/>
            <w:r w:rsidRPr="003B16E8">
              <w:rPr>
                <w:sz w:val="20"/>
                <w:szCs w:val="20"/>
              </w:rPr>
              <w:t>Gevşek</w:t>
            </w:r>
            <w:proofErr w:type="spellEnd"/>
            <w:r w:rsidRPr="003B16E8">
              <w:rPr>
                <w:sz w:val="20"/>
                <w:szCs w:val="20"/>
              </w:rPr>
              <w:t xml:space="preserve"> </w:t>
            </w:r>
            <w:proofErr w:type="spellStart"/>
            <w:r w:rsidRPr="003B16E8">
              <w:rPr>
                <w:sz w:val="20"/>
                <w:szCs w:val="20"/>
              </w:rPr>
              <w:t>Yığın</w:t>
            </w:r>
            <w:proofErr w:type="spellEnd"/>
            <w:r w:rsidRPr="003B16E8">
              <w:rPr>
                <w:sz w:val="20"/>
                <w:szCs w:val="20"/>
              </w:rPr>
              <w:t xml:space="preserve"> </w:t>
            </w:r>
            <w:proofErr w:type="spellStart"/>
            <w:r w:rsidRPr="003B16E8">
              <w:rPr>
                <w:sz w:val="20"/>
                <w:szCs w:val="20"/>
              </w:rPr>
              <w:t>Yoğunluğu</w:t>
            </w:r>
            <w:proofErr w:type="spellEnd"/>
          </w:p>
        </w:tc>
        <w:tc>
          <w:tcPr>
            <w:tcW w:w="2268" w:type="dxa"/>
            <w:tcMar>
              <w:left w:w="28" w:type="dxa"/>
            </w:tcMar>
            <w:vAlign w:val="center"/>
          </w:tcPr>
          <w:p w14:paraId="5945A1A9" w14:textId="77777777" w:rsidR="006B7FAC" w:rsidRPr="003B16E8" w:rsidRDefault="006B7FAC" w:rsidP="006563C8">
            <w:pPr>
              <w:rPr>
                <w:rFonts w:eastAsia="Calibri"/>
                <w:sz w:val="20"/>
                <w:szCs w:val="20"/>
              </w:rPr>
            </w:pPr>
            <w:r w:rsidRPr="003B16E8">
              <w:rPr>
                <w:rFonts w:eastAsia="Calibri"/>
                <w:sz w:val="20"/>
                <w:szCs w:val="20"/>
              </w:rPr>
              <w:t>TS EN 1097-3</w:t>
            </w:r>
          </w:p>
        </w:tc>
        <w:tc>
          <w:tcPr>
            <w:tcW w:w="992" w:type="dxa"/>
            <w:tcMar>
              <w:left w:w="170" w:type="dxa"/>
              <w:right w:w="142" w:type="dxa"/>
            </w:tcMar>
            <w:vAlign w:val="center"/>
          </w:tcPr>
          <w:p w14:paraId="5F57BCF7" w14:textId="77777777" w:rsidR="006B7FAC" w:rsidRPr="003B16E8" w:rsidRDefault="006B7FAC" w:rsidP="006563C8">
            <w:pPr>
              <w:spacing w:line="248" w:lineRule="exact"/>
              <w:ind w:left="108"/>
              <w:jc w:val="right"/>
              <w:rPr>
                <w:sz w:val="20"/>
                <w:szCs w:val="20"/>
              </w:rPr>
            </w:pPr>
            <w:r w:rsidRPr="003B16E8">
              <w:rPr>
                <w:color w:val="000000"/>
                <w:sz w:val="20"/>
                <w:szCs w:val="20"/>
              </w:rPr>
              <w:t>1500</w:t>
            </w:r>
          </w:p>
        </w:tc>
      </w:tr>
      <w:tr w:rsidR="006B7FAC" w:rsidRPr="003B16E8" w14:paraId="29230EB9" w14:textId="77777777" w:rsidTr="006563C8">
        <w:trPr>
          <w:trHeight w:val="271"/>
          <w:jc w:val="center"/>
        </w:trPr>
        <w:tc>
          <w:tcPr>
            <w:tcW w:w="708" w:type="dxa"/>
            <w:tcMar>
              <w:left w:w="28" w:type="dxa"/>
            </w:tcMar>
            <w:vAlign w:val="center"/>
          </w:tcPr>
          <w:p w14:paraId="49DEEAA6" w14:textId="77777777" w:rsidR="006B7FAC" w:rsidRPr="003B16E8" w:rsidRDefault="006B7FAC" w:rsidP="006563C8">
            <w:pPr>
              <w:spacing w:before="8" w:line="243" w:lineRule="exact"/>
              <w:ind w:left="-1" w:firstLine="1"/>
              <w:rPr>
                <w:sz w:val="20"/>
                <w:szCs w:val="20"/>
              </w:rPr>
            </w:pPr>
            <w:r w:rsidRPr="003B16E8">
              <w:rPr>
                <w:sz w:val="20"/>
                <w:szCs w:val="20"/>
              </w:rPr>
              <w:t>1.15.</w:t>
            </w:r>
          </w:p>
        </w:tc>
        <w:tc>
          <w:tcPr>
            <w:tcW w:w="4816" w:type="dxa"/>
            <w:tcMar>
              <w:left w:w="28" w:type="dxa"/>
            </w:tcMar>
            <w:vAlign w:val="center"/>
          </w:tcPr>
          <w:p w14:paraId="07DCC178" w14:textId="77777777" w:rsidR="006B7FAC" w:rsidRPr="003B16E8" w:rsidRDefault="006B7FAC" w:rsidP="006563C8">
            <w:pPr>
              <w:spacing w:before="1" w:line="250" w:lineRule="exact"/>
              <w:ind w:left="108"/>
              <w:rPr>
                <w:sz w:val="20"/>
                <w:szCs w:val="20"/>
              </w:rPr>
            </w:pPr>
            <w:proofErr w:type="spellStart"/>
            <w:r w:rsidRPr="003B16E8">
              <w:rPr>
                <w:sz w:val="20"/>
                <w:szCs w:val="20"/>
              </w:rPr>
              <w:t>Donma</w:t>
            </w:r>
            <w:proofErr w:type="spellEnd"/>
            <w:r w:rsidRPr="003B16E8">
              <w:rPr>
                <w:sz w:val="20"/>
                <w:szCs w:val="20"/>
              </w:rPr>
              <w:t xml:space="preserve"> </w:t>
            </w:r>
            <w:proofErr w:type="spellStart"/>
            <w:r w:rsidRPr="003B16E8">
              <w:rPr>
                <w:sz w:val="20"/>
                <w:szCs w:val="20"/>
              </w:rPr>
              <w:t>Çözülmeye</w:t>
            </w:r>
            <w:proofErr w:type="spellEnd"/>
            <w:r w:rsidRPr="003B16E8">
              <w:rPr>
                <w:sz w:val="20"/>
                <w:szCs w:val="20"/>
              </w:rPr>
              <w:t xml:space="preserve"> </w:t>
            </w:r>
            <w:proofErr w:type="spellStart"/>
            <w:r w:rsidRPr="003B16E8">
              <w:rPr>
                <w:sz w:val="20"/>
                <w:szCs w:val="20"/>
              </w:rPr>
              <w:t>Karşı</w:t>
            </w:r>
            <w:proofErr w:type="spellEnd"/>
            <w:r w:rsidRPr="003B16E8">
              <w:rPr>
                <w:sz w:val="20"/>
                <w:szCs w:val="20"/>
              </w:rPr>
              <w:t xml:space="preserve"> </w:t>
            </w:r>
            <w:proofErr w:type="spellStart"/>
            <w:r w:rsidRPr="003B16E8">
              <w:rPr>
                <w:sz w:val="20"/>
                <w:szCs w:val="20"/>
              </w:rPr>
              <w:t>Dayanıklılık</w:t>
            </w:r>
            <w:proofErr w:type="spellEnd"/>
          </w:p>
        </w:tc>
        <w:tc>
          <w:tcPr>
            <w:tcW w:w="2268" w:type="dxa"/>
            <w:tcMar>
              <w:left w:w="28" w:type="dxa"/>
            </w:tcMar>
            <w:vAlign w:val="center"/>
          </w:tcPr>
          <w:p w14:paraId="3AF6BFEF" w14:textId="77777777" w:rsidR="006B7FAC" w:rsidRPr="003B16E8" w:rsidRDefault="006B7FAC" w:rsidP="006563C8">
            <w:pPr>
              <w:rPr>
                <w:rFonts w:eastAsia="Calibri"/>
                <w:sz w:val="20"/>
                <w:szCs w:val="20"/>
              </w:rPr>
            </w:pPr>
            <w:r w:rsidRPr="003B16E8">
              <w:rPr>
                <w:rFonts w:eastAsia="Calibri"/>
                <w:sz w:val="20"/>
                <w:szCs w:val="20"/>
              </w:rPr>
              <w:t>TS EN 1367-1</w:t>
            </w:r>
          </w:p>
        </w:tc>
        <w:tc>
          <w:tcPr>
            <w:tcW w:w="992" w:type="dxa"/>
            <w:tcMar>
              <w:left w:w="170" w:type="dxa"/>
              <w:right w:w="142" w:type="dxa"/>
            </w:tcMar>
            <w:vAlign w:val="center"/>
          </w:tcPr>
          <w:p w14:paraId="272DF52A" w14:textId="77777777" w:rsidR="006B7FAC" w:rsidRPr="003B16E8" w:rsidRDefault="006B7FAC" w:rsidP="006563C8">
            <w:pPr>
              <w:spacing w:before="2" w:line="249" w:lineRule="exact"/>
              <w:ind w:left="108"/>
              <w:jc w:val="right"/>
              <w:rPr>
                <w:sz w:val="20"/>
                <w:szCs w:val="20"/>
              </w:rPr>
            </w:pPr>
            <w:r w:rsidRPr="003B16E8">
              <w:rPr>
                <w:color w:val="000000"/>
                <w:sz w:val="20"/>
                <w:szCs w:val="20"/>
              </w:rPr>
              <w:t>5000</w:t>
            </w:r>
          </w:p>
        </w:tc>
      </w:tr>
      <w:tr w:rsidR="006B7FAC" w:rsidRPr="003B16E8" w14:paraId="443D0B57" w14:textId="77777777" w:rsidTr="006563C8">
        <w:trPr>
          <w:trHeight w:val="268"/>
          <w:jc w:val="center"/>
        </w:trPr>
        <w:tc>
          <w:tcPr>
            <w:tcW w:w="708" w:type="dxa"/>
            <w:tcMar>
              <w:left w:w="28" w:type="dxa"/>
            </w:tcMar>
            <w:vAlign w:val="center"/>
          </w:tcPr>
          <w:p w14:paraId="40F8871B" w14:textId="77777777" w:rsidR="006B7FAC" w:rsidRPr="003B16E8" w:rsidRDefault="006B7FAC" w:rsidP="006563C8">
            <w:pPr>
              <w:spacing w:before="5" w:line="243" w:lineRule="exact"/>
              <w:ind w:left="-1" w:firstLine="1"/>
              <w:rPr>
                <w:sz w:val="20"/>
                <w:szCs w:val="20"/>
              </w:rPr>
            </w:pPr>
            <w:r w:rsidRPr="003B16E8">
              <w:rPr>
                <w:sz w:val="20"/>
                <w:szCs w:val="20"/>
              </w:rPr>
              <w:t>1.16.</w:t>
            </w:r>
          </w:p>
        </w:tc>
        <w:tc>
          <w:tcPr>
            <w:tcW w:w="4816" w:type="dxa"/>
            <w:tcMar>
              <w:left w:w="28" w:type="dxa"/>
            </w:tcMar>
            <w:vAlign w:val="center"/>
          </w:tcPr>
          <w:p w14:paraId="1963DD9E" w14:textId="77777777" w:rsidR="006B7FAC" w:rsidRPr="003B16E8" w:rsidRDefault="006B7FAC" w:rsidP="006563C8">
            <w:pPr>
              <w:spacing w:line="248" w:lineRule="exact"/>
              <w:ind w:left="108"/>
              <w:rPr>
                <w:sz w:val="20"/>
                <w:szCs w:val="20"/>
              </w:rPr>
            </w:pPr>
            <w:proofErr w:type="spellStart"/>
            <w:r w:rsidRPr="003B16E8">
              <w:rPr>
                <w:sz w:val="20"/>
                <w:szCs w:val="20"/>
              </w:rPr>
              <w:t>Asitte</w:t>
            </w:r>
            <w:proofErr w:type="spellEnd"/>
            <w:r w:rsidRPr="003B16E8">
              <w:rPr>
                <w:sz w:val="20"/>
                <w:szCs w:val="20"/>
              </w:rPr>
              <w:t xml:space="preserve"> </w:t>
            </w:r>
            <w:proofErr w:type="spellStart"/>
            <w:r w:rsidRPr="003B16E8">
              <w:rPr>
                <w:sz w:val="20"/>
                <w:szCs w:val="20"/>
              </w:rPr>
              <w:t>Çözünebilen</w:t>
            </w:r>
            <w:proofErr w:type="spellEnd"/>
            <w:r w:rsidRPr="003B16E8">
              <w:rPr>
                <w:sz w:val="20"/>
                <w:szCs w:val="20"/>
              </w:rPr>
              <w:t xml:space="preserve"> </w:t>
            </w:r>
            <w:proofErr w:type="spellStart"/>
            <w:r w:rsidRPr="003B16E8">
              <w:rPr>
                <w:sz w:val="20"/>
                <w:szCs w:val="20"/>
              </w:rPr>
              <w:t>Sülfat</w:t>
            </w:r>
            <w:proofErr w:type="spellEnd"/>
            <w:r w:rsidRPr="003B16E8">
              <w:rPr>
                <w:sz w:val="20"/>
                <w:szCs w:val="20"/>
              </w:rPr>
              <w:t xml:space="preserve"> </w:t>
            </w:r>
            <w:proofErr w:type="spellStart"/>
            <w:r w:rsidRPr="003B16E8">
              <w:rPr>
                <w:sz w:val="20"/>
                <w:szCs w:val="20"/>
              </w:rPr>
              <w:t>Miktarı</w:t>
            </w:r>
            <w:proofErr w:type="spellEnd"/>
            <w:r w:rsidRPr="003B16E8">
              <w:rPr>
                <w:sz w:val="20"/>
                <w:szCs w:val="20"/>
              </w:rPr>
              <w:t xml:space="preserve"> </w:t>
            </w:r>
            <w:proofErr w:type="spellStart"/>
            <w:r w:rsidRPr="003B16E8">
              <w:rPr>
                <w:sz w:val="20"/>
                <w:szCs w:val="20"/>
              </w:rPr>
              <w:t>Tayini</w:t>
            </w:r>
            <w:proofErr w:type="spellEnd"/>
          </w:p>
        </w:tc>
        <w:tc>
          <w:tcPr>
            <w:tcW w:w="2268" w:type="dxa"/>
            <w:vMerge w:val="restart"/>
            <w:tcMar>
              <w:left w:w="28" w:type="dxa"/>
            </w:tcMar>
            <w:vAlign w:val="center"/>
          </w:tcPr>
          <w:p w14:paraId="2739C2D4" w14:textId="77777777" w:rsidR="006B7FAC" w:rsidRPr="003B16E8" w:rsidRDefault="006B7FAC" w:rsidP="006563C8">
            <w:pPr>
              <w:rPr>
                <w:rFonts w:eastAsia="Calibri"/>
                <w:sz w:val="20"/>
                <w:szCs w:val="20"/>
              </w:rPr>
            </w:pPr>
            <w:r w:rsidRPr="003B16E8">
              <w:rPr>
                <w:rFonts w:eastAsia="Calibri"/>
                <w:sz w:val="20"/>
                <w:szCs w:val="20"/>
              </w:rPr>
              <w:t>TS EN 1744-1+A1</w:t>
            </w:r>
          </w:p>
        </w:tc>
        <w:tc>
          <w:tcPr>
            <w:tcW w:w="992" w:type="dxa"/>
            <w:tcMar>
              <w:left w:w="170" w:type="dxa"/>
              <w:right w:w="142" w:type="dxa"/>
            </w:tcMar>
            <w:vAlign w:val="center"/>
          </w:tcPr>
          <w:p w14:paraId="6DF3FCFB" w14:textId="77777777" w:rsidR="006B7FAC" w:rsidRPr="003B16E8" w:rsidRDefault="006B7FAC" w:rsidP="006563C8">
            <w:pPr>
              <w:spacing w:line="248" w:lineRule="exact"/>
              <w:ind w:left="108"/>
              <w:jc w:val="right"/>
              <w:rPr>
                <w:sz w:val="20"/>
                <w:szCs w:val="20"/>
              </w:rPr>
            </w:pPr>
            <w:r w:rsidRPr="003B16E8">
              <w:rPr>
                <w:color w:val="000000"/>
                <w:sz w:val="20"/>
                <w:szCs w:val="20"/>
              </w:rPr>
              <w:t>2500</w:t>
            </w:r>
          </w:p>
        </w:tc>
      </w:tr>
      <w:tr w:rsidR="006B7FAC" w:rsidRPr="003B16E8" w14:paraId="3A49AEB2" w14:textId="77777777" w:rsidTr="006563C8">
        <w:trPr>
          <w:trHeight w:val="268"/>
          <w:jc w:val="center"/>
        </w:trPr>
        <w:tc>
          <w:tcPr>
            <w:tcW w:w="708" w:type="dxa"/>
            <w:tcMar>
              <w:left w:w="28" w:type="dxa"/>
            </w:tcMar>
            <w:vAlign w:val="center"/>
          </w:tcPr>
          <w:p w14:paraId="74E8E0A5" w14:textId="77777777" w:rsidR="006B7FAC" w:rsidRPr="003B16E8" w:rsidRDefault="006B7FAC" w:rsidP="006563C8">
            <w:pPr>
              <w:spacing w:before="5" w:line="243" w:lineRule="exact"/>
              <w:ind w:left="-1" w:firstLine="1"/>
              <w:rPr>
                <w:sz w:val="20"/>
                <w:szCs w:val="20"/>
              </w:rPr>
            </w:pPr>
            <w:r w:rsidRPr="003B16E8">
              <w:rPr>
                <w:sz w:val="20"/>
                <w:szCs w:val="20"/>
              </w:rPr>
              <w:t>1.17.</w:t>
            </w:r>
          </w:p>
        </w:tc>
        <w:tc>
          <w:tcPr>
            <w:tcW w:w="4816" w:type="dxa"/>
            <w:tcMar>
              <w:left w:w="28" w:type="dxa"/>
            </w:tcMar>
            <w:vAlign w:val="center"/>
          </w:tcPr>
          <w:p w14:paraId="24FF0431" w14:textId="77777777" w:rsidR="006B7FAC" w:rsidRPr="003B16E8" w:rsidRDefault="006B7FAC" w:rsidP="006563C8">
            <w:pPr>
              <w:spacing w:line="248" w:lineRule="exact"/>
              <w:ind w:left="108"/>
              <w:rPr>
                <w:sz w:val="20"/>
                <w:szCs w:val="20"/>
              </w:rPr>
            </w:pPr>
            <w:proofErr w:type="spellStart"/>
            <w:r w:rsidRPr="003B16E8">
              <w:rPr>
                <w:sz w:val="20"/>
                <w:szCs w:val="20"/>
              </w:rPr>
              <w:t>Suda</w:t>
            </w:r>
            <w:proofErr w:type="spellEnd"/>
            <w:r w:rsidRPr="003B16E8">
              <w:rPr>
                <w:sz w:val="20"/>
                <w:szCs w:val="20"/>
              </w:rPr>
              <w:t xml:space="preserve"> </w:t>
            </w:r>
            <w:proofErr w:type="spellStart"/>
            <w:r w:rsidRPr="003B16E8">
              <w:rPr>
                <w:sz w:val="20"/>
                <w:szCs w:val="20"/>
              </w:rPr>
              <w:t>Çözünebilen</w:t>
            </w:r>
            <w:proofErr w:type="spellEnd"/>
            <w:r w:rsidRPr="003B16E8">
              <w:rPr>
                <w:sz w:val="20"/>
                <w:szCs w:val="20"/>
              </w:rPr>
              <w:t xml:space="preserve"> </w:t>
            </w:r>
            <w:proofErr w:type="spellStart"/>
            <w:r w:rsidRPr="003B16E8">
              <w:rPr>
                <w:sz w:val="20"/>
                <w:szCs w:val="20"/>
              </w:rPr>
              <w:t>Klorür</w:t>
            </w:r>
            <w:proofErr w:type="spellEnd"/>
            <w:r w:rsidRPr="003B16E8">
              <w:rPr>
                <w:sz w:val="20"/>
                <w:szCs w:val="20"/>
              </w:rPr>
              <w:t xml:space="preserve"> </w:t>
            </w:r>
            <w:proofErr w:type="spellStart"/>
            <w:r w:rsidRPr="003B16E8">
              <w:rPr>
                <w:sz w:val="20"/>
                <w:szCs w:val="20"/>
              </w:rPr>
              <w:t>Tuzlarının</w:t>
            </w:r>
            <w:proofErr w:type="spellEnd"/>
            <w:r w:rsidRPr="003B16E8">
              <w:rPr>
                <w:sz w:val="20"/>
                <w:szCs w:val="20"/>
              </w:rPr>
              <w:t xml:space="preserve"> </w:t>
            </w:r>
            <w:proofErr w:type="spellStart"/>
            <w:r w:rsidRPr="003B16E8">
              <w:rPr>
                <w:sz w:val="20"/>
                <w:szCs w:val="20"/>
              </w:rPr>
              <w:t>Tayini</w:t>
            </w:r>
            <w:proofErr w:type="spellEnd"/>
          </w:p>
        </w:tc>
        <w:tc>
          <w:tcPr>
            <w:tcW w:w="2268" w:type="dxa"/>
            <w:vMerge/>
            <w:tcMar>
              <w:left w:w="28" w:type="dxa"/>
            </w:tcMar>
            <w:vAlign w:val="center"/>
          </w:tcPr>
          <w:p w14:paraId="66509527" w14:textId="77777777" w:rsidR="006B7FAC" w:rsidRPr="003B16E8" w:rsidRDefault="006B7FAC" w:rsidP="006563C8">
            <w:pPr>
              <w:rPr>
                <w:rFonts w:eastAsia="Calibri"/>
                <w:sz w:val="20"/>
                <w:szCs w:val="20"/>
              </w:rPr>
            </w:pPr>
          </w:p>
        </w:tc>
        <w:tc>
          <w:tcPr>
            <w:tcW w:w="992" w:type="dxa"/>
            <w:tcMar>
              <w:left w:w="170" w:type="dxa"/>
              <w:right w:w="142" w:type="dxa"/>
            </w:tcMar>
            <w:vAlign w:val="center"/>
          </w:tcPr>
          <w:p w14:paraId="3C76F2B4" w14:textId="77777777" w:rsidR="006B7FAC" w:rsidRPr="003B16E8" w:rsidRDefault="006B7FAC" w:rsidP="006563C8">
            <w:pPr>
              <w:spacing w:line="248" w:lineRule="exact"/>
              <w:ind w:left="108"/>
              <w:jc w:val="right"/>
              <w:rPr>
                <w:sz w:val="20"/>
                <w:szCs w:val="20"/>
              </w:rPr>
            </w:pPr>
            <w:r w:rsidRPr="003B16E8">
              <w:rPr>
                <w:color w:val="000000"/>
                <w:sz w:val="20"/>
                <w:szCs w:val="20"/>
              </w:rPr>
              <w:t>2500</w:t>
            </w:r>
          </w:p>
        </w:tc>
      </w:tr>
      <w:tr w:rsidR="006B7FAC" w:rsidRPr="003B16E8" w14:paraId="3632C4C7" w14:textId="77777777" w:rsidTr="006563C8">
        <w:trPr>
          <w:trHeight w:val="268"/>
          <w:jc w:val="center"/>
        </w:trPr>
        <w:tc>
          <w:tcPr>
            <w:tcW w:w="708" w:type="dxa"/>
            <w:tcMar>
              <w:left w:w="28" w:type="dxa"/>
            </w:tcMar>
            <w:vAlign w:val="center"/>
          </w:tcPr>
          <w:p w14:paraId="37BFAB32" w14:textId="77777777" w:rsidR="006B7FAC" w:rsidRPr="003B16E8" w:rsidRDefault="006B7FAC" w:rsidP="006563C8">
            <w:pPr>
              <w:spacing w:before="5" w:line="243" w:lineRule="exact"/>
              <w:ind w:left="-1" w:firstLine="1"/>
              <w:rPr>
                <w:sz w:val="20"/>
                <w:szCs w:val="20"/>
              </w:rPr>
            </w:pPr>
            <w:r w:rsidRPr="003B16E8">
              <w:rPr>
                <w:sz w:val="20"/>
                <w:szCs w:val="20"/>
              </w:rPr>
              <w:t>1.18.</w:t>
            </w:r>
          </w:p>
        </w:tc>
        <w:tc>
          <w:tcPr>
            <w:tcW w:w="4816" w:type="dxa"/>
            <w:tcMar>
              <w:left w:w="28" w:type="dxa"/>
            </w:tcMar>
            <w:vAlign w:val="center"/>
          </w:tcPr>
          <w:p w14:paraId="4F177069" w14:textId="77777777" w:rsidR="006B7FAC" w:rsidRPr="003B16E8" w:rsidRDefault="006B7FAC" w:rsidP="006563C8">
            <w:pPr>
              <w:spacing w:line="248" w:lineRule="exact"/>
              <w:ind w:left="108"/>
              <w:rPr>
                <w:sz w:val="20"/>
                <w:szCs w:val="20"/>
              </w:rPr>
            </w:pPr>
            <w:r w:rsidRPr="003B16E8">
              <w:rPr>
                <w:sz w:val="20"/>
                <w:szCs w:val="20"/>
              </w:rPr>
              <w:t>Alkali-</w:t>
            </w:r>
            <w:proofErr w:type="spellStart"/>
            <w:r w:rsidRPr="003B16E8">
              <w:rPr>
                <w:sz w:val="20"/>
                <w:szCs w:val="20"/>
              </w:rPr>
              <w:t>Agrega</w:t>
            </w:r>
            <w:proofErr w:type="spellEnd"/>
            <w:r w:rsidRPr="003B16E8">
              <w:rPr>
                <w:sz w:val="20"/>
                <w:szCs w:val="20"/>
              </w:rPr>
              <w:t xml:space="preserve"> </w:t>
            </w:r>
            <w:proofErr w:type="spellStart"/>
            <w:r w:rsidRPr="003B16E8">
              <w:rPr>
                <w:sz w:val="20"/>
                <w:szCs w:val="20"/>
              </w:rPr>
              <w:t>Reaktivitesi</w:t>
            </w:r>
            <w:proofErr w:type="spellEnd"/>
            <w:r w:rsidRPr="003B16E8">
              <w:rPr>
                <w:sz w:val="20"/>
                <w:szCs w:val="20"/>
              </w:rPr>
              <w:t xml:space="preserve"> </w:t>
            </w:r>
            <w:proofErr w:type="spellStart"/>
            <w:r w:rsidRPr="003B16E8">
              <w:rPr>
                <w:sz w:val="20"/>
                <w:szCs w:val="20"/>
              </w:rPr>
              <w:t>Deneyi</w:t>
            </w:r>
            <w:proofErr w:type="spellEnd"/>
          </w:p>
        </w:tc>
        <w:tc>
          <w:tcPr>
            <w:tcW w:w="2268" w:type="dxa"/>
            <w:tcMar>
              <w:left w:w="28" w:type="dxa"/>
            </w:tcMar>
            <w:vAlign w:val="center"/>
          </w:tcPr>
          <w:p w14:paraId="51403E6A" w14:textId="77777777" w:rsidR="006B7FAC" w:rsidRPr="003B16E8" w:rsidRDefault="006B7FAC" w:rsidP="006563C8">
            <w:pPr>
              <w:rPr>
                <w:rFonts w:eastAsia="Calibri"/>
                <w:sz w:val="20"/>
                <w:szCs w:val="20"/>
              </w:rPr>
            </w:pPr>
            <w:r w:rsidRPr="003B16E8">
              <w:rPr>
                <w:rFonts w:eastAsia="Calibri"/>
                <w:sz w:val="20"/>
                <w:szCs w:val="20"/>
              </w:rPr>
              <w:t>TS 706 EN 12620</w:t>
            </w:r>
          </w:p>
        </w:tc>
        <w:tc>
          <w:tcPr>
            <w:tcW w:w="992" w:type="dxa"/>
            <w:tcMar>
              <w:left w:w="170" w:type="dxa"/>
              <w:right w:w="142" w:type="dxa"/>
            </w:tcMar>
            <w:vAlign w:val="center"/>
          </w:tcPr>
          <w:p w14:paraId="28A75348" w14:textId="77777777" w:rsidR="006B7FAC" w:rsidRPr="003B16E8" w:rsidRDefault="006B7FAC" w:rsidP="006563C8">
            <w:pPr>
              <w:spacing w:line="248" w:lineRule="exact"/>
              <w:ind w:left="108"/>
              <w:jc w:val="right"/>
              <w:rPr>
                <w:sz w:val="20"/>
                <w:szCs w:val="20"/>
              </w:rPr>
            </w:pPr>
            <w:r w:rsidRPr="003B16E8">
              <w:rPr>
                <w:color w:val="000000"/>
                <w:sz w:val="20"/>
                <w:szCs w:val="20"/>
              </w:rPr>
              <w:t>5000</w:t>
            </w:r>
          </w:p>
        </w:tc>
      </w:tr>
      <w:tr w:rsidR="006B7FAC" w:rsidRPr="003B16E8" w14:paraId="169F75D9" w14:textId="77777777" w:rsidTr="006563C8">
        <w:trPr>
          <w:trHeight w:val="268"/>
          <w:jc w:val="center"/>
        </w:trPr>
        <w:tc>
          <w:tcPr>
            <w:tcW w:w="708" w:type="dxa"/>
            <w:tcMar>
              <w:left w:w="28" w:type="dxa"/>
            </w:tcMar>
            <w:vAlign w:val="center"/>
          </w:tcPr>
          <w:p w14:paraId="54B3D50B" w14:textId="77777777" w:rsidR="006B7FAC" w:rsidRPr="003B16E8" w:rsidRDefault="006B7FAC" w:rsidP="006563C8">
            <w:pPr>
              <w:spacing w:before="5" w:line="243" w:lineRule="exact"/>
              <w:ind w:left="-1" w:firstLine="1"/>
              <w:rPr>
                <w:sz w:val="20"/>
                <w:szCs w:val="20"/>
              </w:rPr>
            </w:pPr>
            <w:r w:rsidRPr="003B16E8">
              <w:rPr>
                <w:sz w:val="20"/>
                <w:szCs w:val="20"/>
              </w:rPr>
              <w:t>1.19.</w:t>
            </w:r>
          </w:p>
        </w:tc>
        <w:tc>
          <w:tcPr>
            <w:tcW w:w="4816" w:type="dxa"/>
            <w:tcMar>
              <w:left w:w="28" w:type="dxa"/>
            </w:tcMar>
            <w:vAlign w:val="center"/>
          </w:tcPr>
          <w:p w14:paraId="1200DD2B" w14:textId="77777777" w:rsidR="006B7FAC" w:rsidRPr="003B16E8" w:rsidRDefault="006B7FAC" w:rsidP="006563C8">
            <w:pPr>
              <w:spacing w:line="248" w:lineRule="exact"/>
              <w:ind w:left="108"/>
              <w:rPr>
                <w:sz w:val="20"/>
                <w:szCs w:val="20"/>
              </w:rPr>
            </w:pPr>
            <w:proofErr w:type="spellStart"/>
            <w:r w:rsidRPr="003B16E8">
              <w:rPr>
                <w:sz w:val="20"/>
                <w:szCs w:val="20"/>
              </w:rPr>
              <w:t>Hacim</w:t>
            </w:r>
            <w:proofErr w:type="spellEnd"/>
            <w:r w:rsidRPr="003B16E8">
              <w:rPr>
                <w:sz w:val="20"/>
                <w:szCs w:val="20"/>
              </w:rPr>
              <w:t xml:space="preserve"> </w:t>
            </w:r>
            <w:proofErr w:type="spellStart"/>
            <w:r w:rsidRPr="003B16E8">
              <w:rPr>
                <w:sz w:val="20"/>
                <w:szCs w:val="20"/>
              </w:rPr>
              <w:t>Kararlılığı</w:t>
            </w:r>
            <w:proofErr w:type="spellEnd"/>
            <w:r w:rsidRPr="003B16E8">
              <w:rPr>
                <w:sz w:val="20"/>
                <w:szCs w:val="20"/>
              </w:rPr>
              <w:t xml:space="preserve">, </w:t>
            </w:r>
            <w:proofErr w:type="spellStart"/>
            <w:r w:rsidRPr="003B16E8">
              <w:rPr>
                <w:sz w:val="20"/>
                <w:szCs w:val="20"/>
              </w:rPr>
              <w:t>Kuruma</w:t>
            </w:r>
            <w:proofErr w:type="spellEnd"/>
            <w:r w:rsidRPr="003B16E8">
              <w:rPr>
                <w:sz w:val="20"/>
                <w:szCs w:val="20"/>
              </w:rPr>
              <w:t xml:space="preserve"> </w:t>
            </w:r>
            <w:proofErr w:type="spellStart"/>
            <w:r w:rsidRPr="003B16E8">
              <w:rPr>
                <w:sz w:val="20"/>
                <w:szCs w:val="20"/>
              </w:rPr>
              <w:t>Büzülmesi</w:t>
            </w:r>
            <w:proofErr w:type="spellEnd"/>
          </w:p>
        </w:tc>
        <w:tc>
          <w:tcPr>
            <w:tcW w:w="2268" w:type="dxa"/>
            <w:tcMar>
              <w:left w:w="28" w:type="dxa"/>
            </w:tcMar>
            <w:vAlign w:val="center"/>
          </w:tcPr>
          <w:p w14:paraId="463169C0" w14:textId="77777777" w:rsidR="006B7FAC" w:rsidRPr="003B16E8" w:rsidRDefault="006B7FAC" w:rsidP="006563C8">
            <w:pPr>
              <w:rPr>
                <w:rFonts w:eastAsia="Calibri"/>
                <w:sz w:val="20"/>
                <w:szCs w:val="20"/>
              </w:rPr>
            </w:pPr>
            <w:r w:rsidRPr="003B16E8">
              <w:rPr>
                <w:rFonts w:eastAsia="Calibri"/>
                <w:sz w:val="20"/>
                <w:szCs w:val="20"/>
              </w:rPr>
              <w:t>TS EN 1367-4</w:t>
            </w:r>
          </w:p>
        </w:tc>
        <w:tc>
          <w:tcPr>
            <w:tcW w:w="992" w:type="dxa"/>
            <w:tcMar>
              <w:left w:w="170" w:type="dxa"/>
              <w:right w:w="142" w:type="dxa"/>
            </w:tcMar>
            <w:vAlign w:val="center"/>
          </w:tcPr>
          <w:p w14:paraId="70B2CE41" w14:textId="77777777" w:rsidR="006B7FAC" w:rsidRPr="003B16E8" w:rsidRDefault="006B7FAC" w:rsidP="006563C8">
            <w:pPr>
              <w:spacing w:line="248" w:lineRule="exact"/>
              <w:ind w:left="108"/>
              <w:jc w:val="right"/>
              <w:rPr>
                <w:sz w:val="20"/>
                <w:szCs w:val="20"/>
              </w:rPr>
            </w:pPr>
            <w:r w:rsidRPr="003B16E8">
              <w:rPr>
                <w:color w:val="000000"/>
                <w:sz w:val="20"/>
                <w:szCs w:val="20"/>
              </w:rPr>
              <w:t>5000</w:t>
            </w:r>
          </w:p>
        </w:tc>
      </w:tr>
      <w:tr w:rsidR="006B7FAC" w:rsidRPr="003B16E8" w14:paraId="4C1B49F0" w14:textId="77777777" w:rsidTr="006563C8">
        <w:trPr>
          <w:trHeight w:val="505"/>
          <w:jc w:val="center"/>
        </w:trPr>
        <w:tc>
          <w:tcPr>
            <w:tcW w:w="708" w:type="dxa"/>
            <w:tcBorders>
              <w:bottom w:val="single" w:sz="4" w:space="0" w:color="000000"/>
            </w:tcBorders>
            <w:tcMar>
              <w:left w:w="28" w:type="dxa"/>
            </w:tcMar>
            <w:vAlign w:val="center"/>
          </w:tcPr>
          <w:p w14:paraId="7E78BE66" w14:textId="77777777" w:rsidR="006B7FAC" w:rsidRPr="003B16E8" w:rsidRDefault="006B7FAC" w:rsidP="006563C8">
            <w:pPr>
              <w:spacing w:before="125"/>
              <w:ind w:left="-1" w:firstLine="1"/>
              <w:rPr>
                <w:sz w:val="20"/>
                <w:szCs w:val="20"/>
              </w:rPr>
            </w:pPr>
            <w:r w:rsidRPr="003B16E8">
              <w:rPr>
                <w:sz w:val="20"/>
                <w:szCs w:val="20"/>
              </w:rPr>
              <w:t>1.20.</w:t>
            </w:r>
          </w:p>
        </w:tc>
        <w:tc>
          <w:tcPr>
            <w:tcW w:w="4816" w:type="dxa"/>
            <w:tcBorders>
              <w:bottom w:val="single" w:sz="4" w:space="0" w:color="000000"/>
            </w:tcBorders>
            <w:tcMar>
              <w:left w:w="28" w:type="dxa"/>
            </w:tcMar>
            <w:vAlign w:val="center"/>
          </w:tcPr>
          <w:p w14:paraId="792D5493" w14:textId="77777777" w:rsidR="006B7FAC" w:rsidRPr="003B16E8" w:rsidRDefault="006B7FAC" w:rsidP="006563C8">
            <w:pPr>
              <w:spacing w:line="254" w:lineRule="exact"/>
              <w:ind w:left="108" w:right="561"/>
              <w:rPr>
                <w:sz w:val="20"/>
                <w:szCs w:val="20"/>
              </w:rPr>
            </w:pPr>
            <w:proofErr w:type="spellStart"/>
            <w:r w:rsidRPr="003B16E8">
              <w:rPr>
                <w:sz w:val="20"/>
                <w:szCs w:val="20"/>
              </w:rPr>
              <w:t>Beton</w:t>
            </w:r>
            <w:proofErr w:type="spellEnd"/>
            <w:r w:rsidRPr="003B16E8">
              <w:rPr>
                <w:sz w:val="20"/>
                <w:szCs w:val="20"/>
              </w:rPr>
              <w:t xml:space="preserve"> </w:t>
            </w:r>
            <w:proofErr w:type="spellStart"/>
            <w:r w:rsidRPr="003B16E8">
              <w:rPr>
                <w:sz w:val="20"/>
                <w:szCs w:val="20"/>
              </w:rPr>
              <w:t>Agregalarının</w:t>
            </w:r>
            <w:proofErr w:type="spellEnd"/>
            <w:r w:rsidRPr="003B16E8">
              <w:rPr>
                <w:sz w:val="20"/>
                <w:szCs w:val="20"/>
              </w:rPr>
              <w:t xml:space="preserve"> </w:t>
            </w:r>
            <w:proofErr w:type="spellStart"/>
            <w:r w:rsidRPr="003B16E8">
              <w:rPr>
                <w:sz w:val="20"/>
                <w:szCs w:val="20"/>
              </w:rPr>
              <w:t>Yeterlilik</w:t>
            </w:r>
            <w:proofErr w:type="spellEnd"/>
            <w:r w:rsidRPr="003B16E8">
              <w:rPr>
                <w:sz w:val="20"/>
                <w:szCs w:val="20"/>
              </w:rPr>
              <w:t xml:space="preserve"> </w:t>
            </w:r>
            <w:proofErr w:type="spellStart"/>
            <w:r w:rsidRPr="003B16E8">
              <w:rPr>
                <w:sz w:val="20"/>
                <w:szCs w:val="20"/>
              </w:rPr>
              <w:t>Deneylerinin</w:t>
            </w:r>
            <w:proofErr w:type="spellEnd"/>
            <w:r w:rsidRPr="003B16E8">
              <w:rPr>
                <w:sz w:val="20"/>
                <w:szCs w:val="20"/>
              </w:rPr>
              <w:t xml:space="preserve"> </w:t>
            </w:r>
            <w:proofErr w:type="spellStart"/>
            <w:r w:rsidRPr="003B16E8">
              <w:rPr>
                <w:sz w:val="20"/>
                <w:szCs w:val="20"/>
              </w:rPr>
              <w:t>Tümü</w:t>
            </w:r>
            <w:proofErr w:type="spellEnd"/>
            <w:r w:rsidRPr="003B16E8">
              <w:rPr>
                <w:sz w:val="20"/>
                <w:szCs w:val="20"/>
              </w:rPr>
              <w:t xml:space="preserve"> (1 Tane </w:t>
            </w:r>
            <w:proofErr w:type="spellStart"/>
            <w:r w:rsidRPr="003B16E8">
              <w:rPr>
                <w:sz w:val="20"/>
                <w:szCs w:val="20"/>
              </w:rPr>
              <w:t>Sınıfı</w:t>
            </w:r>
            <w:proofErr w:type="spellEnd"/>
            <w:r w:rsidRPr="003B16E8">
              <w:rPr>
                <w:sz w:val="20"/>
                <w:szCs w:val="20"/>
              </w:rPr>
              <w:t xml:space="preserve"> </w:t>
            </w:r>
            <w:proofErr w:type="spellStart"/>
            <w:r w:rsidRPr="003B16E8">
              <w:rPr>
                <w:sz w:val="20"/>
                <w:szCs w:val="20"/>
              </w:rPr>
              <w:t>İçin</w:t>
            </w:r>
            <w:proofErr w:type="spellEnd"/>
            <w:r w:rsidRPr="003B16E8">
              <w:rPr>
                <w:sz w:val="20"/>
                <w:szCs w:val="20"/>
              </w:rPr>
              <w:t>)</w:t>
            </w:r>
          </w:p>
        </w:tc>
        <w:tc>
          <w:tcPr>
            <w:tcW w:w="2268" w:type="dxa"/>
            <w:tcBorders>
              <w:bottom w:val="single" w:sz="4" w:space="0" w:color="000000"/>
            </w:tcBorders>
            <w:tcMar>
              <w:left w:w="28" w:type="dxa"/>
            </w:tcMar>
            <w:vAlign w:val="center"/>
          </w:tcPr>
          <w:p w14:paraId="5B127F9D" w14:textId="77777777" w:rsidR="006B7FAC" w:rsidRPr="003B16E8" w:rsidRDefault="006B7FAC" w:rsidP="006563C8">
            <w:pPr>
              <w:rPr>
                <w:rFonts w:eastAsia="Calibri"/>
                <w:sz w:val="20"/>
                <w:szCs w:val="20"/>
              </w:rPr>
            </w:pPr>
            <w:r w:rsidRPr="003B16E8">
              <w:rPr>
                <w:rFonts w:eastAsia="Calibri"/>
                <w:sz w:val="20"/>
                <w:szCs w:val="20"/>
              </w:rPr>
              <w:t>TS 706 EN 12620+A1</w:t>
            </w:r>
          </w:p>
        </w:tc>
        <w:tc>
          <w:tcPr>
            <w:tcW w:w="992" w:type="dxa"/>
            <w:tcBorders>
              <w:bottom w:val="single" w:sz="4" w:space="0" w:color="000000"/>
            </w:tcBorders>
            <w:tcMar>
              <w:left w:w="170" w:type="dxa"/>
              <w:right w:w="142" w:type="dxa"/>
            </w:tcMar>
            <w:vAlign w:val="center"/>
          </w:tcPr>
          <w:p w14:paraId="6FB69FBF" w14:textId="77777777" w:rsidR="006B7FAC" w:rsidRPr="003B16E8" w:rsidRDefault="006B7FAC" w:rsidP="006563C8">
            <w:pPr>
              <w:spacing w:line="268" w:lineRule="exact"/>
              <w:jc w:val="right"/>
              <w:rPr>
                <w:sz w:val="20"/>
                <w:szCs w:val="20"/>
              </w:rPr>
            </w:pPr>
            <w:r w:rsidRPr="003B16E8">
              <w:rPr>
                <w:color w:val="000000"/>
                <w:sz w:val="20"/>
                <w:szCs w:val="20"/>
              </w:rPr>
              <w:t>30000</w:t>
            </w:r>
          </w:p>
        </w:tc>
      </w:tr>
      <w:tr w:rsidR="006B7FAC" w:rsidRPr="003B16E8" w14:paraId="4A94D151" w14:textId="77777777" w:rsidTr="006563C8">
        <w:trPr>
          <w:trHeight w:val="505"/>
          <w:jc w:val="center"/>
        </w:trPr>
        <w:tc>
          <w:tcPr>
            <w:tcW w:w="708" w:type="dxa"/>
            <w:tcBorders>
              <w:bottom w:val="single" w:sz="4" w:space="0" w:color="000000"/>
            </w:tcBorders>
            <w:tcMar>
              <w:left w:w="28" w:type="dxa"/>
            </w:tcMar>
            <w:vAlign w:val="center"/>
          </w:tcPr>
          <w:p w14:paraId="4DF0573A" w14:textId="77777777" w:rsidR="006B7FAC" w:rsidRPr="003B16E8" w:rsidRDefault="006B7FAC" w:rsidP="006563C8">
            <w:pPr>
              <w:spacing w:before="125"/>
              <w:ind w:left="-1" w:firstLine="1"/>
              <w:rPr>
                <w:sz w:val="20"/>
                <w:szCs w:val="20"/>
              </w:rPr>
            </w:pPr>
            <w:r w:rsidRPr="003B16E8">
              <w:rPr>
                <w:sz w:val="20"/>
                <w:szCs w:val="20"/>
              </w:rPr>
              <w:lastRenderedPageBreak/>
              <w:t>1.21</w:t>
            </w:r>
          </w:p>
        </w:tc>
        <w:tc>
          <w:tcPr>
            <w:tcW w:w="4816" w:type="dxa"/>
            <w:tcBorders>
              <w:bottom w:val="single" w:sz="4" w:space="0" w:color="000000"/>
            </w:tcBorders>
            <w:tcMar>
              <w:left w:w="28" w:type="dxa"/>
            </w:tcMar>
            <w:vAlign w:val="center"/>
          </w:tcPr>
          <w:p w14:paraId="184F1A26" w14:textId="77777777" w:rsidR="006B7FAC" w:rsidRPr="003B16E8" w:rsidRDefault="006B7FAC" w:rsidP="006563C8">
            <w:pPr>
              <w:spacing w:line="254" w:lineRule="exact"/>
              <w:ind w:left="108" w:right="561"/>
              <w:rPr>
                <w:sz w:val="20"/>
                <w:szCs w:val="20"/>
              </w:rPr>
            </w:pPr>
            <w:proofErr w:type="spellStart"/>
            <w:r w:rsidRPr="003B16E8">
              <w:rPr>
                <w:sz w:val="20"/>
                <w:szCs w:val="20"/>
              </w:rPr>
              <w:t>Özgül</w:t>
            </w:r>
            <w:proofErr w:type="spellEnd"/>
            <w:r w:rsidRPr="003B16E8">
              <w:rPr>
                <w:sz w:val="20"/>
                <w:szCs w:val="20"/>
              </w:rPr>
              <w:t xml:space="preserve"> </w:t>
            </w:r>
            <w:proofErr w:type="spellStart"/>
            <w:r w:rsidRPr="003B16E8">
              <w:rPr>
                <w:sz w:val="20"/>
                <w:szCs w:val="20"/>
              </w:rPr>
              <w:t>Ağırlık</w:t>
            </w:r>
            <w:proofErr w:type="spellEnd"/>
            <w:r w:rsidRPr="003B16E8">
              <w:rPr>
                <w:sz w:val="20"/>
                <w:szCs w:val="20"/>
              </w:rPr>
              <w:t xml:space="preserve"> </w:t>
            </w:r>
            <w:proofErr w:type="spellStart"/>
            <w:r w:rsidRPr="003B16E8">
              <w:rPr>
                <w:sz w:val="20"/>
                <w:szCs w:val="20"/>
              </w:rPr>
              <w:t>ve</w:t>
            </w:r>
            <w:proofErr w:type="spellEnd"/>
            <w:r w:rsidRPr="003B16E8">
              <w:rPr>
                <w:sz w:val="20"/>
                <w:szCs w:val="20"/>
              </w:rPr>
              <w:t xml:space="preserve"> </w:t>
            </w:r>
            <w:proofErr w:type="spellStart"/>
            <w:r w:rsidRPr="003B16E8">
              <w:rPr>
                <w:sz w:val="20"/>
                <w:szCs w:val="20"/>
              </w:rPr>
              <w:t>Su</w:t>
            </w:r>
            <w:proofErr w:type="spellEnd"/>
            <w:r w:rsidRPr="003B16E8">
              <w:rPr>
                <w:sz w:val="20"/>
                <w:szCs w:val="20"/>
              </w:rPr>
              <w:t xml:space="preserve"> </w:t>
            </w:r>
            <w:proofErr w:type="spellStart"/>
            <w:r w:rsidRPr="003B16E8">
              <w:rPr>
                <w:sz w:val="20"/>
                <w:szCs w:val="20"/>
              </w:rPr>
              <w:t>emme</w:t>
            </w:r>
            <w:proofErr w:type="spellEnd"/>
            <w:r w:rsidRPr="003B16E8">
              <w:rPr>
                <w:sz w:val="20"/>
                <w:szCs w:val="20"/>
              </w:rPr>
              <w:t xml:space="preserve"> </w:t>
            </w:r>
            <w:proofErr w:type="spellStart"/>
            <w:r w:rsidRPr="003B16E8">
              <w:rPr>
                <w:sz w:val="20"/>
                <w:szCs w:val="20"/>
              </w:rPr>
              <w:t>deneyi</w:t>
            </w:r>
            <w:proofErr w:type="spellEnd"/>
            <w:r w:rsidRPr="003B16E8">
              <w:rPr>
                <w:sz w:val="20"/>
                <w:szCs w:val="20"/>
              </w:rPr>
              <w:t xml:space="preserve"> ((1 Tane </w:t>
            </w:r>
            <w:proofErr w:type="spellStart"/>
            <w:r w:rsidRPr="003B16E8">
              <w:rPr>
                <w:sz w:val="20"/>
                <w:szCs w:val="20"/>
              </w:rPr>
              <w:t>Sınıfı</w:t>
            </w:r>
            <w:proofErr w:type="spellEnd"/>
            <w:r w:rsidRPr="003B16E8">
              <w:rPr>
                <w:sz w:val="20"/>
                <w:szCs w:val="20"/>
              </w:rPr>
              <w:t xml:space="preserve"> </w:t>
            </w:r>
            <w:proofErr w:type="spellStart"/>
            <w:r w:rsidRPr="003B16E8">
              <w:rPr>
                <w:sz w:val="20"/>
                <w:szCs w:val="20"/>
              </w:rPr>
              <w:t>İçin</w:t>
            </w:r>
            <w:proofErr w:type="spellEnd"/>
            <w:r w:rsidRPr="003B16E8">
              <w:rPr>
                <w:sz w:val="20"/>
                <w:szCs w:val="20"/>
              </w:rPr>
              <w:t>)</w:t>
            </w:r>
          </w:p>
        </w:tc>
        <w:tc>
          <w:tcPr>
            <w:tcW w:w="2268" w:type="dxa"/>
            <w:tcBorders>
              <w:bottom w:val="single" w:sz="4" w:space="0" w:color="000000"/>
            </w:tcBorders>
            <w:tcMar>
              <w:left w:w="28" w:type="dxa"/>
            </w:tcMar>
            <w:vAlign w:val="center"/>
          </w:tcPr>
          <w:p w14:paraId="2DAAE19F" w14:textId="77777777" w:rsidR="006B7FAC" w:rsidRPr="003B16E8" w:rsidRDefault="006B7FAC" w:rsidP="006563C8">
            <w:pPr>
              <w:rPr>
                <w:rFonts w:eastAsia="Calibri"/>
                <w:sz w:val="20"/>
                <w:szCs w:val="20"/>
              </w:rPr>
            </w:pPr>
            <w:r w:rsidRPr="003B16E8">
              <w:rPr>
                <w:rFonts w:eastAsia="Calibri"/>
                <w:sz w:val="20"/>
                <w:szCs w:val="20"/>
              </w:rPr>
              <w:t>TS EN 1097-6</w:t>
            </w:r>
          </w:p>
        </w:tc>
        <w:tc>
          <w:tcPr>
            <w:tcW w:w="992" w:type="dxa"/>
            <w:tcBorders>
              <w:bottom w:val="single" w:sz="4" w:space="0" w:color="000000"/>
            </w:tcBorders>
            <w:tcMar>
              <w:left w:w="170" w:type="dxa"/>
              <w:right w:w="142" w:type="dxa"/>
            </w:tcMar>
            <w:vAlign w:val="center"/>
          </w:tcPr>
          <w:p w14:paraId="0F9E64FC" w14:textId="77777777" w:rsidR="006B7FAC" w:rsidRPr="003B16E8" w:rsidRDefault="006B7FAC" w:rsidP="006563C8">
            <w:pPr>
              <w:spacing w:line="268" w:lineRule="exact"/>
              <w:jc w:val="right"/>
              <w:rPr>
                <w:color w:val="000000"/>
                <w:sz w:val="20"/>
                <w:szCs w:val="20"/>
              </w:rPr>
            </w:pPr>
            <w:r w:rsidRPr="003B16E8">
              <w:rPr>
                <w:color w:val="000000"/>
                <w:sz w:val="20"/>
                <w:szCs w:val="20"/>
              </w:rPr>
              <w:t>2000</w:t>
            </w:r>
          </w:p>
        </w:tc>
      </w:tr>
      <w:tr w:rsidR="006B7FAC" w:rsidRPr="003B16E8" w14:paraId="05202168" w14:textId="77777777" w:rsidTr="006563C8">
        <w:trPr>
          <w:trHeight w:val="252"/>
          <w:jc w:val="center"/>
        </w:trPr>
        <w:tc>
          <w:tcPr>
            <w:tcW w:w="8784" w:type="dxa"/>
            <w:gridSpan w:val="4"/>
            <w:tcBorders>
              <w:left w:val="nil"/>
              <w:right w:val="nil"/>
            </w:tcBorders>
            <w:tcMar>
              <w:left w:w="28" w:type="dxa"/>
            </w:tcMar>
            <w:vAlign w:val="center"/>
          </w:tcPr>
          <w:p w14:paraId="4A2EEBFD" w14:textId="77777777" w:rsidR="006B7FAC" w:rsidRPr="003B16E8" w:rsidRDefault="006B7FAC" w:rsidP="006563C8">
            <w:pPr>
              <w:rPr>
                <w:sz w:val="20"/>
                <w:szCs w:val="20"/>
              </w:rPr>
            </w:pPr>
            <w:r w:rsidRPr="003B16E8">
              <w:rPr>
                <w:sz w:val="20"/>
                <w:szCs w:val="20"/>
              </w:rPr>
              <w:t>(</w:t>
            </w:r>
            <w:proofErr w:type="spellStart"/>
            <w:r w:rsidRPr="003B16E8">
              <w:rPr>
                <w:sz w:val="20"/>
                <w:szCs w:val="20"/>
              </w:rPr>
              <w:t>D</w:t>
            </w:r>
            <w:r w:rsidRPr="003B16E8">
              <w:rPr>
                <w:i/>
                <w:sz w:val="20"/>
                <w:szCs w:val="20"/>
              </w:rPr>
              <w:t>evam</w:t>
            </w:r>
            <w:proofErr w:type="spellEnd"/>
            <w:r w:rsidRPr="003B16E8">
              <w:rPr>
                <w:sz w:val="20"/>
                <w:szCs w:val="20"/>
              </w:rPr>
              <w:t>)</w:t>
            </w:r>
          </w:p>
        </w:tc>
      </w:tr>
      <w:tr w:rsidR="006B7FAC" w:rsidRPr="003B16E8" w14:paraId="73D645B3" w14:textId="77777777" w:rsidTr="006563C8">
        <w:trPr>
          <w:trHeight w:val="252"/>
          <w:jc w:val="center"/>
        </w:trPr>
        <w:tc>
          <w:tcPr>
            <w:tcW w:w="708" w:type="dxa"/>
            <w:tcMar>
              <w:left w:w="28" w:type="dxa"/>
            </w:tcMar>
            <w:vAlign w:val="center"/>
          </w:tcPr>
          <w:p w14:paraId="3CAE33C0" w14:textId="77777777" w:rsidR="006B7FAC" w:rsidRPr="003B16E8" w:rsidRDefault="006B7FAC" w:rsidP="006563C8">
            <w:pPr>
              <w:spacing w:line="232" w:lineRule="exact"/>
              <w:ind w:left="-1" w:firstLine="1"/>
              <w:rPr>
                <w:b/>
                <w:sz w:val="20"/>
                <w:szCs w:val="20"/>
              </w:rPr>
            </w:pPr>
            <w:r w:rsidRPr="003B16E8">
              <w:rPr>
                <w:b/>
                <w:sz w:val="20"/>
                <w:szCs w:val="20"/>
              </w:rPr>
              <w:t>2.</w:t>
            </w:r>
          </w:p>
        </w:tc>
        <w:tc>
          <w:tcPr>
            <w:tcW w:w="8076" w:type="dxa"/>
            <w:gridSpan w:val="3"/>
            <w:tcMar>
              <w:left w:w="170" w:type="dxa"/>
              <w:right w:w="142" w:type="dxa"/>
            </w:tcMar>
            <w:vAlign w:val="center"/>
          </w:tcPr>
          <w:p w14:paraId="02042399" w14:textId="77777777" w:rsidR="006B7FAC" w:rsidRPr="003B16E8" w:rsidRDefault="006B7FAC" w:rsidP="006563C8">
            <w:pPr>
              <w:rPr>
                <w:sz w:val="20"/>
                <w:szCs w:val="20"/>
              </w:rPr>
            </w:pPr>
            <w:r w:rsidRPr="003B16E8">
              <w:rPr>
                <w:b/>
                <w:sz w:val="20"/>
                <w:szCs w:val="20"/>
              </w:rPr>
              <w:t>ÇİMENTOLAR DENEYLERİ</w:t>
            </w:r>
          </w:p>
        </w:tc>
      </w:tr>
      <w:tr w:rsidR="006B7FAC" w:rsidRPr="003B16E8" w14:paraId="4597EED3" w14:textId="77777777" w:rsidTr="006563C8">
        <w:trPr>
          <w:trHeight w:val="506"/>
          <w:jc w:val="center"/>
        </w:trPr>
        <w:tc>
          <w:tcPr>
            <w:tcW w:w="708" w:type="dxa"/>
            <w:tcMar>
              <w:left w:w="28" w:type="dxa"/>
            </w:tcMar>
            <w:vAlign w:val="center"/>
          </w:tcPr>
          <w:p w14:paraId="7E3CC8CE" w14:textId="77777777" w:rsidR="006B7FAC" w:rsidRPr="003B16E8" w:rsidRDefault="006B7FAC" w:rsidP="006563C8">
            <w:pPr>
              <w:spacing w:before="125"/>
              <w:ind w:left="-1" w:firstLine="1"/>
              <w:rPr>
                <w:sz w:val="20"/>
                <w:szCs w:val="20"/>
              </w:rPr>
            </w:pPr>
            <w:r w:rsidRPr="003B16E8">
              <w:rPr>
                <w:sz w:val="20"/>
                <w:szCs w:val="20"/>
              </w:rPr>
              <w:t>2.1.</w:t>
            </w:r>
          </w:p>
        </w:tc>
        <w:tc>
          <w:tcPr>
            <w:tcW w:w="4816" w:type="dxa"/>
            <w:tcMar>
              <w:left w:w="28" w:type="dxa"/>
            </w:tcMar>
            <w:vAlign w:val="center"/>
          </w:tcPr>
          <w:p w14:paraId="7CF08370" w14:textId="77777777" w:rsidR="006B7FAC" w:rsidRPr="003B16E8" w:rsidRDefault="006B7FAC" w:rsidP="006563C8">
            <w:pPr>
              <w:spacing w:line="254" w:lineRule="exact"/>
              <w:ind w:left="108" w:right="561"/>
              <w:rPr>
                <w:sz w:val="20"/>
                <w:szCs w:val="20"/>
              </w:rPr>
            </w:pPr>
            <w:proofErr w:type="spellStart"/>
            <w:r w:rsidRPr="003B16E8">
              <w:rPr>
                <w:sz w:val="20"/>
                <w:szCs w:val="20"/>
              </w:rPr>
              <w:t>Basınç</w:t>
            </w:r>
            <w:proofErr w:type="spellEnd"/>
            <w:r w:rsidRPr="003B16E8">
              <w:rPr>
                <w:sz w:val="20"/>
                <w:szCs w:val="20"/>
              </w:rPr>
              <w:t xml:space="preserve"> </w:t>
            </w:r>
            <w:proofErr w:type="spellStart"/>
            <w:r w:rsidRPr="003B16E8">
              <w:rPr>
                <w:sz w:val="20"/>
                <w:szCs w:val="20"/>
              </w:rPr>
              <w:t>Dayanımı</w:t>
            </w:r>
            <w:proofErr w:type="spellEnd"/>
            <w:r w:rsidRPr="003B16E8">
              <w:rPr>
                <w:sz w:val="20"/>
                <w:szCs w:val="20"/>
              </w:rPr>
              <w:t xml:space="preserve"> </w:t>
            </w:r>
            <w:proofErr w:type="spellStart"/>
            <w:r w:rsidRPr="003B16E8">
              <w:rPr>
                <w:sz w:val="20"/>
                <w:szCs w:val="20"/>
              </w:rPr>
              <w:t>Tayini</w:t>
            </w:r>
            <w:proofErr w:type="spellEnd"/>
            <w:r w:rsidRPr="003B16E8">
              <w:rPr>
                <w:sz w:val="20"/>
                <w:szCs w:val="20"/>
              </w:rPr>
              <w:t xml:space="preserve"> (</w:t>
            </w:r>
            <w:proofErr w:type="spellStart"/>
            <w:r w:rsidRPr="003B16E8">
              <w:rPr>
                <w:sz w:val="20"/>
                <w:szCs w:val="20"/>
              </w:rPr>
              <w:t>Numune</w:t>
            </w:r>
            <w:proofErr w:type="spellEnd"/>
            <w:r w:rsidRPr="003B16E8">
              <w:rPr>
                <w:sz w:val="20"/>
                <w:szCs w:val="20"/>
              </w:rPr>
              <w:t xml:space="preserve"> </w:t>
            </w:r>
            <w:proofErr w:type="spellStart"/>
            <w:r w:rsidRPr="003B16E8">
              <w:rPr>
                <w:sz w:val="20"/>
                <w:szCs w:val="20"/>
              </w:rPr>
              <w:t>Hazırlama</w:t>
            </w:r>
            <w:proofErr w:type="spellEnd"/>
            <w:r w:rsidRPr="003B16E8">
              <w:rPr>
                <w:sz w:val="20"/>
                <w:szCs w:val="20"/>
              </w:rPr>
              <w:t xml:space="preserve">, 7 </w:t>
            </w:r>
            <w:proofErr w:type="spellStart"/>
            <w:r w:rsidRPr="003B16E8">
              <w:rPr>
                <w:sz w:val="20"/>
                <w:szCs w:val="20"/>
              </w:rPr>
              <w:t>ve</w:t>
            </w:r>
            <w:proofErr w:type="spellEnd"/>
            <w:r w:rsidRPr="003B16E8">
              <w:rPr>
                <w:sz w:val="20"/>
                <w:szCs w:val="20"/>
              </w:rPr>
              <w:t xml:space="preserve"> 28 </w:t>
            </w:r>
            <w:proofErr w:type="spellStart"/>
            <w:r w:rsidRPr="003B16E8">
              <w:rPr>
                <w:sz w:val="20"/>
                <w:szCs w:val="20"/>
              </w:rPr>
              <w:t>Gün</w:t>
            </w:r>
            <w:proofErr w:type="spellEnd"/>
            <w:r w:rsidRPr="003B16E8">
              <w:rPr>
                <w:sz w:val="20"/>
                <w:szCs w:val="20"/>
              </w:rPr>
              <w:t>)</w:t>
            </w:r>
          </w:p>
        </w:tc>
        <w:tc>
          <w:tcPr>
            <w:tcW w:w="2268" w:type="dxa"/>
            <w:vMerge w:val="restart"/>
            <w:tcMar>
              <w:left w:w="28" w:type="dxa"/>
            </w:tcMar>
            <w:vAlign w:val="center"/>
          </w:tcPr>
          <w:p w14:paraId="31EF6297" w14:textId="77777777" w:rsidR="006B7FAC" w:rsidRPr="003B16E8" w:rsidRDefault="006B7FAC" w:rsidP="006563C8">
            <w:pPr>
              <w:spacing w:line="268" w:lineRule="exact"/>
              <w:rPr>
                <w:sz w:val="20"/>
                <w:szCs w:val="20"/>
              </w:rPr>
            </w:pPr>
            <w:r w:rsidRPr="003B16E8">
              <w:rPr>
                <w:sz w:val="20"/>
                <w:szCs w:val="20"/>
              </w:rPr>
              <w:t>TS EN 196-1</w:t>
            </w:r>
          </w:p>
        </w:tc>
        <w:tc>
          <w:tcPr>
            <w:tcW w:w="992" w:type="dxa"/>
            <w:tcMar>
              <w:left w:w="170" w:type="dxa"/>
              <w:right w:w="142" w:type="dxa"/>
            </w:tcMar>
            <w:vAlign w:val="center"/>
          </w:tcPr>
          <w:p w14:paraId="47A5FAEB" w14:textId="77777777" w:rsidR="006B7FAC" w:rsidRPr="003B16E8" w:rsidRDefault="006B7FAC" w:rsidP="006563C8">
            <w:pPr>
              <w:jc w:val="right"/>
              <w:rPr>
                <w:rFonts w:eastAsia="Calibri"/>
                <w:sz w:val="20"/>
                <w:szCs w:val="20"/>
              </w:rPr>
            </w:pPr>
            <w:r w:rsidRPr="003B16E8">
              <w:rPr>
                <w:color w:val="000000"/>
                <w:sz w:val="20"/>
                <w:szCs w:val="20"/>
              </w:rPr>
              <w:t>2500</w:t>
            </w:r>
          </w:p>
        </w:tc>
      </w:tr>
      <w:tr w:rsidR="006B7FAC" w:rsidRPr="003B16E8" w14:paraId="5076585D" w14:textId="77777777" w:rsidTr="006563C8">
        <w:trPr>
          <w:trHeight w:val="503"/>
          <w:jc w:val="center"/>
        </w:trPr>
        <w:tc>
          <w:tcPr>
            <w:tcW w:w="708" w:type="dxa"/>
            <w:tcMar>
              <w:left w:w="28" w:type="dxa"/>
            </w:tcMar>
            <w:vAlign w:val="center"/>
          </w:tcPr>
          <w:p w14:paraId="70B1EC3E" w14:textId="77777777" w:rsidR="006B7FAC" w:rsidRPr="003B16E8" w:rsidRDefault="006B7FAC" w:rsidP="006563C8">
            <w:pPr>
              <w:spacing w:before="123"/>
              <w:ind w:left="-1" w:firstLine="1"/>
              <w:rPr>
                <w:sz w:val="20"/>
                <w:szCs w:val="20"/>
              </w:rPr>
            </w:pPr>
            <w:r w:rsidRPr="003B16E8">
              <w:rPr>
                <w:sz w:val="20"/>
                <w:szCs w:val="20"/>
              </w:rPr>
              <w:t>2.2.</w:t>
            </w:r>
          </w:p>
        </w:tc>
        <w:tc>
          <w:tcPr>
            <w:tcW w:w="4816" w:type="dxa"/>
            <w:tcMar>
              <w:left w:w="28" w:type="dxa"/>
            </w:tcMar>
            <w:vAlign w:val="center"/>
          </w:tcPr>
          <w:p w14:paraId="74C0ED52" w14:textId="77777777" w:rsidR="006B7FAC" w:rsidRPr="003B16E8" w:rsidRDefault="006B7FAC" w:rsidP="006563C8">
            <w:pPr>
              <w:spacing w:line="249" w:lineRule="exact"/>
              <w:ind w:left="108"/>
              <w:rPr>
                <w:sz w:val="20"/>
                <w:szCs w:val="20"/>
              </w:rPr>
            </w:pPr>
            <w:proofErr w:type="spellStart"/>
            <w:r w:rsidRPr="003B16E8">
              <w:rPr>
                <w:sz w:val="20"/>
                <w:szCs w:val="20"/>
              </w:rPr>
              <w:t>Çekme</w:t>
            </w:r>
            <w:proofErr w:type="spellEnd"/>
            <w:r w:rsidRPr="003B16E8">
              <w:rPr>
                <w:sz w:val="20"/>
                <w:szCs w:val="20"/>
              </w:rPr>
              <w:t xml:space="preserve"> </w:t>
            </w:r>
            <w:proofErr w:type="spellStart"/>
            <w:r w:rsidRPr="003B16E8">
              <w:rPr>
                <w:sz w:val="20"/>
                <w:szCs w:val="20"/>
              </w:rPr>
              <w:t>Dayanımı</w:t>
            </w:r>
            <w:proofErr w:type="spellEnd"/>
            <w:r w:rsidRPr="003B16E8">
              <w:rPr>
                <w:sz w:val="20"/>
                <w:szCs w:val="20"/>
              </w:rPr>
              <w:t xml:space="preserve"> </w:t>
            </w:r>
            <w:proofErr w:type="spellStart"/>
            <w:r w:rsidRPr="003B16E8">
              <w:rPr>
                <w:sz w:val="20"/>
                <w:szCs w:val="20"/>
              </w:rPr>
              <w:t>Tayini</w:t>
            </w:r>
            <w:proofErr w:type="spellEnd"/>
            <w:r w:rsidRPr="003B16E8">
              <w:rPr>
                <w:sz w:val="20"/>
                <w:szCs w:val="20"/>
              </w:rPr>
              <w:t xml:space="preserve"> (</w:t>
            </w:r>
            <w:proofErr w:type="spellStart"/>
            <w:r w:rsidRPr="003B16E8">
              <w:rPr>
                <w:sz w:val="20"/>
                <w:szCs w:val="20"/>
              </w:rPr>
              <w:t>Numune</w:t>
            </w:r>
            <w:proofErr w:type="spellEnd"/>
            <w:r w:rsidRPr="003B16E8">
              <w:rPr>
                <w:sz w:val="20"/>
                <w:szCs w:val="20"/>
              </w:rPr>
              <w:t xml:space="preserve"> </w:t>
            </w:r>
            <w:proofErr w:type="spellStart"/>
            <w:r w:rsidRPr="003B16E8">
              <w:rPr>
                <w:sz w:val="20"/>
                <w:szCs w:val="20"/>
              </w:rPr>
              <w:t>Hazırlama</w:t>
            </w:r>
            <w:proofErr w:type="spellEnd"/>
            <w:r w:rsidRPr="003B16E8">
              <w:rPr>
                <w:sz w:val="20"/>
                <w:szCs w:val="20"/>
              </w:rPr>
              <w:t xml:space="preserve">, 7 </w:t>
            </w:r>
            <w:proofErr w:type="spellStart"/>
            <w:r w:rsidRPr="003B16E8">
              <w:rPr>
                <w:sz w:val="20"/>
                <w:szCs w:val="20"/>
              </w:rPr>
              <w:t>ve</w:t>
            </w:r>
            <w:proofErr w:type="spellEnd"/>
            <w:r w:rsidRPr="003B16E8">
              <w:rPr>
                <w:sz w:val="20"/>
                <w:szCs w:val="20"/>
              </w:rPr>
              <w:t xml:space="preserve"> 28 </w:t>
            </w:r>
            <w:proofErr w:type="spellStart"/>
            <w:r w:rsidRPr="003B16E8">
              <w:rPr>
                <w:sz w:val="20"/>
                <w:szCs w:val="20"/>
              </w:rPr>
              <w:t>Gün</w:t>
            </w:r>
            <w:proofErr w:type="spellEnd"/>
            <w:r w:rsidRPr="003B16E8">
              <w:rPr>
                <w:sz w:val="20"/>
                <w:szCs w:val="20"/>
              </w:rPr>
              <w:t>)</w:t>
            </w:r>
          </w:p>
        </w:tc>
        <w:tc>
          <w:tcPr>
            <w:tcW w:w="2268" w:type="dxa"/>
            <w:vMerge/>
            <w:tcMar>
              <w:left w:w="28" w:type="dxa"/>
            </w:tcMar>
            <w:vAlign w:val="center"/>
          </w:tcPr>
          <w:p w14:paraId="285D6B16" w14:textId="77777777" w:rsidR="006B7FAC" w:rsidRPr="003B16E8" w:rsidRDefault="006B7FAC" w:rsidP="006563C8">
            <w:pPr>
              <w:rPr>
                <w:rFonts w:eastAsia="Calibri"/>
                <w:sz w:val="20"/>
                <w:szCs w:val="20"/>
              </w:rPr>
            </w:pPr>
          </w:p>
        </w:tc>
        <w:tc>
          <w:tcPr>
            <w:tcW w:w="992" w:type="dxa"/>
            <w:tcMar>
              <w:left w:w="170" w:type="dxa"/>
              <w:right w:w="142" w:type="dxa"/>
            </w:tcMar>
            <w:vAlign w:val="center"/>
          </w:tcPr>
          <w:p w14:paraId="22E1EE0E" w14:textId="77777777" w:rsidR="006B7FAC" w:rsidRPr="003B16E8" w:rsidRDefault="006B7FAC" w:rsidP="006563C8">
            <w:pPr>
              <w:spacing w:line="266" w:lineRule="exact"/>
              <w:ind w:left="11"/>
              <w:jc w:val="right"/>
              <w:rPr>
                <w:sz w:val="20"/>
                <w:szCs w:val="20"/>
              </w:rPr>
            </w:pPr>
            <w:r w:rsidRPr="003B16E8">
              <w:rPr>
                <w:color w:val="000000"/>
                <w:sz w:val="20"/>
                <w:szCs w:val="20"/>
              </w:rPr>
              <w:t>2500</w:t>
            </w:r>
          </w:p>
        </w:tc>
      </w:tr>
      <w:tr w:rsidR="006B7FAC" w:rsidRPr="003B16E8" w14:paraId="4DD76217" w14:textId="77777777" w:rsidTr="006563C8">
        <w:trPr>
          <w:trHeight w:val="268"/>
          <w:jc w:val="center"/>
        </w:trPr>
        <w:tc>
          <w:tcPr>
            <w:tcW w:w="708" w:type="dxa"/>
            <w:tcMar>
              <w:left w:w="28" w:type="dxa"/>
            </w:tcMar>
            <w:vAlign w:val="center"/>
          </w:tcPr>
          <w:p w14:paraId="6728DA59" w14:textId="77777777" w:rsidR="006B7FAC" w:rsidRPr="003B16E8" w:rsidRDefault="006B7FAC" w:rsidP="006563C8">
            <w:pPr>
              <w:spacing w:before="8" w:line="240" w:lineRule="exact"/>
              <w:ind w:left="-1" w:firstLine="1"/>
              <w:rPr>
                <w:sz w:val="20"/>
                <w:szCs w:val="20"/>
              </w:rPr>
            </w:pPr>
            <w:r w:rsidRPr="003B16E8">
              <w:rPr>
                <w:sz w:val="20"/>
                <w:szCs w:val="20"/>
              </w:rPr>
              <w:t>2.3.</w:t>
            </w:r>
          </w:p>
        </w:tc>
        <w:tc>
          <w:tcPr>
            <w:tcW w:w="4816" w:type="dxa"/>
            <w:tcMar>
              <w:left w:w="28" w:type="dxa"/>
            </w:tcMar>
            <w:vAlign w:val="center"/>
          </w:tcPr>
          <w:p w14:paraId="254D7E1F" w14:textId="77777777" w:rsidR="006B7FAC" w:rsidRPr="003B16E8" w:rsidRDefault="006B7FAC" w:rsidP="006563C8">
            <w:pPr>
              <w:spacing w:line="248" w:lineRule="exact"/>
              <w:ind w:left="108"/>
              <w:rPr>
                <w:sz w:val="20"/>
                <w:szCs w:val="20"/>
              </w:rPr>
            </w:pPr>
            <w:proofErr w:type="spellStart"/>
            <w:r w:rsidRPr="003B16E8">
              <w:rPr>
                <w:sz w:val="20"/>
                <w:szCs w:val="20"/>
              </w:rPr>
              <w:t>Priz</w:t>
            </w:r>
            <w:proofErr w:type="spellEnd"/>
            <w:r w:rsidRPr="003B16E8">
              <w:rPr>
                <w:sz w:val="20"/>
                <w:szCs w:val="20"/>
              </w:rPr>
              <w:t xml:space="preserve"> </w:t>
            </w:r>
            <w:proofErr w:type="spellStart"/>
            <w:r w:rsidRPr="003B16E8">
              <w:rPr>
                <w:sz w:val="20"/>
                <w:szCs w:val="20"/>
              </w:rPr>
              <w:t>Başlama</w:t>
            </w:r>
            <w:proofErr w:type="spellEnd"/>
            <w:r w:rsidRPr="003B16E8">
              <w:rPr>
                <w:sz w:val="20"/>
                <w:szCs w:val="20"/>
              </w:rPr>
              <w:t xml:space="preserve"> </w:t>
            </w:r>
            <w:proofErr w:type="spellStart"/>
            <w:r w:rsidRPr="003B16E8">
              <w:rPr>
                <w:sz w:val="20"/>
                <w:szCs w:val="20"/>
              </w:rPr>
              <w:t>Süresinin</w:t>
            </w:r>
            <w:proofErr w:type="spellEnd"/>
            <w:r w:rsidRPr="003B16E8">
              <w:rPr>
                <w:sz w:val="20"/>
                <w:szCs w:val="20"/>
              </w:rPr>
              <w:t xml:space="preserve"> </w:t>
            </w:r>
            <w:proofErr w:type="spellStart"/>
            <w:r w:rsidRPr="003B16E8">
              <w:rPr>
                <w:sz w:val="20"/>
                <w:szCs w:val="20"/>
              </w:rPr>
              <w:t>Tayini</w:t>
            </w:r>
            <w:proofErr w:type="spellEnd"/>
          </w:p>
        </w:tc>
        <w:tc>
          <w:tcPr>
            <w:tcW w:w="2268" w:type="dxa"/>
            <w:vMerge w:val="restart"/>
            <w:tcMar>
              <w:left w:w="28" w:type="dxa"/>
            </w:tcMar>
            <w:vAlign w:val="center"/>
          </w:tcPr>
          <w:p w14:paraId="28EC336B" w14:textId="77777777" w:rsidR="006B7FAC" w:rsidRPr="003B16E8" w:rsidRDefault="006B7FAC" w:rsidP="006563C8">
            <w:pPr>
              <w:rPr>
                <w:rFonts w:eastAsia="Calibri"/>
                <w:sz w:val="20"/>
                <w:szCs w:val="20"/>
              </w:rPr>
            </w:pPr>
            <w:r w:rsidRPr="003B16E8">
              <w:rPr>
                <w:rFonts w:eastAsia="Calibri"/>
                <w:sz w:val="20"/>
                <w:szCs w:val="20"/>
              </w:rPr>
              <w:t>TS EN 196-3</w:t>
            </w:r>
          </w:p>
        </w:tc>
        <w:tc>
          <w:tcPr>
            <w:tcW w:w="992" w:type="dxa"/>
            <w:tcMar>
              <w:left w:w="170" w:type="dxa"/>
              <w:right w:w="142" w:type="dxa"/>
            </w:tcMar>
            <w:vAlign w:val="center"/>
          </w:tcPr>
          <w:p w14:paraId="087D66A4" w14:textId="77777777" w:rsidR="006B7FAC" w:rsidRPr="003B16E8" w:rsidRDefault="006B7FAC" w:rsidP="006563C8">
            <w:pPr>
              <w:spacing w:line="248" w:lineRule="exact"/>
              <w:ind w:left="11"/>
              <w:jc w:val="right"/>
              <w:rPr>
                <w:sz w:val="20"/>
                <w:szCs w:val="20"/>
              </w:rPr>
            </w:pPr>
            <w:r w:rsidRPr="003B16E8">
              <w:rPr>
                <w:color w:val="000000"/>
                <w:sz w:val="20"/>
                <w:szCs w:val="20"/>
              </w:rPr>
              <w:t>2000</w:t>
            </w:r>
          </w:p>
        </w:tc>
      </w:tr>
      <w:tr w:rsidR="006B7FAC" w:rsidRPr="003B16E8" w14:paraId="233174B0" w14:textId="77777777" w:rsidTr="006563C8">
        <w:trPr>
          <w:trHeight w:val="268"/>
          <w:jc w:val="center"/>
        </w:trPr>
        <w:tc>
          <w:tcPr>
            <w:tcW w:w="708" w:type="dxa"/>
            <w:tcMar>
              <w:left w:w="28" w:type="dxa"/>
            </w:tcMar>
            <w:vAlign w:val="center"/>
          </w:tcPr>
          <w:p w14:paraId="5ADAF541" w14:textId="77777777" w:rsidR="006B7FAC" w:rsidRPr="003B16E8" w:rsidRDefault="006B7FAC" w:rsidP="006563C8">
            <w:pPr>
              <w:spacing w:before="8" w:line="240" w:lineRule="exact"/>
              <w:ind w:left="-1" w:firstLine="1"/>
              <w:rPr>
                <w:sz w:val="20"/>
                <w:szCs w:val="20"/>
              </w:rPr>
            </w:pPr>
            <w:r w:rsidRPr="003B16E8">
              <w:rPr>
                <w:sz w:val="20"/>
                <w:szCs w:val="20"/>
              </w:rPr>
              <w:t>2.4.</w:t>
            </w:r>
          </w:p>
        </w:tc>
        <w:tc>
          <w:tcPr>
            <w:tcW w:w="4816" w:type="dxa"/>
            <w:tcMar>
              <w:left w:w="28" w:type="dxa"/>
            </w:tcMar>
            <w:vAlign w:val="center"/>
          </w:tcPr>
          <w:p w14:paraId="1CFFA3D8" w14:textId="77777777" w:rsidR="006B7FAC" w:rsidRPr="003B16E8" w:rsidRDefault="006B7FAC" w:rsidP="006563C8">
            <w:pPr>
              <w:spacing w:line="248" w:lineRule="exact"/>
              <w:ind w:left="108"/>
              <w:rPr>
                <w:sz w:val="20"/>
                <w:szCs w:val="20"/>
              </w:rPr>
            </w:pPr>
            <w:proofErr w:type="spellStart"/>
            <w:r w:rsidRPr="003B16E8">
              <w:rPr>
                <w:sz w:val="20"/>
                <w:szCs w:val="20"/>
              </w:rPr>
              <w:t>Priz</w:t>
            </w:r>
            <w:proofErr w:type="spellEnd"/>
            <w:r w:rsidRPr="003B16E8">
              <w:rPr>
                <w:sz w:val="20"/>
                <w:szCs w:val="20"/>
              </w:rPr>
              <w:t xml:space="preserve"> </w:t>
            </w:r>
            <w:proofErr w:type="spellStart"/>
            <w:r w:rsidRPr="003B16E8">
              <w:rPr>
                <w:sz w:val="20"/>
                <w:szCs w:val="20"/>
              </w:rPr>
              <w:t>Sonu</w:t>
            </w:r>
            <w:proofErr w:type="spellEnd"/>
            <w:r w:rsidRPr="003B16E8">
              <w:rPr>
                <w:sz w:val="20"/>
                <w:szCs w:val="20"/>
              </w:rPr>
              <w:t xml:space="preserve"> </w:t>
            </w:r>
            <w:proofErr w:type="spellStart"/>
            <w:r w:rsidRPr="003B16E8">
              <w:rPr>
                <w:sz w:val="20"/>
                <w:szCs w:val="20"/>
              </w:rPr>
              <w:t>Süresinin</w:t>
            </w:r>
            <w:proofErr w:type="spellEnd"/>
            <w:r w:rsidRPr="003B16E8">
              <w:rPr>
                <w:sz w:val="20"/>
                <w:szCs w:val="20"/>
              </w:rPr>
              <w:t xml:space="preserve"> </w:t>
            </w:r>
            <w:proofErr w:type="spellStart"/>
            <w:r w:rsidRPr="003B16E8">
              <w:rPr>
                <w:sz w:val="20"/>
                <w:szCs w:val="20"/>
              </w:rPr>
              <w:t>Tayini</w:t>
            </w:r>
            <w:proofErr w:type="spellEnd"/>
          </w:p>
        </w:tc>
        <w:tc>
          <w:tcPr>
            <w:tcW w:w="2268" w:type="dxa"/>
            <w:vMerge/>
            <w:tcMar>
              <w:left w:w="28" w:type="dxa"/>
            </w:tcMar>
            <w:vAlign w:val="center"/>
          </w:tcPr>
          <w:p w14:paraId="163D5828" w14:textId="77777777" w:rsidR="006B7FAC" w:rsidRPr="003B16E8" w:rsidRDefault="006B7FAC" w:rsidP="006563C8">
            <w:pPr>
              <w:rPr>
                <w:rFonts w:eastAsia="Calibri"/>
                <w:sz w:val="20"/>
                <w:szCs w:val="20"/>
              </w:rPr>
            </w:pPr>
          </w:p>
        </w:tc>
        <w:tc>
          <w:tcPr>
            <w:tcW w:w="992" w:type="dxa"/>
            <w:tcMar>
              <w:left w:w="170" w:type="dxa"/>
              <w:right w:w="142" w:type="dxa"/>
            </w:tcMar>
            <w:vAlign w:val="center"/>
          </w:tcPr>
          <w:p w14:paraId="4A6BC355" w14:textId="77777777" w:rsidR="006B7FAC" w:rsidRPr="003B16E8" w:rsidRDefault="006B7FAC" w:rsidP="006563C8">
            <w:pPr>
              <w:spacing w:line="248" w:lineRule="exact"/>
              <w:ind w:left="11"/>
              <w:jc w:val="right"/>
              <w:rPr>
                <w:sz w:val="20"/>
                <w:szCs w:val="20"/>
              </w:rPr>
            </w:pPr>
            <w:r w:rsidRPr="003B16E8">
              <w:rPr>
                <w:sz w:val="20"/>
                <w:szCs w:val="20"/>
              </w:rPr>
              <w:t>2000</w:t>
            </w:r>
          </w:p>
        </w:tc>
      </w:tr>
      <w:tr w:rsidR="006B7FAC" w:rsidRPr="003B16E8" w14:paraId="56EAD684" w14:textId="77777777" w:rsidTr="006563C8">
        <w:trPr>
          <w:trHeight w:val="268"/>
          <w:jc w:val="center"/>
        </w:trPr>
        <w:tc>
          <w:tcPr>
            <w:tcW w:w="708" w:type="dxa"/>
            <w:tcMar>
              <w:left w:w="28" w:type="dxa"/>
            </w:tcMar>
            <w:vAlign w:val="center"/>
          </w:tcPr>
          <w:p w14:paraId="3B56517D" w14:textId="77777777" w:rsidR="006B7FAC" w:rsidRPr="003B16E8" w:rsidRDefault="006B7FAC" w:rsidP="006563C8">
            <w:pPr>
              <w:spacing w:before="8" w:line="240" w:lineRule="exact"/>
              <w:ind w:left="-1" w:firstLine="1"/>
              <w:rPr>
                <w:sz w:val="20"/>
                <w:szCs w:val="20"/>
              </w:rPr>
            </w:pPr>
            <w:r w:rsidRPr="003B16E8">
              <w:rPr>
                <w:sz w:val="20"/>
                <w:szCs w:val="20"/>
              </w:rPr>
              <w:t>2.5.</w:t>
            </w:r>
          </w:p>
        </w:tc>
        <w:tc>
          <w:tcPr>
            <w:tcW w:w="4816" w:type="dxa"/>
            <w:tcMar>
              <w:left w:w="28" w:type="dxa"/>
            </w:tcMar>
            <w:vAlign w:val="center"/>
          </w:tcPr>
          <w:p w14:paraId="7981022C" w14:textId="77777777" w:rsidR="006B7FAC" w:rsidRPr="003B16E8" w:rsidRDefault="006B7FAC" w:rsidP="006563C8">
            <w:pPr>
              <w:spacing w:line="248" w:lineRule="exact"/>
              <w:ind w:left="108"/>
              <w:rPr>
                <w:sz w:val="20"/>
                <w:szCs w:val="20"/>
              </w:rPr>
            </w:pPr>
            <w:proofErr w:type="spellStart"/>
            <w:r w:rsidRPr="003B16E8">
              <w:rPr>
                <w:sz w:val="20"/>
                <w:szCs w:val="20"/>
              </w:rPr>
              <w:t>İncelik</w:t>
            </w:r>
            <w:proofErr w:type="spellEnd"/>
            <w:r w:rsidRPr="003B16E8">
              <w:rPr>
                <w:sz w:val="20"/>
                <w:szCs w:val="20"/>
              </w:rPr>
              <w:t xml:space="preserve"> </w:t>
            </w:r>
            <w:proofErr w:type="spellStart"/>
            <w:r w:rsidRPr="003B16E8">
              <w:rPr>
                <w:sz w:val="20"/>
                <w:szCs w:val="20"/>
              </w:rPr>
              <w:t>Tayini</w:t>
            </w:r>
            <w:proofErr w:type="spellEnd"/>
          </w:p>
        </w:tc>
        <w:tc>
          <w:tcPr>
            <w:tcW w:w="2268" w:type="dxa"/>
            <w:tcMar>
              <w:left w:w="28" w:type="dxa"/>
            </w:tcMar>
            <w:vAlign w:val="center"/>
          </w:tcPr>
          <w:p w14:paraId="653D430D" w14:textId="77777777" w:rsidR="006B7FAC" w:rsidRPr="003B16E8" w:rsidRDefault="006B7FAC" w:rsidP="006563C8">
            <w:pPr>
              <w:rPr>
                <w:rFonts w:eastAsia="Calibri"/>
                <w:sz w:val="20"/>
                <w:szCs w:val="20"/>
              </w:rPr>
            </w:pPr>
            <w:r w:rsidRPr="003B16E8">
              <w:rPr>
                <w:rFonts w:eastAsia="Calibri"/>
                <w:sz w:val="20"/>
                <w:szCs w:val="20"/>
              </w:rPr>
              <w:t>TS EN 196-6</w:t>
            </w:r>
          </w:p>
        </w:tc>
        <w:tc>
          <w:tcPr>
            <w:tcW w:w="992" w:type="dxa"/>
            <w:tcMar>
              <w:left w:w="170" w:type="dxa"/>
              <w:right w:w="142" w:type="dxa"/>
            </w:tcMar>
            <w:vAlign w:val="center"/>
          </w:tcPr>
          <w:p w14:paraId="7A42274E" w14:textId="77777777" w:rsidR="006B7FAC" w:rsidRPr="003B16E8" w:rsidRDefault="006B7FAC" w:rsidP="006563C8">
            <w:pPr>
              <w:spacing w:line="248" w:lineRule="exact"/>
              <w:ind w:left="11"/>
              <w:jc w:val="right"/>
              <w:rPr>
                <w:sz w:val="20"/>
                <w:szCs w:val="20"/>
              </w:rPr>
            </w:pPr>
            <w:r w:rsidRPr="003B16E8">
              <w:rPr>
                <w:sz w:val="20"/>
                <w:szCs w:val="20"/>
              </w:rPr>
              <w:t>2700</w:t>
            </w:r>
          </w:p>
        </w:tc>
      </w:tr>
      <w:tr w:rsidR="006B7FAC" w:rsidRPr="003B16E8" w14:paraId="120C57B7" w14:textId="77777777" w:rsidTr="006563C8">
        <w:trPr>
          <w:trHeight w:val="268"/>
          <w:jc w:val="center"/>
        </w:trPr>
        <w:tc>
          <w:tcPr>
            <w:tcW w:w="708" w:type="dxa"/>
            <w:tcMar>
              <w:left w:w="28" w:type="dxa"/>
            </w:tcMar>
            <w:vAlign w:val="center"/>
          </w:tcPr>
          <w:p w14:paraId="0A347779" w14:textId="77777777" w:rsidR="006B7FAC" w:rsidRPr="003B16E8" w:rsidRDefault="006B7FAC" w:rsidP="006563C8">
            <w:pPr>
              <w:spacing w:line="234" w:lineRule="exact"/>
              <w:ind w:left="-1" w:firstLine="1"/>
              <w:rPr>
                <w:b/>
                <w:sz w:val="20"/>
                <w:szCs w:val="20"/>
              </w:rPr>
            </w:pPr>
            <w:r w:rsidRPr="003B16E8">
              <w:rPr>
                <w:b/>
                <w:sz w:val="20"/>
                <w:szCs w:val="20"/>
              </w:rPr>
              <w:t>3.</w:t>
            </w:r>
          </w:p>
        </w:tc>
        <w:tc>
          <w:tcPr>
            <w:tcW w:w="8076" w:type="dxa"/>
            <w:gridSpan w:val="3"/>
            <w:tcMar>
              <w:left w:w="170" w:type="dxa"/>
              <w:right w:w="142" w:type="dxa"/>
            </w:tcMar>
            <w:vAlign w:val="center"/>
          </w:tcPr>
          <w:p w14:paraId="19D8178E" w14:textId="77777777" w:rsidR="006B7FAC" w:rsidRPr="003B16E8" w:rsidRDefault="006B7FAC" w:rsidP="006563C8">
            <w:pPr>
              <w:spacing w:line="248" w:lineRule="exact"/>
              <w:ind w:left="-38"/>
              <w:rPr>
                <w:sz w:val="20"/>
                <w:szCs w:val="20"/>
              </w:rPr>
            </w:pPr>
            <w:r w:rsidRPr="003B16E8">
              <w:rPr>
                <w:b/>
                <w:sz w:val="20"/>
                <w:szCs w:val="20"/>
              </w:rPr>
              <w:t>BETON ÜRETİMİ VE TAZE BETON DENEYLERİ</w:t>
            </w:r>
          </w:p>
        </w:tc>
      </w:tr>
      <w:tr w:rsidR="006B7FAC" w:rsidRPr="003B16E8" w14:paraId="4B664E73" w14:textId="77777777" w:rsidTr="006563C8">
        <w:trPr>
          <w:trHeight w:val="268"/>
          <w:jc w:val="center"/>
        </w:trPr>
        <w:tc>
          <w:tcPr>
            <w:tcW w:w="708" w:type="dxa"/>
            <w:tcMar>
              <w:left w:w="28" w:type="dxa"/>
            </w:tcMar>
            <w:vAlign w:val="center"/>
          </w:tcPr>
          <w:p w14:paraId="7E8DB2A3" w14:textId="77777777" w:rsidR="006B7FAC" w:rsidRPr="003B16E8" w:rsidRDefault="006B7FAC" w:rsidP="006563C8">
            <w:pPr>
              <w:ind w:left="-1" w:firstLine="1"/>
              <w:rPr>
                <w:sz w:val="20"/>
                <w:szCs w:val="20"/>
              </w:rPr>
            </w:pPr>
            <w:r w:rsidRPr="003B16E8">
              <w:rPr>
                <w:sz w:val="20"/>
                <w:szCs w:val="20"/>
              </w:rPr>
              <w:t>3.1.</w:t>
            </w:r>
          </w:p>
        </w:tc>
        <w:tc>
          <w:tcPr>
            <w:tcW w:w="8076" w:type="dxa"/>
            <w:gridSpan w:val="3"/>
            <w:tcMar>
              <w:left w:w="170" w:type="dxa"/>
              <w:right w:w="142" w:type="dxa"/>
            </w:tcMar>
            <w:vAlign w:val="center"/>
          </w:tcPr>
          <w:p w14:paraId="1D0B0909" w14:textId="77777777" w:rsidR="006B7FAC" w:rsidRPr="003B16E8" w:rsidRDefault="006B7FAC" w:rsidP="006563C8">
            <w:pPr>
              <w:spacing w:line="242" w:lineRule="auto"/>
              <w:ind w:left="-38" w:right="720"/>
              <w:rPr>
                <w:sz w:val="20"/>
                <w:szCs w:val="20"/>
              </w:rPr>
            </w:pPr>
            <w:r w:rsidRPr="003B16E8">
              <w:rPr>
                <w:sz w:val="20"/>
                <w:szCs w:val="20"/>
              </w:rPr>
              <w:t xml:space="preserve">Bir </w:t>
            </w:r>
            <w:proofErr w:type="spellStart"/>
            <w:r w:rsidRPr="003B16E8">
              <w:rPr>
                <w:sz w:val="20"/>
                <w:szCs w:val="20"/>
              </w:rPr>
              <w:t>Beton</w:t>
            </w:r>
            <w:proofErr w:type="spellEnd"/>
            <w:r w:rsidRPr="003B16E8">
              <w:rPr>
                <w:sz w:val="20"/>
                <w:szCs w:val="20"/>
              </w:rPr>
              <w:t xml:space="preserve"> </w:t>
            </w:r>
            <w:proofErr w:type="spellStart"/>
            <w:r w:rsidRPr="003B16E8">
              <w:rPr>
                <w:sz w:val="20"/>
                <w:szCs w:val="20"/>
              </w:rPr>
              <w:t>Sınıfı</w:t>
            </w:r>
            <w:proofErr w:type="spellEnd"/>
            <w:r w:rsidRPr="003B16E8">
              <w:rPr>
                <w:sz w:val="20"/>
                <w:szCs w:val="20"/>
              </w:rPr>
              <w:t xml:space="preserve"> </w:t>
            </w:r>
            <w:proofErr w:type="spellStart"/>
            <w:r w:rsidRPr="003B16E8">
              <w:rPr>
                <w:sz w:val="20"/>
                <w:szCs w:val="20"/>
              </w:rPr>
              <w:t>İçin</w:t>
            </w:r>
            <w:proofErr w:type="spellEnd"/>
            <w:r w:rsidRPr="003B16E8">
              <w:rPr>
                <w:sz w:val="20"/>
                <w:szCs w:val="20"/>
              </w:rPr>
              <w:t xml:space="preserve"> </w:t>
            </w:r>
            <w:r w:rsidRPr="003B16E8">
              <w:rPr>
                <w:i/>
                <w:sz w:val="20"/>
                <w:szCs w:val="20"/>
              </w:rPr>
              <w:t>(</w:t>
            </w:r>
            <w:proofErr w:type="spellStart"/>
            <w:r w:rsidRPr="003B16E8">
              <w:rPr>
                <w:i/>
                <w:sz w:val="20"/>
                <w:szCs w:val="20"/>
              </w:rPr>
              <w:t>Agrega</w:t>
            </w:r>
            <w:proofErr w:type="spellEnd"/>
            <w:r w:rsidRPr="003B16E8">
              <w:rPr>
                <w:i/>
                <w:sz w:val="20"/>
                <w:szCs w:val="20"/>
              </w:rPr>
              <w:t xml:space="preserve"> </w:t>
            </w:r>
            <w:proofErr w:type="spellStart"/>
            <w:r w:rsidRPr="003B16E8">
              <w:rPr>
                <w:i/>
                <w:sz w:val="20"/>
                <w:szCs w:val="20"/>
              </w:rPr>
              <w:t>deneyleri</w:t>
            </w:r>
            <w:proofErr w:type="spellEnd"/>
            <w:r w:rsidRPr="003B16E8">
              <w:rPr>
                <w:i/>
                <w:sz w:val="20"/>
                <w:szCs w:val="20"/>
              </w:rPr>
              <w:t xml:space="preserve">, </w:t>
            </w:r>
            <w:proofErr w:type="spellStart"/>
            <w:r w:rsidRPr="003B16E8">
              <w:rPr>
                <w:i/>
                <w:sz w:val="20"/>
                <w:szCs w:val="20"/>
              </w:rPr>
              <w:t>karışım</w:t>
            </w:r>
            <w:proofErr w:type="spellEnd"/>
            <w:r w:rsidRPr="003B16E8">
              <w:rPr>
                <w:i/>
                <w:sz w:val="20"/>
                <w:szCs w:val="20"/>
              </w:rPr>
              <w:t xml:space="preserve"> </w:t>
            </w:r>
            <w:proofErr w:type="spellStart"/>
            <w:r w:rsidRPr="003B16E8">
              <w:rPr>
                <w:i/>
                <w:sz w:val="20"/>
                <w:szCs w:val="20"/>
              </w:rPr>
              <w:t>hesabı</w:t>
            </w:r>
            <w:proofErr w:type="spellEnd"/>
            <w:r w:rsidRPr="003B16E8">
              <w:rPr>
                <w:i/>
                <w:sz w:val="20"/>
                <w:szCs w:val="20"/>
              </w:rPr>
              <w:t xml:space="preserve">, </w:t>
            </w:r>
            <w:proofErr w:type="spellStart"/>
            <w:r w:rsidRPr="003B16E8">
              <w:rPr>
                <w:i/>
                <w:sz w:val="20"/>
                <w:szCs w:val="20"/>
              </w:rPr>
              <w:t>basınç</w:t>
            </w:r>
            <w:proofErr w:type="spellEnd"/>
            <w:r w:rsidRPr="003B16E8">
              <w:rPr>
                <w:i/>
                <w:sz w:val="20"/>
                <w:szCs w:val="20"/>
              </w:rPr>
              <w:t xml:space="preserve"> </w:t>
            </w:r>
            <w:proofErr w:type="spellStart"/>
            <w:r w:rsidRPr="003B16E8">
              <w:rPr>
                <w:i/>
                <w:sz w:val="20"/>
                <w:szCs w:val="20"/>
              </w:rPr>
              <w:t>dayanımı</w:t>
            </w:r>
            <w:proofErr w:type="spellEnd"/>
            <w:r w:rsidRPr="003B16E8">
              <w:rPr>
                <w:i/>
                <w:sz w:val="20"/>
                <w:szCs w:val="20"/>
              </w:rPr>
              <w:t xml:space="preserve"> </w:t>
            </w:r>
            <w:proofErr w:type="spellStart"/>
            <w:r w:rsidRPr="003B16E8">
              <w:rPr>
                <w:i/>
                <w:sz w:val="20"/>
                <w:szCs w:val="20"/>
              </w:rPr>
              <w:t>için</w:t>
            </w:r>
            <w:proofErr w:type="spellEnd"/>
            <w:r w:rsidRPr="003B16E8">
              <w:rPr>
                <w:i/>
                <w:sz w:val="20"/>
                <w:szCs w:val="20"/>
              </w:rPr>
              <w:t xml:space="preserve"> 9 </w:t>
            </w:r>
            <w:proofErr w:type="spellStart"/>
            <w:r w:rsidRPr="003B16E8">
              <w:rPr>
                <w:i/>
                <w:sz w:val="20"/>
                <w:szCs w:val="20"/>
              </w:rPr>
              <w:t>adet</w:t>
            </w:r>
            <w:proofErr w:type="spellEnd"/>
            <w:r w:rsidRPr="003B16E8">
              <w:rPr>
                <w:i/>
                <w:sz w:val="20"/>
                <w:szCs w:val="20"/>
              </w:rPr>
              <w:t xml:space="preserve"> </w:t>
            </w:r>
            <w:proofErr w:type="spellStart"/>
            <w:r w:rsidRPr="003B16E8">
              <w:rPr>
                <w:i/>
                <w:sz w:val="20"/>
                <w:szCs w:val="20"/>
              </w:rPr>
              <w:t>numune</w:t>
            </w:r>
            <w:proofErr w:type="spellEnd"/>
            <w:r w:rsidRPr="003B16E8">
              <w:rPr>
                <w:i/>
                <w:sz w:val="20"/>
                <w:szCs w:val="20"/>
              </w:rPr>
              <w:t xml:space="preserve"> </w:t>
            </w:r>
            <w:proofErr w:type="spellStart"/>
            <w:r w:rsidRPr="003B16E8">
              <w:rPr>
                <w:i/>
                <w:sz w:val="20"/>
                <w:szCs w:val="20"/>
              </w:rPr>
              <w:t>üretimi</w:t>
            </w:r>
            <w:proofErr w:type="spellEnd"/>
            <w:r w:rsidRPr="003B16E8">
              <w:rPr>
                <w:i/>
                <w:sz w:val="20"/>
                <w:szCs w:val="20"/>
              </w:rPr>
              <w:t xml:space="preserve">, </w:t>
            </w:r>
            <w:proofErr w:type="spellStart"/>
            <w:r w:rsidRPr="003B16E8">
              <w:rPr>
                <w:i/>
                <w:sz w:val="20"/>
                <w:szCs w:val="20"/>
              </w:rPr>
              <w:t>taze</w:t>
            </w:r>
            <w:proofErr w:type="spellEnd"/>
            <w:r w:rsidRPr="003B16E8">
              <w:rPr>
                <w:i/>
                <w:sz w:val="20"/>
                <w:szCs w:val="20"/>
              </w:rPr>
              <w:t xml:space="preserve"> </w:t>
            </w:r>
            <w:proofErr w:type="spellStart"/>
            <w:r w:rsidRPr="003B16E8">
              <w:rPr>
                <w:i/>
                <w:sz w:val="20"/>
                <w:szCs w:val="20"/>
              </w:rPr>
              <w:t>ve</w:t>
            </w:r>
            <w:proofErr w:type="spellEnd"/>
            <w:r w:rsidRPr="003B16E8">
              <w:rPr>
                <w:i/>
                <w:sz w:val="20"/>
                <w:szCs w:val="20"/>
              </w:rPr>
              <w:t xml:space="preserve"> </w:t>
            </w:r>
            <w:proofErr w:type="spellStart"/>
            <w:r w:rsidRPr="003B16E8">
              <w:rPr>
                <w:i/>
                <w:sz w:val="20"/>
                <w:szCs w:val="20"/>
              </w:rPr>
              <w:t>sertleşmiş</w:t>
            </w:r>
            <w:proofErr w:type="spellEnd"/>
            <w:r w:rsidRPr="003B16E8">
              <w:rPr>
                <w:i/>
                <w:sz w:val="20"/>
                <w:szCs w:val="20"/>
              </w:rPr>
              <w:t xml:space="preserve"> </w:t>
            </w:r>
            <w:proofErr w:type="spellStart"/>
            <w:r w:rsidRPr="003B16E8">
              <w:rPr>
                <w:i/>
                <w:sz w:val="20"/>
                <w:szCs w:val="20"/>
              </w:rPr>
              <w:t>beton</w:t>
            </w:r>
            <w:proofErr w:type="spellEnd"/>
            <w:r w:rsidRPr="003B16E8">
              <w:rPr>
                <w:i/>
                <w:sz w:val="20"/>
                <w:szCs w:val="20"/>
              </w:rPr>
              <w:t xml:space="preserve"> </w:t>
            </w:r>
            <w:proofErr w:type="spellStart"/>
            <w:r w:rsidRPr="003B16E8">
              <w:rPr>
                <w:i/>
                <w:sz w:val="20"/>
                <w:szCs w:val="20"/>
              </w:rPr>
              <w:t>deneyleri</w:t>
            </w:r>
            <w:proofErr w:type="spellEnd"/>
            <w:r w:rsidRPr="003B16E8">
              <w:rPr>
                <w:i/>
                <w:sz w:val="20"/>
                <w:szCs w:val="20"/>
              </w:rPr>
              <w:t xml:space="preserve"> </w:t>
            </w:r>
            <w:proofErr w:type="spellStart"/>
            <w:r w:rsidRPr="003B16E8">
              <w:rPr>
                <w:i/>
                <w:sz w:val="20"/>
                <w:szCs w:val="20"/>
              </w:rPr>
              <w:t>dâhil</w:t>
            </w:r>
            <w:proofErr w:type="spellEnd"/>
            <w:r w:rsidRPr="003B16E8">
              <w:rPr>
                <w:i/>
                <w:sz w:val="20"/>
                <w:szCs w:val="20"/>
              </w:rPr>
              <w:t>)</w:t>
            </w:r>
          </w:p>
        </w:tc>
      </w:tr>
      <w:tr w:rsidR="006B7FAC" w:rsidRPr="003B16E8" w14:paraId="6C5C66F2" w14:textId="77777777" w:rsidTr="006563C8">
        <w:trPr>
          <w:trHeight w:val="268"/>
          <w:jc w:val="center"/>
        </w:trPr>
        <w:tc>
          <w:tcPr>
            <w:tcW w:w="708" w:type="dxa"/>
            <w:tcMar>
              <w:left w:w="28" w:type="dxa"/>
            </w:tcMar>
            <w:vAlign w:val="center"/>
          </w:tcPr>
          <w:p w14:paraId="2EDC63C0" w14:textId="77777777" w:rsidR="006B7FAC" w:rsidRPr="003B16E8" w:rsidRDefault="006B7FAC" w:rsidP="006563C8">
            <w:pPr>
              <w:spacing w:before="3" w:line="245" w:lineRule="exact"/>
              <w:ind w:left="-1" w:firstLine="1"/>
              <w:rPr>
                <w:sz w:val="20"/>
                <w:szCs w:val="20"/>
              </w:rPr>
            </w:pPr>
            <w:r w:rsidRPr="003B16E8">
              <w:rPr>
                <w:sz w:val="20"/>
                <w:szCs w:val="20"/>
              </w:rPr>
              <w:t>3.1.1.</w:t>
            </w:r>
          </w:p>
        </w:tc>
        <w:tc>
          <w:tcPr>
            <w:tcW w:w="4816" w:type="dxa"/>
            <w:tcMar>
              <w:left w:w="28" w:type="dxa"/>
            </w:tcMar>
            <w:vAlign w:val="center"/>
          </w:tcPr>
          <w:p w14:paraId="57EB8BA6" w14:textId="77777777" w:rsidR="006B7FAC" w:rsidRPr="003B16E8" w:rsidRDefault="006B7FAC" w:rsidP="006563C8">
            <w:pPr>
              <w:spacing w:line="248" w:lineRule="exact"/>
              <w:ind w:left="108"/>
              <w:rPr>
                <w:sz w:val="20"/>
                <w:szCs w:val="20"/>
              </w:rPr>
            </w:pPr>
            <w:proofErr w:type="spellStart"/>
            <w:r w:rsidRPr="003B16E8">
              <w:rPr>
                <w:sz w:val="20"/>
                <w:szCs w:val="20"/>
              </w:rPr>
              <w:t>İki</w:t>
            </w:r>
            <w:proofErr w:type="spellEnd"/>
            <w:r w:rsidRPr="003B16E8">
              <w:rPr>
                <w:sz w:val="20"/>
                <w:szCs w:val="20"/>
              </w:rPr>
              <w:t xml:space="preserve"> </w:t>
            </w:r>
            <w:proofErr w:type="spellStart"/>
            <w:r w:rsidRPr="003B16E8">
              <w:rPr>
                <w:sz w:val="20"/>
                <w:szCs w:val="20"/>
              </w:rPr>
              <w:t>Çeşit</w:t>
            </w:r>
            <w:proofErr w:type="spellEnd"/>
            <w:r w:rsidRPr="003B16E8">
              <w:rPr>
                <w:sz w:val="20"/>
                <w:szCs w:val="20"/>
              </w:rPr>
              <w:t xml:space="preserve"> </w:t>
            </w:r>
            <w:proofErr w:type="spellStart"/>
            <w:r w:rsidRPr="003B16E8">
              <w:rPr>
                <w:sz w:val="20"/>
                <w:szCs w:val="20"/>
              </w:rPr>
              <w:t>Agrega</w:t>
            </w:r>
            <w:proofErr w:type="spellEnd"/>
            <w:r w:rsidRPr="003B16E8">
              <w:rPr>
                <w:sz w:val="20"/>
                <w:szCs w:val="20"/>
              </w:rPr>
              <w:t xml:space="preserve"> İle</w:t>
            </w:r>
          </w:p>
        </w:tc>
        <w:tc>
          <w:tcPr>
            <w:tcW w:w="2268" w:type="dxa"/>
            <w:tcMar>
              <w:left w:w="28" w:type="dxa"/>
            </w:tcMar>
            <w:vAlign w:val="center"/>
          </w:tcPr>
          <w:p w14:paraId="0259436A" w14:textId="77777777" w:rsidR="006B7FAC" w:rsidRPr="003B16E8" w:rsidRDefault="006B7FAC" w:rsidP="006563C8">
            <w:pPr>
              <w:spacing w:line="248" w:lineRule="exact"/>
              <w:ind w:left="555"/>
              <w:rPr>
                <w:sz w:val="20"/>
                <w:szCs w:val="20"/>
              </w:rPr>
            </w:pPr>
          </w:p>
        </w:tc>
        <w:tc>
          <w:tcPr>
            <w:tcW w:w="992" w:type="dxa"/>
            <w:tcMar>
              <w:left w:w="170" w:type="dxa"/>
              <w:right w:w="142" w:type="dxa"/>
            </w:tcMar>
            <w:vAlign w:val="center"/>
          </w:tcPr>
          <w:p w14:paraId="357BE066" w14:textId="77777777" w:rsidR="006B7FAC" w:rsidRPr="003B16E8" w:rsidRDefault="006B7FAC" w:rsidP="006563C8">
            <w:pPr>
              <w:spacing w:line="248" w:lineRule="exact"/>
              <w:ind w:left="11"/>
              <w:jc w:val="right"/>
              <w:rPr>
                <w:sz w:val="20"/>
                <w:szCs w:val="20"/>
              </w:rPr>
            </w:pPr>
            <w:r w:rsidRPr="003B16E8">
              <w:rPr>
                <w:color w:val="000000"/>
                <w:sz w:val="20"/>
                <w:szCs w:val="20"/>
              </w:rPr>
              <w:t>25000</w:t>
            </w:r>
          </w:p>
        </w:tc>
      </w:tr>
      <w:tr w:rsidR="006B7FAC" w:rsidRPr="003B16E8" w14:paraId="31AA1930" w14:textId="77777777" w:rsidTr="006563C8">
        <w:trPr>
          <w:trHeight w:val="268"/>
          <w:jc w:val="center"/>
        </w:trPr>
        <w:tc>
          <w:tcPr>
            <w:tcW w:w="708" w:type="dxa"/>
            <w:tcMar>
              <w:left w:w="28" w:type="dxa"/>
            </w:tcMar>
            <w:vAlign w:val="center"/>
          </w:tcPr>
          <w:p w14:paraId="2FE6441B" w14:textId="77777777" w:rsidR="006B7FAC" w:rsidRPr="003B16E8" w:rsidRDefault="006B7FAC" w:rsidP="006563C8">
            <w:pPr>
              <w:spacing w:before="3" w:line="245" w:lineRule="exact"/>
              <w:ind w:left="-1" w:firstLine="1"/>
              <w:rPr>
                <w:sz w:val="20"/>
                <w:szCs w:val="20"/>
              </w:rPr>
            </w:pPr>
            <w:r w:rsidRPr="003B16E8">
              <w:rPr>
                <w:sz w:val="20"/>
                <w:szCs w:val="20"/>
              </w:rPr>
              <w:t>3.1.2.</w:t>
            </w:r>
          </w:p>
        </w:tc>
        <w:tc>
          <w:tcPr>
            <w:tcW w:w="4816" w:type="dxa"/>
            <w:tcMar>
              <w:left w:w="28" w:type="dxa"/>
            </w:tcMar>
            <w:vAlign w:val="center"/>
          </w:tcPr>
          <w:p w14:paraId="2FCF92C1" w14:textId="77777777" w:rsidR="006B7FAC" w:rsidRPr="003B16E8" w:rsidRDefault="006B7FAC" w:rsidP="006563C8">
            <w:pPr>
              <w:spacing w:line="248" w:lineRule="exact"/>
              <w:ind w:left="108"/>
              <w:rPr>
                <w:sz w:val="20"/>
                <w:szCs w:val="20"/>
              </w:rPr>
            </w:pPr>
            <w:proofErr w:type="spellStart"/>
            <w:r w:rsidRPr="003B16E8">
              <w:rPr>
                <w:sz w:val="20"/>
                <w:szCs w:val="20"/>
              </w:rPr>
              <w:t>Üç</w:t>
            </w:r>
            <w:proofErr w:type="spellEnd"/>
            <w:r w:rsidRPr="003B16E8">
              <w:rPr>
                <w:sz w:val="20"/>
                <w:szCs w:val="20"/>
              </w:rPr>
              <w:t xml:space="preserve"> </w:t>
            </w:r>
            <w:proofErr w:type="spellStart"/>
            <w:r w:rsidRPr="003B16E8">
              <w:rPr>
                <w:sz w:val="20"/>
                <w:szCs w:val="20"/>
              </w:rPr>
              <w:t>Çeşit</w:t>
            </w:r>
            <w:proofErr w:type="spellEnd"/>
            <w:r w:rsidRPr="003B16E8">
              <w:rPr>
                <w:sz w:val="20"/>
                <w:szCs w:val="20"/>
              </w:rPr>
              <w:t xml:space="preserve"> </w:t>
            </w:r>
            <w:proofErr w:type="spellStart"/>
            <w:r w:rsidRPr="003B16E8">
              <w:rPr>
                <w:sz w:val="20"/>
                <w:szCs w:val="20"/>
              </w:rPr>
              <w:t>Agrega</w:t>
            </w:r>
            <w:proofErr w:type="spellEnd"/>
            <w:r w:rsidRPr="003B16E8">
              <w:rPr>
                <w:sz w:val="20"/>
                <w:szCs w:val="20"/>
              </w:rPr>
              <w:t xml:space="preserve"> İle</w:t>
            </w:r>
          </w:p>
        </w:tc>
        <w:tc>
          <w:tcPr>
            <w:tcW w:w="2268" w:type="dxa"/>
            <w:tcMar>
              <w:left w:w="28" w:type="dxa"/>
            </w:tcMar>
            <w:vAlign w:val="center"/>
          </w:tcPr>
          <w:p w14:paraId="493DD2E0" w14:textId="77777777" w:rsidR="006B7FAC" w:rsidRPr="003B16E8" w:rsidRDefault="006B7FAC" w:rsidP="006563C8">
            <w:pPr>
              <w:spacing w:line="248" w:lineRule="exact"/>
              <w:ind w:left="555"/>
              <w:rPr>
                <w:sz w:val="20"/>
                <w:szCs w:val="20"/>
              </w:rPr>
            </w:pPr>
          </w:p>
        </w:tc>
        <w:tc>
          <w:tcPr>
            <w:tcW w:w="992" w:type="dxa"/>
            <w:tcMar>
              <w:left w:w="170" w:type="dxa"/>
              <w:right w:w="142" w:type="dxa"/>
            </w:tcMar>
            <w:vAlign w:val="center"/>
          </w:tcPr>
          <w:p w14:paraId="63CFB044" w14:textId="77777777" w:rsidR="006B7FAC" w:rsidRPr="003B16E8" w:rsidRDefault="006B7FAC" w:rsidP="006563C8">
            <w:pPr>
              <w:spacing w:line="248" w:lineRule="exact"/>
              <w:ind w:left="11"/>
              <w:jc w:val="right"/>
              <w:rPr>
                <w:sz w:val="20"/>
                <w:szCs w:val="20"/>
              </w:rPr>
            </w:pPr>
            <w:r w:rsidRPr="003B16E8">
              <w:rPr>
                <w:color w:val="000000"/>
                <w:sz w:val="20"/>
                <w:szCs w:val="20"/>
              </w:rPr>
              <w:t>30000</w:t>
            </w:r>
          </w:p>
        </w:tc>
      </w:tr>
      <w:tr w:rsidR="006B7FAC" w:rsidRPr="003B16E8" w14:paraId="6C91E06C" w14:textId="77777777" w:rsidTr="006563C8">
        <w:trPr>
          <w:trHeight w:val="268"/>
          <w:jc w:val="center"/>
        </w:trPr>
        <w:tc>
          <w:tcPr>
            <w:tcW w:w="708" w:type="dxa"/>
            <w:tcMar>
              <w:left w:w="28" w:type="dxa"/>
            </w:tcMar>
            <w:vAlign w:val="center"/>
          </w:tcPr>
          <w:p w14:paraId="65952346" w14:textId="77777777" w:rsidR="006B7FAC" w:rsidRPr="003B16E8" w:rsidRDefault="006B7FAC" w:rsidP="006563C8">
            <w:pPr>
              <w:spacing w:before="3" w:line="245" w:lineRule="exact"/>
              <w:ind w:left="-1" w:firstLine="1"/>
              <w:rPr>
                <w:sz w:val="20"/>
                <w:szCs w:val="20"/>
              </w:rPr>
            </w:pPr>
            <w:r w:rsidRPr="003B16E8">
              <w:rPr>
                <w:sz w:val="20"/>
                <w:szCs w:val="20"/>
              </w:rPr>
              <w:t>3.1.3.</w:t>
            </w:r>
          </w:p>
        </w:tc>
        <w:tc>
          <w:tcPr>
            <w:tcW w:w="4816" w:type="dxa"/>
            <w:tcMar>
              <w:left w:w="28" w:type="dxa"/>
            </w:tcMar>
            <w:vAlign w:val="center"/>
          </w:tcPr>
          <w:p w14:paraId="2577104B" w14:textId="77777777" w:rsidR="006B7FAC" w:rsidRPr="003B16E8" w:rsidRDefault="006B7FAC" w:rsidP="006563C8">
            <w:pPr>
              <w:spacing w:line="248" w:lineRule="exact"/>
              <w:ind w:left="108"/>
              <w:rPr>
                <w:sz w:val="20"/>
                <w:szCs w:val="20"/>
              </w:rPr>
            </w:pPr>
            <w:proofErr w:type="spellStart"/>
            <w:r w:rsidRPr="003B16E8">
              <w:rPr>
                <w:sz w:val="20"/>
                <w:szCs w:val="20"/>
              </w:rPr>
              <w:t>Dört</w:t>
            </w:r>
            <w:proofErr w:type="spellEnd"/>
            <w:r w:rsidRPr="003B16E8">
              <w:rPr>
                <w:sz w:val="20"/>
                <w:szCs w:val="20"/>
              </w:rPr>
              <w:t xml:space="preserve"> </w:t>
            </w:r>
            <w:proofErr w:type="spellStart"/>
            <w:r w:rsidRPr="003B16E8">
              <w:rPr>
                <w:sz w:val="20"/>
                <w:szCs w:val="20"/>
              </w:rPr>
              <w:t>Çeşit</w:t>
            </w:r>
            <w:proofErr w:type="spellEnd"/>
            <w:r w:rsidRPr="003B16E8">
              <w:rPr>
                <w:sz w:val="20"/>
                <w:szCs w:val="20"/>
              </w:rPr>
              <w:t xml:space="preserve"> </w:t>
            </w:r>
            <w:proofErr w:type="spellStart"/>
            <w:r w:rsidRPr="003B16E8">
              <w:rPr>
                <w:sz w:val="20"/>
                <w:szCs w:val="20"/>
              </w:rPr>
              <w:t>Agrega</w:t>
            </w:r>
            <w:proofErr w:type="spellEnd"/>
            <w:r w:rsidRPr="003B16E8">
              <w:rPr>
                <w:sz w:val="20"/>
                <w:szCs w:val="20"/>
              </w:rPr>
              <w:t xml:space="preserve"> İle</w:t>
            </w:r>
          </w:p>
        </w:tc>
        <w:tc>
          <w:tcPr>
            <w:tcW w:w="2268" w:type="dxa"/>
            <w:tcMar>
              <w:left w:w="28" w:type="dxa"/>
            </w:tcMar>
            <w:vAlign w:val="center"/>
          </w:tcPr>
          <w:p w14:paraId="63B8DB3F" w14:textId="77777777" w:rsidR="006B7FAC" w:rsidRPr="003B16E8" w:rsidRDefault="006B7FAC" w:rsidP="006563C8">
            <w:pPr>
              <w:spacing w:line="248" w:lineRule="exact"/>
              <w:ind w:left="555"/>
              <w:rPr>
                <w:sz w:val="20"/>
                <w:szCs w:val="20"/>
              </w:rPr>
            </w:pPr>
          </w:p>
        </w:tc>
        <w:tc>
          <w:tcPr>
            <w:tcW w:w="992" w:type="dxa"/>
            <w:tcMar>
              <w:left w:w="170" w:type="dxa"/>
              <w:right w:w="142" w:type="dxa"/>
            </w:tcMar>
            <w:vAlign w:val="center"/>
          </w:tcPr>
          <w:p w14:paraId="45BFDD19" w14:textId="77777777" w:rsidR="006B7FAC" w:rsidRPr="003B16E8" w:rsidRDefault="006B7FAC" w:rsidP="006563C8">
            <w:pPr>
              <w:spacing w:line="248" w:lineRule="exact"/>
              <w:ind w:left="11"/>
              <w:jc w:val="right"/>
              <w:rPr>
                <w:sz w:val="20"/>
                <w:szCs w:val="20"/>
              </w:rPr>
            </w:pPr>
            <w:r w:rsidRPr="003B16E8">
              <w:rPr>
                <w:sz w:val="20"/>
                <w:szCs w:val="20"/>
              </w:rPr>
              <w:t>35000</w:t>
            </w:r>
          </w:p>
        </w:tc>
      </w:tr>
      <w:tr w:rsidR="006B7FAC" w:rsidRPr="003B16E8" w14:paraId="2CE363D0" w14:textId="77777777" w:rsidTr="006563C8">
        <w:trPr>
          <w:trHeight w:val="268"/>
          <w:jc w:val="center"/>
        </w:trPr>
        <w:tc>
          <w:tcPr>
            <w:tcW w:w="708" w:type="dxa"/>
            <w:tcMar>
              <w:left w:w="28" w:type="dxa"/>
            </w:tcMar>
            <w:vAlign w:val="center"/>
          </w:tcPr>
          <w:p w14:paraId="335B6EFE" w14:textId="77777777" w:rsidR="006B7FAC" w:rsidRPr="003B16E8" w:rsidRDefault="006B7FAC" w:rsidP="006563C8">
            <w:pPr>
              <w:spacing w:before="5" w:line="243" w:lineRule="exact"/>
              <w:ind w:left="-1" w:firstLine="1"/>
              <w:rPr>
                <w:sz w:val="20"/>
                <w:szCs w:val="20"/>
              </w:rPr>
            </w:pPr>
            <w:r w:rsidRPr="003B16E8">
              <w:rPr>
                <w:sz w:val="20"/>
                <w:szCs w:val="20"/>
              </w:rPr>
              <w:t>3.2.</w:t>
            </w:r>
          </w:p>
        </w:tc>
        <w:tc>
          <w:tcPr>
            <w:tcW w:w="4816" w:type="dxa"/>
            <w:tcMar>
              <w:left w:w="28" w:type="dxa"/>
            </w:tcMar>
            <w:vAlign w:val="center"/>
          </w:tcPr>
          <w:p w14:paraId="55BDE582" w14:textId="77777777" w:rsidR="006B7FAC" w:rsidRPr="003B16E8" w:rsidRDefault="006B7FAC" w:rsidP="006563C8">
            <w:pPr>
              <w:spacing w:line="248" w:lineRule="exact"/>
              <w:ind w:left="108"/>
              <w:rPr>
                <w:sz w:val="20"/>
                <w:szCs w:val="20"/>
              </w:rPr>
            </w:pPr>
            <w:proofErr w:type="spellStart"/>
            <w:r w:rsidRPr="003B16E8">
              <w:rPr>
                <w:sz w:val="20"/>
                <w:szCs w:val="20"/>
              </w:rPr>
              <w:t>Taze</w:t>
            </w:r>
            <w:proofErr w:type="spellEnd"/>
            <w:r w:rsidRPr="003B16E8">
              <w:rPr>
                <w:sz w:val="20"/>
                <w:szCs w:val="20"/>
              </w:rPr>
              <w:t xml:space="preserve"> </w:t>
            </w:r>
            <w:proofErr w:type="spellStart"/>
            <w:r w:rsidRPr="003B16E8">
              <w:rPr>
                <w:sz w:val="20"/>
                <w:szCs w:val="20"/>
              </w:rPr>
              <w:t>Betonun</w:t>
            </w:r>
            <w:proofErr w:type="spellEnd"/>
            <w:r w:rsidRPr="003B16E8">
              <w:rPr>
                <w:sz w:val="20"/>
                <w:szCs w:val="20"/>
              </w:rPr>
              <w:t xml:space="preserve"> </w:t>
            </w:r>
            <w:proofErr w:type="spellStart"/>
            <w:r w:rsidRPr="003B16E8">
              <w:rPr>
                <w:sz w:val="20"/>
                <w:szCs w:val="20"/>
              </w:rPr>
              <w:t>Kıvamının</w:t>
            </w:r>
            <w:proofErr w:type="spellEnd"/>
            <w:r w:rsidRPr="003B16E8">
              <w:rPr>
                <w:sz w:val="20"/>
                <w:szCs w:val="20"/>
              </w:rPr>
              <w:t xml:space="preserve"> </w:t>
            </w:r>
            <w:proofErr w:type="spellStart"/>
            <w:r w:rsidRPr="003B16E8">
              <w:rPr>
                <w:sz w:val="20"/>
                <w:szCs w:val="20"/>
              </w:rPr>
              <w:t>Belirlenmesi</w:t>
            </w:r>
            <w:proofErr w:type="spellEnd"/>
            <w:r w:rsidRPr="003B16E8">
              <w:rPr>
                <w:sz w:val="20"/>
                <w:szCs w:val="20"/>
              </w:rPr>
              <w:t xml:space="preserve"> </w:t>
            </w:r>
          </w:p>
          <w:p w14:paraId="711A80E5" w14:textId="77777777" w:rsidR="006B7FAC" w:rsidRPr="003B16E8" w:rsidRDefault="006B7FAC" w:rsidP="006563C8">
            <w:pPr>
              <w:spacing w:line="248" w:lineRule="exact"/>
              <w:ind w:left="108"/>
              <w:rPr>
                <w:sz w:val="20"/>
                <w:szCs w:val="20"/>
              </w:rPr>
            </w:pPr>
            <w:r w:rsidRPr="003B16E8">
              <w:rPr>
                <w:sz w:val="20"/>
                <w:szCs w:val="20"/>
              </w:rPr>
              <w:t>(</w:t>
            </w:r>
            <w:proofErr w:type="spellStart"/>
            <w:r w:rsidRPr="003B16E8">
              <w:rPr>
                <w:sz w:val="20"/>
                <w:szCs w:val="20"/>
              </w:rPr>
              <w:t>Çökme</w:t>
            </w:r>
            <w:proofErr w:type="spellEnd"/>
            <w:r w:rsidRPr="003B16E8">
              <w:rPr>
                <w:sz w:val="20"/>
                <w:szCs w:val="20"/>
              </w:rPr>
              <w:t xml:space="preserve"> </w:t>
            </w:r>
            <w:proofErr w:type="spellStart"/>
            <w:r w:rsidRPr="003B16E8">
              <w:rPr>
                <w:sz w:val="20"/>
                <w:szCs w:val="20"/>
              </w:rPr>
              <w:t>Deneyi</w:t>
            </w:r>
            <w:proofErr w:type="spellEnd"/>
            <w:r w:rsidRPr="003B16E8">
              <w:rPr>
                <w:sz w:val="20"/>
                <w:szCs w:val="20"/>
              </w:rPr>
              <w:t>)</w:t>
            </w:r>
          </w:p>
        </w:tc>
        <w:tc>
          <w:tcPr>
            <w:tcW w:w="2268" w:type="dxa"/>
            <w:tcMar>
              <w:left w:w="28" w:type="dxa"/>
            </w:tcMar>
            <w:vAlign w:val="center"/>
          </w:tcPr>
          <w:p w14:paraId="20CFB4C6" w14:textId="77777777" w:rsidR="006B7FAC" w:rsidRPr="003B16E8" w:rsidRDefault="006B7FAC" w:rsidP="006563C8">
            <w:pPr>
              <w:rPr>
                <w:rFonts w:eastAsia="Calibri"/>
                <w:sz w:val="20"/>
                <w:szCs w:val="20"/>
              </w:rPr>
            </w:pPr>
            <w:r w:rsidRPr="003B16E8">
              <w:rPr>
                <w:rFonts w:eastAsia="Calibri"/>
                <w:sz w:val="20"/>
                <w:szCs w:val="20"/>
              </w:rPr>
              <w:t>TS EN 12350-2</w:t>
            </w:r>
          </w:p>
        </w:tc>
        <w:tc>
          <w:tcPr>
            <w:tcW w:w="992" w:type="dxa"/>
            <w:tcMar>
              <w:left w:w="170" w:type="dxa"/>
              <w:right w:w="142" w:type="dxa"/>
            </w:tcMar>
            <w:vAlign w:val="center"/>
          </w:tcPr>
          <w:p w14:paraId="5B56D2D7" w14:textId="77777777" w:rsidR="006B7FAC" w:rsidRPr="003B16E8" w:rsidRDefault="006B7FAC" w:rsidP="006563C8">
            <w:pPr>
              <w:spacing w:line="248" w:lineRule="exact"/>
              <w:ind w:left="11"/>
              <w:jc w:val="right"/>
              <w:rPr>
                <w:sz w:val="20"/>
                <w:szCs w:val="20"/>
              </w:rPr>
            </w:pPr>
            <w:r w:rsidRPr="003B16E8">
              <w:rPr>
                <w:sz w:val="20"/>
                <w:szCs w:val="20"/>
              </w:rPr>
              <w:t>1000</w:t>
            </w:r>
          </w:p>
        </w:tc>
      </w:tr>
      <w:tr w:rsidR="006B7FAC" w:rsidRPr="003B16E8" w14:paraId="05CE1D18" w14:textId="77777777" w:rsidTr="006563C8">
        <w:trPr>
          <w:trHeight w:val="268"/>
          <w:jc w:val="center"/>
        </w:trPr>
        <w:tc>
          <w:tcPr>
            <w:tcW w:w="708" w:type="dxa"/>
            <w:tcMar>
              <w:left w:w="28" w:type="dxa"/>
            </w:tcMar>
            <w:vAlign w:val="center"/>
          </w:tcPr>
          <w:p w14:paraId="2A78F702" w14:textId="77777777" w:rsidR="006B7FAC" w:rsidRPr="003B16E8" w:rsidRDefault="006B7FAC" w:rsidP="006563C8">
            <w:pPr>
              <w:spacing w:before="5" w:line="243" w:lineRule="exact"/>
              <w:ind w:left="-1" w:firstLine="1"/>
              <w:rPr>
                <w:sz w:val="20"/>
                <w:szCs w:val="20"/>
              </w:rPr>
            </w:pPr>
            <w:r w:rsidRPr="003B16E8">
              <w:rPr>
                <w:sz w:val="20"/>
                <w:szCs w:val="20"/>
              </w:rPr>
              <w:t>3.3.</w:t>
            </w:r>
          </w:p>
        </w:tc>
        <w:tc>
          <w:tcPr>
            <w:tcW w:w="4816" w:type="dxa"/>
            <w:tcMar>
              <w:left w:w="28" w:type="dxa"/>
            </w:tcMar>
            <w:vAlign w:val="center"/>
          </w:tcPr>
          <w:p w14:paraId="7DA8D666" w14:textId="77777777" w:rsidR="006B7FAC" w:rsidRPr="003B16E8" w:rsidRDefault="006B7FAC" w:rsidP="006563C8">
            <w:pPr>
              <w:spacing w:line="248" w:lineRule="exact"/>
              <w:ind w:left="108"/>
              <w:rPr>
                <w:sz w:val="20"/>
                <w:szCs w:val="20"/>
              </w:rPr>
            </w:pPr>
            <w:proofErr w:type="spellStart"/>
            <w:r w:rsidRPr="003B16E8">
              <w:rPr>
                <w:sz w:val="20"/>
                <w:szCs w:val="20"/>
              </w:rPr>
              <w:t>Taze</w:t>
            </w:r>
            <w:proofErr w:type="spellEnd"/>
            <w:r w:rsidRPr="003B16E8">
              <w:rPr>
                <w:sz w:val="20"/>
                <w:szCs w:val="20"/>
              </w:rPr>
              <w:t xml:space="preserve"> </w:t>
            </w:r>
            <w:proofErr w:type="spellStart"/>
            <w:r w:rsidRPr="003B16E8">
              <w:rPr>
                <w:sz w:val="20"/>
                <w:szCs w:val="20"/>
              </w:rPr>
              <w:t>Betonun</w:t>
            </w:r>
            <w:proofErr w:type="spellEnd"/>
            <w:r w:rsidRPr="003B16E8">
              <w:rPr>
                <w:sz w:val="20"/>
                <w:szCs w:val="20"/>
              </w:rPr>
              <w:t xml:space="preserve"> </w:t>
            </w:r>
            <w:proofErr w:type="spellStart"/>
            <w:r w:rsidRPr="003B16E8">
              <w:rPr>
                <w:sz w:val="20"/>
                <w:szCs w:val="20"/>
              </w:rPr>
              <w:t>Birim</w:t>
            </w:r>
            <w:proofErr w:type="spellEnd"/>
            <w:r w:rsidRPr="003B16E8">
              <w:rPr>
                <w:sz w:val="20"/>
                <w:szCs w:val="20"/>
              </w:rPr>
              <w:t xml:space="preserve"> </w:t>
            </w:r>
            <w:proofErr w:type="spellStart"/>
            <w:r w:rsidRPr="003B16E8">
              <w:rPr>
                <w:sz w:val="20"/>
                <w:szCs w:val="20"/>
              </w:rPr>
              <w:t>Hacim</w:t>
            </w:r>
            <w:proofErr w:type="spellEnd"/>
            <w:r w:rsidRPr="003B16E8">
              <w:rPr>
                <w:sz w:val="20"/>
                <w:szCs w:val="20"/>
              </w:rPr>
              <w:t xml:space="preserve"> </w:t>
            </w:r>
            <w:proofErr w:type="spellStart"/>
            <w:r w:rsidRPr="003B16E8">
              <w:rPr>
                <w:sz w:val="20"/>
                <w:szCs w:val="20"/>
              </w:rPr>
              <w:t>Ağırlığının</w:t>
            </w:r>
            <w:proofErr w:type="spellEnd"/>
            <w:r w:rsidRPr="003B16E8">
              <w:rPr>
                <w:sz w:val="20"/>
                <w:szCs w:val="20"/>
              </w:rPr>
              <w:t xml:space="preserve"> </w:t>
            </w:r>
            <w:proofErr w:type="spellStart"/>
            <w:r w:rsidRPr="003B16E8">
              <w:rPr>
                <w:sz w:val="20"/>
                <w:szCs w:val="20"/>
              </w:rPr>
              <w:t>Belirlenmesi</w:t>
            </w:r>
            <w:proofErr w:type="spellEnd"/>
          </w:p>
        </w:tc>
        <w:tc>
          <w:tcPr>
            <w:tcW w:w="2268" w:type="dxa"/>
            <w:tcMar>
              <w:left w:w="28" w:type="dxa"/>
            </w:tcMar>
            <w:vAlign w:val="center"/>
          </w:tcPr>
          <w:p w14:paraId="5135FC9E" w14:textId="77777777" w:rsidR="006B7FAC" w:rsidRPr="003B16E8" w:rsidRDefault="006B7FAC" w:rsidP="006563C8">
            <w:pPr>
              <w:rPr>
                <w:rFonts w:eastAsia="Calibri"/>
                <w:sz w:val="20"/>
                <w:szCs w:val="20"/>
              </w:rPr>
            </w:pPr>
            <w:r w:rsidRPr="003B16E8">
              <w:rPr>
                <w:rFonts w:eastAsia="Calibri"/>
                <w:sz w:val="20"/>
                <w:szCs w:val="20"/>
              </w:rPr>
              <w:t>TS EN 12350-6</w:t>
            </w:r>
          </w:p>
        </w:tc>
        <w:tc>
          <w:tcPr>
            <w:tcW w:w="992" w:type="dxa"/>
            <w:tcMar>
              <w:left w:w="170" w:type="dxa"/>
              <w:right w:w="142" w:type="dxa"/>
            </w:tcMar>
            <w:vAlign w:val="center"/>
          </w:tcPr>
          <w:p w14:paraId="1F291317" w14:textId="77777777" w:rsidR="006B7FAC" w:rsidRPr="003B16E8" w:rsidRDefault="006B7FAC" w:rsidP="006563C8">
            <w:pPr>
              <w:spacing w:line="248" w:lineRule="exact"/>
              <w:ind w:left="11"/>
              <w:jc w:val="right"/>
              <w:rPr>
                <w:sz w:val="20"/>
                <w:szCs w:val="20"/>
              </w:rPr>
            </w:pPr>
            <w:r w:rsidRPr="003B16E8">
              <w:rPr>
                <w:sz w:val="20"/>
                <w:szCs w:val="20"/>
              </w:rPr>
              <w:t>1000</w:t>
            </w:r>
          </w:p>
        </w:tc>
      </w:tr>
      <w:tr w:rsidR="006B7FAC" w:rsidRPr="003B16E8" w14:paraId="3AFEF8E5" w14:textId="77777777" w:rsidTr="006563C8">
        <w:trPr>
          <w:trHeight w:val="268"/>
          <w:jc w:val="center"/>
        </w:trPr>
        <w:tc>
          <w:tcPr>
            <w:tcW w:w="708" w:type="dxa"/>
            <w:tcMar>
              <w:left w:w="28" w:type="dxa"/>
            </w:tcMar>
            <w:vAlign w:val="center"/>
          </w:tcPr>
          <w:p w14:paraId="4F3EDCFD" w14:textId="77777777" w:rsidR="006B7FAC" w:rsidRPr="003B16E8" w:rsidRDefault="006B7FAC" w:rsidP="006563C8">
            <w:pPr>
              <w:spacing w:before="5" w:line="243" w:lineRule="exact"/>
              <w:ind w:left="-1" w:firstLine="1"/>
              <w:rPr>
                <w:sz w:val="20"/>
                <w:szCs w:val="20"/>
              </w:rPr>
            </w:pPr>
            <w:r w:rsidRPr="003B16E8">
              <w:rPr>
                <w:sz w:val="20"/>
                <w:szCs w:val="20"/>
              </w:rPr>
              <w:t>3.4.</w:t>
            </w:r>
          </w:p>
        </w:tc>
        <w:tc>
          <w:tcPr>
            <w:tcW w:w="4816" w:type="dxa"/>
            <w:tcMar>
              <w:left w:w="28" w:type="dxa"/>
            </w:tcMar>
            <w:vAlign w:val="center"/>
          </w:tcPr>
          <w:p w14:paraId="39B0A363" w14:textId="77777777" w:rsidR="006B7FAC" w:rsidRPr="003B16E8" w:rsidRDefault="006B7FAC" w:rsidP="006563C8">
            <w:pPr>
              <w:spacing w:line="248" w:lineRule="exact"/>
              <w:ind w:left="108"/>
              <w:rPr>
                <w:sz w:val="20"/>
                <w:szCs w:val="20"/>
              </w:rPr>
            </w:pPr>
            <w:proofErr w:type="spellStart"/>
            <w:r w:rsidRPr="003B16E8">
              <w:rPr>
                <w:sz w:val="20"/>
                <w:szCs w:val="20"/>
              </w:rPr>
              <w:t>Taze</w:t>
            </w:r>
            <w:proofErr w:type="spellEnd"/>
            <w:r w:rsidRPr="003B16E8">
              <w:rPr>
                <w:sz w:val="20"/>
                <w:szCs w:val="20"/>
              </w:rPr>
              <w:t xml:space="preserve"> </w:t>
            </w:r>
            <w:proofErr w:type="spellStart"/>
            <w:r w:rsidRPr="003B16E8">
              <w:rPr>
                <w:sz w:val="20"/>
                <w:szCs w:val="20"/>
              </w:rPr>
              <w:t>Betonda</w:t>
            </w:r>
            <w:proofErr w:type="spellEnd"/>
            <w:r w:rsidRPr="003B16E8">
              <w:rPr>
                <w:sz w:val="20"/>
                <w:szCs w:val="20"/>
              </w:rPr>
              <w:t xml:space="preserve"> </w:t>
            </w:r>
            <w:proofErr w:type="spellStart"/>
            <w:r w:rsidRPr="003B16E8">
              <w:rPr>
                <w:sz w:val="20"/>
                <w:szCs w:val="20"/>
              </w:rPr>
              <w:t>Hava</w:t>
            </w:r>
            <w:proofErr w:type="spellEnd"/>
            <w:r w:rsidRPr="003B16E8">
              <w:rPr>
                <w:sz w:val="20"/>
                <w:szCs w:val="20"/>
              </w:rPr>
              <w:t xml:space="preserve"> </w:t>
            </w:r>
            <w:proofErr w:type="spellStart"/>
            <w:r w:rsidRPr="003B16E8">
              <w:rPr>
                <w:sz w:val="20"/>
                <w:szCs w:val="20"/>
              </w:rPr>
              <w:t>İçeriğinin</w:t>
            </w:r>
            <w:proofErr w:type="spellEnd"/>
            <w:r w:rsidRPr="003B16E8">
              <w:rPr>
                <w:sz w:val="20"/>
                <w:szCs w:val="20"/>
              </w:rPr>
              <w:t xml:space="preserve"> </w:t>
            </w:r>
            <w:proofErr w:type="spellStart"/>
            <w:r w:rsidRPr="003B16E8">
              <w:rPr>
                <w:sz w:val="20"/>
                <w:szCs w:val="20"/>
              </w:rPr>
              <w:t>Belirlenmesi</w:t>
            </w:r>
            <w:proofErr w:type="spellEnd"/>
          </w:p>
        </w:tc>
        <w:tc>
          <w:tcPr>
            <w:tcW w:w="2268" w:type="dxa"/>
            <w:tcMar>
              <w:left w:w="28" w:type="dxa"/>
            </w:tcMar>
            <w:vAlign w:val="center"/>
          </w:tcPr>
          <w:p w14:paraId="4878DFC3" w14:textId="77777777" w:rsidR="006B7FAC" w:rsidRPr="003B16E8" w:rsidRDefault="006B7FAC" w:rsidP="006563C8">
            <w:pPr>
              <w:rPr>
                <w:rFonts w:eastAsia="Calibri"/>
                <w:sz w:val="20"/>
                <w:szCs w:val="20"/>
              </w:rPr>
            </w:pPr>
            <w:r w:rsidRPr="003B16E8">
              <w:rPr>
                <w:rFonts w:eastAsia="Calibri"/>
                <w:sz w:val="20"/>
                <w:szCs w:val="20"/>
              </w:rPr>
              <w:t>TS EN 12350-7</w:t>
            </w:r>
          </w:p>
        </w:tc>
        <w:tc>
          <w:tcPr>
            <w:tcW w:w="992" w:type="dxa"/>
            <w:tcMar>
              <w:left w:w="170" w:type="dxa"/>
              <w:right w:w="142" w:type="dxa"/>
            </w:tcMar>
            <w:vAlign w:val="center"/>
          </w:tcPr>
          <w:p w14:paraId="602D0AAA" w14:textId="77777777" w:rsidR="006B7FAC" w:rsidRPr="003B16E8" w:rsidRDefault="006B7FAC" w:rsidP="006563C8">
            <w:pPr>
              <w:spacing w:line="248" w:lineRule="exact"/>
              <w:ind w:left="11"/>
              <w:jc w:val="right"/>
              <w:rPr>
                <w:sz w:val="20"/>
                <w:szCs w:val="20"/>
              </w:rPr>
            </w:pPr>
            <w:r w:rsidRPr="003B16E8">
              <w:rPr>
                <w:sz w:val="20"/>
                <w:szCs w:val="20"/>
              </w:rPr>
              <w:t>1200</w:t>
            </w:r>
          </w:p>
        </w:tc>
      </w:tr>
      <w:tr w:rsidR="006B7FAC" w:rsidRPr="003B16E8" w14:paraId="42535AFC" w14:textId="77777777" w:rsidTr="006563C8">
        <w:trPr>
          <w:trHeight w:val="268"/>
          <w:jc w:val="center"/>
        </w:trPr>
        <w:tc>
          <w:tcPr>
            <w:tcW w:w="708" w:type="dxa"/>
            <w:tcMar>
              <w:left w:w="28" w:type="dxa"/>
            </w:tcMar>
            <w:vAlign w:val="center"/>
          </w:tcPr>
          <w:p w14:paraId="629F3A90" w14:textId="77777777" w:rsidR="006B7FAC" w:rsidRPr="003B16E8" w:rsidRDefault="006B7FAC" w:rsidP="006563C8">
            <w:pPr>
              <w:spacing w:before="5" w:line="245" w:lineRule="exact"/>
              <w:ind w:left="-1" w:firstLine="1"/>
              <w:rPr>
                <w:sz w:val="20"/>
                <w:szCs w:val="20"/>
              </w:rPr>
            </w:pPr>
            <w:r w:rsidRPr="003B16E8">
              <w:rPr>
                <w:sz w:val="20"/>
                <w:szCs w:val="20"/>
              </w:rPr>
              <w:t>3.5.</w:t>
            </w:r>
          </w:p>
        </w:tc>
        <w:tc>
          <w:tcPr>
            <w:tcW w:w="4816" w:type="dxa"/>
            <w:tcMar>
              <w:left w:w="28" w:type="dxa"/>
            </w:tcMar>
            <w:vAlign w:val="center"/>
          </w:tcPr>
          <w:p w14:paraId="11968A32" w14:textId="77777777" w:rsidR="006B7FAC" w:rsidRPr="003B16E8" w:rsidRDefault="006B7FAC" w:rsidP="006563C8">
            <w:pPr>
              <w:spacing w:line="251" w:lineRule="exact"/>
              <w:ind w:left="108"/>
              <w:rPr>
                <w:sz w:val="20"/>
                <w:szCs w:val="20"/>
              </w:rPr>
            </w:pPr>
            <w:proofErr w:type="spellStart"/>
            <w:r w:rsidRPr="003B16E8">
              <w:rPr>
                <w:sz w:val="20"/>
                <w:szCs w:val="20"/>
              </w:rPr>
              <w:t>Yerinde</w:t>
            </w:r>
            <w:proofErr w:type="spellEnd"/>
            <w:r w:rsidRPr="003B16E8">
              <w:rPr>
                <w:sz w:val="20"/>
                <w:szCs w:val="20"/>
              </w:rPr>
              <w:t xml:space="preserve"> </w:t>
            </w:r>
            <w:proofErr w:type="spellStart"/>
            <w:r w:rsidRPr="003B16E8">
              <w:rPr>
                <w:sz w:val="20"/>
                <w:szCs w:val="20"/>
              </w:rPr>
              <w:t>Beton</w:t>
            </w:r>
            <w:proofErr w:type="spellEnd"/>
            <w:r w:rsidRPr="003B16E8">
              <w:rPr>
                <w:sz w:val="20"/>
                <w:szCs w:val="20"/>
              </w:rPr>
              <w:t xml:space="preserve"> </w:t>
            </w:r>
            <w:proofErr w:type="spellStart"/>
            <w:r w:rsidRPr="003B16E8">
              <w:rPr>
                <w:sz w:val="20"/>
                <w:szCs w:val="20"/>
              </w:rPr>
              <w:t>Numunesi</w:t>
            </w:r>
            <w:proofErr w:type="spellEnd"/>
            <w:r w:rsidRPr="003B16E8">
              <w:rPr>
                <w:sz w:val="20"/>
                <w:szCs w:val="20"/>
              </w:rPr>
              <w:t xml:space="preserve"> Alma </w:t>
            </w:r>
          </w:p>
          <w:p w14:paraId="57405882" w14:textId="77777777" w:rsidR="006B7FAC" w:rsidRPr="003B16E8" w:rsidRDefault="006B7FAC" w:rsidP="006563C8">
            <w:pPr>
              <w:spacing w:line="251" w:lineRule="exact"/>
              <w:ind w:left="108"/>
              <w:rPr>
                <w:sz w:val="20"/>
                <w:szCs w:val="20"/>
              </w:rPr>
            </w:pPr>
            <w:r w:rsidRPr="003B16E8">
              <w:rPr>
                <w:sz w:val="20"/>
                <w:szCs w:val="20"/>
              </w:rPr>
              <w:t xml:space="preserve">(3 </w:t>
            </w:r>
            <w:proofErr w:type="spellStart"/>
            <w:r w:rsidRPr="003B16E8">
              <w:rPr>
                <w:sz w:val="20"/>
                <w:szCs w:val="20"/>
              </w:rPr>
              <w:t>Adet</w:t>
            </w:r>
            <w:proofErr w:type="spellEnd"/>
            <w:r w:rsidRPr="003B16E8">
              <w:rPr>
                <w:sz w:val="20"/>
                <w:szCs w:val="20"/>
              </w:rPr>
              <w:t xml:space="preserve"> </w:t>
            </w:r>
            <w:proofErr w:type="spellStart"/>
            <w:r w:rsidRPr="003B16E8">
              <w:rPr>
                <w:sz w:val="20"/>
                <w:szCs w:val="20"/>
              </w:rPr>
              <w:t>Küp</w:t>
            </w:r>
            <w:proofErr w:type="spellEnd"/>
            <w:r w:rsidRPr="003B16E8">
              <w:rPr>
                <w:sz w:val="20"/>
                <w:szCs w:val="20"/>
              </w:rPr>
              <w:t xml:space="preserve"> </w:t>
            </w:r>
            <w:proofErr w:type="spellStart"/>
            <w:r w:rsidRPr="003B16E8">
              <w:rPr>
                <w:sz w:val="20"/>
                <w:szCs w:val="20"/>
              </w:rPr>
              <w:t>veya</w:t>
            </w:r>
            <w:proofErr w:type="spellEnd"/>
            <w:r w:rsidRPr="003B16E8">
              <w:rPr>
                <w:sz w:val="20"/>
                <w:szCs w:val="20"/>
              </w:rPr>
              <w:t xml:space="preserve"> </w:t>
            </w:r>
            <w:proofErr w:type="spellStart"/>
            <w:r w:rsidRPr="003B16E8">
              <w:rPr>
                <w:sz w:val="20"/>
                <w:szCs w:val="20"/>
              </w:rPr>
              <w:t>Silindir</w:t>
            </w:r>
            <w:proofErr w:type="spellEnd"/>
            <w:r w:rsidRPr="003B16E8">
              <w:rPr>
                <w:sz w:val="20"/>
                <w:szCs w:val="20"/>
              </w:rPr>
              <w:t>)</w:t>
            </w:r>
          </w:p>
        </w:tc>
        <w:tc>
          <w:tcPr>
            <w:tcW w:w="2268" w:type="dxa"/>
            <w:tcMar>
              <w:left w:w="28" w:type="dxa"/>
            </w:tcMar>
            <w:vAlign w:val="center"/>
          </w:tcPr>
          <w:p w14:paraId="5A9063D8" w14:textId="77777777" w:rsidR="006B7FAC" w:rsidRPr="003B16E8" w:rsidRDefault="006B7FAC" w:rsidP="006563C8">
            <w:pPr>
              <w:rPr>
                <w:rFonts w:eastAsia="Calibri"/>
                <w:sz w:val="20"/>
                <w:szCs w:val="20"/>
              </w:rPr>
            </w:pPr>
            <w:r w:rsidRPr="003B16E8">
              <w:rPr>
                <w:rFonts w:eastAsia="Calibri"/>
                <w:sz w:val="20"/>
                <w:szCs w:val="20"/>
              </w:rPr>
              <w:t>TS EN 12350-1</w:t>
            </w:r>
          </w:p>
        </w:tc>
        <w:tc>
          <w:tcPr>
            <w:tcW w:w="992" w:type="dxa"/>
            <w:tcMar>
              <w:left w:w="170" w:type="dxa"/>
              <w:right w:w="142" w:type="dxa"/>
            </w:tcMar>
            <w:vAlign w:val="center"/>
          </w:tcPr>
          <w:p w14:paraId="70532F88" w14:textId="77777777" w:rsidR="006B7FAC" w:rsidRPr="003B16E8" w:rsidRDefault="006B7FAC" w:rsidP="006563C8">
            <w:pPr>
              <w:spacing w:line="248" w:lineRule="exact"/>
              <w:ind w:left="11"/>
              <w:jc w:val="right"/>
              <w:rPr>
                <w:sz w:val="20"/>
                <w:szCs w:val="20"/>
              </w:rPr>
            </w:pPr>
            <w:r w:rsidRPr="003B16E8">
              <w:rPr>
                <w:sz w:val="20"/>
                <w:szCs w:val="20"/>
              </w:rPr>
              <w:t>1500</w:t>
            </w:r>
          </w:p>
        </w:tc>
      </w:tr>
      <w:tr w:rsidR="006B7FAC" w:rsidRPr="003B16E8" w14:paraId="3A4CEECB" w14:textId="77777777" w:rsidTr="006563C8">
        <w:trPr>
          <w:trHeight w:val="268"/>
          <w:jc w:val="center"/>
        </w:trPr>
        <w:tc>
          <w:tcPr>
            <w:tcW w:w="708" w:type="dxa"/>
            <w:tcMar>
              <w:left w:w="28" w:type="dxa"/>
            </w:tcMar>
            <w:vAlign w:val="center"/>
          </w:tcPr>
          <w:p w14:paraId="12D642A7" w14:textId="77777777" w:rsidR="006B7FAC" w:rsidRPr="003B16E8" w:rsidRDefault="006B7FAC" w:rsidP="006563C8">
            <w:pPr>
              <w:spacing w:before="4" w:line="245" w:lineRule="exact"/>
              <w:ind w:left="-1" w:firstLine="1"/>
              <w:rPr>
                <w:sz w:val="20"/>
                <w:szCs w:val="20"/>
              </w:rPr>
            </w:pPr>
            <w:r w:rsidRPr="003B16E8">
              <w:rPr>
                <w:sz w:val="20"/>
                <w:szCs w:val="20"/>
              </w:rPr>
              <w:t>3.6.</w:t>
            </w:r>
          </w:p>
        </w:tc>
        <w:tc>
          <w:tcPr>
            <w:tcW w:w="4816" w:type="dxa"/>
            <w:tcMar>
              <w:left w:w="28" w:type="dxa"/>
            </w:tcMar>
            <w:vAlign w:val="center"/>
          </w:tcPr>
          <w:p w14:paraId="40C7B09F" w14:textId="77777777" w:rsidR="006B7FAC" w:rsidRPr="003B16E8" w:rsidRDefault="006B7FAC" w:rsidP="006563C8">
            <w:pPr>
              <w:spacing w:line="249" w:lineRule="exact"/>
              <w:ind w:left="108"/>
              <w:rPr>
                <w:sz w:val="20"/>
                <w:szCs w:val="20"/>
              </w:rPr>
            </w:pPr>
            <w:proofErr w:type="spellStart"/>
            <w:r w:rsidRPr="003B16E8">
              <w:rPr>
                <w:sz w:val="20"/>
                <w:szCs w:val="20"/>
              </w:rPr>
              <w:t>Kalıp</w:t>
            </w:r>
            <w:proofErr w:type="spellEnd"/>
            <w:r w:rsidRPr="003B16E8">
              <w:rPr>
                <w:sz w:val="20"/>
                <w:szCs w:val="20"/>
              </w:rPr>
              <w:t xml:space="preserve"> </w:t>
            </w:r>
            <w:proofErr w:type="spellStart"/>
            <w:r w:rsidRPr="003B16E8">
              <w:rPr>
                <w:sz w:val="20"/>
                <w:szCs w:val="20"/>
              </w:rPr>
              <w:t>Kirası</w:t>
            </w:r>
            <w:proofErr w:type="spellEnd"/>
            <w:r w:rsidRPr="003B16E8">
              <w:rPr>
                <w:sz w:val="20"/>
                <w:szCs w:val="20"/>
              </w:rPr>
              <w:t xml:space="preserve"> (</w:t>
            </w:r>
            <w:proofErr w:type="spellStart"/>
            <w:r w:rsidRPr="003B16E8">
              <w:rPr>
                <w:sz w:val="20"/>
                <w:szCs w:val="20"/>
              </w:rPr>
              <w:t>Adet</w:t>
            </w:r>
            <w:proofErr w:type="spellEnd"/>
            <w:r w:rsidRPr="003B16E8">
              <w:rPr>
                <w:sz w:val="20"/>
                <w:szCs w:val="20"/>
              </w:rPr>
              <w:t>/</w:t>
            </w:r>
            <w:proofErr w:type="spellStart"/>
            <w:r w:rsidRPr="003B16E8">
              <w:rPr>
                <w:sz w:val="20"/>
                <w:szCs w:val="20"/>
              </w:rPr>
              <w:t>Gün</w:t>
            </w:r>
            <w:proofErr w:type="spellEnd"/>
            <w:r w:rsidRPr="003B16E8">
              <w:rPr>
                <w:sz w:val="20"/>
                <w:szCs w:val="20"/>
              </w:rPr>
              <w:t>)</w:t>
            </w:r>
          </w:p>
        </w:tc>
        <w:tc>
          <w:tcPr>
            <w:tcW w:w="2268" w:type="dxa"/>
            <w:tcMar>
              <w:left w:w="28" w:type="dxa"/>
            </w:tcMar>
            <w:vAlign w:val="center"/>
          </w:tcPr>
          <w:p w14:paraId="47CFA731" w14:textId="77777777" w:rsidR="006B7FAC" w:rsidRPr="003B16E8" w:rsidRDefault="006B7FAC" w:rsidP="006563C8">
            <w:pPr>
              <w:rPr>
                <w:rFonts w:eastAsia="Calibri"/>
                <w:sz w:val="20"/>
                <w:szCs w:val="20"/>
              </w:rPr>
            </w:pPr>
          </w:p>
        </w:tc>
        <w:tc>
          <w:tcPr>
            <w:tcW w:w="992" w:type="dxa"/>
            <w:tcMar>
              <w:left w:w="170" w:type="dxa"/>
              <w:right w:w="142" w:type="dxa"/>
            </w:tcMar>
            <w:vAlign w:val="center"/>
          </w:tcPr>
          <w:p w14:paraId="044DDE11" w14:textId="77777777" w:rsidR="006B7FAC" w:rsidRPr="003B16E8" w:rsidRDefault="006B7FAC" w:rsidP="006563C8">
            <w:pPr>
              <w:spacing w:line="248" w:lineRule="exact"/>
              <w:ind w:left="11"/>
              <w:jc w:val="right"/>
              <w:rPr>
                <w:sz w:val="20"/>
                <w:szCs w:val="20"/>
              </w:rPr>
            </w:pPr>
            <w:r w:rsidRPr="003B16E8">
              <w:rPr>
                <w:sz w:val="20"/>
                <w:szCs w:val="20"/>
              </w:rPr>
              <w:t>150</w:t>
            </w:r>
          </w:p>
        </w:tc>
      </w:tr>
      <w:tr w:rsidR="006B7FAC" w:rsidRPr="003B16E8" w14:paraId="4E711732" w14:textId="77777777" w:rsidTr="006563C8">
        <w:trPr>
          <w:trHeight w:val="268"/>
          <w:jc w:val="center"/>
        </w:trPr>
        <w:tc>
          <w:tcPr>
            <w:tcW w:w="708" w:type="dxa"/>
            <w:tcMar>
              <w:left w:w="28" w:type="dxa"/>
            </w:tcMar>
            <w:vAlign w:val="center"/>
          </w:tcPr>
          <w:p w14:paraId="3471B990" w14:textId="77777777" w:rsidR="006B7FAC" w:rsidRPr="003B16E8" w:rsidRDefault="006B7FAC" w:rsidP="006563C8">
            <w:pPr>
              <w:spacing w:before="3" w:line="245" w:lineRule="exact"/>
              <w:ind w:left="-1" w:firstLine="1"/>
              <w:rPr>
                <w:sz w:val="20"/>
                <w:szCs w:val="20"/>
              </w:rPr>
            </w:pPr>
            <w:r w:rsidRPr="003B16E8">
              <w:rPr>
                <w:sz w:val="20"/>
                <w:szCs w:val="20"/>
              </w:rPr>
              <w:t>3.7.</w:t>
            </w:r>
          </w:p>
        </w:tc>
        <w:tc>
          <w:tcPr>
            <w:tcW w:w="4816" w:type="dxa"/>
            <w:tcMar>
              <w:left w:w="28" w:type="dxa"/>
            </w:tcMar>
            <w:vAlign w:val="center"/>
          </w:tcPr>
          <w:p w14:paraId="09E89EA9" w14:textId="77777777" w:rsidR="006B7FAC" w:rsidRPr="003B16E8" w:rsidRDefault="006B7FAC" w:rsidP="006563C8">
            <w:pPr>
              <w:spacing w:line="248" w:lineRule="exact"/>
              <w:ind w:left="108"/>
              <w:rPr>
                <w:sz w:val="20"/>
                <w:szCs w:val="20"/>
              </w:rPr>
            </w:pPr>
            <w:proofErr w:type="spellStart"/>
            <w:r w:rsidRPr="003B16E8">
              <w:rPr>
                <w:sz w:val="20"/>
                <w:szCs w:val="20"/>
              </w:rPr>
              <w:t>Beton</w:t>
            </w:r>
            <w:proofErr w:type="spellEnd"/>
            <w:r w:rsidRPr="003B16E8">
              <w:rPr>
                <w:sz w:val="20"/>
                <w:szCs w:val="20"/>
              </w:rPr>
              <w:t xml:space="preserve"> </w:t>
            </w:r>
            <w:proofErr w:type="spellStart"/>
            <w:r w:rsidRPr="003B16E8">
              <w:rPr>
                <w:sz w:val="20"/>
                <w:szCs w:val="20"/>
              </w:rPr>
              <w:t>Numunelerinin</w:t>
            </w:r>
            <w:proofErr w:type="spellEnd"/>
            <w:r w:rsidRPr="003B16E8">
              <w:rPr>
                <w:sz w:val="20"/>
                <w:szCs w:val="20"/>
              </w:rPr>
              <w:t xml:space="preserve"> </w:t>
            </w:r>
            <w:proofErr w:type="spellStart"/>
            <w:r w:rsidRPr="003B16E8">
              <w:rPr>
                <w:sz w:val="20"/>
                <w:szCs w:val="20"/>
              </w:rPr>
              <w:t>Kürü</w:t>
            </w:r>
            <w:proofErr w:type="spellEnd"/>
            <w:r w:rsidRPr="003B16E8">
              <w:rPr>
                <w:sz w:val="20"/>
                <w:szCs w:val="20"/>
              </w:rPr>
              <w:t xml:space="preserve"> (3 </w:t>
            </w:r>
            <w:proofErr w:type="spellStart"/>
            <w:r w:rsidRPr="003B16E8">
              <w:rPr>
                <w:sz w:val="20"/>
                <w:szCs w:val="20"/>
              </w:rPr>
              <w:t>Numune</w:t>
            </w:r>
            <w:proofErr w:type="spellEnd"/>
            <w:r w:rsidRPr="003B16E8">
              <w:rPr>
                <w:sz w:val="20"/>
                <w:szCs w:val="20"/>
              </w:rPr>
              <w:t xml:space="preserve"> </w:t>
            </w:r>
            <w:proofErr w:type="spellStart"/>
            <w:r w:rsidRPr="003B16E8">
              <w:rPr>
                <w:sz w:val="20"/>
                <w:szCs w:val="20"/>
              </w:rPr>
              <w:t>İçin</w:t>
            </w:r>
            <w:proofErr w:type="spellEnd"/>
            <w:r w:rsidRPr="003B16E8">
              <w:rPr>
                <w:sz w:val="20"/>
                <w:szCs w:val="20"/>
              </w:rPr>
              <w:t>)</w:t>
            </w:r>
          </w:p>
        </w:tc>
        <w:tc>
          <w:tcPr>
            <w:tcW w:w="2268" w:type="dxa"/>
            <w:tcMar>
              <w:left w:w="28" w:type="dxa"/>
            </w:tcMar>
            <w:vAlign w:val="center"/>
          </w:tcPr>
          <w:p w14:paraId="3C1B689A" w14:textId="77777777" w:rsidR="006B7FAC" w:rsidRPr="003B16E8" w:rsidRDefault="006B7FAC" w:rsidP="006563C8">
            <w:pPr>
              <w:rPr>
                <w:rFonts w:eastAsia="Calibri"/>
                <w:sz w:val="20"/>
                <w:szCs w:val="20"/>
              </w:rPr>
            </w:pPr>
            <w:r w:rsidRPr="003B16E8">
              <w:rPr>
                <w:rFonts w:eastAsia="Calibri"/>
                <w:sz w:val="20"/>
                <w:szCs w:val="20"/>
              </w:rPr>
              <w:t>TS EN 12390-2</w:t>
            </w:r>
          </w:p>
        </w:tc>
        <w:tc>
          <w:tcPr>
            <w:tcW w:w="992" w:type="dxa"/>
            <w:tcMar>
              <w:left w:w="170" w:type="dxa"/>
              <w:right w:w="142" w:type="dxa"/>
            </w:tcMar>
            <w:vAlign w:val="center"/>
          </w:tcPr>
          <w:p w14:paraId="0288A00F" w14:textId="77777777" w:rsidR="006B7FAC" w:rsidRPr="003B16E8" w:rsidRDefault="006B7FAC" w:rsidP="006563C8">
            <w:pPr>
              <w:spacing w:line="248" w:lineRule="exact"/>
              <w:ind w:left="11"/>
              <w:jc w:val="right"/>
              <w:rPr>
                <w:sz w:val="20"/>
                <w:szCs w:val="20"/>
              </w:rPr>
            </w:pPr>
            <w:r w:rsidRPr="003B16E8">
              <w:rPr>
                <w:sz w:val="20"/>
                <w:szCs w:val="20"/>
              </w:rPr>
              <w:t>400</w:t>
            </w:r>
          </w:p>
        </w:tc>
      </w:tr>
      <w:tr w:rsidR="006B7FAC" w:rsidRPr="003B16E8" w14:paraId="234F9A55" w14:textId="77777777" w:rsidTr="006563C8">
        <w:trPr>
          <w:trHeight w:val="268"/>
          <w:jc w:val="center"/>
        </w:trPr>
        <w:tc>
          <w:tcPr>
            <w:tcW w:w="708" w:type="dxa"/>
            <w:tcMar>
              <w:left w:w="28" w:type="dxa"/>
            </w:tcMar>
            <w:vAlign w:val="center"/>
          </w:tcPr>
          <w:p w14:paraId="6393B866" w14:textId="77777777" w:rsidR="006B7FAC" w:rsidRPr="003B16E8" w:rsidRDefault="006B7FAC" w:rsidP="006563C8">
            <w:pPr>
              <w:spacing w:before="3" w:line="245" w:lineRule="exact"/>
              <w:ind w:left="-1" w:firstLine="1"/>
              <w:rPr>
                <w:sz w:val="20"/>
                <w:szCs w:val="20"/>
              </w:rPr>
            </w:pPr>
            <w:r w:rsidRPr="003B16E8">
              <w:rPr>
                <w:sz w:val="20"/>
                <w:szCs w:val="20"/>
              </w:rPr>
              <w:t>3.8.</w:t>
            </w:r>
          </w:p>
        </w:tc>
        <w:tc>
          <w:tcPr>
            <w:tcW w:w="4816" w:type="dxa"/>
            <w:tcMar>
              <w:left w:w="28" w:type="dxa"/>
            </w:tcMar>
            <w:vAlign w:val="center"/>
          </w:tcPr>
          <w:p w14:paraId="35160CBA" w14:textId="77777777" w:rsidR="006B7FAC" w:rsidRPr="003B16E8" w:rsidRDefault="006B7FAC" w:rsidP="006563C8">
            <w:pPr>
              <w:spacing w:line="248" w:lineRule="exact"/>
              <w:ind w:left="108"/>
              <w:rPr>
                <w:sz w:val="20"/>
                <w:szCs w:val="20"/>
              </w:rPr>
            </w:pPr>
            <w:proofErr w:type="spellStart"/>
            <w:r w:rsidRPr="003B16E8">
              <w:rPr>
                <w:sz w:val="20"/>
                <w:szCs w:val="20"/>
              </w:rPr>
              <w:t>Betonda</w:t>
            </w:r>
            <w:proofErr w:type="spellEnd"/>
            <w:r w:rsidRPr="003B16E8">
              <w:rPr>
                <w:sz w:val="20"/>
                <w:szCs w:val="20"/>
              </w:rPr>
              <w:t xml:space="preserve"> </w:t>
            </w:r>
            <w:proofErr w:type="spellStart"/>
            <w:r w:rsidRPr="003B16E8">
              <w:rPr>
                <w:sz w:val="20"/>
                <w:szCs w:val="20"/>
              </w:rPr>
              <w:t>Priz</w:t>
            </w:r>
            <w:proofErr w:type="spellEnd"/>
            <w:r w:rsidRPr="003B16E8">
              <w:rPr>
                <w:sz w:val="20"/>
                <w:szCs w:val="20"/>
              </w:rPr>
              <w:t xml:space="preserve"> </w:t>
            </w:r>
            <w:proofErr w:type="spellStart"/>
            <w:r w:rsidRPr="003B16E8">
              <w:rPr>
                <w:sz w:val="20"/>
                <w:szCs w:val="20"/>
              </w:rPr>
              <w:t>Süresinin</w:t>
            </w:r>
            <w:proofErr w:type="spellEnd"/>
            <w:r w:rsidRPr="003B16E8">
              <w:rPr>
                <w:sz w:val="20"/>
                <w:szCs w:val="20"/>
              </w:rPr>
              <w:t xml:space="preserve"> </w:t>
            </w:r>
            <w:proofErr w:type="spellStart"/>
            <w:r w:rsidRPr="003B16E8">
              <w:rPr>
                <w:sz w:val="20"/>
                <w:szCs w:val="20"/>
              </w:rPr>
              <w:t>Tayini</w:t>
            </w:r>
            <w:proofErr w:type="spellEnd"/>
          </w:p>
        </w:tc>
        <w:tc>
          <w:tcPr>
            <w:tcW w:w="2268" w:type="dxa"/>
            <w:tcMar>
              <w:left w:w="28" w:type="dxa"/>
            </w:tcMar>
            <w:vAlign w:val="center"/>
          </w:tcPr>
          <w:p w14:paraId="29F31616" w14:textId="77777777" w:rsidR="006B7FAC" w:rsidRPr="003B16E8" w:rsidRDefault="006B7FAC" w:rsidP="006563C8">
            <w:pPr>
              <w:rPr>
                <w:rFonts w:eastAsia="Calibri"/>
                <w:sz w:val="20"/>
                <w:szCs w:val="20"/>
              </w:rPr>
            </w:pPr>
            <w:r w:rsidRPr="003B16E8">
              <w:rPr>
                <w:rFonts w:eastAsia="Calibri"/>
                <w:sz w:val="20"/>
                <w:szCs w:val="20"/>
              </w:rPr>
              <w:t>TS 2987</w:t>
            </w:r>
          </w:p>
        </w:tc>
        <w:tc>
          <w:tcPr>
            <w:tcW w:w="992" w:type="dxa"/>
            <w:tcMar>
              <w:left w:w="170" w:type="dxa"/>
              <w:right w:w="142" w:type="dxa"/>
            </w:tcMar>
            <w:vAlign w:val="center"/>
          </w:tcPr>
          <w:p w14:paraId="6DA30DA6" w14:textId="77777777" w:rsidR="006B7FAC" w:rsidRPr="003B16E8" w:rsidRDefault="006B7FAC" w:rsidP="006563C8">
            <w:pPr>
              <w:spacing w:line="248" w:lineRule="exact"/>
              <w:ind w:left="11"/>
              <w:jc w:val="right"/>
              <w:rPr>
                <w:sz w:val="20"/>
                <w:szCs w:val="20"/>
              </w:rPr>
            </w:pPr>
            <w:r w:rsidRPr="003B16E8">
              <w:rPr>
                <w:sz w:val="20"/>
                <w:szCs w:val="20"/>
              </w:rPr>
              <w:t>2500</w:t>
            </w:r>
          </w:p>
        </w:tc>
      </w:tr>
      <w:tr w:rsidR="006B7FAC" w:rsidRPr="003B16E8" w14:paraId="55A31126" w14:textId="77777777" w:rsidTr="006563C8">
        <w:trPr>
          <w:trHeight w:val="268"/>
          <w:jc w:val="center"/>
        </w:trPr>
        <w:tc>
          <w:tcPr>
            <w:tcW w:w="708" w:type="dxa"/>
            <w:tcMar>
              <w:left w:w="28" w:type="dxa"/>
            </w:tcMar>
            <w:vAlign w:val="center"/>
          </w:tcPr>
          <w:p w14:paraId="3FE080A0" w14:textId="77777777" w:rsidR="006B7FAC" w:rsidRPr="003B16E8" w:rsidRDefault="006B7FAC" w:rsidP="006563C8">
            <w:pPr>
              <w:ind w:left="-1" w:firstLine="1"/>
              <w:rPr>
                <w:rFonts w:eastAsia="Calibri"/>
                <w:b/>
                <w:sz w:val="20"/>
                <w:szCs w:val="20"/>
              </w:rPr>
            </w:pPr>
            <w:r w:rsidRPr="003B16E8">
              <w:rPr>
                <w:rFonts w:eastAsia="Calibri"/>
                <w:b/>
                <w:sz w:val="20"/>
                <w:szCs w:val="20"/>
              </w:rPr>
              <w:t>4.</w:t>
            </w:r>
          </w:p>
        </w:tc>
        <w:tc>
          <w:tcPr>
            <w:tcW w:w="8076" w:type="dxa"/>
            <w:gridSpan w:val="3"/>
            <w:tcMar>
              <w:left w:w="170" w:type="dxa"/>
              <w:right w:w="142" w:type="dxa"/>
            </w:tcMar>
            <w:vAlign w:val="center"/>
          </w:tcPr>
          <w:p w14:paraId="22B35A7C" w14:textId="77777777" w:rsidR="006B7FAC" w:rsidRPr="003B16E8" w:rsidRDefault="006B7FAC" w:rsidP="006563C8">
            <w:pPr>
              <w:spacing w:line="248" w:lineRule="exact"/>
              <w:ind w:left="11"/>
              <w:rPr>
                <w:sz w:val="20"/>
                <w:szCs w:val="20"/>
              </w:rPr>
            </w:pPr>
            <w:r w:rsidRPr="003B16E8">
              <w:rPr>
                <w:rFonts w:eastAsia="Calibri"/>
                <w:b/>
                <w:sz w:val="20"/>
                <w:szCs w:val="20"/>
              </w:rPr>
              <w:t>SERTLEŞMİŞ BETON DENEYLERİ</w:t>
            </w:r>
          </w:p>
        </w:tc>
      </w:tr>
      <w:tr w:rsidR="006B7FAC" w:rsidRPr="003B16E8" w14:paraId="19B51DED" w14:textId="77777777" w:rsidTr="006563C8">
        <w:trPr>
          <w:trHeight w:val="268"/>
          <w:jc w:val="center"/>
        </w:trPr>
        <w:tc>
          <w:tcPr>
            <w:tcW w:w="708" w:type="dxa"/>
            <w:tcMar>
              <w:left w:w="28" w:type="dxa"/>
            </w:tcMar>
            <w:vAlign w:val="center"/>
          </w:tcPr>
          <w:p w14:paraId="6BD5D14B" w14:textId="77777777" w:rsidR="006B7FAC" w:rsidRPr="003B16E8" w:rsidRDefault="006B7FAC" w:rsidP="006563C8">
            <w:pPr>
              <w:ind w:left="-1" w:firstLine="1"/>
              <w:rPr>
                <w:rFonts w:eastAsia="Calibri"/>
                <w:sz w:val="20"/>
                <w:szCs w:val="20"/>
              </w:rPr>
            </w:pPr>
            <w:r w:rsidRPr="003B16E8">
              <w:rPr>
                <w:rFonts w:eastAsia="Calibri"/>
                <w:sz w:val="20"/>
                <w:szCs w:val="20"/>
              </w:rPr>
              <w:t>4.1.</w:t>
            </w:r>
          </w:p>
        </w:tc>
        <w:tc>
          <w:tcPr>
            <w:tcW w:w="4816" w:type="dxa"/>
            <w:tcMar>
              <w:left w:w="28" w:type="dxa"/>
            </w:tcMar>
            <w:vAlign w:val="center"/>
          </w:tcPr>
          <w:p w14:paraId="04CB1912" w14:textId="77777777" w:rsidR="006B7FAC" w:rsidRPr="003B16E8" w:rsidRDefault="006B7FAC" w:rsidP="006563C8">
            <w:pPr>
              <w:ind w:left="112"/>
              <w:rPr>
                <w:rFonts w:eastAsia="Calibri"/>
                <w:sz w:val="20"/>
                <w:szCs w:val="20"/>
              </w:rPr>
            </w:pPr>
            <w:proofErr w:type="spellStart"/>
            <w:r w:rsidRPr="003B16E8">
              <w:rPr>
                <w:rFonts w:eastAsia="Calibri"/>
                <w:sz w:val="20"/>
                <w:szCs w:val="20"/>
              </w:rPr>
              <w:t>Basınç</w:t>
            </w:r>
            <w:proofErr w:type="spellEnd"/>
            <w:r w:rsidRPr="003B16E8">
              <w:rPr>
                <w:rFonts w:eastAsia="Calibri"/>
                <w:sz w:val="20"/>
                <w:szCs w:val="20"/>
              </w:rPr>
              <w:t xml:space="preserve"> </w:t>
            </w:r>
            <w:proofErr w:type="spellStart"/>
            <w:r w:rsidRPr="003B16E8">
              <w:rPr>
                <w:rFonts w:eastAsia="Calibri"/>
                <w:sz w:val="20"/>
                <w:szCs w:val="20"/>
              </w:rPr>
              <w:t>Dayanımı</w:t>
            </w:r>
            <w:proofErr w:type="spellEnd"/>
            <w:r w:rsidRPr="003B16E8">
              <w:rPr>
                <w:rFonts w:eastAsia="Calibri"/>
                <w:sz w:val="20"/>
                <w:szCs w:val="20"/>
              </w:rPr>
              <w:t xml:space="preserve"> </w:t>
            </w:r>
            <w:proofErr w:type="spellStart"/>
            <w:r w:rsidRPr="003B16E8">
              <w:rPr>
                <w:rFonts w:eastAsia="Calibri"/>
                <w:sz w:val="20"/>
                <w:szCs w:val="20"/>
              </w:rPr>
              <w:t>Tayini</w:t>
            </w:r>
            <w:proofErr w:type="spellEnd"/>
            <w:r w:rsidRPr="003B16E8">
              <w:rPr>
                <w:rFonts w:eastAsia="Calibri"/>
                <w:sz w:val="20"/>
                <w:szCs w:val="20"/>
              </w:rPr>
              <w:t xml:space="preserve"> </w:t>
            </w:r>
          </w:p>
          <w:p w14:paraId="7E8D6D86" w14:textId="77777777" w:rsidR="006B7FAC" w:rsidRPr="003B16E8" w:rsidRDefault="006B7FAC" w:rsidP="006563C8">
            <w:pPr>
              <w:ind w:left="112"/>
              <w:rPr>
                <w:rFonts w:eastAsia="Calibri"/>
                <w:sz w:val="20"/>
                <w:szCs w:val="20"/>
              </w:rPr>
            </w:pPr>
            <w:r w:rsidRPr="003B16E8">
              <w:rPr>
                <w:rFonts w:eastAsia="Calibri"/>
                <w:sz w:val="20"/>
                <w:szCs w:val="20"/>
              </w:rPr>
              <w:t xml:space="preserve">(1 </w:t>
            </w:r>
            <w:proofErr w:type="spellStart"/>
            <w:r w:rsidRPr="003B16E8">
              <w:rPr>
                <w:rFonts w:eastAsia="Calibri"/>
                <w:sz w:val="20"/>
                <w:szCs w:val="20"/>
              </w:rPr>
              <w:t>Adet</w:t>
            </w:r>
            <w:proofErr w:type="spellEnd"/>
            <w:r w:rsidRPr="003B16E8">
              <w:rPr>
                <w:rFonts w:eastAsia="Calibri"/>
                <w:sz w:val="20"/>
                <w:szCs w:val="20"/>
              </w:rPr>
              <w:t xml:space="preserve"> </w:t>
            </w:r>
            <w:proofErr w:type="spellStart"/>
            <w:r w:rsidRPr="003B16E8">
              <w:rPr>
                <w:rFonts w:eastAsia="Calibri"/>
                <w:sz w:val="20"/>
                <w:szCs w:val="20"/>
              </w:rPr>
              <w:t>Küp</w:t>
            </w:r>
            <w:proofErr w:type="spellEnd"/>
            <w:r w:rsidRPr="003B16E8">
              <w:rPr>
                <w:rFonts w:eastAsia="Calibri"/>
                <w:sz w:val="20"/>
                <w:szCs w:val="20"/>
              </w:rPr>
              <w:t xml:space="preserve"> </w:t>
            </w:r>
            <w:proofErr w:type="spellStart"/>
            <w:r w:rsidRPr="003B16E8">
              <w:rPr>
                <w:rFonts w:eastAsia="Calibri"/>
                <w:sz w:val="20"/>
                <w:szCs w:val="20"/>
              </w:rPr>
              <w:t>Numune</w:t>
            </w:r>
            <w:proofErr w:type="spellEnd"/>
            <w:r w:rsidRPr="003B16E8">
              <w:rPr>
                <w:rFonts w:eastAsia="Calibri"/>
                <w:sz w:val="20"/>
                <w:szCs w:val="20"/>
              </w:rPr>
              <w:t xml:space="preserve"> </w:t>
            </w:r>
            <w:proofErr w:type="spellStart"/>
            <w:r w:rsidRPr="003B16E8">
              <w:rPr>
                <w:rFonts w:eastAsia="Calibri"/>
                <w:sz w:val="20"/>
                <w:szCs w:val="20"/>
              </w:rPr>
              <w:t>İçin</w:t>
            </w:r>
            <w:proofErr w:type="spellEnd"/>
            <w:r w:rsidRPr="003B16E8">
              <w:rPr>
                <w:rFonts w:eastAsia="Calibri"/>
                <w:sz w:val="20"/>
                <w:szCs w:val="20"/>
              </w:rPr>
              <w:t>)</w:t>
            </w:r>
          </w:p>
        </w:tc>
        <w:tc>
          <w:tcPr>
            <w:tcW w:w="2268" w:type="dxa"/>
            <w:vMerge w:val="restart"/>
            <w:tcMar>
              <w:left w:w="28" w:type="dxa"/>
            </w:tcMar>
            <w:vAlign w:val="center"/>
          </w:tcPr>
          <w:p w14:paraId="12AFB168" w14:textId="77777777" w:rsidR="006B7FAC" w:rsidRPr="003B16E8" w:rsidRDefault="006B7FAC" w:rsidP="006563C8">
            <w:pPr>
              <w:rPr>
                <w:rFonts w:eastAsia="Calibri"/>
                <w:color w:val="FF0000"/>
                <w:sz w:val="20"/>
                <w:szCs w:val="20"/>
              </w:rPr>
            </w:pPr>
            <w:r w:rsidRPr="003B16E8">
              <w:rPr>
                <w:rFonts w:eastAsia="Calibri"/>
                <w:sz w:val="20"/>
                <w:szCs w:val="20"/>
              </w:rPr>
              <w:t>TS EN 12390-3</w:t>
            </w:r>
          </w:p>
        </w:tc>
        <w:tc>
          <w:tcPr>
            <w:tcW w:w="992" w:type="dxa"/>
            <w:tcMar>
              <w:left w:w="170" w:type="dxa"/>
              <w:right w:w="142" w:type="dxa"/>
            </w:tcMar>
            <w:vAlign w:val="center"/>
          </w:tcPr>
          <w:p w14:paraId="7935A2D7" w14:textId="77777777" w:rsidR="006B7FAC" w:rsidRPr="003B16E8" w:rsidRDefault="006B7FAC" w:rsidP="006563C8">
            <w:pPr>
              <w:jc w:val="right"/>
              <w:rPr>
                <w:sz w:val="20"/>
                <w:szCs w:val="20"/>
              </w:rPr>
            </w:pPr>
            <w:r w:rsidRPr="003B16E8">
              <w:rPr>
                <w:sz w:val="20"/>
                <w:szCs w:val="20"/>
              </w:rPr>
              <w:t>375</w:t>
            </w:r>
          </w:p>
        </w:tc>
      </w:tr>
      <w:tr w:rsidR="006B7FAC" w:rsidRPr="003B16E8" w14:paraId="5AC9DFB6" w14:textId="77777777" w:rsidTr="006563C8">
        <w:trPr>
          <w:trHeight w:val="268"/>
          <w:jc w:val="center"/>
        </w:trPr>
        <w:tc>
          <w:tcPr>
            <w:tcW w:w="708" w:type="dxa"/>
            <w:tcMar>
              <w:left w:w="28" w:type="dxa"/>
            </w:tcMar>
            <w:vAlign w:val="center"/>
          </w:tcPr>
          <w:p w14:paraId="5449BE79" w14:textId="77777777" w:rsidR="006B7FAC" w:rsidRPr="003B16E8" w:rsidRDefault="006B7FAC" w:rsidP="006563C8">
            <w:pPr>
              <w:ind w:left="-1" w:firstLine="1"/>
              <w:rPr>
                <w:rFonts w:eastAsia="Calibri"/>
                <w:sz w:val="20"/>
                <w:szCs w:val="20"/>
              </w:rPr>
            </w:pPr>
            <w:r w:rsidRPr="003B16E8">
              <w:rPr>
                <w:rFonts w:eastAsia="Calibri"/>
                <w:sz w:val="20"/>
                <w:szCs w:val="20"/>
              </w:rPr>
              <w:t>4.2.</w:t>
            </w:r>
          </w:p>
        </w:tc>
        <w:tc>
          <w:tcPr>
            <w:tcW w:w="4816" w:type="dxa"/>
            <w:tcMar>
              <w:left w:w="28" w:type="dxa"/>
            </w:tcMar>
            <w:vAlign w:val="center"/>
          </w:tcPr>
          <w:p w14:paraId="2C1D1CB2" w14:textId="77777777" w:rsidR="006B7FAC" w:rsidRPr="003B16E8" w:rsidRDefault="006B7FAC" w:rsidP="006563C8">
            <w:pPr>
              <w:ind w:left="112"/>
              <w:rPr>
                <w:rFonts w:eastAsia="Calibri"/>
                <w:sz w:val="20"/>
                <w:szCs w:val="20"/>
              </w:rPr>
            </w:pPr>
            <w:proofErr w:type="spellStart"/>
            <w:r w:rsidRPr="003B16E8">
              <w:rPr>
                <w:rFonts w:eastAsia="Calibri"/>
                <w:sz w:val="20"/>
                <w:szCs w:val="20"/>
              </w:rPr>
              <w:t>Basınç</w:t>
            </w:r>
            <w:proofErr w:type="spellEnd"/>
            <w:r w:rsidRPr="003B16E8">
              <w:rPr>
                <w:rFonts w:eastAsia="Calibri"/>
                <w:sz w:val="20"/>
                <w:szCs w:val="20"/>
              </w:rPr>
              <w:t xml:space="preserve"> </w:t>
            </w:r>
            <w:proofErr w:type="spellStart"/>
            <w:r w:rsidRPr="003B16E8">
              <w:rPr>
                <w:rFonts w:eastAsia="Calibri"/>
                <w:sz w:val="20"/>
                <w:szCs w:val="20"/>
              </w:rPr>
              <w:t>Dayanımı</w:t>
            </w:r>
            <w:proofErr w:type="spellEnd"/>
            <w:r w:rsidRPr="003B16E8">
              <w:rPr>
                <w:rFonts w:eastAsia="Calibri"/>
                <w:sz w:val="20"/>
                <w:szCs w:val="20"/>
              </w:rPr>
              <w:t xml:space="preserve"> </w:t>
            </w:r>
            <w:proofErr w:type="spellStart"/>
            <w:r w:rsidRPr="003B16E8">
              <w:rPr>
                <w:rFonts w:eastAsia="Calibri"/>
                <w:sz w:val="20"/>
                <w:szCs w:val="20"/>
              </w:rPr>
              <w:t>Tayini</w:t>
            </w:r>
            <w:proofErr w:type="spellEnd"/>
            <w:r w:rsidRPr="003B16E8">
              <w:rPr>
                <w:rFonts w:eastAsia="Calibri"/>
                <w:sz w:val="20"/>
                <w:szCs w:val="20"/>
              </w:rPr>
              <w:t xml:space="preserve"> </w:t>
            </w:r>
          </w:p>
          <w:p w14:paraId="73E2B25A" w14:textId="77777777" w:rsidR="006B7FAC" w:rsidRPr="003B16E8" w:rsidRDefault="006B7FAC" w:rsidP="006563C8">
            <w:pPr>
              <w:ind w:left="112"/>
              <w:rPr>
                <w:rFonts w:eastAsia="Calibri"/>
                <w:sz w:val="20"/>
                <w:szCs w:val="20"/>
              </w:rPr>
            </w:pPr>
            <w:r w:rsidRPr="003B16E8">
              <w:rPr>
                <w:rFonts w:eastAsia="Calibri"/>
                <w:sz w:val="20"/>
                <w:szCs w:val="20"/>
              </w:rPr>
              <w:t xml:space="preserve">(1 </w:t>
            </w:r>
            <w:proofErr w:type="spellStart"/>
            <w:r w:rsidRPr="003B16E8">
              <w:rPr>
                <w:rFonts w:eastAsia="Calibri"/>
                <w:sz w:val="20"/>
                <w:szCs w:val="20"/>
              </w:rPr>
              <w:t>Adet</w:t>
            </w:r>
            <w:proofErr w:type="spellEnd"/>
            <w:r w:rsidRPr="003B16E8">
              <w:rPr>
                <w:rFonts w:eastAsia="Calibri"/>
                <w:sz w:val="20"/>
                <w:szCs w:val="20"/>
              </w:rPr>
              <w:t xml:space="preserve"> </w:t>
            </w:r>
            <w:proofErr w:type="spellStart"/>
            <w:r w:rsidRPr="003B16E8">
              <w:rPr>
                <w:rFonts w:eastAsia="Calibri"/>
                <w:sz w:val="20"/>
                <w:szCs w:val="20"/>
              </w:rPr>
              <w:t>Silindir</w:t>
            </w:r>
            <w:proofErr w:type="spellEnd"/>
            <w:r w:rsidRPr="003B16E8">
              <w:rPr>
                <w:rFonts w:eastAsia="Calibri"/>
                <w:sz w:val="20"/>
                <w:szCs w:val="20"/>
              </w:rPr>
              <w:t xml:space="preserve"> </w:t>
            </w:r>
            <w:proofErr w:type="spellStart"/>
            <w:r w:rsidRPr="003B16E8">
              <w:rPr>
                <w:rFonts w:eastAsia="Calibri"/>
                <w:sz w:val="20"/>
                <w:szCs w:val="20"/>
              </w:rPr>
              <w:t>Numune</w:t>
            </w:r>
            <w:proofErr w:type="spellEnd"/>
            <w:r w:rsidRPr="003B16E8">
              <w:rPr>
                <w:rFonts w:eastAsia="Calibri"/>
                <w:sz w:val="20"/>
                <w:szCs w:val="20"/>
              </w:rPr>
              <w:t xml:space="preserve"> – </w:t>
            </w:r>
            <w:proofErr w:type="spellStart"/>
            <w:r w:rsidRPr="003B16E8">
              <w:rPr>
                <w:rFonts w:eastAsia="Calibri"/>
                <w:sz w:val="20"/>
                <w:szCs w:val="20"/>
              </w:rPr>
              <w:t>Başlıklama</w:t>
            </w:r>
            <w:proofErr w:type="spellEnd"/>
            <w:r w:rsidRPr="003B16E8">
              <w:rPr>
                <w:rFonts w:eastAsia="Calibri"/>
                <w:sz w:val="20"/>
                <w:szCs w:val="20"/>
              </w:rPr>
              <w:t xml:space="preserve"> </w:t>
            </w:r>
            <w:proofErr w:type="spellStart"/>
            <w:r w:rsidRPr="003B16E8">
              <w:rPr>
                <w:rFonts w:eastAsia="Calibri"/>
                <w:sz w:val="20"/>
                <w:szCs w:val="20"/>
              </w:rPr>
              <w:t>dâhil</w:t>
            </w:r>
            <w:proofErr w:type="spellEnd"/>
            <w:r w:rsidRPr="003B16E8">
              <w:rPr>
                <w:rFonts w:eastAsia="Calibri"/>
                <w:sz w:val="20"/>
                <w:szCs w:val="20"/>
              </w:rPr>
              <w:t>)</w:t>
            </w:r>
          </w:p>
        </w:tc>
        <w:tc>
          <w:tcPr>
            <w:tcW w:w="2268" w:type="dxa"/>
            <w:vMerge/>
            <w:tcMar>
              <w:left w:w="28" w:type="dxa"/>
            </w:tcMar>
            <w:vAlign w:val="center"/>
          </w:tcPr>
          <w:p w14:paraId="5AE110CB" w14:textId="77777777" w:rsidR="006B7FAC" w:rsidRPr="003B16E8" w:rsidRDefault="006B7FAC" w:rsidP="006563C8">
            <w:pPr>
              <w:rPr>
                <w:rFonts w:eastAsia="Calibri"/>
                <w:color w:val="FF0000"/>
                <w:sz w:val="20"/>
                <w:szCs w:val="20"/>
              </w:rPr>
            </w:pPr>
          </w:p>
        </w:tc>
        <w:tc>
          <w:tcPr>
            <w:tcW w:w="992" w:type="dxa"/>
            <w:tcMar>
              <w:left w:w="170" w:type="dxa"/>
              <w:right w:w="142" w:type="dxa"/>
            </w:tcMar>
            <w:vAlign w:val="center"/>
          </w:tcPr>
          <w:p w14:paraId="074E1D62" w14:textId="77777777" w:rsidR="006B7FAC" w:rsidRPr="003B16E8" w:rsidRDefault="006B7FAC" w:rsidP="006563C8">
            <w:pPr>
              <w:jc w:val="right"/>
              <w:rPr>
                <w:sz w:val="20"/>
                <w:szCs w:val="20"/>
              </w:rPr>
            </w:pPr>
            <w:r w:rsidRPr="003B16E8">
              <w:rPr>
                <w:sz w:val="20"/>
                <w:szCs w:val="20"/>
              </w:rPr>
              <w:t>450</w:t>
            </w:r>
          </w:p>
        </w:tc>
      </w:tr>
      <w:tr w:rsidR="006B7FAC" w:rsidRPr="003B16E8" w14:paraId="5B5F7CB6" w14:textId="77777777" w:rsidTr="006563C8">
        <w:trPr>
          <w:trHeight w:val="268"/>
          <w:jc w:val="center"/>
        </w:trPr>
        <w:tc>
          <w:tcPr>
            <w:tcW w:w="708" w:type="dxa"/>
            <w:tcMar>
              <w:left w:w="28" w:type="dxa"/>
            </w:tcMar>
            <w:vAlign w:val="center"/>
          </w:tcPr>
          <w:p w14:paraId="0D984248" w14:textId="77777777" w:rsidR="006B7FAC" w:rsidRPr="003B16E8" w:rsidRDefault="006B7FAC" w:rsidP="006563C8">
            <w:pPr>
              <w:ind w:left="-1" w:firstLine="1"/>
              <w:rPr>
                <w:rFonts w:eastAsia="Calibri"/>
                <w:sz w:val="20"/>
                <w:szCs w:val="20"/>
              </w:rPr>
            </w:pPr>
            <w:r w:rsidRPr="003B16E8">
              <w:rPr>
                <w:rFonts w:eastAsia="Calibri"/>
                <w:sz w:val="20"/>
                <w:szCs w:val="20"/>
              </w:rPr>
              <w:t>4.3.</w:t>
            </w:r>
          </w:p>
        </w:tc>
        <w:tc>
          <w:tcPr>
            <w:tcW w:w="4816" w:type="dxa"/>
            <w:tcMar>
              <w:left w:w="28" w:type="dxa"/>
            </w:tcMar>
            <w:vAlign w:val="center"/>
          </w:tcPr>
          <w:p w14:paraId="25336C9F" w14:textId="77777777" w:rsidR="006B7FAC" w:rsidRPr="003B16E8" w:rsidRDefault="006B7FAC" w:rsidP="006563C8">
            <w:pPr>
              <w:ind w:left="112"/>
              <w:rPr>
                <w:rFonts w:eastAsia="Calibri"/>
                <w:sz w:val="20"/>
                <w:szCs w:val="20"/>
              </w:rPr>
            </w:pPr>
            <w:proofErr w:type="spellStart"/>
            <w:r w:rsidRPr="003B16E8">
              <w:rPr>
                <w:rFonts w:eastAsia="Calibri"/>
                <w:sz w:val="20"/>
                <w:szCs w:val="20"/>
              </w:rPr>
              <w:t>Eğilmede</w:t>
            </w:r>
            <w:proofErr w:type="spellEnd"/>
            <w:r w:rsidRPr="003B16E8">
              <w:rPr>
                <w:rFonts w:eastAsia="Calibri"/>
                <w:sz w:val="20"/>
                <w:szCs w:val="20"/>
              </w:rPr>
              <w:t xml:space="preserve"> </w:t>
            </w:r>
            <w:proofErr w:type="spellStart"/>
            <w:r w:rsidRPr="003B16E8">
              <w:rPr>
                <w:rFonts w:eastAsia="Calibri"/>
                <w:sz w:val="20"/>
                <w:szCs w:val="20"/>
              </w:rPr>
              <w:t>Çekme</w:t>
            </w:r>
            <w:proofErr w:type="spellEnd"/>
            <w:r w:rsidRPr="003B16E8">
              <w:rPr>
                <w:rFonts w:eastAsia="Calibri"/>
                <w:sz w:val="20"/>
                <w:szCs w:val="20"/>
              </w:rPr>
              <w:t xml:space="preserve"> </w:t>
            </w:r>
            <w:proofErr w:type="spellStart"/>
            <w:r w:rsidRPr="003B16E8">
              <w:rPr>
                <w:rFonts w:eastAsia="Calibri"/>
                <w:sz w:val="20"/>
                <w:szCs w:val="20"/>
              </w:rPr>
              <w:t>Dayanımının</w:t>
            </w:r>
            <w:proofErr w:type="spellEnd"/>
            <w:r w:rsidRPr="003B16E8">
              <w:rPr>
                <w:rFonts w:eastAsia="Calibri"/>
                <w:sz w:val="20"/>
                <w:szCs w:val="20"/>
              </w:rPr>
              <w:t xml:space="preserve"> </w:t>
            </w:r>
            <w:proofErr w:type="spellStart"/>
            <w:r w:rsidRPr="003B16E8">
              <w:rPr>
                <w:rFonts w:eastAsia="Calibri"/>
                <w:sz w:val="20"/>
                <w:szCs w:val="20"/>
              </w:rPr>
              <w:t>Tayini</w:t>
            </w:r>
            <w:proofErr w:type="spellEnd"/>
            <w:r w:rsidRPr="003B16E8">
              <w:rPr>
                <w:rFonts w:eastAsia="Calibri"/>
                <w:sz w:val="20"/>
                <w:szCs w:val="20"/>
              </w:rPr>
              <w:t xml:space="preserve"> </w:t>
            </w:r>
          </w:p>
          <w:p w14:paraId="40DAC689" w14:textId="77777777" w:rsidR="006B7FAC" w:rsidRPr="003B16E8" w:rsidRDefault="006B7FAC" w:rsidP="006563C8">
            <w:pPr>
              <w:ind w:left="112"/>
              <w:rPr>
                <w:rFonts w:eastAsia="Calibri"/>
                <w:sz w:val="20"/>
                <w:szCs w:val="20"/>
              </w:rPr>
            </w:pPr>
            <w:r w:rsidRPr="003B16E8">
              <w:rPr>
                <w:rFonts w:eastAsia="Calibri"/>
                <w:sz w:val="20"/>
                <w:szCs w:val="20"/>
              </w:rPr>
              <w:t xml:space="preserve">(1 </w:t>
            </w:r>
            <w:proofErr w:type="spellStart"/>
            <w:r w:rsidRPr="003B16E8">
              <w:rPr>
                <w:rFonts w:eastAsia="Calibri"/>
                <w:sz w:val="20"/>
                <w:szCs w:val="20"/>
              </w:rPr>
              <w:t>Adet</w:t>
            </w:r>
            <w:proofErr w:type="spellEnd"/>
            <w:r w:rsidRPr="003B16E8">
              <w:rPr>
                <w:rFonts w:eastAsia="Calibri"/>
                <w:sz w:val="20"/>
                <w:szCs w:val="20"/>
              </w:rPr>
              <w:t xml:space="preserve"> </w:t>
            </w:r>
            <w:proofErr w:type="spellStart"/>
            <w:r w:rsidRPr="003B16E8">
              <w:rPr>
                <w:rFonts w:eastAsia="Calibri"/>
                <w:sz w:val="20"/>
                <w:szCs w:val="20"/>
              </w:rPr>
              <w:t>Numune</w:t>
            </w:r>
            <w:proofErr w:type="spellEnd"/>
            <w:r w:rsidRPr="003B16E8">
              <w:rPr>
                <w:rFonts w:eastAsia="Calibri"/>
                <w:sz w:val="20"/>
                <w:szCs w:val="20"/>
              </w:rPr>
              <w:t xml:space="preserve"> </w:t>
            </w:r>
            <w:proofErr w:type="spellStart"/>
            <w:r w:rsidRPr="003B16E8">
              <w:rPr>
                <w:rFonts w:eastAsia="Calibri"/>
                <w:sz w:val="20"/>
                <w:szCs w:val="20"/>
              </w:rPr>
              <w:t>İçin</w:t>
            </w:r>
            <w:proofErr w:type="spellEnd"/>
            <w:r w:rsidRPr="003B16E8">
              <w:rPr>
                <w:rFonts w:eastAsia="Calibri"/>
                <w:sz w:val="20"/>
                <w:szCs w:val="20"/>
              </w:rPr>
              <w:t>)</w:t>
            </w:r>
          </w:p>
        </w:tc>
        <w:tc>
          <w:tcPr>
            <w:tcW w:w="2268" w:type="dxa"/>
            <w:tcMar>
              <w:left w:w="28" w:type="dxa"/>
            </w:tcMar>
            <w:vAlign w:val="center"/>
          </w:tcPr>
          <w:p w14:paraId="23FF4725" w14:textId="77777777" w:rsidR="006B7FAC" w:rsidRPr="003B16E8" w:rsidRDefault="006B7FAC" w:rsidP="006563C8">
            <w:pPr>
              <w:rPr>
                <w:rFonts w:eastAsia="Calibri"/>
                <w:sz w:val="20"/>
                <w:szCs w:val="20"/>
              </w:rPr>
            </w:pPr>
            <w:r w:rsidRPr="003B16E8">
              <w:rPr>
                <w:rFonts w:eastAsia="Calibri"/>
                <w:sz w:val="20"/>
                <w:szCs w:val="20"/>
              </w:rPr>
              <w:t>TS EN 12390-5</w:t>
            </w:r>
          </w:p>
        </w:tc>
        <w:tc>
          <w:tcPr>
            <w:tcW w:w="992" w:type="dxa"/>
            <w:tcMar>
              <w:left w:w="170" w:type="dxa"/>
              <w:right w:w="142" w:type="dxa"/>
            </w:tcMar>
            <w:vAlign w:val="center"/>
          </w:tcPr>
          <w:p w14:paraId="135913F6" w14:textId="77777777" w:rsidR="006B7FAC" w:rsidRPr="003B16E8" w:rsidRDefault="006B7FAC" w:rsidP="006563C8">
            <w:pPr>
              <w:jc w:val="right"/>
              <w:rPr>
                <w:sz w:val="20"/>
                <w:szCs w:val="20"/>
              </w:rPr>
            </w:pPr>
            <w:r w:rsidRPr="003B16E8">
              <w:rPr>
                <w:sz w:val="20"/>
                <w:szCs w:val="20"/>
              </w:rPr>
              <w:t>375</w:t>
            </w:r>
          </w:p>
        </w:tc>
      </w:tr>
      <w:tr w:rsidR="006B7FAC" w:rsidRPr="003B16E8" w14:paraId="53A0669A" w14:textId="77777777" w:rsidTr="006563C8">
        <w:trPr>
          <w:trHeight w:val="268"/>
          <w:jc w:val="center"/>
        </w:trPr>
        <w:tc>
          <w:tcPr>
            <w:tcW w:w="708" w:type="dxa"/>
            <w:tcMar>
              <w:left w:w="28" w:type="dxa"/>
            </w:tcMar>
            <w:vAlign w:val="center"/>
          </w:tcPr>
          <w:p w14:paraId="794042BB" w14:textId="77777777" w:rsidR="006B7FAC" w:rsidRPr="003B16E8" w:rsidRDefault="006B7FAC" w:rsidP="006563C8">
            <w:pPr>
              <w:ind w:left="-1" w:firstLine="1"/>
              <w:rPr>
                <w:rFonts w:eastAsia="Calibri"/>
                <w:sz w:val="20"/>
                <w:szCs w:val="20"/>
              </w:rPr>
            </w:pPr>
            <w:r w:rsidRPr="003B16E8">
              <w:rPr>
                <w:rFonts w:eastAsia="Calibri"/>
                <w:sz w:val="20"/>
                <w:szCs w:val="20"/>
              </w:rPr>
              <w:t>4.4.</w:t>
            </w:r>
          </w:p>
        </w:tc>
        <w:tc>
          <w:tcPr>
            <w:tcW w:w="4816" w:type="dxa"/>
            <w:tcMar>
              <w:left w:w="28" w:type="dxa"/>
            </w:tcMar>
            <w:vAlign w:val="center"/>
          </w:tcPr>
          <w:p w14:paraId="314D005D" w14:textId="77777777" w:rsidR="006B7FAC" w:rsidRPr="003B16E8" w:rsidRDefault="006B7FAC" w:rsidP="006563C8">
            <w:pPr>
              <w:ind w:left="112"/>
              <w:rPr>
                <w:rFonts w:eastAsia="Calibri"/>
                <w:sz w:val="20"/>
                <w:szCs w:val="20"/>
              </w:rPr>
            </w:pPr>
            <w:proofErr w:type="spellStart"/>
            <w:r w:rsidRPr="003B16E8">
              <w:rPr>
                <w:rFonts w:eastAsia="Calibri"/>
                <w:sz w:val="20"/>
                <w:szCs w:val="20"/>
              </w:rPr>
              <w:t>Yarmada</w:t>
            </w:r>
            <w:proofErr w:type="spellEnd"/>
            <w:r w:rsidRPr="003B16E8">
              <w:rPr>
                <w:rFonts w:eastAsia="Calibri"/>
                <w:sz w:val="20"/>
                <w:szCs w:val="20"/>
              </w:rPr>
              <w:t xml:space="preserve"> </w:t>
            </w:r>
            <w:proofErr w:type="spellStart"/>
            <w:r w:rsidRPr="003B16E8">
              <w:rPr>
                <w:rFonts w:eastAsia="Calibri"/>
                <w:sz w:val="20"/>
                <w:szCs w:val="20"/>
              </w:rPr>
              <w:t>Çekme</w:t>
            </w:r>
            <w:proofErr w:type="spellEnd"/>
            <w:r w:rsidRPr="003B16E8">
              <w:rPr>
                <w:rFonts w:eastAsia="Calibri"/>
                <w:sz w:val="20"/>
                <w:szCs w:val="20"/>
              </w:rPr>
              <w:t xml:space="preserve"> </w:t>
            </w:r>
            <w:proofErr w:type="spellStart"/>
            <w:r w:rsidRPr="003B16E8">
              <w:rPr>
                <w:rFonts w:eastAsia="Calibri"/>
                <w:sz w:val="20"/>
                <w:szCs w:val="20"/>
              </w:rPr>
              <w:t>Dayanımının</w:t>
            </w:r>
            <w:proofErr w:type="spellEnd"/>
            <w:r w:rsidRPr="003B16E8">
              <w:rPr>
                <w:rFonts w:eastAsia="Calibri"/>
                <w:sz w:val="20"/>
                <w:szCs w:val="20"/>
              </w:rPr>
              <w:t xml:space="preserve"> </w:t>
            </w:r>
            <w:proofErr w:type="spellStart"/>
            <w:r w:rsidRPr="003B16E8">
              <w:rPr>
                <w:rFonts w:eastAsia="Calibri"/>
                <w:sz w:val="20"/>
                <w:szCs w:val="20"/>
              </w:rPr>
              <w:t>Tayini</w:t>
            </w:r>
            <w:proofErr w:type="spellEnd"/>
            <w:r w:rsidRPr="003B16E8">
              <w:rPr>
                <w:rFonts w:eastAsia="Calibri"/>
                <w:sz w:val="20"/>
                <w:szCs w:val="20"/>
              </w:rPr>
              <w:t xml:space="preserve"> </w:t>
            </w:r>
          </w:p>
          <w:p w14:paraId="7213B025" w14:textId="77777777" w:rsidR="006B7FAC" w:rsidRPr="003B16E8" w:rsidRDefault="006B7FAC" w:rsidP="006563C8">
            <w:pPr>
              <w:ind w:left="112"/>
              <w:rPr>
                <w:rFonts w:eastAsia="Calibri"/>
                <w:sz w:val="20"/>
                <w:szCs w:val="20"/>
              </w:rPr>
            </w:pPr>
            <w:r w:rsidRPr="003B16E8">
              <w:rPr>
                <w:rFonts w:eastAsia="Calibri"/>
                <w:sz w:val="20"/>
                <w:szCs w:val="20"/>
              </w:rPr>
              <w:t xml:space="preserve">(1 </w:t>
            </w:r>
            <w:proofErr w:type="spellStart"/>
            <w:r w:rsidRPr="003B16E8">
              <w:rPr>
                <w:rFonts w:eastAsia="Calibri"/>
                <w:sz w:val="20"/>
                <w:szCs w:val="20"/>
              </w:rPr>
              <w:t>Adet</w:t>
            </w:r>
            <w:proofErr w:type="spellEnd"/>
            <w:r w:rsidRPr="003B16E8">
              <w:rPr>
                <w:rFonts w:eastAsia="Calibri"/>
                <w:sz w:val="20"/>
                <w:szCs w:val="20"/>
              </w:rPr>
              <w:t xml:space="preserve"> </w:t>
            </w:r>
            <w:proofErr w:type="spellStart"/>
            <w:r w:rsidRPr="003B16E8">
              <w:rPr>
                <w:rFonts w:eastAsia="Calibri"/>
                <w:sz w:val="20"/>
                <w:szCs w:val="20"/>
              </w:rPr>
              <w:t>Numune</w:t>
            </w:r>
            <w:proofErr w:type="spellEnd"/>
            <w:r w:rsidRPr="003B16E8">
              <w:rPr>
                <w:rFonts w:eastAsia="Calibri"/>
                <w:sz w:val="20"/>
                <w:szCs w:val="20"/>
              </w:rPr>
              <w:t xml:space="preserve"> </w:t>
            </w:r>
            <w:proofErr w:type="spellStart"/>
            <w:r w:rsidRPr="003B16E8">
              <w:rPr>
                <w:rFonts w:eastAsia="Calibri"/>
                <w:sz w:val="20"/>
                <w:szCs w:val="20"/>
              </w:rPr>
              <w:t>İçin</w:t>
            </w:r>
            <w:proofErr w:type="spellEnd"/>
            <w:r w:rsidRPr="003B16E8">
              <w:rPr>
                <w:rFonts w:eastAsia="Calibri"/>
                <w:sz w:val="20"/>
                <w:szCs w:val="20"/>
              </w:rPr>
              <w:t>)</w:t>
            </w:r>
          </w:p>
        </w:tc>
        <w:tc>
          <w:tcPr>
            <w:tcW w:w="2268" w:type="dxa"/>
            <w:tcMar>
              <w:left w:w="28" w:type="dxa"/>
            </w:tcMar>
            <w:vAlign w:val="center"/>
          </w:tcPr>
          <w:p w14:paraId="78597CC4" w14:textId="77777777" w:rsidR="006B7FAC" w:rsidRPr="003B16E8" w:rsidRDefault="006B7FAC" w:rsidP="006563C8">
            <w:pPr>
              <w:rPr>
                <w:rFonts w:eastAsia="Calibri"/>
                <w:sz w:val="20"/>
                <w:szCs w:val="20"/>
              </w:rPr>
            </w:pPr>
            <w:r w:rsidRPr="003B16E8">
              <w:rPr>
                <w:rFonts w:eastAsia="Calibri"/>
                <w:sz w:val="20"/>
                <w:szCs w:val="20"/>
              </w:rPr>
              <w:t>TS EN 12390-6</w:t>
            </w:r>
          </w:p>
        </w:tc>
        <w:tc>
          <w:tcPr>
            <w:tcW w:w="992" w:type="dxa"/>
            <w:tcMar>
              <w:left w:w="170" w:type="dxa"/>
              <w:right w:w="142" w:type="dxa"/>
            </w:tcMar>
            <w:vAlign w:val="center"/>
          </w:tcPr>
          <w:p w14:paraId="1C1458D3" w14:textId="77777777" w:rsidR="006B7FAC" w:rsidRPr="003B16E8" w:rsidRDefault="006B7FAC" w:rsidP="006563C8">
            <w:pPr>
              <w:jc w:val="right"/>
              <w:rPr>
                <w:sz w:val="20"/>
                <w:szCs w:val="20"/>
              </w:rPr>
            </w:pPr>
            <w:r w:rsidRPr="003B16E8">
              <w:rPr>
                <w:sz w:val="20"/>
                <w:szCs w:val="20"/>
              </w:rPr>
              <w:t>375</w:t>
            </w:r>
          </w:p>
        </w:tc>
      </w:tr>
      <w:tr w:rsidR="006B7FAC" w:rsidRPr="003B16E8" w14:paraId="3A6A2201" w14:textId="77777777" w:rsidTr="006563C8">
        <w:trPr>
          <w:trHeight w:val="268"/>
          <w:jc w:val="center"/>
        </w:trPr>
        <w:tc>
          <w:tcPr>
            <w:tcW w:w="708" w:type="dxa"/>
            <w:tcMar>
              <w:left w:w="28" w:type="dxa"/>
            </w:tcMar>
            <w:vAlign w:val="center"/>
          </w:tcPr>
          <w:p w14:paraId="4B8CF484" w14:textId="77777777" w:rsidR="006B7FAC" w:rsidRPr="003B16E8" w:rsidRDefault="006B7FAC" w:rsidP="006563C8">
            <w:pPr>
              <w:ind w:left="-1" w:firstLine="1"/>
              <w:rPr>
                <w:rFonts w:eastAsia="Calibri"/>
                <w:sz w:val="20"/>
                <w:szCs w:val="20"/>
              </w:rPr>
            </w:pPr>
            <w:r w:rsidRPr="003B16E8">
              <w:rPr>
                <w:rFonts w:eastAsia="Calibri"/>
                <w:sz w:val="20"/>
                <w:szCs w:val="20"/>
              </w:rPr>
              <w:t>4.5.</w:t>
            </w:r>
          </w:p>
        </w:tc>
        <w:tc>
          <w:tcPr>
            <w:tcW w:w="4816" w:type="dxa"/>
            <w:tcMar>
              <w:left w:w="28" w:type="dxa"/>
            </w:tcMar>
            <w:vAlign w:val="center"/>
          </w:tcPr>
          <w:p w14:paraId="798D4C3C" w14:textId="77777777" w:rsidR="006B7FAC" w:rsidRPr="003B16E8" w:rsidRDefault="006B7FAC" w:rsidP="006563C8">
            <w:pPr>
              <w:ind w:left="112"/>
              <w:rPr>
                <w:rFonts w:eastAsia="Calibri"/>
                <w:sz w:val="20"/>
                <w:szCs w:val="20"/>
              </w:rPr>
            </w:pPr>
            <w:proofErr w:type="spellStart"/>
            <w:r w:rsidRPr="003B16E8">
              <w:rPr>
                <w:rFonts w:eastAsia="Calibri"/>
                <w:sz w:val="20"/>
                <w:szCs w:val="20"/>
              </w:rPr>
              <w:t>Özgül</w:t>
            </w:r>
            <w:proofErr w:type="spellEnd"/>
            <w:r w:rsidRPr="003B16E8">
              <w:rPr>
                <w:rFonts w:eastAsia="Calibri"/>
                <w:sz w:val="20"/>
                <w:szCs w:val="20"/>
              </w:rPr>
              <w:t xml:space="preserve"> </w:t>
            </w:r>
            <w:proofErr w:type="spellStart"/>
            <w:r w:rsidRPr="003B16E8">
              <w:rPr>
                <w:rFonts w:eastAsia="Calibri"/>
                <w:sz w:val="20"/>
                <w:szCs w:val="20"/>
              </w:rPr>
              <w:t>Ağırlık</w:t>
            </w:r>
            <w:proofErr w:type="spellEnd"/>
            <w:r w:rsidRPr="003B16E8">
              <w:rPr>
                <w:rFonts w:eastAsia="Calibri"/>
                <w:sz w:val="20"/>
                <w:szCs w:val="20"/>
              </w:rPr>
              <w:t xml:space="preserve"> </w:t>
            </w:r>
            <w:proofErr w:type="spellStart"/>
            <w:r w:rsidRPr="003B16E8">
              <w:rPr>
                <w:rFonts w:eastAsia="Calibri"/>
                <w:sz w:val="20"/>
                <w:szCs w:val="20"/>
              </w:rPr>
              <w:t>ve</w:t>
            </w:r>
            <w:proofErr w:type="spellEnd"/>
            <w:r w:rsidRPr="003B16E8">
              <w:rPr>
                <w:rFonts w:eastAsia="Calibri"/>
                <w:sz w:val="20"/>
                <w:szCs w:val="20"/>
              </w:rPr>
              <w:t xml:space="preserve"> </w:t>
            </w:r>
            <w:proofErr w:type="spellStart"/>
            <w:r w:rsidRPr="003B16E8">
              <w:rPr>
                <w:rFonts w:eastAsia="Calibri"/>
                <w:sz w:val="20"/>
                <w:szCs w:val="20"/>
              </w:rPr>
              <w:t>Su</w:t>
            </w:r>
            <w:proofErr w:type="spellEnd"/>
            <w:r w:rsidRPr="003B16E8">
              <w:rPr>
                <w:rFonts w:eastAsia="Calibri"/>
                <w:sz w:val="20"/>
                <w:szCs w:val="20"/>
              </w:rPr>
              <w:t xml:space="preserve"> Emme </w:t>
            </w:r>
            <w:proofErr w:type="spellStart"/>
            <w:r w:rsidRPr="003B16E8">
              <w:rPr>
                <w:rFonts w:eastAsia="Calibri"/>
                <w:sz w:val="20"/>
                <w:szCs w:val="20"/>
              </w:rPr>
              <w:t>Oranı</w:t>
            </w:r>
            <w:proofErr w:type="spellEnd"/>
            <w:r w:rsidRPr="003B16E8">
              <w:rPr>
                <w:rFonts w:eastAsia="Calibri"/>
                <w:sz w:val="20"/>
                <w:szCs w:val="20"/>
              </w:rPr>
              <w:t xml:space="preserve"> </w:t>
            </w:r>
            <w:proofErr w:type="spellStart"/>
            <w:r w:rsidRPr="003B16E8">
              <w:rPr>
                <w:rFonts w:eastAsia="Calibri"/>
                <w:sz w:val="20"/>
                <w:szCs w:val="20"/>
              </w:rPr>
              <w:t>Tayini</w:t>
            </w:r>
            <w:proofErr w:type="spellEnd"/>
          </w:p>
        </w:tc>
        <w:tc>
          <w:tcPr>
            <w:tcW w:w="2268" w:type="dxa"/>
            <w:tcMar>
              <w:left w:w="28" w:type="dxa"/>
            </w:tcMar>
            <w:vAlign w:val="center"/>
          </w:tcPr>
          <w:p w14:paraId="3CB2834C" w14:textId="77777777" w:rsidR="006B7FAC" w:rsidRPr="003B16E8" w:rsidRDefault="006B7FAC" w:rsidP="006563C8">
            <w:pPr>
              <w:rPr>
                <w:rFonts w:eastAsia="Calibri"/>
                <w:sz w:val="20"/>
                <w:szCs w:val="20"/>
              </w:rPr>
            </w:pPr>
            <w:r w:rsidRPr="003B16E8">
              <w:rPr>
                <w:rFonts w:eastAsia="Calibri"/>
                <w:sz w:val="20"/>
                <w:szCs w:val="20"/>
              </w:rPr>
              <w:t>TS EN 12390-7</w:t>
            </w:r>
          </w:p>
        </w:tc>
        <w:tc>
          <w:tcPr>
            <w:tcW w:w="992" w:type="dxa"/>
            <w:tcMar>
              <w:left w:w="170" w:type="dxa"/>
              <w:right w:w="142" w:type="dxa"/>
            </w:tcMar>
            <w:vAlign w:val="center"/>
          </w:tcPr>
          <w:p w14:paraId="2763CADC" w14:textId="77777777" w:rsidR="006B7FAC" w:rsidRPr="003B16E8" w:rsidRDefault="006B7FAC" w:rsidP="006563C8">
            <w:pPr>
              <w:jc w:val="right"/>
              <w:rPr>
                <w:sz w:val="20"/>
                <w:szCs w:val="20"/>
              </w:rPr>
            </w:pPr>
            <w:r w:rsidRPr="003B16E8">
              <w:rPr>
                <w:sz w:val="20"/>
                <w:szCs w:val="20"/>
              </w:rPr>
              <w:t>1000</w:t>
            </w:r>
          </w:p>
        </w:tc>
      </w:tr>
      <w:tr w:rsidR="006B7FAC" w:rsidRPr="003B16E8" w14:paraId="6EA00B92" w14:textId="77777777" w:rsidTr="006563C8">
        <w:trPr>
          <w:trHeight w:val="268"/>
          <w:jc w:val="center"/>
        </w:trPr>
        <w:tc>
          <w:tcPr>
            <w:tcW w:w="708" w:type="dxa"/>
            <w:tcMar>
              <w:left w:w="28" w:type="dxa"/>
            </w:tcMar>
            <w:vAlign w:val="center"/>
          </w:tcPr>
          <w:p w14:paraId="14A7502A" w14:textId="77777777" w:rsidR="006B7FAC" w:rsidRPr="003B16E8" w:rsidRDefault="006B7FAC" w:rsidP="006563C8">
            <w:pPr>
              <w:ind w:left="-1" w:firstLine="1"/>
              <w:rPr>
                <w:rFonts w:eastAsia="Calibri"/>
                <w:sz w:val="20"/>
                <w:szCs w:val="20"/>
              </w:rPr>
            </w:pPr>
            <w:r w:rsidRPr="003B16E8">
              <w:rPr>
                <w:rFonts w:eastAsia="Calibri"/>
                <w:sz w:val="20"/>
                <w:szCs w:val="20"/>
              </w:rPr>
              <w:t>4.6.</w:t>
            </w:r>
          </w:p>
        </w:tc>
        <w:tc>
          <w:tcPr>
            <w:tcW w:w="4816" w:type="dxa"/>
            <w:tcMar>
              <w:left w:w="28" w:type="dxa"/>
            </w:tcMar>
            <w:vAlign w:val="center"/>
          </w:tcPr>
          <w:p w14:paraId="71BB1FE4" w14:textId="77777777" w:rsidR="006B7FAC" w:rsidRPr="003B16E8" w:rsidRDefault="006B7FAC" w:rsidP="006563C8">
            <w:pPr>
              <w:ind w:left="112"/>
              <w:rPr>
                <w:rFonts w:eastAsia="Calibri"/>
                <w:sz w:val="20"/>
                <w:szCs w:val="20"/>
              </w:rPr>
            </w:pPr>
            <w:proofErr w:type="spellStart"/>
            <w:r w:rsidRPr="003B16E8">
              <w:rPr>
                <w:rFonts w:eastAsia="Calibri"/>
                <w:sz w:val="20"/>
                <w:szCs w:val="20"/>
              </w:rPr>
              <w:t>Donma</w:t>
            </w:r>
            <w:proofErr w:type="spellEnd"/>
            <w:r w:rsidRPr="003B16E8">
              <w:rPr>
                <w:rFonts w:eastAsia="Calibri"/>
                <w:sz w:val="20"/>
                <w:szCs w:val="20"/>
              </w:rPr>
              <w:t xml:space="preserve"> – </w:t>
            </w:r>
            <w:proofErr w:type="spellStart"/>
            <w:r w:rsidRPr="003B16E8">
              <w:rPr>
                <w:rFonts w:eastAsia="Calibri"/>
                <w:sz w:val="20"/>
                <w:szCs w:val="20"/>
              </w:rPr>
              <w:t>Çözülme</w:t>
            </w:r>
            <w:proofErr w:type="spellEnd"/>
            <w:r w:rsidRPr="003B16E8">
              <w:rPr>
                <w:rFonts w:eastAsia="Calibri"/>
                <w:sz w:val="20"/>
                <w:szCs w:val="20"/>
              </w:rPr>
              <w:t xml:space="preserve"> </w:t>
            </w:r>
            <w:proofErr w:type="spellStart"/>
            <w:r w:rsidRPr="003B16E8">
              <w:rPr>
                <w:rFonts w:eastAsia="Calibri"/>
                <w:sz w:val="20"/>
                <w:szCs w:val="20"/>
              </w:rPr>
              <w:t>Tayini</w:t>
            </w:r>
            <w:proofErr w:type="spellEnd"/>
            <w:r w:rsidRPr="003B16E8">
              <w:rPr>
                <w:rFonts w:eastAsia="Calibri"/>
                <w:sz w:val="20"/>
                <w:szCs w:val="20"/>
              </w:rPr>
              <w:t xml:space="preserve"> </w:t>
            </w:r>
          </w:p>
          <w:p w14:paraId="32C3565B" w14:textId="77777777" w:rsidR="006B7FAC" w:rsidRPr="003B16E8" w:rsidRDefault="006B7FAC" w:rsidP="006563C8">
            <w:pPr>
              <w:ind w:left="112"/>
              <w:rPr>
                <w:rFonts w:eastAsia="Calibri"/>
                <w:sz w:val="20"/>
                <w:szCs w:val="20"/>
              </w:rPr>
            </w:pPr>
            <w:r w:rsidRPr="003B16E8">
              <w:rPr>
                <w:rFonts w:eastAsia="Calibri"/>
                <w:sz w:val="20"/>
                <w:szCs w:val="20"/>
              </w:rPr>
              <w:t xml:space="preserve">(100 </w:t>
            </w:r>
            <w:proofErr w:type="spellStart"/>
            <w:r w:rsidRPr="003B16E8">
              <w:rPr>
                <w:rFonts w:eastAsia="Calibri"/>
                <w:sz w:val="20"/>
                <w:szCs w:val="20"/>
              </w:rPr>
              <w:t>Çevrime</w:t>
            </w:r>
            <w:proofErr w:type="spellEnd"/>
            <w:r w:rsidRPr="003B16E8">
              <w:rPr>
                <w:rFonts w:eastAsia="Calibri"/>
                <w:sz w:val="20"/>
                <w:szCs w:val="20"/>
              </w:rPr>
              <w:t xml:space="preserve"> Kadar – </w:t>
            </w:r>
            <w:proofErr w:type="spellStart"/>
            <w:r w:rsidRPr="003B16E8">
              <w:rPr>
                <w:rFonts w:eastAsia="Calibri"/>
                <w:sz w:val="20"/>
                <w:szCs w:val="20"/>
              </w:rPr>
              <w:t>Numune</w:t>
            </w:r>
            <w:proofErr w:type="spellEnd"/>
            <w:r w:rsidRPr="003B16E8">
              <w:rPr>
                <w:rFonts w:eastAsia="Calibri"/>
                <w:sz w:val="20"/>
                <w:szCs w:val="20"/>
              </w:rPr>
              <w:t xml:space="preserve"> </w:t>
            </w:r>
            <w:proofErr w:type="spellStart"/>
            <w:r w:rsidRPr="003B16E8">
              <w:rPr>
                <w:rFonts w:eastAsia="Calibri"/>
                <w:sz w:val="20"/>
                <w:szCs w:val="20"/>
              </w:rPr>
              <w:t>Başına</w:t>
            </w:r>
            <w:proofErr w:type="spellEnd"/>
            <w:r w:rsidRPr="003B16E8">
              <w:rPr>
                <w:rFonts w:eastAsia="Calibri"/>
                <w:sz w:val="20"/>
                <w:szCs w:val="20"/>
              </w:rPr>
              <w:t xml:space="preserve">) </w:t>
            </w:r>
          </w:p>
        </w:tc>
        <w:tc>
          <w:tcPr>
            <w:tcW w:w="2268" w:type="dxa"/>
            <w:vMerge w:val="restart"/>
            <w:tcMar>
              <w:left w:w="28" w:type="dxa"/>
            </w:tcMar>
            <w:vAlign w:val="center"/>
          </w:tcPr>
          <w:p w14:paraId="0AD4A386" w14:textId="77777777" w:rsidR="006B7FAC" w:rsidRPr="003B16E8" w:rsidRDefault="006B7FAC" w:rsidP="006563C8">
            <w:pPr>
              <w:rPr>
                <w:rFonts w:eastAsia="Calibri"/>
                <w:sz w:val="20"/>
                <w:szCs w:val="20"/>
              </w:rPr>
            </w:pPr>
            <w:r w:rsidRPr="003B16E8">
              <w:rPr>
                <w:rFonts w:eastAsia="Calibri"/>
                <w:sz w:val="20"/>
                <w:szCs w:val="20"/>
              </w:rPr>
              <w:t>TSE CEN/TR 15177</w:t>
            </w:r>
          </w:p>
        </w:tc>
        <w:tc>
          <w:tcPr>
            <w:tcW w:w="992" w:type="dxa"/>
            <w:tcMar>
              <w:left w:w="170" w:type="dxa"/>
              <w:right w:w="142" w:type="dxa"/>
            </w:tcMar>
            <w:vAlign w:val="center"/>
          </w:tcPr>
          <w:p w14:paraId="1A920394" w14:textId="77777777" w:rsidR="006B7FAC" w:rsidRPr="003B16E8" w:rsidRDefault="006B7FAC" w:rsidP="006563C8">
            <w:pPr>
              <w:jc w:val="right"/>
              <w:rPr>
                <w:sz w:val="20"/>
                <w:szCs w:val="20"/>
              </w:rPr>
            </w:pPr>
            <w:r w:rsidRPr="003B16E8">
              <w:rPr>
                <w:sz w:val="20"/>
                <w:szCs w:val="20"/>
              </w:rPr>
              <w:t>1650</w:t>
            </w:r>
          </w:p>
        </w:tc>
      </w:tr>
      <w:tr w:rsidR="006B7FAC" w:rsidRPr="003B16E8" w14:paraId="5E444E26" w14:textId="77777777" w:rsidTr="006563C8">
        <w:trPr>
          <w:trHeight w:val="268"/>
          <w:jc w:val="center"/>
        </w:trPr>
        <w:tc>
          <w:tcPr>
            <w:tcW w:w="708" w:type="dxa"/>
            <w:tcMar>
              <w:left w:w="28" w:type="dxa"/>
            </w:tcMar>
            <w:vAlign w:val="center"/>
          </w:tcPr>
          <w:p w14:paraId="0CE8D2D5" w14:textId="77777777" w:rsidR="006B7FAC" w:rsidRPr="003B16E8" w:rsidRDefault="006B7FAC" w:rsidP="006563C8">
            <w:pPr>
              <w:ind w:left="-1" w:firstLine="1"/>
              <w:rPr>
                <w:rFonts w:eastAsia="Calibri"/>
                <w:sz w:val="20"/>
                <w:szCs w:val="20"/>
              </w:rPr>
            </w:pPr>
            <w:r w:rsidRPr="003B16E8">
              <w:rPr>
                <w:rFonts w:eastAsia="Calibri"/>
                <w:sz w:val="20"/>
                <w:szCs w:val="20"/>
              </w:rPr>
              <w:t>4.7.</w:t>
            </w:r>
          </w:p>
        </w:tc>
        <w:tc>
          <w:tcPr>
            <w:tcW w:w="4816" w:type="dxa"/>
            <w:tcMar>
              <w:left w:w="28" w:type="dxa"/>
            </w:tcMar>
            <w:vAlign w:val="center"/>
          </w:tcPr>
          <w:p w14:paraId="5AECF358" w14:textId="77777777" w:rsidR="006B7FAC" w:rsidRPr="003B16E8" w:rsidRDefault="006B7FAC" w:rsidP="006563C8">
            <w:pPr>
              <w:ind w:left="112"/>
              <w:rPr>
                <w:rFonts w:eastAsia="Calibri"/>
                <w:sz w:val="20"/>
                <w:szCs w:val="20"/>
              </w:rPr>
            </w:pPr>
            <w:proofErr w:type="spellStart"/>
            <w:r w:rsidRPr="003B16E8">
              <w:rPr>
                <w:rFonts w:eastAsia="Calibri"/>
                <w:sz w:val="20"/>
                <w:szCs w:val="20"/>
              </w:rPr>
              <w:t>Donma</w:t>
            </w:r>
            <w:proofErr w:type="spellEnd"/>
            <w:r w:rsidRPr="003B16E8">
              <w:rPr>
                <w:rFonts w:eastAsia="Calibri"/>
                <w:sz w:val="20"/>
                <w:szCs w:val="20"/>
              </w:rPr>
              <w:t xml:space="preserve"> – </w:t>
            </w:r>
            <w:proofErr w:type="spellStart"/>
            <w:r w:rsidRPr="003B16E8">
              <w:rPr>
                <w:rFonts w:eastAsia="Calibri"/>
                <w:sz w:val="20"/>
                <w:szCs w:val="20"/>
              </w:rPr>
              <w:t>Çözülme</w:t>
            </w:r>
            <w:proofErr w:type="spellEnd"/>
            <w:r w:rsidRPr="003B16E8">
              <w:rPr>
                <w:rFonts w:eastAsia="Calibri"/>
                <w:sz w:val="20"/>
                <w:szCs w:val="20"/>
              </w:rPr>
              <w:t xml:space="preserve"> </w:t>
            </w:r>
            <w:proofErr w:type="spellStart"/>
            <w:r w:rsidRPr="003B16E8">
              <w:rPr>
                <w:rFonts w:eastAsia="Calibri"/>
                <w:sz w:val="20"/>
                <w:szCs w:val="20"/>
              </w:rPr>
              <w:t>Tayini</w:t>
            </w:r>
            <w:proofErr w:type="spellEnd"/>
            <w:r w:rsidRPr="003B16E8">
              <w:rPr>
                <w:rFonts w:eastAsia="Calibri"/>
                <w:sz w:val="20"/>
                <w:szCs w:val="20"/>
              </w:rPr>
              <w:t xml:space="preserve"> </w:t>
            </w:r>
          </w:p>
          <w:p w14:paraId="4F405920" w14:textId="77777777" w:rsidR="006B7FAC" w:rsidRPr="003B16E8" w:rsidRDefault="006B7FAC" w:rsidP="006563C8">
            <w:pPr>
              <w:ind w:left="112"/>
              <w:rPr>
                <w:rFonts w:eastAsia="Calibri"/>
                <w:sz w:val="20"/>
                <w:szCs w:val="20"/>
              </w:rPr>
            </w:pPr>
            <w:r w:rsidRPr="003B16E8">
              <w:rPr>
                <w:rFonts w:eastAsia="Calibri"/>
                <w:sz w:val="20"/>
                <w:szCs w:val="20"/>
              </w:rPr>
              <w:t xml:space="preserve">(100 </w:t>
            </w:r>
            <w:proofErr w:type="spellStart"/>
            <w:r w:rsidRPr="003B16E8">
              <w:rPr>
                <w:rFonts w:eastAsia="Calibri"/>
                <w:sz w:val="20"/>
                <w:szCs w:val="20"/>
              </w:rPr>
              <w:t>Çevrimden</w:t>
            </w:r>
            <w:proofErr w:type="spellEnd"/>
            <w:r w:rsidRPr="003B16E8">
              <w:rPr>
                <w:rFonts w:eastAsia="Calibri"/>
                <w:sz w:val="20"/>
                <w:szCs w:val="20"/>
              </w:rPr>
              <w:t xml:space="preserve"> </w:t>
            </w:r>
            <w:proofErr w:type="spellStart"/>
            <w:r w:rsidRPr="003B16E8">
              <w:rPr>
                <w:rFonts w:eastAsia="Calibri"/>
                <w:sz w:val="20"/>
                <w:szCs w:val="20"/>
              </w:rPr>
              <w:t>Sonraki</w:t>
            </w:r>
            <w:proofErr w:type="spellEnd"/>
            <w:r w:rsidRPr="003B16E8">
              <w:rPr>
                <w:rFonts w:eastAsia="Calibri"/>
                <w:sz w:val="20"/>
                <w:szCs w:val="20"/>
              </w:rPr>
              <w:t xml:space="preserve"> Her 50 </w:t>
            </w:r>
            <w:proofErr w:type="spellStart"/>
            <w:r w:rsidRPr="003B16E8">
              <w:rPr>
                <w:rFonts w:eastAsia="Calibri"/>
                <w:sz w:val="20"/>
                <w:szCs w:val="20"/>
              </w:rPr>
              <w:t>çevrim</w:t>
            </w:r>
            <w:proofErr w:type="spellEnd"/>
            <w:r w:rsidRPr="003B16E8">
              <w:rPr>
                <w:rFonts w:eastAsia="Calibri"/>
                <w:sz w:val="20"/>
                <w:szCs w:val="20"/>
              </w:rPr>
              <w:t xml:space="preserve"> </w:t>
            </w:r>
            <w:proofErr w:type="spellStart"/>
            <w:r w:rsidRPr="003B16E8">
              <w:rPr>
                <w:rFonts w:eastAsia="Calibri"/>
                <w:sz w:val="20"/>
                <w:szCs w:val="20"/>
              </w:rPr>
              <w:t>için</w:t>
            </w:r>
            <w:proofErr w:type="spellEnd"/>
            <w:r w:rsidRPr="003B16E8">
              <w:rPr>
                <w:rFonts w:eastAsia="Calibri"/>
                <w:sz w:val="20"/>
                <w:szCs w:val="20"/>
              </w:rPr>
              <w:t xml:space="preserve"> – </w:t>
            </w:r>
            <w:proofErr w:type="spellStart"/>
            <w:r w:rsidRPr="003B16E8">
              <w:rPr>
                <w:rFonts w:eastAsia="Calibri"/>
                <w:sz w:val="20"/>
                <w:szCs w:val="20"/>
              </w:rPr>
              <w:t>Numune</w:t>
            </w:r>
            <w:proofErr w:type="spellEnd"/>
            <w:r w:rsidRPr="003B16E8">
              <w:rPr>
                <w:rFonts w:eastAsia="Calibri"/>
                <w:sz w:val="20"/>
                <w:szCs w:val="20"/>
              </w:rPr>
              <w:t xml:space="preserve"> </w:t>
            </w:r>
            <w:proofErr w:type="spellStart"/>
            <w:r w:rsidRPr="003B16E8">
              <w:rPr>
                <w:rFonts w:eastAsia="Calibri"/>
                <w:sz w:val="20"/>
                <w:szCs w:val="20"/>
              </w:rPr>
              <w:t>başına</w:t>
            </w:r>
            <w:proofErr w:type="spellEnd"/>
            <w:r w:rsidRPr="003B16E8">
              <w:rPr>
                <w:rFonts w:eastAsia="Calibri"/>
                <w:sz w:val="20"/>
                <w:szCs w:val="20"/>
              </w:rPr>
              <w:t xml:space="preserve">) </w:t>
            </w:r>
          </w:p>
        </w:tc>
        <w:tc>
          <w:tcPr>
            <w:tcW w:w="2268" w:type="dxa"/>
            <w:vMerge/>
            <w:tcMar>
              <w:left w:w="28" w:type="dxa"/>
            </w:tcMar>
            <w:vAlign w:val="center"/>
          </w:tcPr>
          <w:p w14:paraId="72A7F883" w14:textId="77777777" w:rsidR="006B7FAC" w:rsidRPr="003B16E8" w:rsidRDefault="006B7FAC" w:rsidP="006563C8">
            <w:pPr>
              <w:rPr>
                <w:rFonts w:eastAsia="Calibri"/>
                <w:sz w:val="20"/>
                <w:szCs w:val="20"/>
              </w:rPr>
            </w:pPr>
          </w:p>
        </w:tc>
        <w:tc>
          <w:tcPr>
            <w:tcW w:w="992" w:type="dxa"/>
            <w:tcMar>
              <w:left w:w="170" w:type="dxa"/>
              <w:right w:w="142" w:type="dxa"/>
            </w:tcMar>
            <w:vAlign w:val="center"/>
          </w:tcPr>
          <w:p w14:paraId="30F5BC44" w14:textId="77777777" w:rsidR="006B7FAC" w:rsidRPr="003B16E8" w:rsidRDefault="006B7FAC" w:rsidP="006563C8">
            <w:pPr>
              <w:jc w:val="right"/>
              <w:rPr>
                <w:sz w:val="20"/>
                <w:szCs w:val="20"/>
              </w:rPr>
            </w:pPr>
            <w:r w:rsidRPr="003B16E8">
              <w:rPr>
                <w:sz w:val="20"/>
                <w:szCs w:val="20"/>
              </w:rPr>
              <w:t>375</w:t>
            </w:r>
          </w:p>
        </w:tc>
      </w:tr>
      <w:tr w:rsidR="006B7FAC" w:rsidRPr="003B16E8" w14:paraId="784D6DAD" w14:textId="77777777" w:rsidTr="006563C8">
        <w:trPr>
          <w:trHeight w:val="376"/>
          <w:jc w:val="center"/>
        </w:trPr>
        <w:tc>
          <w:tcPr>
            <w:tcW w:w="708" w:type="dxa"/>
            <w:tcMar>
              <w:left w:w="28" w:type="dxa"/>
            </w:tcMar>
            <w:vAlign w:val="center"/>
          </w:tcPr>
          <w:p w14:paraId="7D76F2A6" w14:textId="77777777" w:rsidR="006B7FAC" w:rsidRPr="003B16E8" w:rsidRDefault="006B7FAC" w:rsidP="006563C8">
            <w:pPr>
              <w:ind w:left="-1" w:firstLine="1"/>
              <w:rPr>
                <w:rFonts w:eastAsia="Calibri"/>
                <w:b/>
                <w:sz w:val="20"/>
                <w:szCs w:val="20"/>
              </w:rPr>
            </w:pPr>
            <w:bookmarkStart w:id="2" w:name="_Hlk119663815"/>
            <w:r w:rsidRPr="003B16E8">
              <w:rPr>
                <w:rFonts w:eastAsia="Calibri"/>
                <w:b/>
                <w:sz w:val="20"/>
                <w:szCs w:val="20"/>
              </w:rPr>
              <w:t>5.</w:t>
            </w:r>
          </w:p>
        </w:tc>
        <w:tc>
          <w:tcPr>
            <w:tcW w:w="8076" w:type="dxa"/>
            <w:gridSpan w:val="3"/>
            <w:tcMar>
              <w:left w:w="170" w:type="dxa"/>
              <w:right w:w="142" w:type="dxa"/>
            </w:tcMar>
            <w:vAlign w:val="center"/>
          </w:tcPr>
          <w:p w14:paraId="5747CB41" w14:textId="77777777" w:rsidR="006B7FAC" w:rsidRPr="003B16E8" w:rsidRDefault="006B7FAC" w:rsidP="006563C8">
            <w:pPr>
              <w:rPr>
                <w:sz w:val="20"/>
                <w:szCs w:val="20"/>
              </w:rPr>
            </w:pPr>
            <w:r w:rsidRPr="003B16E8">
              <w:rPr>
                <w:rFonts w:eastAsia="Calibri"/>
                <w:b/>
                <w:sz w:val="20"/>
                <w:szCs w:val="20"/>
              </w:rPr>
              <w:t>TAHRİBATLI VE TAHRİBATSIZ DENEY YÖNTEMLERİ</w:t>
            </w:r>
          </w:p>
        </w:tc>
      </w:tr>
      <w:tr w:rsidR="006B7FAC" w:rsidRPr="003B16E8" w14:paraId="72752892" w14:textId="77777777" w:rsidTr="006563C8">
        <w:trPr>
          <w:trHeight w:val="376"/>
          <w:jc w:val="center"/>
        </w:trPr>
        <w:tc>
          <w:tcPr>
            <w:tcW w:w="708" w:type="dxa"/>
            <w:tcMar>
              <w:left w:w="28" w:type="dxa"/>
            </w:tcMar>
            <w:vAlign w:val="center"/>
          </w:tcPr>
          <w:p w14:paraId="4D7589B9" w14:textId="77777777" w:rsidR="006B7FAC" w:rsidRPr="003B16E8" w:rsidRDefault="006B7FAC" w:rsidP="006563C8">
            <w:pPr>
              <w:ind w:left="-1" w:firstLine="1"/>
              <w:rPr>
                <w:rFonts w:eastAsia="Calibri"/>
                <w:sz w:val="20"/>
                <w:szCs w:val="20"/>
              </w:rPr>
            </w:pPr>
            <w:r w:rsidRPr="003B16E8">
              <w:rPr>
                <w:rFonts w:eastAsia="Calibri"/>
                <w:sz w:val="20"/>
                <w:szCs w:val="20"/>
              </w:rPr>
              <w:t>5.1.</w:t>
            </w:r>
          </w:p>
        </w:tc>
        <w:tc>
          <w:tcPr>
            <w:tcW w:w="4816" w:type="dxa"/>
            <w:tcMar>
              <w:left w:w="28" w:type="dxa"/>
            </w:tcMar>
            <w:vAlign w:val="center"/>
          </w:tcPr>
          <w:p w14:paraId="31314C0F" w14:textId="77777777" w:rsidR="006B7FAC" w:rsidRPr="003B16E8" w:rsidRDefault="006B7FAC" w:rsidP="006563C8">
            <w:pPr>
              <w:ind w:left="112"/>
              <w:rPr>
                <w:rFonts w:eastAsia="Calibri"/>
                <w:sz w:val="20"/>
                <w:szCs w:val="20"/>
              </w:rPr>
            </w:pPr>
            <w:proofErr w:type="spellStart"/>
            <w:r w:rsidRPr="003B16E8">
              <w:rPr>
                <w:rFonts w:eastAsia="Calibri"/>
                <w:sz w:val="20"/>
                <w:szCs w:val="20"/>
              </w:rPr>
              <w:t>Laboratuvara</w:t>
            </w:r>
            <w:proofErr w:type="spellEnd"/>
            <w:r w:rsidRPr="003B16E8">
              <w:rPr>
                <w:rFonts w:eastAsia="Calibri"/>
                <w:sz w:val="20"/>
                <w:szCs w:val="20"/>
              </w:rPr>
              <w:t xml:space="preserve"> </w:t>
            </w:r>
            <w:proofErr w:type="spellStart"/>
            <w:r w:rsidRPr="003B16E8">
              <w:rPr>
                <w:rFonts w:eastAsia="Calibri"/>
                <w:sz w:val="20"/>
                <w:szCs w:val="20"/>
              </w:rPr>
              <w:t>Teslim</w:t>
            </w:r>
            <w:proofErr w:type="spellEnd"/>
            <w:r w:rsidRPr="003B16E8">
              <w:rPr>
                <w:rFonts w:eastAsia="Calibri"/>
                <w:sz w:val="20"/>
                <w:szCs w:val="20"/>
              </w:rPr>
              <w:t xml:space="preserve"> </w:t>
            </w:r>
            <w:proofErr w:type="spellStart"/>
            <w:r w:rsidRPr="003B16E8">
              <w:rPr>
                <w:rFonts w:eastAsia="Calibri"/>
                <w:sz w:val="20"/>
                <w:szCs w:val="20"/>
              </w:rPr>
              <w:t>Edilen</w:t>
            </w:r>
            <w:proofErr w:type="spellEnd"/>
            <w:r w:rsidRPr="003B16E8">
              <w:rPr>
                <w:rFonts w:eastAsia="Calibri"/>
                <w:sz w:val="20"/>
                <w:szCs w:val="20"/>
              </w:rPr>
              <w:t xml:space="preserve"> </w:t>
            </w:r>
            <w:proofErr w:type="spellStart"/>
            <w:r w:rsidRPr="003B16E8">
              <w:rPr>
                <w:rFonts w:eastAsia="Calibri"/>
                <w:sz w:val="20"/>
                <w:szCs w:val="20"/>
              </w:rPr>
              <w:t>Karot</w:t>
            </w:r>
            <w:proofErr w:type="spellEnd"/>
            <w:r w:rsidRPr="003B16E8">
              <w:rPr>
                <w:rFonts w:eastAsia="Calibri"/>
                <w:sz w:val="20"/>
                <w:szCs w:val="20"/>
              </w:rPr>
              <w:t xml:space="preserve"> </w:t>
            </w:r>
            <w:proofErr w:type="spellStart"/>
            <w:r w:rsidRPr="003B16E8">
              <w:rPr>
                <w:rFonts w:eastAsia="Calibri"/>
                <w:sz w:val="20"/>
                <w:szCs w:val="20"/>
              </w:rPr>
              <w:t>Numunelerin</w:t>
            </w:r>
            <w:proofErr w:type="spellEnd"/>
            <w:r w:rsidRPr="003B16E8">
              <w:rPr>
                <w:rFonts w:eastAsia="Calibri"/>
                <w:sz w:val="20"/>
                <w:szCs w:val="20"/>
              </w:rPr>
              <w:t xml:space="preserve"> </w:t>
            </w:r>
            <w:proofErr w:type="spellStart"/>
            <w:r w:rsidRPr="003B16E8">
              <w:rPr>
                <w:rFonts w:eastAsia="Calibri"/>
                <w:sz w:val="20"/>
                <w:szCs w:val="20"/>
              </w:rPr>
              <w:t>Deneyleri</w:t>
            </w:r>
            <w:proofErr w:type="spellEnd"/>
            <w:r w:rsidRPr="003B16E8">
              <w:rPr>
                <w:rFonts w:eastAsia="Calibri"/>
                <w:sz w:val="20"/>
                <w:szCs w:val="20"/>
              </w:rPr>
              <w:t xml:space="preserve"> (1 </w:t>
            </w:r>
            <w:proofErr w:type="spellStart"/>
            <w:r w:rsidRPr="003B16E8">
              <w:rPr>
                <w:rFonts w:eastAsia="Calibri"/>
                <w:sz w:val="20"/>
                <w:szCs w:val="20"/>
              </w:rPr>
              <w:t>Numune</w:t>
            </w:r>
            <w:proofErr w:type="spellEnd"/>
            <w:r w:rsidRPr="003B16E8">
              <w:rPr>
                <w:rFonts w:eastAsia="Calibri"/>
                <w:sz w:val="20"/>
                <w:szCs w:val="20"/>
              </w:rPr>
              <w:t xml:space="preserve"> </w:t>
            </w:r>
            <w:proofErr w:type="spellStart"/>
            <w:r w:rsidRPr="003B16E8">
              <w:rPr>
                <w:rFonts w:eastAsia="Calibri"/>
                <w:sz w:val="20"/>
                <w:szCs w:val="20"/>
              </w:rPr>
              <w:t>İçin</w:t>
            </w:r>
            <w:proofErr w:type="spellEnd"/>
            <w:r w:rsidRPr="003B16E8">
              <w:rPr>
                <w:rFonts w:eastAsia="Calibri"/>
                <w:sz w:val="20"/>
                <w:szCs w:val="20"/>
              </w:rPr>
              <w:t xml:space="preserve">) </w:t>
            </w:r>
          </w:p>
          <w:p w14:paraId="4B3FAAB9" w14:textId="77777777" w:rsidR="006B7FAC" w:rsidRPr="003B16E8" w:rsidRDefault="006B7FAC" w:rsidP="006563C8">
            <w:pPr>
              <w:ind w:left="112"/>
              <w:rPr>
                <w:rFonts w:eastAsia="Calibri"/>
                <w:sz w:val="20"/>
                <w:szCs w:val="20"/>
              </w:rPr>
            </w:pPr>
            <w:r w:rsidRPr="003B16E8">
              <w:rPr>
                <w:rFonts w:eastAsia="Calibri"/>
                <w:sz w:val="20"/>
                <w:szCs w:val="20"/>
              </w:rPr>
              <w:t>(</w:t>
            </w:r>
            <w:proofErr w:type="spellStart"/>
            <w:proofErr w:type="gramStart"/>
            <w:r w:rsidRPr="003B16E8">
              <w:rPr>
                <w:rFonts w:eastAsia="Calibri"/>
                <w:sz w:val="20"/>
                <w:szCs w:val="20"/>
              </w:rPr>
              <w:t>karot</w:t>
            </w:r>
            <w:proofErr w:type="spellEnd"/>
            <w:proofErr w:type="gramEnd"/>
            <w:r w:rsidRPr="003B16E8">
              <w:rPr>
                <w:rFonts w:eastAsia="Calibri"/>
                <w:sz w:val="20"/>
                <w:szCs w:val="20"/>
              </w:rPr>
              <w:t xml:space="preserve"> </w:t>
            </w:r>
            <w:proofErr w:type="spellStart"/>
            <w:r w:rsidRPr="003B16E8">
              <w:rPr>
                <w:rFonts w:eastAsia="Calibri"/>
                <w:sz w:val="20"/>
                <w:szCs w:val="20"/>
              </w:rPr>
              <w:t>numunelerinin</w:t>
            </w:r>
            <w:proofErr w:type="spellEnd"/>
            <w:r w:rsidRPr="003B16E8">
              <w:rPr>
                <w:rFonts w:eastAsia="Calibri"/>
                <w:sz w:val="20"/>
                <w:szCs w:val="20"/>
              </w:rPr>
              <w:t xml:space="preserve"> </w:t>
            </w:r>
            <w:proofErr w:type="spellStart"/>
            <w:r w:rsidRPr="003B16E8">
              <w:rPr>
                <w:rFonts w:eastAsia="Calibri"/>
                <w:sz w:val="20"/>
                <w:szCs w:val="20"/>
              </w:rPr>
              <w:t>deneye</w:t>
            </w:r>
            <w:proofErr w:type="spellEnd"/>
            <w:r w:rsidRPr="003B16E8">
              <w:rPr>
                <w:rFonts w:eastAsia="Calibri"/>
                <w:sz w:val="20"/>
                <w:szCs w:val="20"/>
              </w:rPr>
              <w:t xml:space="preserve"> </w:t>
            </w:r>
            <w:proofErr w:type="spellStart"/>
            <w:r w:rsidRPr="003B16E8">
              <w:rPr>
                <w:rFonts w:eastAsia="Calibri"/>
                <w:sz w:val="20"/>
                <w:szCs w:val="20"/>
              </w:rPr>
              <w:t>hazırlanması</w:t>
            </w:r>
            <w:proofErr w:type="spellEnd"/>
            <w:r w:rsidRPr="003B16E8">
              <w:rPr>
                <w:rFonts w:eastAsia="Calibri"/>
                <w:sz w:val="20"/>
                <w:szCs w:val="20"/>
              </w:rPr>
              <w:t xml:space="preserve"> </w:t>
            </w:r>
            <w:proofErr w:type="spellStart"/>
            <w:r w:rsidRPr="003B16E8">
              <w:rPr>
                <w:rFonts w:eastAsia="Calibri"/>
                <w:sz w:val="20"/>
                <w:szCs w:val="20"/>
              </w:rPr>
              <w:t>ve</w:t>
            </w:r>
            <w:proofErr w:type="spellEnd"/>
            <w:r w:rsidRPr="003B16E8">
              <w:rPr>
                <w:rFonts w:eastAsia="Calibri"/>
                <w:sz w:val="20"/>
                <w:szCs w:val="20"/>
              </w:rPr>
              <w:t xml:space="preserve"> </w:t>
            </w:r>
            <w:proofErr w:type="spellStart"/>
            <w:r w:rsidRPr="003B16E8">
              <w:rPr>
                <w:rFonts w:eastAsia="Calibri"/>
                <w:sz w:val="20"/>
                <w:szCs w:val="20"/>
              </w:rPr>
              <w:t>deneyinin</w:t>
            </w:r>
            <w:proofErr w:type="spellEnd"/>
            <w:r w:rsidRPr="003B16E8">
              <w:rPr>
                <w:rFonts w:eastAsia="Calibri"/>
                <w:sz w:val="20"/>
                <w:szCs w:val="20"/>
              </w:rPr>
              <w:t xml:space="preserve"> </w:t>
            </w:r>
            <w:proofErr w:type="spellStart"/>
            <w:r w:rsidRPr="003B16E8">
              <w:rPr>
                <w:rFonts w:eastAsia="Calibri"/>
                <w:sz w:val="20"/>
                <w:szCs w:val="20"/>
              </w:rPr>
              <w:t>yapılması</w:t>
            </w:r>
            <w:proofErr w:type="spellEnd"/>
            <w:r w:rsidRPr="003B16E8">
              <w:rPr>
                <w:rFonts w:eastAsia="Calibri"/>
                <w:sz w:val="20"/>
                <w:szCs w:val="20"/>
              </w:rPr>
              <w:t xml:space="preserve">) </w:t>
            </w:r>
          </w:p>
        </w:tc>
        <w:tc>
          <w:tcPr>
            <w:tcW w:w="2268" w:type="dxa"/>
            <w:tcMar>
              <w:left w:w="28" w:type="dxa"/>
            </w:tcMar>
            <w:vAlign w:val="center"/>
          </w:tcPr>
          <w:p w14:paraId="64855BCA" w14:textId="77777777" w:rsidR="006B7FAC" w:rsidRPr="003B16E8" w:rsidRDefault="006B7FAC" w:rsidP="006563C8">
            <w:pPr>
              <w:rPr>
                <w:rFonts w:eastAsia="Calibri"/>
                <w:sz w:val="20"/>
                <w:szCs w:val="20"/>
              </w:rPr>
            </w:pPr>
            <w:r w:rsidRPr="003B16E8">
              <w:rPr>
                <w:rFonts w:eastAsia="Calibri"/>
                <w:sz w:val="20"/>
                <w:szCs w:val="20"/>
              </w:rPr>
              <w:t>TS EN 13791</w:t>
            </w:r>
          </w:p>
          <w:p w14:paraId="6B1F3364" w14:textId="77777777" w:rsidR="006B7FAC" w:rsidRPr="003B16E8" w:rsidRDefault="006B7FAC" w:rsidP="006563C8">
            <w:pPr>
              <w:rPr>
                <w:rFonts w:eastAsia="Calibri"/>
                <w:sz w:val="20"/>
                <w:szCs w:val="20"/>
              </w:rPr>
            </w:pPr>
            <w:r w:rsidRPr="003B16E8">
              <w:rPr>
                <w:rFonts w:eastAsia="Calibri"/>
                <w:sz w:val="20"/>
                <w:szCs w:val="20"/>
              </w:rPr>
              <w:t>TS EN 12504-1</w:t>
            </w:r>
          </w:p>
          <w:p w14:paraId="27036975" w14:textId="77777777" w:rsidR="006B7FAC" w:rsidRPr="003B16E8" w:rsidRDefault="006B7FAC" w:rsidP="006563C8">
            <w:pPr>
              <w:rPr>
                <w:rFonts w:eastAsia="Calibri"/>
                <w:sz w:val="20"/>
                <w:szCs w:val="20"/>
              </w:rPr>
            </w:pPr>
            <w:r w:rsidRPr="003B16E8">
              <w:rPr>
                <w:rFonts w:eastAsia="Calibri"/>
                <w:sz w:val="20"/>
                <w:szCs w:val="20"/>
              </w:rPr>
              <w:t>TS EN 12390-3</w:t>
            </w:r>
          </w:p>
        </w:tc>
        <w:tc>
          <w:tcPr>
            <w:tcW w:w="992" w:type="dxa"/>
            <w:tcMar>
              <w:left w:w="170" w:type="dxa"/>
              <w:right w:w="142" w:type="dxa"/>
            </w:tcMar>
            <w:vAlign w:val="center"/>
          </w:tcPr>
          <w:p w14:paraId="48F17728" w14:textId="77777777" w:rsidR="006B7FAC" w:rsidRPr="003B16E8" w:rsidRDefault="006B7FAC" w:rsidP="006563C8">
            <w:pPr>
              <w:jc w:val="right"/>
              <w:rPr>
                <w:sz w:val="20"/>
                <w:szCs w:val="20"/>
              </w:rPr>
            </w:pPr>
            <w:r w:rsidRPr="003B16E8">
              <w:rPr>
                <w:sz w:val="20"/>
                <w:szCs w:val="20"/>
              </w:rPr>
              <w:t>1500</w:t>
            </w:r>
          </w:p>
        </w:tc>
      </w:tr>
      <w:tr w:rsidR="006B7FAC" w:rsidRPr="003B16E8" w14:paraId="23E2EEAE" w14:textId="77777777" w:rsidTr="006563C8">
        <w:trPr>
          <w:trHeight w:val="376"/>
          <w:jc w:val="center"/>
        </w:trPr>
        <w:tc>
          <w:tcPr>
            <w:tcW w:w="708" w:type="dxa"/>
            <w:tcMar>
              <w:left w:w="28" w:type="dxa"/>
            </w:tcMar>
            <w:vAlign w:val="center"/>
          </w:tcPr>
          <w:p w14:paraId="13A27096" w14:textId="77777777" w:rsidR="006B7FAC" w:rsidRPr="003B16E8" w:rsidRDefault="006B7FAC" w:rsidP="006563C8">
            <w:pPr>
              <w:ind w:left="-1" w:firstLine="1"/>
              <w:rPr>
                <w:rFonts w:eastAsia="Calibri"/>
                <w:sz w:val="20"/>
                <w:szCs w:val="20"/>
              </w:rPr>
            </w:pPr>
            <w:r w:rsidRPr="003B16E8">
              <w:rPr>
                <w:rFonts w:eastAsia="Calibri"/>
                <w:sz w:val="20"/>
                <w:szCs w:val="20"/>
              </w:rPr>
              <w:t>5.2.</w:t>
            </w:r>
          </w:p>
        </w:tc>
        <w:tc>
          <w:tcPr>
            <w:tcW w:w="4816" w:type="dxa"/>
            <w:tcMar>
              <w:left w:w="28" w:type="dxa"/>
            </w:tcMar>
            <w:vAlign w:val="center"/>
          </w:tcPr>
          <w:p w14:paraId="59C5F498" w14:textId="77777777" w:rsidR="006B7FAC" w:rsidRPr="003B16E8" w:rsidRDefault="006B7FAC" w:rsidP="006563C8">
            <w:pPr>
              <w:ind w:left="112"/>
              <w:rPr>
                <w:rFonts w:eastAsia="Calibri"/>
                <w:sz w:val="20"/>
                <w:szCs w:val="20"/>
              </w:rPr>
            </w:pPr>
            <w:proofErr w:type="spellStart"/>
            <w:r w:rsidRPr="003B16E8">
              <w:rPr>
                <w:rFonts w:eastAsia="Calibri"/>
                <w:sz w:val="20"/>
                <w:szCs w:val="20"/>
              </w:rPr>
              <w:t>Beton</w:t>
            </w:r>
            <w:proofErr w:type="spellEnd"/>
            <w:r w:rsidRPr="003B16E8">
              <w:rPr>
                <w:rFonts w:eastAsia="Calibri"/>
                <w:sz w:val="20"/>
                <w:szCs w:val="20"/>
              </w:rPr>
              <w:t xml:space="preserve"> Test </w:t>
            </w:r>
            <w:proofErr w:type="spellStart"/>
            <w:r w:rsidRPr="003B16E8">
              <w:rPr>
                <w:rFonts w:eastAsia="Calibri"/>
                <w:sz w:val="20"/>
                <w:szCs w:val="20"/>
              </w:rPr>
              <w:t>Çekici</w:t>
            </w:r>
            <w:proofErr w:type="spellEnd"/>
            <w:r w:rsidRPr="003B16E8">
              <w:rPr>
                <w:rFonts w:eastAsia="Calibri"/>
                <w:sz w:val="20"/>
                <w:szCs w:val="20"/>
              </w:rPr>
              <w:t xml:space="preserve"> </w:t>
            </w:r>
            <w:proofErr w:type="spellStart"/>
            <w:r w:rsidRPr="003B16E8">
              <w:rPr>
                <w:rFonts w:eastAsia="Calibri"/>
                <w:sz w:val="20"/>
                <w:szCs w:val="20"/>
              </w:rPr>
              <w:t>Deneyi</w:t>
            </w:r>
            <w:proofErr w:type="spellEnd"/>
            <w:r w:rsidRPr="003B16E8">
              <w:rPr>
                <w:rFonts w:eastAsia="Calibri"/>
                <w:sz w:val="20"/>
                <w:szCs w:val="20"/>
              </w:rPr>
              <w:t xml:space="preserve"> (1 </w:t>
            </w:r>
            <w:proofErr w:type="spellStart"/>
            <w:r w:rsidRPr="003B16E8">
              <w:rPr>
                <w:rFonts w:eastAsia="Calibri"/>
                <w:sz w:val="20"/>
                <w:szCs w:val="20"/>
              </w:rPr>
              <w:t>Ölçüm</w:t>
            </w:r>
            <w:proofErr w:type="spellEnd"/>
            <w:r w:rsidRPr="003B16E8">
              <w:rPr>
                <w:rFonts w:eastAsia="Calibri"/>
                <w:sz w:val="20"/>
                <w:szCs w:val="20"/>
              </w:rPr>
              <w:t xml:space="preserve"> </w:t>
            </w:r>
            <w:proofErr w:type="spellStart"/>
            <w:r w:rsidRPr="003B16E8">
              <w:rPr>
                <w:rFonts w:eastAsia="Calibri"/>
                <w:sz w:val="20"/>
                <w:szCs w:val="20"/>
              </w:rPr>
              <w:t>İçin</w:t>
            </w:r>
            <w:proofErr w:type="spellEnd"/>
            <w:r w:rsidRPr="003B16E8">
              <w:rPr>
                <w:rFonts w:eastAsia="Calibri"/>
                <w:sz w:val="20"/>
                <w:szCs w:val="20"/>
              </w:rPr>
              <w:t>)</w:t>
            </w:r>
          </w:p>
        </w:tc>
        <w:tc>
          <w:tcPr>
            <w:tcW w:w="2268" w:type="dxa"/>
            <w:tcMar>
              <w:left w:w="28" w:type="dxa"/>
            </w:tcMar>
            <w:vAlign w:val="center"/>
          </w:tcPr>
          <w:p w14:paraId="1A455DB6" w14:textId="77777777" w:rsidR="006B7FAC" w:rsidRPr="003B16E8" w:rsidRDefault="006B7FAC" w:rsidP="006563C8">
            <w:pPr>
              <w:rPr>
                <w:rFonts w:eastAsia="Calibri"/>
                <w:sz w:val="20"/>
                <w:szCs w:val="20"/>
              </w:rPr>
            </w:pPr>
            <w:r w:rsidRPr="003B16E8">
              <w:rPr>
                <w:rFonts w:eastAsia="Calibri"/>
                <w:sz w:val="20"/>
                <w:szCs w:val="20"/>
              </w:rPr>
              <w:t>TS EN 12504-2</w:t>
            </w:r>
          </w:p>
        </w:tc>
        <w:tc>
          <w:tcPr>
            <w:tcW w:w="992" w:type="dxa"/>
            <w:tcMar>
              <w:left w:w="170" w:type="dxa"/>
              <w:right w:w="142" w:type="dxa"/>
            </w:tcMar>
            <w:vAlign w:val="center"/>
          </w:tcPr>
          <w:p w14:paraId="7228D792" w14:textId="77777777" w:rsidR="006B7FAC" w:rsidRPr="003B16E8" w:rsidRDefault="006B7FAC" w:rsidP="006563C8">
            <w:pPr>
              <w:jc w:val="right"/>
              <w:rPr>
                <w:sz w:val="20"/>
                <w:szCs w:val="20"/>
              </w:rPr>
            </w:pPr>
            <w:r w:rsidRPr="003B16E8">
              <w:rPr>
                <w:sz w:val="20"/>
                <w:szCs w:val="20"/>
              </w:rPr>
              <w:t>375</w:t>
            </w:r>
          </w:p>
        </w:tc>
      </w:tr>
      <w:tr w:rsidR="006B7FAC" w:rsidRPr="003B16E8" w14:paraId="54D56313" w14:textId="77777777" w:rsidTr="006563C8">
        <w:trPr>
          <w:trHeight w:val="376"/>
          <w:jc w:val="center"/>
        </w:trPr>
        <w:tc>
          <w:tcPr>
            <w:tcW w:w="708" w:type="dxa"/>
            <w:tcMar>
              <w:left w:w="28" w:type="dxa"/>
            </w:tcMar>
            <w:vAlign w:val="center"/>
          </w:tcPr>
          <w:p w14:paraId="53EB5FC1" w14:textId="77777777" w:rsidR="006B7FAC" w:rsidRPr="003B16E8" w:rsidRDefault="006B7FAC" w:rsidP="006563C8">
            <w:pPr>
              <w:ind w:left="-1" w:firstLine="1"/>
              <w:rPr>
                <w:rFonts w:eastAsia="Calibri"/>
                <w:sz w:val="20"/>
                <w:szCs w:val="20"/>
              </w:rPr>
            </w:pPr>
            <w:r w:rsidRPr="003B16E8">
              <w:rPr>
                <w:rFonts w:eastAsia="Calibri"/>
                <w:sz w:val="20"/>
                <w:szCs w:val="20"/>
              </w:rPr>
              <w:t>5.3.</w:t>
            </w:r>
          </w:p>
        </w:tc>
        <w:tc>
          <w:tcPr>
            <w:tcW w:w="4816" w:type="dxa"/>
            <w:tcMar>
              <w:left w:w="28" w:type="dxa"/>
            </w:tcMar>
            <w:vAlign w:val="center"/>
          </w:tcPr>
          <w:p w14:paraId="07C54117" w14:textId="77777777" w:rsidR="006B7FAC" w:rsidRPr="003B16E8" w:rsidRDefault="006B7FAC" w:rsidP="006563C8">
            <w:pPr>
              <w:ind w:left="112"/>
              <w:rPr>
                <w:rFonts w:eastAsia="Calibri"/>
                <w:sz w:val="20"/>
                <w:szCs w:val="20"/>
              </w:rPr>
            </w:pPr>
            <w:r w:rsidRPr="003B16E8">
              <w:rPr>
                <w:rFonts w:eastAsia="Calibri"/>
                <w:sz w:val="20"/>
                <w:szCs w:val="20"/>
              </w:rPr>
              <w:t xml:space="preserve">UPV İle </w:t>
            </w:r>
            <w:proofErr w:type="spellStart"/>
            <w:r w:rsidRPr="003B16E8">
              <w:rPr>
                <w:rFonts w:eastAsia="Calibri"/>
                <w:sz w:val="20"/>
                <w:szCs w:val="20"/>
              </w:rPr>
              <w:t>Dayanım</w:t>
            </w:r>
            <w:proofErr w:type="spellEnd"/>
            <w:r w:rsidRPr="003B16E8">
              <w:rPr>
                <w:rFonts w:eastAsia="Calibri"/>
                <w:sz w:val="20"/>
                <w:szCs w:val="20"/>
              </w:rPr>
              <w:t xml:space="preserve"> </w:t>
            </w:r>
            <w:proofErr w:type="spellStart"/>
            <w:r w:rsidRPr="003B16E8">
              <w:rPr>
                <w:rFonts w:eastAsia="Calibri"/>
                <w:sz w:val="20"/>
                <w:szCs w:val="20"/>
              </w:rPr>
              <w:t>Belirlenmesi</w:t>
            </w:r>
            <w:proofErr w:type="spellEnd"/>
            <w:r w:rsidRPr="003B16E8">
              <w:rPr>
                <w:rFonts w:eastAsia="Calibri"/>
                <w:sz w:val="20"/>
                <w:szCs w:val="20"/>
              </w:rPr>
              <w:t xml:space="preserve"> (1 </w:t>
            </w:r>
            <w:proofErr w:type="spellStart"/>
            <w:r w:rsidRPr="003B16E8">
              <w:rPr>
                <w:rFonts w:eastAsia="Calibri"/>
                <w:sz w:val="20"/>
                <w:szCs w:val="20"/>
              </w:rPr>
              <w:t>Ölçüm</w:t>
            </w:r>
            <w:proofErr w:type="spellEnd"/>
            <w:r w:rsidRPr="003B16E8">
              <w:rPr>
                <w:rFonts w:eastAsia="Calibri"/>
                <w:sz w:val="20"/>
                <w:szCs w:val="20"/>
              </w:rPr>
              <w:t xml:space="preserve"> </w:t>
            </w:r>
            <w:proofErr w:type="spellStart"/>
            <w:r w:rsidRPr="003B16E8">
              <w:rPr>
                <w:rFonts w:eastAsia="Calibri"/>
                <w:sz w:val="20"/>
                <w:szCs w:val="20"/>
              </w:rPr>
              <w:t>İçin</w:t>
            </w:r>
            <w:proofErr w:type="spellEnd"/>
            <w:r w:rsidRPr="003B16E8">
              <w:rPr>
                <w:rFonts w:eastAsia="Calibri"/>
                <w:sz w:val="20"/>
                <w:szCs w:val="20"/>
              </w:rPr>
              <w:t>)</w:t>
            </w:r>
          </w:p>
        </w:tc>
        <w:tc>
          <w:tcPr>
            <w:tcW w:w="2268" w:type="dxa"/>
            <w:tcMar>
              <w:left w:w="28" w:type="dxa"/>
            </w:tcMar>
            <w:vAlign w:val="center"/>
          </w:tcPr>
          <w:p w14:paraId="355EB7E5" w14:textId="77777777" w:rsidR="006B7FAC" w:rsidRPr="003B16E8" w:rsidRDefault="006B7FAC" w:rsidP="006563C8">
            <w:pPr>
              <w:rPr>
                <w:rFonts w:eastAsia="Calibri"/>
                <w:sz w:val="20"/>
                <w:szCs w:val="20"/>
              </w:rPr>
            </w:pPr>
            <w:r w:rsidRPr="003B16E8">
              <w:rPr>
                <w:rFonts w:eastAsia="Calibri"/>
                <w:sz w:val="20"/>
                <w:szCs w:val="20"/>
              </w:rPr>
              <w:t>TS EN 12504-4</w:t>
            </w:r>
          </w:p>
        </w:tc>
        <w:tc>
          <w:tcPr>
            <w:tcW w:w="992" w:type="dxa"/>
            <w:tcMar>
              <w:left w:w="170" w:type="dxa"/>
              <w:right w:w="142" w:type="dxa"/>
            </w:tcMar>
            <w:vAlign w:val="center"/>
          </w:tcPr>
          <w:p w14:paraId="0DC189F0" w14:textId="77777777" w:rsidR="006B7FAC" w:rsidRPr="003B16E8" w:rsidRDefault="006B7FAC" w:rsidP="006563C8">
            <w:pPr>
              <w:jc w:val="right"/>
              <w:rPr>
                <w:sz w:val="20"/>
                <w:szCs w:val="20"/>
              </w:rPr>
            </w:pPr>
            <w:r w:rsidRPr="003B16E8">
              <w:rPr>
                <w:sz w:val="20"/>
                <w:szCs w:val="20"/>
              </w:rPr>
              <w:t>375</w:t>
            </w:r>
          </w:p>
        </w:tc>
      </w:tr>
      <w:tr w:rsidR="006B7FAC" w:rsidRPr="003B16E8" w14:paraId="3165451B" w14:textId="77777777" w:rsidTr="006563C8">
        <w:trPr>
          <w:trHeight w:val="376"/>
          <w:jc w:val="center"/>
        </w:trPr>
        <w:tc>
          <w:tcPr>
            <w:tcW w:w="708" w:type="dxa"/>
            <w:tcBorders>
              <w:bottom w:val="single" w:sz="4" w:space="0" w:color="000000"/>
            </w:tcBorders>
            <w:tcMar>
              <w:left w:w="28" w:type="dxa"/>
            </w:tcMar>
            <w:vAlign w:val="center"/>
          </w:tcPr>
          <w:p w14:paraId="1946B429" w14:textId="77777777" w:rsidR="006B7FAC" w:rsidRPr="003B16E8" w:rsidRDefault="006B7FAC" w:rsidP="006563C8">
            <w:pPr>
              <w:ind w:left="-1" w:firstLine="1"/>
              <w:rPr>
                <w:rFonts w:eastAsia="Calibri"/>
                <w:sz w:val="20"/>
                <w:szCs w:val="20"/>
              </w:rPr>
            </w:pPr>
            <w:r w:rsidRPr="003B16E8">
              <w:rPr>
                <w:rFonts w:eastAsia="Calibri"/>
                <w:sz w:val="20"/>
                <w:szCs w:val="20"/>
              </w:rPr>
              <w:t>5.4</w:t>
            </w:r>
          </w:p>
        </w:tc>
        <w:tc>
          <w:tcPr>
            <w:tcW w:w="4816" w:type="dxa"/>
            <w:tcBorders>
              <w:bottom w:val="single" w:sz="4" w:space="0" w:color="000000"/>
            </w:tcBorders>
            <w:tcMar>
              <w:left w:w="28" w:type="dxa"/>
            </w:tcMar>
            <w:vAlign w:val="center"/>
          </w:tcPr>
          <w:p w14:paraId="487A3DB8" w14:textId="77777777" w:rsidR="006B7FAC" w:rsidRPr="003B16E8" w:rsidRDefault="006B7FAC" w:rsidP="006563C8">
            <w:pPr>
              <w:adjustRightInd w:val="0"/>
              <w:ind w:left="112" w:right="141"/>
              <w:jc w:val="both"/>
              <w:rPr>
                <w:bCs/>
                <w:sz w:val="20"/>
                <w:szCs w:val="20"/>
              </w:rPr>
            </w:pPr>
            <w:proofErr w:type="spellStart"/>
            <w:r w:rsidRPr="003B16E8">
              <w:rPr>
                <w:bCs/>
                <w:sz w:val="20"/>
                <w:szCs w:val="20"/>
              </w:rPr>
              <w:t>Donatı</w:t>
            </w:r>
            <w:proofErr w:type="spellEnd"/>
            <w:r w:rsidRPr="003B16E8">
              <w:rPr>
                <w:bCs/>
                <w:sz w:val="20"/>
                <w:szCs w:val="20"/>
              </w:rPr>
              <w:t xml:space="preserve"> </w:t>
            </w:r>
            <w:proofErr w:type="spellStart"/>
            <w:r w:rsidRPr="003B16E8">
              <w:rPr>
                <w:bCs/>
                <w:sz w:val="20"/>
                <w:szCs w:val="20"/>
              </w:rPr>
              <w:t>Çekme</w:t>
            </w:r>
            <w:proofErr w:type="spellEnd"/>
            <w:r w:rsidRPr="003B16E8">
              <w:rPr>
                <w:bCs/>
                <w:sz w:val="20"/>
                <w:szCs w:val="20"/>
              </w:rPr>
              <w:t xml:space="preserve"> </w:t>
            </w:r>
            <w:proofErr w:type="spellStart"/>
            <w:r w:rsidRPr="003B16E8">
              <w:rPr>
                <w:bCs/>
                <w:sz w:val="20"/>
                <w:szCs w:val="20"/>
              </w:rPr>
              <w:t>Deneyi</w:t>
            </w:r>
            <w:proofErr w:type="spellEnd"/>
            <w:r w:rsidRPr="003B16E8">
              <w:rPr>
                <w:bCs/>
                <w:sz w:val="20"/>
                <w:szCs w:val="20"/>
              </w:rPr>
              <w:t xml:space="preserve"> (60 </w:t>
            </w:r>
            <w:proofErr w:type="spellStart"/>
            <w:r w:rsidRPr="003B16E8">
              <w:rPr>
                <w:bCs/>
                <w:sz w:val="20"/>
                <w:szCs w:val="20"/>
              </w:rPr>
              <w:t>mm’ye</w:t>
            </w:r>
            <w:proofErr w:type="spellEnd"/>
            <w:r w:rsidRPr="003B16E8">
              <w:rPr>
                <w:bCs/>
                <w:sz w:val="20"/>
                <w:szCs w:val="20"/>
              </w:rPr>
              <w:t xml:space="preserve"> </w:t>
            </w:r>
            <w:proofErr w:type="spellStart"/>
            <w:r w:rsidRPr="003B16E8">
              <w:rPr>
                <w:bCs/>
                <w:sz w:val="20"/>
                <w:szCs w:val="20"/>
              </w:rPr>
              <w:t>kadar</w:t>
            </w:r>
            <w:proofErr w:type="spellEnd"/>
            <w:r w:rsidRPr="003B16E8">
              <w:rPr>
                <w:bCs/>
                <w:sz w:val="20"/>
                <w:szCs w:val="20"/>
              </w:rPr>
              <w:t xml:space="preserve"> </w:t>
            </w:r>
            <w:proofErr w:type="spellStart"/>
            <w:r w:rsidRPr="003B16E8">
              <w:rPr>
                <w:bCs/>
                <w:sz w:val="20"/>
                <w:szCs w:val="20"/>
              </w:rPr>
              <w:t>olan</w:t>
            </w:r>
            <w:proofErr w:type="spellEnd"/>
            <w:r w:rsidRPr="003B16E8">
              <w:rPr>
                <w:bCs/>
                <w:sz w:val="20"/>
                <w:szCs w:val="20"/>
              </w:rPr>
              <w:t xml:space="preserve"> </w:t>
            </w:r>
            <w:proofErr w:type="spellStart"/>
            <w:r w:rsidRPr="003B16E8">
              <w:rPr>
                <w:bCs/>
                <w:sz w:val="20"/>
                <w:szCs w:val="20"/>
              </w:rPr>
              <w:t>donatılarda</w:t>
            </w:r>
            <w:proofErr w:type="spellEnd"/>
            <w:r w:rsidRPr="003B16E8">
              <w:rPr>
                <w:bCs/>
                <w:sz w:val="20"/>
                <w:szCs w:val="20"/>
              </w:rPr>
              <w:t xml:space="preserve"> her </w:t>
            </w:r>
            <w:proofErr w:type="spellStart"/>
            <w:r w:rsidRPr="003B16E8">
              <w:rPr>
                <w:bCs/>
                <w:sz w:val="20"/>
                <w:szCs w:val="20"/>
              </w:rPr>
              <w:t>bir</w:t>
            </w:r>
            <w:proofErr w:type="spellEnd"/>
            <w:r w:rsidRPr="003B16E8">
              <w:rPr>
                <w:bCs/>
                <w:sz w:val="20"/>
                <w:szCs w:val="20"/>
              </w:rPr>
              <w:t xml:space="preserve"> </w:t>
            </w:r>
            <w:proofErr w:type="spellStart"/>
            <w:r w:rsidRPr="003B16E8">
              <w:rPr>
                <w:bCs/>
                <w:sz w:val="20"/>
                <w:szCs w:val="20"/>
              </w:rPr>
              <w:t>donatı</w:t>
            </w:r>
            <w:proofErr w:type="spellEnd"/>
            <w:r w:rsidRPr="003B16E8">
              <w:rPr>
                <w:bCs/>
                <w:sz w:val="20"/>
                <w:szCs w:val="20"/>
              </w:rPr>
              <w:t xml:space="preserve"> </w:t>
            </w:r>
            <w:proofErr w:type="spellStart"/>
            <w:r w:rsidRPr="003B16E8">
              <w:rPr>
                <w:bCs/>
                <w:sz w:val="20"/>
                <w:szCs w:val="20"/>
              </w:rPr>
              <w:t>adedi</w:t>
            </w:r>
            <w:proofErr w:type="spellEnd"/>
            <w:r w:rsidRPr="003B16E8">
              <w:rPr>
                <w:bCs/>
                <w:sz w:val="20"/>
                <w:szCs w:val="20"/>
              </w:rPr>
              <w:t xml:space="preserve"> </w:t>
            </w:r>
            <w:proofErr w:type="spellStart"/>
            <w:r w:rsidRPr="003B16E8">
              <w:rPr>
                <w:bCs/>
                <w:sz w:val="20"/>
                <w:szCs w:val="20"/>
              </w:rPr>
              <w:t>için</w:t>
            </w:r>
            <w:proofErr w:type="spellEnd"/>
            <w:r w:rsidRPr="003B16E8">
              <w:rPr>
                <w:bCs/>
                <w:sz w:val="20"/>
                <w:szCs w:val="20"/>
              </w:rPr>
              <w:t>)</w:t>
            </w:r>
          </w:p>
        </w:tc>
        <w:tc>
          <w:tcPr>
            <w:tcW w:w="2268" w:type="dxa"/>
            <w:tcBorders>
              <w:bottom w:val="single" w:sz="4" w:space="0" w:color="000000"/>
            </w:tcBorders>
            <w:tcMar>
              <w:left w:w="28" w:type="dxa"/>
            </w:tcMar>
            <w:vAlign w:val="center"/>
          </w:tcPr>
          <w:p w14:paraId="149E97DC" w14:textId="77777777" w:rsidR="006B7FAC" w:rsidRPr="003B16E8" w:rsidRDefault="006B7FAC" w:rsidP="006563C8">
            <w:pPr>
              <w:rPr>
                <w:sz w:val="20"/>
                <w:szCs w:val="20"/>
              </w:rPr>
            </w:pPr>
            <w:r w:rsidRPr="003B16E8">
              <w:rPr>
                <w:sz w:val="20"/>
                <w:szCs w:val="20"/>
              </w:rPr>
              <w:t>TS EN ISO 15630-1</w:t>
            </w:r>
          </w:p>
        </w:tc>
        <w:tc>
          <w:tcPr>
            <w:tcW w:w="992" w:type="dxa"/>
            <w:tcBorders>
              <w:bottom w:val="single" w:sz="4" w:space="0" w:color="000000"/>
            </w:tcBorders>
            <w:tcMar>
              <w:left w:w="170" w:type="dxa"/>
              <w:right w:w="142" w:type="dxa"/>
            </w:tcMar>
            <w:vAlign w:val="center"/>
          </w:tcPr>
          <w:p w14:paraId="2334887F" w14:textId="77777777" w:rsidR="006B7FAC" w:rsidRPr="003B16E8" w:rsidRDefault="006B7FAC" w:rsidP="006563C8">
            <w:pPr>
              <w:jc w:val="right"/>
              <w:rPr>
                <w:sz w:val="20"/>
                <w:szCs w:val="20"/>
              </w:rPr>
            </w:pPr>
            <w:r w:rsidRPr="003B16E8">
              <w:rPr>
                <w:sz w:val="20"/>
                <w:szCs w:val="20"/>
              </w:rPr>
              <w:t>750</w:t>
            </w:r>
          </w:p>
        </w:tc>
      </w:tr>
      <w:tr w:rsidR="006B7FAC" w:rsidRPr="003B16E8" w14:paraId="1FB60183" w14:textId="77777777" w:rsidTr="006563C8">
        <w:trPr>
          <w:trHeight w:val="376"/>
          <w:jc w:val="center"/>
        </w:trPr>
        <w:tc>
          <w:tcPr>
            <w:tcW w:w="8784" w:type="dxa"/>
            <w:gridSpan w:val="4"/>
            <w:tcBorders>
              <w:left w:val="nil"/>
              <w:right w:val="nil"/>
            </w:tcBorders>
            <w:tcMar>
              <w:left w:w="28" w:type="dxa"/>
            </w:tcMar>
            <w:vAlign w:val="center"/>
          </w:tcPr>
          <w:p w14:paraId="1518F5E7" w14:textId="77777777" w:rsidR="006B7FAC" w:rsidRPr="003B16E8" w:rsidRDefault="006B7FAC" w:rsidP="006563C8">
            <w:pPr>
              <w:spacing w:line="248" w:lineRule="exact"/>
              <w:ind w:left="11"/>
              <w:rPr>
                <w:rFonts w:eastAsia="Calibri"/>
                <w:sz w:val="20"/>
                <w:szCs w:val="20"/>
              </w:rPr>
            </w:pPr>
          </w:p>
          <w:p w14:paraId="799E5144" w14:textId="77777777" w:rsidR="006B7FAC" w:rsidRPr="003B16E8" w:rsidRDefault="006B7FAC" w:rsidP="006563C8">
            <w:pPr>
              <w:spacing w:line="248" w:lineRule="exact"/>
              <w:ind w:left="11"/>
              <w:rPr>
                <w:rFonts w:eastAsia="Calibri"/>
                <w:sz w:val="20"/>
                <w:szCs w:val="20"/>
              </w:rPr>
            </w:pPr>
          </w:p>
          <w:p w14:paraId="49A0A04E" w14:textId="77777777" w:rsidR="006B7FAC" w:rsidRPr="003B16E8" w:rsidRDefault="006B7FAC" w:rsidP="006563C8">
            <w:pPr>
              <w:spacing w:line="248" w:lineRule="exact"/>
              <w:ind w:left="11"/>
              <w:rPr>
                <w:rFonts w:eastAsia="Calibri"/>
                <w:sz w:val="20"/>
                <w:szCs w:val="20"/>
              </w:rPr>
            </w:pPr>
          </w:p>
          <w:p w14:paraId="32329AE4" w14:textId="77777777" w:rsidR="006B7FAC" w:rsidRPr="003B16E8" w:rsidRDefault="006B7FAC" w:rsidP="006563C8">
            <w:pPr>
              <w:spacing w:line="248" w:lineRule="exact"/>
              <w:ind w:left="11"/>
              <w:rPr>
                <w:rFonts w:eastAsia="Calibri"/>
                <w:sz w:val="20"/>
                <w:szCs w:val="20"/>
              </w:rPr>
            </w:pPr>
          </w:p>
          <w:p w14:paraId="5A6CEC67" w14:textId="77777777" w:rsidR="006B7FAC" w:rsidRPr="003B16E8" w:rsidRDefault="006B7FAC" w:rsidP="006563C8">
            <w:pPr>
              <w:spacing w:line="248" w:lineRule="exact"/>
              <w:ind w:left="11"/>
              <w:rPr>
                <w:rFonts w:eastAsia="Calibri"/>
                <w:sz w:val="20"/>
                <w:szCs w:val="20"/>
              </w:rPr>
            </w:pPr>
            <w:r w:rsidRPr="003B16E8">
              <w:rPr>
                <w:rFonts w:eastAsia="Calibri"/>
                <w:sz w:val="20"/>
                <w:szCs w:val="20"/>
              </w:rPr>
              <w:t>(</w:t>
            </w:r>
            <w:proofErr w:type="spellStart"/>
            <w:r w:rsidRPr="003B16E8">
              <w:rPr>
                <w:rFonts w:eastAsia="Calibri"/>
                <w:sz w:val="20"/>
                <w:szCs w:val="20"/>
              </w:rPr>
              <w:t>Devam</w:t>
            </w:r>
            <w:proofErr w:type="spellEnd"/>
            <w:r w:rsidRPr="003B16E8">
              <w:rPr>
                <w:rFonts w:eastAsia="Calibri"/>
                <w:sz w:val="20"/>
                <w:szCs w:val="20"/>
              </w:rPr>
              <w:t>)</w:t>
            </w:r>
          </w:p>
        </w:tc>
      </w:tr>
      <w:tr w:rsidR="006B7FAC" w:rsidRPr="003B16E8" w14:paraId="71553BC0" w14:textId="77777777" w:rsidTr="006563C8">
        <w:trPr>
          <w:trHeight w:val="376"/>
          <w:jc w:val="center"/>
        </w:trPr>
        <w:tc>
          <w:tcPr>
            <w:tcW w:w="708" w:type="dxa"/>
            <w:tcMar>
              <w:left w:w="28" w:type="dxa"/>
            </w:tcMar>
            <w:vAlign w:val="center"/>
          </w:tcPr>
          <w:p w14:paraId="2464CD1E" w14:textId="77777777" w:rsidR="006B7FAC" w:rsidRPr="003B16E8" w:rsidRDefault="006B7FAC" w:rsidP="006563C8">
            <w:pPr>
              <w:ind w:left="-1" w:firstLine="1"/>
              <w:rPr>
                <w:rFonts w:eastAsia="Calibri"/>
                <w:b/>
                <w:sz w:val="20"/>
                <w:szCs w:val="20"/>
              </w:rPr>
            </w:pPr>
            <w:r w:rsidRPr="003B16E8">
              <w:rPr>
                <w:rFonts w:eastAsia="Calibri"/>
                <w:b/>
                <w:sz w:val="20"/>
                <w:szCs w:val="20"/>
              </w:rPr>
              <w:t>6.</w:t>
            </w:r>
          </w:p>
        </w:tc>
        <w:tc>
          <w:tcPr>
            <w:tcW w:w="8076" w:type="dxa"/>
            <w:gridSpan w:val="3"/>
            <w:tcMar>
              <w:left w:w="170" w:type="dxa"/>
              <w:right w:w="142" w:type="dxa"/>
            </w:tcMar>
            <w:vAlign w:val="center"/>
          </w:tcPr>
          <w:p w14:paraId="4A1DB929" w14:textId="77777777" w:rsidR="006B7FAC" w:rsidRPr="003B16E8" w:rsidRDefault="006B7FAC" w:rsidP="006563C8">
            <w:pPr>
              <w:spacing w:line="248" w:lineRule="exact"/>
              <w:ind w:left="11"/>
              <w:rPr>
                <w:sz w:val="20"/>
                <w:szCs w:val="20"/>
              </w:rPr>
            </w:pPr>
            <w:r w:rsidRPr="003B16E8">
              <w:rPr>
                <w:rFonts w:eastAsia="Calibri"/>
                <w:b/>
                <w:sz w:val="20"/>
                <w:szCs w:val="20"/>
              </w:rPr>
              <w:t>FABRİKA TUĞLALARI İLE İLGİLİ DENEYLER</w:t>
            </w:r>
          </w:p>
        </w:tc>
      </w:tr>
      <w:tr w:rsidR="006B7FAC" w:rsidRPr="003B16E8" w14:paraId="23734DB5" w14:textId="77777777" w:rsidTr="006563C8">
        <w:trPr>
          <w:trHeight w:val="376"/>
          <w:jc w:val="center"/>
        </w:trPr>
        <w:tc>
          <w:tcPr>
            <w:tcW w:w="708" w:type="dxa"/>
            <w:tcMar>
              <w:left w:w="28" w:type="dxa"/>
            </w:tcMar>
            <w:vAlign w:val="center"/>
          </w:tcPr>
          <w:p w14:paraId="6DE21721" w14:textId="77777777" w:rsidR="006B7FAC" w:rsidRPr="003B16E8" w:rsidRDefault="006B7FAC" w:rsidP="006563C8">
            <w:pPr>
              <w:ind w:left="-1" w:firstLine="1"/>
              <w:rPr>
                <w:rFonts w:eastAsia="Calibri"/>
                <w:sz w:val="20"/>
                <w:szCs w:val="20"/>
              </w:rPr>
            </w:pPr>
            <w:r w:rsidRPr="003B16E8">
              <w:rPr>
                <w:rFonts w:eastAsia="Calibri"/>
                <w:sz w:val="20"/>
                <w:szCs w:val="20"/>
              </w:rPr>
              <w:t>6.1.</w:t>
            </w:r>
          </w:p>
        </w:tc>
        <w:tc>
          <w:tcPr>
            <w:tcW w:w="4816" w:type="dxa"/>
            <w:tcMar>
              <w:left w:w="28" w:type="dxa"/>
            </w:tcMar>
            <w:vAlign w:val="center"/>
          </w:tcPr>
          <w:p w14:paraId="159E39DD" w14:textId="77777777" w:rsidR="006B7FAC" w:rsidRPr="003B16E8" w:rsidRDefault="006B7FAC" w:rsidP="006563C8">
            <w:pPr>
              <w:ind w:left="112"/>
              <w:rPr>
                <w:rFonts w:eastAsia="Calibri"/>
                <w:sz w:val="20"/>
                <w:szCs w:val="20"/>
              </w:rPr>
            </w:pPr>
            <w:proofErr w:type="spellStart"/>
            <w:r w:rsidRPr="003B16E8">
              <w:rPr>
                <w:rFonts w:eastAsia="Calibri"/>
                <w:sz w:val="20"/>
                <w:szCs w:val="20"/>
              </w:rPr>
              <w:t>Boyut</w:t>
            </w:r>
            <w:proofErr w:type="spellEnd"/>
            <w:r w:rsidRPr="003B16E8">
              <w:rPr>
                <w:rFonts w:eastAsia="Calibri"/>
                <w:sz w:val="20"/>
                <w:szCs w:val="20"/>
              </w:rPr>
              <w:t xml:space="preserve"> </w:t>
            </w:r>
            <w:proofErr w:type="spellStart"/>
            <w:r w:rsidRPr="003B16E8">
              <w:rPr>
                <w:rFonts w:eastAsia="Calibri"/>
                <w:sz w:val="20"/>
                <w:szCs w:val="20"/>
              </w:rPr>
              <w:t>ve</w:t>
            </w:r>
            <w:proofErr w:type="spellEnd"/>
            <w:r w:rsidRPr="003B16E8">
              <w:rPr>
                <w:rFonts w:eastAsia="Calibri"/>
                <w:sz w:val="20"/>
                <w:szCs w:val="20"/>
              </w:rPr>
              <w:t xml:space="preserve"> </w:t>
            </w:r>
            <w:proofErr w:type="spellStart"/>
            <w:r w:rsidRPr="003B16E8">
              <w:rPr>
                <w:rFonts w:eastAsia="Calibri"/>
                <w:sz w:val="20"/>
                <w:szCs w:val="20"/>
              </w:rPr>
              <w:t>Biçim</w:t>
            </w:r>
            <w:proofErr w:type="spellEnd"/>
            <w:r w:rsidRPr="003B16E8">
              <w:rPr>
                <w:rFonts w:eastAsia="Calibri"/>
                <w:sz w:val="20"/>
                <w:szCs w:val="20"/>
              </w:rPr>
              <w:t xml:space="preserve"> </w:t>
            </w:r>
            <w:proofErr w:type="spellStart"/>
            <w:r w:rsidRPr="003B16E8">
              <w:rPr>
                <w:rFonts w:eastAsia="Calibri"/>
                <w:sz w:val="20"/>
                <w:szCs w:val="20"/>
              </w:rPr>
              <w:t>Muayenesi</w:t>
            </w:r>
            <w:proofErr w:type="spellEnd"/>
            <w:r w:rsidRPr="003B16E8">
              <w:rPr>
                <w:rFonts w:eastAsia="Calibri"/>
                <w:sz w:val="20"/>
                <w:szCs w:val="20"/>
              </w:rPr>
              <w:t xml:space="preserve"> </w:t>
            </w:r>
          </w:p>
          <w:p w14:paraId="721E83E9" w14:textId="77777777" w:rsidR="006B7FAC" w:rsidRPr="003B16E8" w:rsidRDefault="006B7FAC" w:rsidP="006563C8">
            <w:pPr>
              <w:ind w:left="112"/>
              <w:rPr>
                <w:rFonts w:eastAsia="Calibri"/>
                <w:sz w:val="20"/>
                <w:szCs w:val="20"/>
              </w:rPr>
            </w:pPr>
            <w:r w:rsidRPr="003B16E8">
              <w:rPr>
                <w:rFonts w:eastAsia="Calibri"/>
                <w:sz w:val="20"/>
                <w:szCs w:val="20"/>
              </w:rPr>
              <w:t xml:space="preserve">(25 </w:t>
            </w:r>
            <w:proofErr w:type="spellStart"/>
            <w:r w:rsidRPr="003B16E8">
              <w:rPr>
                <w:rFonts w:eastAsia="Calibri"/>
                <w:sz w:val="20"/>
                <w:szCs w:val="20"/>
              </w:rPr>
              <w:t>Numune</w:t>
            </w:r>
            <w:proofErr w:type="spellEnd"/>
            <w:r w:rsidRPr="003B16E8">
              <w:rPr>
                <w:rFonts w:eastAsia="Calibri"/>
                <w:sz w:val="20"/>
                <w:szCs w:val="20"/>
              </w:rPr>
              <w:t xml:space="preserve"> </w:t>
            </w:r>
            <w:proofErr w:type="spellStart"/>
            <w:r w:rsidRPr="003B16E8">
              <w:rPr>
                <w:rFonts w:eastAsia="Calibri"/>
                <w:sz w:val="20"/>
                <w:szCs w:val="20"/>
              </w:rPr>
              <w:t>İçin</w:t>
            </w:r>
            <w:proofErr w:type="spellEnd"/>
            <w:r w:rsidRPr="003B16E8">
              <w:rPr>
                <w:rFonts w:eastAsia="Calibri"/>
                <w:sz w:val="20"/>
                <w:szCs w:val="20"/>
              </w:rPr>
              <w:t>)</w:t>
            </w:r>
          </w:p>
        </w:tc>
        <w:tc>
          <w:tcPr>
            <w:tcW w:w="2268" w:type="dxa"/>
            <w:vMerge w:val="restart"/>
            <w:tcMar>
              <w:left w:w="28" w:type="dxa"/>
            </w:tcMar>
            <w:vAlign w:val="center"/>
          </w:tcPr>
          <w:p w14:paraId="17B77D6E" w14:textId="77777777" w:rsidR="006B7FAC" w:rsidRPr="003B16E8" w:rsidRDefault="006B7FAC" w:rsidP="006563C8">
            <w:pPr>
              <w:rPr>
                <w:rFonts w:eastAsia="Calibri"/>
                <w:sz w:val="20"/>
                <w:szCs w:val="20"/>
              </w:rPr>
            </w:pPr>
            <w:r w:rsidRPr="003B16E8">
              <w:rPr>
                <w:rFonts w:eastAsia="Calibri"/>
                <w:sz w:val="20"/>
                <w:szCs w:val="20"/>
              </w:rPr>
              <w:t>TS EN 771-1+A1</w:t>
            </w:r>
          </w:p>
        </w:tc>
        <w:tc>
          <w:tcPr>
            <w:tcW w:w="992" w:type="dxa"/>
            <w:tcMar>
              <w:left w:w="170" w:type="dxa"/>
              <w:right w:w="142" w:type="dxa"/>
            </w:tcMar>
            <w:vAlign w:val="center"/>
          </w:tcPr>
          <w:p w14:paraId="75539B22" w14:textId="77777777" w:rsidR="006B7FAC" w:rsidRPr="003B16E8" w:rsidRDefault="006B7FAC" w:rsidP="006563C8">
            <w:pPr>
              <w:jc w:val="right"/>
              <w:rPr>
                <w:sz w:val="20"/>
                <w:szCs w:val="20"/>
              </w:rPr>
            </w:pPr>
            <w:r w:rsidRPr="003B16E8">
              <w:rPr>
                <w:sz w:val="20"/>
                <w:szCs w:val="20"/>
              </w:rPr>
              <w:t>1700</w:t>
            </w:r>
          </w:p>
        </w:tc>
      </w:tr>
      <w:tr w:rsidR="006B7FAC" w:rsidRPr="003B16E8" w14:paraId="5B349F7B" w14:textId="77777777" w:rsidTr="006563C8">
        <w:trPr>
          <w:trHeight w:val="376"/>
          <w:jc w:val="center"/>
        </w:trPr>
        <w:tc>
          <w:tcPr>
            <w:tcW w:w="708" w:type="dxa"/>
            <w:tcMar>
              <w:left w:w="28" w:type="dxa"/>
            </w:tcMar>
            <w:vAlign w:val="center"/>
          </w:tcPr>
          <w:p w14:paraId="1978D107" w14:textId="77777777" w:rsidR="006B7FAC" w:rsidRPr="003B16E8" w:rsidRDefault="006B7FAC" w:rsidP="006563C8">
            <w:pPr>
              <w:ind w:left="-1" w:firstLine="1"/>
              <w:rPr>
                <w:rFonts w:eastAsia="Calibri"/>
                <w:sz w:val="20"/>
                <w:szCs w:val="20"/>
              </w:rPr>
            </w:pPr>
            <w:r w:rsidRPr="003B16E8">
              <w:rPr>
                <w:rFonts w:eastAsia="Calibri"/>
                <w:sz w:val="20"/>
                <w:szCs w:val="20"/>
              </w:rPr>
              <w:t xml:space="preserve">6.2. </w:t>
            </w:r>
          </w:p>
        </w:tc>
        <w:tc>
          <w:tcPr>
            <w:tcW w:w="4816" w:type="dxa"/>
            <w:tcMar>
              <w:left w:w="28" w:type="dxa"/>
            </w:tcMar>
            <w:vAlign w:val="center"/>
          </w:tcPr>
          <w:p w14:paraId="4AF7BCD4" w14:textId="77777777" w:rsidR="006B7FAC" w:rsidRPr="003B16E8" w:rsidRDefault="006B7FAC" w:rsidP="006563C8">
            <w:pPr>
              <w:ind w:left="112"/>
              <w:rPr>
                <w:rFonts w:eastAsia="Calibri"/>
                <w:sz w:val="20"/>
                <w:szCs w:val="20"/>
              </w:rPr>
            </w:pPr>
            <w:proofErr w:type="spellStart"/>
            <w:r w:rsidRPr="003B16E8">
              <w:rPr>
                <w:rFonts w:eastAsia="Calibri"/>
                <w:sz w:val="20"/>
                <w:szCs w:val="20"/>
              </w:rPr>
              <w:t>Delik</w:t>
            </w:r>
            <w:proofErr w:type="spellEnd"/>
            <w:r w:rsidRPr="003B16E8">
              <w:rPr>
                <w:rFonts w:eastAsia="Calibri"/>
                <w:sz w:val="20"/>
                <w:szCs w:val="20"/>
              </w:rPr>
              <w:t xml:space="preserve"> </w:t>
            </w:r>
            <w:proofErr w:type="spellStart"/>
            <w:r w:rsidRPr="003B16E8">
              <w:rPr>
                <w:rFonts w:eastAsia="Calibri"/>
                <w:sz w:val="20"/>
                <w:szCs w:val="20"/>
              </w:rPr>
              <w:t>Muayenesi</w:t>
            </w:r>
            <w:proofErr w:type="spellEnd"/>
            <w:r w:rsidRPr="003B16E8">
              <w:rPr>
                <w:rFonts w:eastAsia="Calibri"/>
                <w:sz w:val="20"/>
                <w:szCs w:val="20"/>
              </w:rPr>
              <w:t xml:space="preserve"> (25 </w:t>
            </w:r>
            <w:proofErr w:type="spellStart"/>
            <w:r w:rsidRPr="003B16E8">
              <w:rPr>
                <w:rFonts w:eastAsia="Calibri"/>
                <w:sz w:val="20"/>
                <w:szCs w:val="20"/>
              </w:rPr>
              <w:t>Numune</w:t>
            </w:r>
            <w:proofErr w:type="spellEnd"/>
            <w:r w:rsidRPr="003B16E8">
              <w:rPr>
                <w:rFonts w:eastAsia="Calibri"/>
                <w:sz w:val="20"/>
                <w:szCs w:val="20"/>
              </w:rPr>
              <w:t xml:space="preserve"> </w:t>
            </w:r>
            <w:proofErr w:type="spellStart"/>
            <w:r w:rsidRPr="003B16E8">
              <w:rPr>
                <w:rFonts w:eastAsia="Calibri"/>
                <w:sz w:val="20"/>
                <w:szCs w:val="20"/>
              </w:rPr>
              <w:t>İçin</w:t>
            </w:r>
            <w:proofErr w:type="spellEnd"/>
            <w:r w:rsidRPr="003B16E8">
              <w:rPr>
                <w:rFonts w:eastAsia="Calibri"/>
                <w:sz w:val="20"/>
                <w:szCs w:val="20"/>
              </w:rPr>
              <w:t>)</w:t>
            </w:r>
          </w:p>
        </w:tc>
        <w:tc>
          <w:tcPr>
            <w:tcW w:w="2268" w:type="dxa"/>
            <w:vMerge/>
            <w:tcMar>
              <w:left w:w="28" w:type="dxa"/>
            </w:tcMar>
            <w:vAlign w:val="center"/>
          </w:tcPr>
          <w:p w14:paraId="1D13EF34" w14:textId="77777777" w:rsidR="006B7FAC" w:rsidRPr="003B16E8" w:rsidRDefault="006B7FAC" w:rsidP="006563C8">
            <w:pPr>
              <w:rPr>
                <w:rFonts w:eastAsia="Calibri"/>
                <w:sz w:val="20"/>
                <w:szCs w:val="20"/>
              </w:rPr>
            </w:pPr>
          </w:p>
        </w:tc>
        <w:tc>
          <w:tcPr>
            <w:tcW w:w="992" w:type="dxa"/>
            <w:tcMar>
              <w:left w:w="170" w:type="dxa"/>
              <w:right w:w="142" w:type="dxa"/>
            </w:tcMar>
            <w:vAlign w:val="center"/>
          </w:tcPr>
          <w:p w14:paraId="20CC5DBB" w14:textId="77777777" w:rsidR="006B7FAC" w:rsidRPr="003B16E8" w:rsidRDefault="006B7FAC" w:rsidP="006563C8">
            <w:pPr>
              <w:jc w:val="right"/>
              <w:rPr>
                <w:sz w:val="20"/>
                <w:szCs w:val="20"/>
              </w:rPr>
            </w:pPr>
            <w:r w:rsidRPr="003B16E8">
              <w:rPr>
                <w:sz w:val="20"/>
                <w:szCs w:val="20"/>
              </w:rPr>
              <w:t>1700</w:t>
            </w:r>
          </w:p>
        </w:tc>
      </w:tr>
      <w:tr w:rsidR="006B7FAC" w:rsidRPr="003B16E8" w14:paraId="641933E9" w14:textId="77777777" w:rsidTr="006563C8">
        <w:trPr>
          <w:trHeight w:val="376"/>
          <w:jc w:val="center"/>
        </w:trPr>
        <w:tc>
          <w:tcPr>
            <w:tcW w:w="708" w:type="dxa"/>
            <w:tcMar>
              <w:left w:w="28" w:type="dxa"/>
            </w:tcMar>
            <w:vAlign w:val="center"/>
          </w:tcPr>
          <w:p w14:paraId="0CD715A4" w14:textId="77777777" w:rsidR="006B7FAC" w:rsidRPr="003B16E8" w:rsidRDefault="006B7FAC" w:rsidP="006563C8">
            <w:pPr>
              <w:ind w:left="-1" w:firstLine="1"/>
              <w:rPr>
                <w:rFonts w:eastAsia="Calibri"/>
                <w:sz w:val="20"/>
                <w:szCs w:val="20"/>
              </w:rPr>
            </w:pPr>
            <w:r w:rsidRPr="003B16E8">
              <w:rPr>
                <w:rFonts w:eastAsia="Calibri"/>
                <w:sz w:val="20"/>
                <w:szCs w:val="20"/>
              </w:rPr>
              <w:t>6.3.</w:t>
            </w:r>
          </w:p>
        </w:tc>
        <w:tc>
          <w:tcPr>
            <w:tcW w:w="4816" w:type="dxa"/>
            <w:tcMar>
              <w:left w:w="28" w:type="dxa"/>
            </w:tcMar>
            <w:vAlign w:val="center"/>
          </w:tcPr>
          <w:p w14:paraId="3265F3E5" w14:textId="77777777" w:rsidR="006B7FAC" w:rsidRPr="003B16E8" w:rsidRDefault="006B7FAC" w:rsidP="006563C8">
            <w:pPr>
              <w:ind w:left="112"/>
              <w:rPr>
                <w:rFonts w:eastAsia="Calibri"/>
                <w:sz w:val="20"/>
                <w:szCs w:val="20"/>
              </w:rPr>
            </w:pPr>
            <w:proofErr w:type="spellStart"/>
            <w:r w:rsidRPr="003B16E8">
              <w:rPr>
                <w:rFonts w:eastAsia="Calibri"/>
                <w:sz w:val="20"/>
                <w:szCs w:val="20"/>
              </w:rPr>
              <w:t>Birim</w:t>
            </w:r>
            <w:proofErr w:type="spellEnd"/>
            <w:r w:rsidRPr="003B16E8">
              <w:rPr>
                <w:rFonts w:eastAsia="Calibri"/>
                <w:sz w:val="20"/>
                <w:szCs w:val="20"/>
              </w:rPr>
              <w:t xml:space="preserve"> </w:t>
            </w:r>
            <w:proofErr w:type="spellStart"/>
            <w:r w:rsidRPr="003B16E8">
              <w:rPr>
                <w:rFonts w:eastAsia="Calibri"/>
                <w:sz w:val="20"/>
                <w:szCs w:val="20"/>
              </w:rPr>
              <w:t>Ağırlık</w:t>
            </w:r>
            <w:proofErr w:type="spellEnd"/>
            <w:r w:rsidRPr="003B16E8">
              <w:rPr>
                <w:rFonts w:eastAsia="Calibri"/>
                <w:sz w:val="20"/>
                <w:szCs w:val="20"/>
              </w:rPr>
              <w:t xml:space="preserve"> </w:t>
            </w:r>
            <w:proofErr w:type="spellStart"/>
            <w:r w:rsidRPr="003B16E8">
              <w:rPr>
                <w:rFonts w:eastAsia="Calibri"/>
                <w:sz w:val="20"/>
                <w:szCs w:val="20"/>
              </w:rPr>
              <w:t>Deneyi</w:t>
            </w:r>
            <w:proofErr w:type="spellEnd"/>
            <w:r w:rsidRPr="003B16E8">
              <w:rPr>
                <w:rFonts w:eastAsia="Calibri"/>
                <w:sz w:val="20"/>
                <w:szCs w:val="20"/>
              </w:rPr>
              <w:t xml:space="preserve"> (10 </w:t>
            </w:r>
            <w:proofErr w:type="spellStart"/>
            <w:r w:rsidRPr="003B16E8">
              <w:rPr>
                <w:rFonts w:eastAsia="Calibri"/>
                <w:sz w:val="20"/>
                <w:szCs w:val="20"/>
              </w:rPr>
              <w:t>Numune</w:t>
            </w:r>
            <w:proofErr w:type="spellEnd"/>
            <w:r w:rsidRPr="003B16E8">
              <w:rPr>
                <w:rFonts w:eastAsia="Calibri"/>
                <w:sz w:val="20"/>
                <w:szCs w:val="20"/>
              </w:rPr>
              <w:t xml:space="preserve"> </w:t>
            </w:r>
            <w:proofErr w:type="spellStart"/>
            <w:r w:rsidRPr="003B16E8">
              <w:rPr>
                <w:rFonts w:eastAsia="Calibri"/>
                <w:sz w:val="20"/>
                <w:szCs w:val="20"/>
              </w:rPr>
              <w:t>İçin</w:t>
            </w:r>
            <w:proofErr w:type="spellEnd"/>
            <w:r w:rsidRPr="003B16E8">
              <w:rPr>
                <w:rFonts w:eastAsia="Calibri"/>
                <w:sz w:val="20"/>
                <w:szCs w:val="20"/>
              </w:rPr>
              <w:t>)</w:t>
            </w:r>
          </w:p>
        </w:tc>
        <w:tc>
          <w:tcPr>
            <w:tcW w:w="2268" w:type="dxa"/>
            <w:vMerge/>
            <w:tcMar>
              <w:left w:w="28" w:type="dxa"/>
            </w:tcMar>
            <w:vAlign w:val="center"/>
          </w:tcPr>
          <w:p w14:paraId="0C4A5E54" w14:textId="77777777" w:rsidR="006B7FAC" w:rsidRPr="003B16E8" w:rsidRDefault="006B7FAC" w:rsidP="006563C8">
            <w:pPr>
              <w:rPr>
                <w:rFonts w:eastAsia="Calibri"/>
                <w:sz w:val="20"/>
                <w:szCs w:val="20"/>
              </w:rPr>
            </w:pPr>
          </w:p>
        </w:tc>
        <w:tc>
          <w:tcPr>
            <w:tcW w:w="992" w:type="dxa"/>
            <w:tcMar>
              <w:left w:w="170" w:type="dxa"/>
              <w:right w:w="142" w:type="dxa"/>
            </w:tcMar>
            <w:vAlign w:val="center"/>
          </w:tcPr>
          <w:p w14:paraId="1C117098" w14:textId="77777777" w:rsidR="006B7FAC" w:rsidRPr="003B16E8" w:rsidRDefault="006B7FAC" w:rsidP="006563C8">
            <w:pPr>
              <w:jc w:val="right"/>
              <w:rPr>
                <w:sz w:val="20"/>
                <w:szCs w:val="20"/>
              </w:rPr>
            </w:pPr>
            <w:r w:rsidRPr="003B16E8">
              <w:rPr>
                <w:sz w:val="20"/>
                <w:szCs w:val="20"/>
              </w:rPr>
              <w:t>1000</w:t>
            </w:r>
          </w:p>
        </w:tc>
      </w:tr>
      <w:tr w:rsidR="006B7FAC" w:rsidRPr="003B16E8" w14:paraId="0421594A" w14:textId="77777777" w:rsidTr="006563C8">
        <w:trPr>
          <w:trHeight w:val="376"/>
          <w:jc w:val="center"/>
        </w:trPr>
        <w:tc>
          <w:tcPr>
            <w:tcW w:w="708" w:type="dxa"/>
            <w:tcMar>
              <w:left w:w="28" w:type="dxa"/>
            </w:tcMar>
            <w:vAlign w:val="center"/>
          </w:tcPr>
          <w:p w14:paraId="35E9506E" w14:textId="77777777" w:rsidR="006B7FAC" w:rsidRPr="003B16E8" w:rsidRDefault="006B7FAC" w:rsidP="006563C8">
            <w:pPr>
              <w:ind w:left="-1" w:firstLine="1"/>
              <w:rPr>
                <w:rFonts w:eastAsia="Calibri"/>
                <w:sz w:val="20"/>
                <w:szCs w:val="20"/>
              </w:rPr>
            </w:pPr>
            <w:r w:rsidRPr="003B16E8">
              <w:rPr>
                <w:rFonts w:eastAsia="Calibri"/>
                <w:sz w:val="20"/>
                <w:szCs w:val="20"/>
              </w:rPr>
              <w:t xml:space="preserve">6.4. </w:t>
            </w:r>
          </w:p>
        </w:tc>
        <w:tc>
          <w:tcPr>
            <w:tcW w:w="4816" w:type="dxa"/>
            <w:tcMar>
              <w:left w:w="28" w:type="dxa"/>
            </w:tcMar>
            <w:vAlign w:val="center"/>
          </w:tcPr>
          <w:p w14:paraId="52BF5D2F" w14:textId="77777777" w:rsidR="006B7FAC" w:rsidRPr="003B16E8" w:rsidRDefault="006B7FAC" w:rsidP="006563C8">
            <w:pPr>
              <w:ind w:left="112"/>
              <w:rPr>
                <w:rFonts w:eastAsia="Calibri"/>
                <w:sz w:val="20"/>
                <w:szCs w:val="20"/>
              </w:rPr>
            </w:pPr>
            <w:proofErr w:type="spellStart"/>
            <w:r w:rsidRPr="003B16E8">
              <w:rPr>
                <w:rFonts w:eastAsia="Calibri"/>
                <w:sz w:val="20"/>
                <w:szCs w:val="20"/>
              </w:rPr>
              <w:t>Basınç</w:t>
            </w:r>
            <w:proofErr w:type="spellEnd"/>
            <w:r w:rsidRPr="003B16E8">
              <w:rPr>
                <w:rFonts w:eastAsia="Calibri"/>
                <w:sz w:val="20"/>
                <w:szCs w:val="20"/>
              </w:rPr>
              <w:t xml:space="preserve"> </w:t>
            </w:r>
            <w:proofErr w:type="spellStart"/>
            <w:r w:rsidRPr="003B16E8">
              <w:rPr>
                <w:rFonts w:eastAsia="Calibri"/>
                <w:sz w:val="20"/>
                <w:szCs w:val="20"/>
              </w:rPr>
              <w:t>Dayanımı</w:t>
            </w:r>
            <w:proofErr w:type="spellEnd"/>
            <w:r w:rsidRPr="003B16E8">
              <w:rPr>
                <w:rFonts w:eastAsia="Calibri"/>
                <w:sz w:val="20"/>
                <w:szCs w:val="20"/>
              </w:rPr>
              <w:t xml:space="preserve"> </w:t>
            </w:r>
            <w:proofErr w:type="spellStart"/>
            <w:r w:rsidRPr="003B16E8">
              <w:rPr>
                <w:rFonts w:eastAsia="Calibri"/>
                <w:sz w:val="20"/>
                <w:szCs w:val="20"/>
              </w:rPr>
              <w:t>Deneyi</w:t>
            </w:r>
            <w:proofErr w:type="spellEnd"/>
            <w:r w:rsidRPr="003B16E8">
              <w:rPr>
                <w:rFonts w:eastAsia="Calibri"/>
                <w:sz w:val="20"/>
                <w:szCs w:val="20"/>
              </w:rPr>
              <w:t xml:space="preserve"> (10 </w:t>
            </w:r>
            <w:proofErr w:type="spellStart"/>
            <w:r w:rsidRPr="003B16E8">
              <w:rPr>
                <w:rFonts w:eastAsia="Calibri"/>
                <w:sz w:val="20"/>
                <w:szCs w:val="20"/>
              </w:rPr>
              <w:t>Numune</w:t>
            </w:r>
            <w:proofErr w:type="spellEnd"/>
            <w:r w:rsidRPr="003B16E8">
              <w:rPr>
                <w:rFonts w:eastAsia="Calibri"/>
                <w:sz w:val="20"/>
                <w:szCs w:val="20"/>
              </w:rPr>
              <w:t xml:space="preserve"> </w:t>
            </w:r>
            <w:proofErr w:type="spellStart"/>
            <w:r w:rsidRPr="003B16E8">
              <w:rPr>
                <w:rFonts w:eastAsia="Calibri"/>
                <w:sz w:val="20"/>
                <w:szCs w:val="20"/>
              </w:rPr>
              <w:t>İçin</w:t>
            </w:r>
            <w:proofErr w:type="spellEnd"/>
            <w:r w:rsidRPr="003B16E8">
              <w:rPr>
                <w:rFonts w:eastAsia="Calibri"/>
                <w:sz w:val="20"/>
                <w:szCs w:val="20"/>
              </w:rPr>
              <w:t>)</w:t>
            </w:r>
          </w:p>
        </w:tc>
        <w:tc>
          <w:tcPr>
            <w:tcW w:w="2268" w:type="dxa"/>
            <w:vMerge/>
            <w:tcMar>
              <w:left w:w="28" w:type="dxa"/>
            </w:tcMar>
            <w:vAlign w:val="center"/>
          </w:tcPr>
          <w:p w14:paraId="1266AA05" w14:textId="77777777" w:rsidR="006B7FAC" w:rsidRPr="003B16E8" w:rsidRDefault="006B7FAC" w:rsidP="006563C8">
            <w:pPr>
              <w:rPr>
                <w:rFonts w:eastAsia="Calibri"/>
                <w:sz w:val="20"/>
                <w:szCs w:val="20"/>
              </w:rPr>
            </w:pPr>
          </w:p>
        </w:tc>
        <w:tc>
          <w:tcPr>
            <w:tcW w:w="992" w:type="dxa"/>
            <w:tcMar>
              <w:left w:w="170" w:type="dxa"/>
              <w:right w:w="142" w:type="dxa"/>
            </w:tcMar>
            <w:vAlign w:val="center"/>
          </w:tcPr>
          <w:p w14:paraId="07954269" w14:textId="77777777" w:rsidR="006B7FAC" w:rsidRPr="003B16E8" w:rsidRDefault="006B7FAC" w:rsidP="006563C8">
            <w:pPr>
              <w:jc w:val="right"/>
              <w:rPr>
                <w:sz w:val="20"/>
                <w:szCs w:val="20"/>
              </w:rPr>
            </w:pPr>
            <w:r w:rsidRPr="003B16E8">
              <w:rPr>
                <w:sz w:val="20"/>
                <w:szCs w:val="20"/>
              </w:rPr>
              <w:t>2400</w:t>
            </w:r>
          </w:p>
        </w:tc>
      </w:tr>
      <w:tr w:rsidR="006B7FAC" w:rsidRPr="003B16E8" w14:paraId="3BD8879A" w14:textId="77777777" w:rsidTr="006563C8">
        <w:trPr>
          <w:trHeight w:val="376"/>
          <w:jc w:val="center"/>
        </w:trPr>
        <w:tc>
          <w:tcPr>
            <w:tcW w:w="708" w:type="dxa"/>
            <w:tcMar>
              <w:left w:w="28" w:type="dxa"/>
            </w:tcMar>
            <w:vAlign w:val="center"/>
          </w:tcPr>
          <w:p w14:paraId="0E6B26A1" w14:textId="77777777" w:rsidR="006B7FAC" w:rsidRPr="003B16E8" w:rsidRDefault="006B7FAC" w:rsidP="006563C8">
            <w:pPr>
              <w:ind w:left="-1" w:firstLine="1"/>
              <w:rPr>
                <w:rFonts w:eastAsia="Calibri"/>
                <w:sz w:val="20"/>
                <w:szCs w:val="20"/>
              </w:rPr>
            </w:pPr>
            <w:r w:rsidRPr="003B16E8">
              <w:rPr>
                <w:rFonts w:eastAsia="Calibri"/>
                <w:sz w:val="20"/>
                <w:szCs w:val="20"/>
              </w:rPr>
              <w:t>6.5.</w:t>
            </w:r>
          </w:p>
        </w:tc>
        <w:tc>
          <w:tcPr>
            <w:tcW w:w="4816" w:type="dxa"/>
            <w:tcMar>
              <w:left w:w="28" w:type="dxa"/>
            </w:tcMar>
            <w:vAlign w:val="center"/>
          </w:tcPr>
          <w:p w14:paraId="3FB5B18D" w14:textId="77777777" w:rsidR="006B7FAC" w:rsidRPr="003B16E8" w:rsidRDefault="006B7FAC" w:rsidP="006563C8">
            <w:pPr>
              <w:ind w:left="112"/>
              <w:rPr>
                <w:rFonts w:eastAsia="Calibri"/>
                <w:sz w:val="20"/>
                <w:szCs w:val="20"/>
              </w:rPr>
            </w:pPr>
            <w:proofErr w:type="spellStart"/>
            <w:r w:rsidRPr="003B16E8">
              <w:rPr>
                <w:rFonts w:eastAsia="Calibri"/>
                <w:sz w:val="20"/>
                <w:szCs w:val="20"/>
              </w:rPr>
              <w:t>Donmaya</w:t>
            </w:r>
            <w:proofErr w:type="spellEnd"/>
            <w:r w:rsidRPr="003B16E8">
              <w:rPr>
                <w:rFonts w:eastAsia="Calibri"/>
                <w:sz w:val="20"/>
                <w:szCs w:val="20"/>
              </w:rPr>
              <w:t xml:space="preserve"> </w:t>
            </w:r>
            <w:proofErr w:type="spellStart"/>
            <w:r w:rsidRPr="003B16E8">
              <w:rPr>
                <w:rFonts w:eastAsia="Calibri"/>
                <w:sz w:val="20"/>
                <w:szCs w:val="20"/>
              </w:rPr>
              <w:t>Dayanıklılık</w:t>
            </w:r>
            <w:proofErr w:type="spellEnd"/>
            <w:r w:rsidRPr="003B16E8">
              <w:rPr>
                <w:rFonts w:eastAsia="Calibri"/>
                <w:sz w:val="20"/>
                <w:szCs w:val="20"/>
              </w:rPr>
              <w:t xml:space="preserve"> </w:t>
            </w:r>
            <w:proofErr w:type="spellStart"/>
            <w:r w:rsidRPr="003B16E8">
              <w:rPr>
                <w:rFonts w:eastAsia="Calibri"/>
                <w:sz w:val="20"/>
                <w:szCs w:val="20"/>
              </w:rPr>
              <w:t>Deneyi</w:t>
            </w:r>
            <w:proofErr w:type="spellEnd"/>
            <w:r w:rsidRPr="003B16E8">
              <w:rPr>
                <w:rFonts w:eastAsia="Calibri"/>
                <w:sz w:val="20"/>
                <w:szCs w:val="20"/>
              </w:rPr>
              <w:t xml:space="preserve"> (10 Num. </w:t>
            </w:r>
            <w:proofErr w:type="spellStart"/>
            <w:r w:rsidRPr="003B16E8">
              <w:rPr>
                <w:rFonts w:eastAsia="Calibri"/>
                <w:sz w:val="20"/>
                <w:szCs w:val="20"/>
              </w:rPr>
              <w:t>İçin</w:t>
            </w:r>
            <w:proofErr w:type="spellEnd"/>
            <w:r w:rsidRPr="003B16E8">
              <w:rPr>
                <w:rFonts w:eastAsia="Calibri"/>
                <w:sz w:val="20"/>
                <w:szCs w:val="20"/>
              </w:rPr>
              <w:t>)</w:t>
            </w:r>
          </w:p>
        </w:tc>
        <w:tc>
          <w:tcPr>
            <w:tcW w:w="2268" w:type="dxa"/>
            <w:vMerge/>
            <w:tcMar>
              <w:left w:w="28" w:type="dxa"/>
            </w:tcMar>
            <w:vAlign w:val="center"/>
          </w:tcPr>
          <w:p w14:paraId="38693781" w14:textId="77777777" w:rsidR="006B7FAC" w:rsidRPr="003B16E8" w:rsidRDefault="006B7FAC" w:rsidP="006563C8">
            <w:pPr>
              <w:rPr>
                <w:rFonts w:eastAsia="Calibri"/>
                <w:sz w:val="20"/>
                <w:szCs w:val="20"/>
              </w:rPr>
            </w:pPr>
          </w:p>
        </w:tc>
        <w:tc>
          <w:tcPr>
            <w:tcW w:w="992" w:type="dxa"/>
            <w:tcMar>
              <w:left w:w="170" w:type="dxa"/>
              <w:right w:w="142" w:type="dxa"/>
            </w:tcMar>
            <w:vAlign w:val="center"/>
          </w:tcPr>
          <w:p w14:paraId="37831C11" w14:textId="77777777" w:rsidR="006B7FAC" w:rsidRPr="003B16E8" w:rsidRDefault="006B7FAC" w:rsidP="006563C8">
            <w:pPr>
              <w:jc w:val="right"/>
              <w:rPr>
                <w:sz w:val="20"/>
                <w:szCs w:val="20"/>
              </w:rPr>
            </w:pPr>
            <w:r w:rsidRPr="003B16E8">
              <w:rPr>
                <w:sz w:val="20"/>
                <w:szCs w:val="20"/>
              </w:rPr>
              <w:t>2400</w:t>
            </w:r>
          </w:p>
        </w:tc>
      </w:tr>
      <w:tr w:rsidR="006B7FAC" w:rsidRPr="003B16E8" w14:paraId="390A9550" w14:textId="77777777" w:rsidTr="006563C8">
        <w:trPr>
          <w:trHeight w:val="376"/>
          <w:jc w:val="center"/>
        </w:trPr>
        <w:tc>
          <w:tcPr>
            <w:tcW w:w="708" w:type="dxa"/>
            <w:tcMar>
              <w:left w:w="28" w:type="dxa"/>
            </w:tcMar>
            <w:vAlign w:val="center"/>
          </w:tcPr>
          <w:p w14:paraId="7CD6E719" w14:textId="77777777" w:rsidR="006B7FAC" w:rsidRPr="003B16E8" w:rsidRDefault="006B7FAC" w:rsidP="006563C8">
            <w:pPr>
              <w:ind w:left="-1" w:firstLine="1"/>
              <w:rPr>
                <w:rFonts w:eastAsia="Calibri"/>
                <w:sz w:val="20"/>
                <w:szCs w:val="20"/>
              </w:rPr>
            </w:pPr>
            <w:r w:rsidRPr="003B16E8">
              <w:rPr>
                <w:rFonts w:eastAsia="Calibri"/>
                <w:sz w:val="20"/>
                <w:szCs w:val="20"/>
              </w:rPr>
              <w:t>6.6.</w:t>
            </w:r>
          </w:p>
        </w:tc>
        <w:tc>
          <w:tcPr>
            <w:tcW w:w="4816" w:type="dxa"/>
            <w:tcMar>
              <w:left w:w="28" w:type="dxa"/>
            </w:tcMar>
            <w:vAlign w:val="center"/>
          </w:tcPr>
          <w:p w14:paraId="5B6CA736" w14:textId="77777777" w:rsidR="006B7FAC" w:rsidRPr="003B16E8" w:rsidRDefault="006B7FAC" w:rsidP="006563C8">
            <w:pPr>
              <w:ind w:left="112"/>
              <w:rPr>
                <w:rFonts w:eastAsia="Calibri"/>
                <w:sz w:val="20"/>
                <w:szCs w:val="20"/>
              </w:rPr>
            </w:pPr>
            <w:proofErr w:type="spellStart"/>
            <w:r w:rsidRPr="003B16E8">
              <w:rPr>
                <w:rFonts w:eastAsia="Calibri"/>
                <w:sz w:val="20"/>
                <w:szCs w:val="20"/>
              </w:rPr>
              <w:t>Tuğla</w:t>
            </w:r>
            <w:proofErr w:type="spellEnd"/>
            <w:r w:rsidRPr="003B16E8">
              <w:rPr>
                <w:rFonts w:eastAsia="Calibri"/>
                <w:sz w:val="20"/>
                <w:szCs w:val="20"/>
              </w:rPr>
              <w:t xml:space="preserve"> </w:t>
            </w:r>
            <w:proofErr w:type="spellStart"/>
            <w:r w:rsidRPr="003B16E8">
              <w:rPr>
                <w:rFonts w:eastAsia="Calibri"/>
                <w:sz w:val="20"/>
                <w:szCs w:val="20"/>
              </w:rPr>
              <w:t>Yeterlilik</w:t>
            </w:r>
            <w:proofErr w:type="spellEnd"/>
            <w:r w:rsidRPr="003B16E8">
              <w:rPr>
                <w:rFonts w:eastAsia="Calibri"/>
                <w:sz w:val="20"/>
                <w:szCs w:val="20"/>
              </w:rPr>
              <w:t xml:space="preserve"> </w:t>
            </w:r>
            <w:proofErr w:type="spellStart"/>
            <w:r w:rsidRPr="003B16E8">
              <w:rPr>
                <w:rFonts w:eastAsia="Calibri"/>
                <w:sz w:val="20"/>
                <w:szCs w:val="20"/>
              </w:rPr>
              <w:t>Deneylerinin</w:t>
            </w:r>
            <w:proofErr w:type="spellEnd"/>
            <w:r w:rsidRPr="003B16E8">
              <w:rPr>
                <w:rFonts w:eastAsia="Calibri"/>
                <w:sz w:val="20"/>
                <w:szCs w:val="20"/>
              </w:rPr>
              <w:t xml:space="preserve"> </w:t>
            </w:r>
            <w:proofErr w:type="spellStart"/>
            <w:r w:rsidRPr="003B16E8">
              <w:rPr>
                <w:rFonts w:eastAsia="Calibri"/>
                <w:sz w:val="20"/>
                <w:szCs w:val="20"/>
              </w:rPr>
              <w:t>Tümü</w:t>
            </w:r>
            <w:proofErr w:type="spellEnd"/>
            <w:r w:rsidRPr="003B16E8">
              <w:rPr>
                <w:rFonts w:eastAsia="Calibri"/>
                <w:sz w:val="20"/>
                <w:szCs w:val="20"/>
              </w:rPr>
              <w:t xml:space="preserve"> </w:t>
            </w:r>
          </w:p>
          <w:p w14:paraId="7257A9A4" w14:textId="77777777" w:rsidR="006B7FAC" w:rsidRPr="003B16E8" w:rsidRDefault="006B7FAC" w:rsidP="006563C8">
            <w:pPr>
              <w:ind w:left="112"/>
              <w:rPr>
                <w:rFonts w:eastAsia="Calibri"/>
                <w:sz w:val="20"/>
                <w:szCs w:val="20"/>
              </w:rPr>
            </w:pPr>
            <w:r w:rsidRPr="003B16E8">
              <w:rPr>
                <w:rFonts w:eastAsia="Calibri"/>
                <w:sz w:val="20"/>
                <w:szCs w:val="20"/>
              </w:rPr>
              <w:t xml:space="preserve">(25 </w:t>
            </w:r>
            <w:proofErr w:type="spellStart"/>
            <w:r w:rsidRPr="003B16E8">
              <w:rPr>
                <w:rFonts w:eastAsia="Calibri"/>
                <w:sz w:val="20"/>
                <w:szCs w:val="20"/>
              </w:rPr>
              <w:t>Numune</w:t>
            </w:r>
            <w:proofErr w:type="spellEnd"/>
            <w:r w:rsidRPr="003B16E8">
              <w:rPr>
                <w:rFonts w:eastAsia="Calibri"/>
                <w:sz w:val="20"/>
                <w:szCs w:val="20"/>
              </w:rPr>
              <w:t xml:space="preserve"> </w:t>
            </w:r>
            <w:proofErr w:type="spellStart"/>
            <w:r w:rsidRPr="003B16E8">
              <w:rPr>
                <w:rFonts w:eastAsia="Calibri"/>
                <w:sz w:val="20"/>
                <w:szCs w:val="20"/>
              </w:rPr>
              <w:t>İçin</w:t>
            </w:r>
            <w:proofErr w:type="spellEnd"/>
            <w:r w:rsidRPr="003B16E8">
              <w:rPr>
                <w:rFonts w:eastAsia="Calibri"/>
                <w:sz w:val="20"/>
                <w:szCs w:val="20"/>
              </w:rPr>
              <w:t>)</w:t>
            </w:r>
          </w:p>
        </w:tc>
        <w:tc>
          <w:tcPr>
            <w:tcW w:w="2268" w:type="dxa"/>
            <w:vMerge/>
            <w:tcMar>
              <w:left w:w="28" w:type="dxa"/>
            </w:tcMar>
            <w:vAlign w:val="center"/>
          </w:tcPr>
          <w:p w14:paraId="2813EF6B" w14:textId="77777777" w:rsidR="006B7FAC" w:rsidRPr="003B16E8" w:rsidRDefault="006B7FAC" w:rsidP="006563C8">
            <w:pPr>
              <w:rPr>
                <w:rFonts w:eastAsia="Calibri"/>
                <w:sz w:val="20"/>
                <w:szCs w:val="20"/>
              </w:rPr>
            </w:pPr>
          </w:p>
        </w:tc>
        <w:tc>
          <w:tcPr>
            <w:tcW w:w="992" w:type="dxa"/>
            <w:tcMar>
              <w:left w:w="170" w:type="dxa"/>
              <w:right w:w="142" w:type="dxa"/>
            </w:tcMar>
            <w:vAlign w:val="center"/>
          </w:tcPr>
          <w:p w14:paraId="1FD492A5" w14:textId="77777777" w:rsidR="006B7FAC" w:rsidRPr="003B16E8" w:rsidRDefault="006B7FAC" w:rsidP="006563C8">
            <w:pPr>
              <w:jc w:val="right"/>
              <w:rPr>
                <w:sz w:val="20"/>
                <w:szCs w:val="20"/>
              </w:rPr>
            </w:pPr>
            <w:r w:rsidRPr="003B16E8">
              <w:rPr>
                <w:sz w:val="20"/>
                <w:szCs w:val="20"/>
              </w:rPr>
              <w:t>7500</w:t>
            </w:r>
          </w:p>
        </w:tc>
      </w:tr>
      <w:tr w:rsidR="006B7FAC" w:rsidRPr="003B16E8" w14:paraId="35CF2998" w14:textId="77777777" w:rsidTr="006563C8">
        <w:trPr>
          <w:trHeight w:val="376"/>
          <w:jc w:val="center"/>
        </w:trPr>
        <w:tc>
          <w:tcPr>
            <w:tcW w:w="708" w:type="dxa"/>
            <w:tcMar>
              <w:left w:w="28" w:type="dxa"/>
            </w:tcMar>
            <w:vAlign w:val="center"/>
          </w:tcPr>
          <w:p w14:paraId="660F01F1" w14:textId="77777777" w:rsidR="006B7FAC" w:rsidRPr="003B16E8" w:rsidRDefault="006B7FAC" w:rsidP="006563C8">
            <w:pPr>
              <w:ind w:left="-1" w:firstLine="1"/>
              <w:rPr>
                <w:rFonts w:eastAsia="Calibri"/>
                <w:b/>
                <w:sz w:val="20"/>
                <w:szCs w:val="20"/>
              </w:rPr>
            </w:pPr>
            <w:r w:rsidRPr="003B16E8">
              <w:rPr>
                <w:rFonts w:eastAsia="Calibri"/>
                <w:b/>
                <w:sz w:val="20"/>
                <w:szCs w:val="20"/>
              </w:rPr>
              <w:t>7.</w:t>
            </w:r>
          </w:p>
        </w:tc>
        <w:tc>
          <w:tcPr>
            <w:tcW w:w="8076" w:type="dxa"/>
            <w:gridSpan w:val="3"/>
            <w:tcMar>
              <w:left w:w="170" w:type="dxa"/>
              <w:right w:w="142" w:type="dxa"/>
            </w:tcMar>
            <w:vAlign w:val="center"/>
          </w:tcPr>
          <w:p w14:paraId="68CA5942" w14:textId="77777777" w:rsidR="006B7FAC" w:rsidRPr="003B16E8" w:rsidRDefault="006B7FAC" w:rsidP="006563C8">
            <w:pPr>
              <w:spacing w:line="248" w:lineRule="exact"/>
              <w:ind w:left="11"/>
              <w:rPr>
                <w:sz w:val="20"/>
                <w:szCs w:val="20"/>
              </w:rPr>
            </w:pPr>
            <w:r w:rsidRPr="003B16E8">
              <w:rPr>
                <w:rFonts w:eastAsia="Calibri"/>
                <w:b/>
                <w:sz w:val="20"/>
                <w:szCs w:val="20"/>
              </w:rPr>
              <w:t>BETON BRİKETLER İLE İLGİLİ DENEYLER</w:t>
            </w:r>
          </w:p>
        </w:tc>
      </w:tr>
      <w:bookmarkEnd w:id="2"/>
      <w:tr w:rsidR="006B7FAC" w:rsidRPr="003B16E8" w14:paraId="145F500E" w14:textId="77777777" w:rsidTr="006563C8">
        <w:trPr>
          <w:trHeight w:val="376"/>
          <w:jc w:val="center"/>
        </w:trPr>
        <w:tc>
          <w:tcPr>
            <w:tcW w:w="708" w:type="dxa"/>
            <w:tcMar>
              <w:left w:w="28" w:type="dxa"/>
            </w:tcMar>
            <w:vAlign w:val="center"/>
          </w:tcPr>
          <w:p w14:paraId="677B8648" w14:textId="77777777" w:rsidR="006B7FAC" w:rsidRPr="003B16E8" w:rsidRDefault="006B7FAC" w:rsidP="006563C8">
            <w:pPr>
              <w:ind w:left="-1" w:firstLine="1"/>
              <w:rPr>
                <w:rFonts w:eastAsia="Calibri"/>
                <w:sz w:val="20"/>
                <w:szCs w:val="20"/>
              </w:rPr>
            </w:pPr>
            <w:r w:rsidRPr="003B16E8">
              <w:rPr>
                <w:rFonts w:eastAsia="Calibri"/>
                <w:sz w:val="20"/>
                <w:szCs w:val="20"/>
              </w:rPr>
              <w:t>7.1.</w:t>
            </w:r>
          </w:p>
        </w:tc>
        <w:tc>
          <w:tcPr>
            <w:tcW w:w="4816" w:type="dxa"/>
            <w:tcMar>
              <w:left w:w="28" w:type="dxa"/>
            </w:tcMar>
            <w:vAlign w:val="center"/>
          </w:tcPr>
          <w:p w14:paraId="08DB5EBD" w14:textId="77777777" w:rsidR="006B7FAC" w:rsidRPr="003B16E8" w:rsidRDefault="006B7FAC" w:rsidP="006563C8">
            <w:pPr>
              <w:ind w:left="112"/>
              <w:rPr>
                <w:rFonts w:eastAsia="Calibri"/>
                <w:sz w:val="20"/>
                <w:szCs w:val="20"/>
              </w:rPr>
            </w:pPr>
            <w:proofErr w:type="spellStart"/>
            <w:r w:rsidRPr="003B16E8">
              <w:rPr>
                <w:rFonts w:eastAsia="Calibri"/>
                <w:sz w:val="20"/>
                <w:szCs w:val="20"/>
              </w:rPr>
              <w:t>Boyut</w:t>
            </w:r>
            <w:proofErr w:type="spellEnd"/>
            <w:r w:rsidRPr="003B16E8">
              <w:rPr>
                <w:rFonts w:eastAsia="Calibri"/>
                <w:sz w:val="20"/>
                <w:szCs w:val="20"/>
              </w:rPr>
              <w:t xml:space="preserve"> </w:t>
            </w:r>
            <w:proofErr w:type="spellStart"/>
            <w:r w:rsidRPr="003B16E8">
              <w:rPr>
                <w:rFonts w:eastAsia="Calibri"/>
                <w:sz w:val="20"/>
                <w:szCs w:val="20"/>
              </w:rPr>
              <w:t>Muayenesi</w:t>
            </w:r>
            <w:proofErr w:type="spellEnd"/>
            <w:r w:rsidRPr="003B16E8">
              <w:rPr>
                <w:rFonts w:eastAsia="Calibri"/>
                <w:sz w:val="20"/>
                <w:szCs w:val="20"/>
              </w:rPr>
              <w:t xml:space="preserve"> (3 </w:t>
            </w:r>
            <w:proofErr w:type="spellStart"/>
            <w:r w:rsidRPr="003B16E8">
              <w:rPr>
                <w:rFonts w:eastAsia="Calibri"/>
                <w:sz w:val="20"/>
                <w:szCs w:val="20"/>
              </w:rPr>
              <w:t>Numune</w:t>
            </w:r>
            <w:proofErr w:type="spellEnd"/>
            <w:r w:rsidRPr="003B16E8">
              <w:rPr>
                <w:rFonts w:eastAsia="Calibri"/>
                <w:sz w:val="20"/>
                <w:szCs w:val="20"/>
              </w:rPr>
              <w:t xml:space="preserve"> </w:t>
            </w:r>
            <w:proofErr w:type="spellStart"/>
            <w:r w:rsidRPr="003B16E8">
              <w:rPr>
                <w:rFonts w:eastAsia="Calibri"/>
                <w:sz w:val="20"/>
                <w:szCs w:val="20"/>
              </w:rPr>
              <w:t>İçin</w:t>
            </w:r>
            <w:proofErr w:type="spellEnd"/>
            <w:r w:rsidRPr="003B16E8">
              <w:rPr>
                <w:rFonts w:eastAsia="Calibri"/>
                <w:sz w:val="20"/>
                <w:szCs w:val="20"/>
              </w:rPr>
              <w:t>)</w:t>
            </w:r>
          </w:p>
        </w:tc>
        <w:tc>
          <w:tcPr>
            <w:tcW w:w="2268" w:type="dxa"/>
            <w:tcBorders>
              <w:bottom w:val="single" w:sz="4" w:space="0" w:color="auto"/>
            </w:tcBorders>
            <w:tcMar>
              <w:left w:w="28" w:type="dxa"/>
            </w:tcMar>
            <w:vAlign w:val="center"/>
          </w:tcPr>
          <w:p w14:paraId="62CE1F52" w14:textId="77777777" w:rsidR="006B7FAC" w:rsidRPr="003B16E8" w:rsidRDefault="006B7FAC" w:rsidP="006563C8">
            <w:pPr>
              <w:rPr>
                <w:rFonts w:eastAsia="Calibri"/>
                <w:sz w:val="20"/>
                <w:szCs w:val="20"/>
              </w:rPr>
            </w:pPr>
            <w:r w:rsidRPr="003B16E8">
              <w:rPr>
                <w:rFonts w:eastAsia="Calibri"/>
                <w:sz w:val="20"/>
                <w:szCs w:val="20"/>
              </w:rPr>
              <w:t>TS EN 772-16</w:t>
            </w:r>
          </w:p>
        </w:tc>
        <w:tc>
          <w:tcPr>
            <w:tcW w:w="992" w:type="dxa"/>
            <w:tcBorders>
              <w:top w:val="nil"/>
              <w:left w:val="nil"/>
              <w:bottom w:val="single" w:sz="4" w:space="0" w:color="auto"/>
              <w:right w:val="single" w:sz="4" w:space="0" w:color="auto"/>
            </w:tcBorders>
            <w:shd w:val="clear" w:color="auto" w:fill="auto"/>
            <w:tcMar>
              <w:left w:w="170" w:type="dxa"/>
              <w:right w:w="142" w:type="dxa"/>
            </w:tcMar>
            <w:vAlign w:val="center"/>
          </w:tcPr>
          <w:p w14:paraId="18948281" w14:textId="77777777" w:rsidR="006B7FAC" w:rsidRPr="003B16E8" w:rsidRDefault="006B7FAC" w:rsidP="006563C8">
            <w:pPr>
              <w:jc w:val="right"/>
              <w:rPr>
                <w:color w:val="000000"/>
                <w:sz w:val="20"/>
                <w:szCs w:val="20"/>
              </w:rPr>
            </w:pPr>
            <w:r w:rsidRPr="003B16E8">
              <w:rPr>
                <w:color w:val="000000"/>
                <w:sz w:val="20"/>
                <w:szCs w:val="20"/>
              </w:rPr>
              <w:t>500</w:t>
            </w:r>
          </w:p>
        </w:tc>
      </w:tr>
      <w:tr w:rsidR="006B7FAC" w:rsidRPr="003B16E8" w14:paraId="1D80176E" w14:textId="77777777" w:rsidTr="006563C8">
        <w:trPr>
          <w:trHeight w:val="376"/>
          <w:jc w:val="center"/>
        </w:trPr>
        <w:tc>
          <w:tcPr>
            <w:tcW w:w="708" w:type="dxa"/>
            <w:tcMar>
              <w:left w:w="28" w:type="dxa"/>
            </w:tcMar>
            <w:vAlign w:val="center"/>
          </w:tcPr>
          <w:p w14:paraId="278EDD9D" w14:textId="77777777" w:rsidR="006B7FAC" w:rsidRPr="003B16E8" w:rsidRDefault="006B7FAC" w:rsidP="006563C8">
            <w:pPr>
              <w:ind w:left="-1" w:firstLine="1"/>
              <w:rPr>
                <w:rFonts w:eastAsia="Calibri"/>
                <w:sz w:val="20"/>
                <w:szCs w:val="20"/>
              </w:rPr>
            </w:pPr>
            <w:r w:rsidRPr="003B16E8">
              <w:rPr>
                <w:rFonts w:eastAsia="Calibri"/>
                <w:sz w:val="20"/>
                <w:szCs w:val="20"/>
              </w:rPr>
              <w:t>7.2.</w:t>
            </w:r>
          </w:p>
        </w:tc>
        <w:tc>
          <w:tcPr>
            <w:tcW w:w="4816" w:type="dxa"/>
            <w:tcMar>
              <w:left w:w="28" w:type="dxa"/>
            </w:tcMar>
            <w:vAlign w:val="center"/>
          </w:tcPr>
          <w:p w14:paraId="2ED8902D" w14:textId="77777777" w:rsidR="006B7FAC" w:rsidRPr="003B16E8" w:rsidRDefault="006B7FAC" w:rsidP="006563C8">
            <w:pPr>
              <w:ind w:left="112"/>
              <w:rPr>
                <w:rFonts w:eastAsia="Calibri"/>
                <w:sz w:val="20"/>
                <w:szCs w:val="20"/>
              </w:rPr>
            </w:pPr>
            <w:proofErr w:type="spellStart"/>
            <w:r w:rsidRPr="003B16E8">
              <w:rPr>
                <w:rFonts w:eastAsia="Calibri"/>
                <w:sz w:val="20"/>
                <w:szCs w:val="20"/>
              </w:rPr>
              <w:t>Kapiler</w:t>
            </w:r>
            <w:proofErr w:type="spellEnd"/>
            <w:r w:rsidRPr="003B16E8">
              <w:rPr>
                <w:rFonts w:eastAsia="Calibri"/>
                <w:sz w:val="20"/>
                <w:szCs w:val="20"/>
              </w:rPr>
              <w:t xml:space="preserve"> </w:t>
            </w:r>
            <w:proofErr w:type="spellStart"/>
            <w:r w:rsidRPr="003B16E8">
              <w:rPr>
                <w:rFonts w:eastAsia="Calibri"/>
                <w:sz w:val="20"/>
                <w:szCs w:val="20"/>
              </w:rPr>
              <w:t>Su</w:t>
            </w:r>
            <w:proofErr w:type="spellEnd"/>
            <w:r w:rsidRPr="003B16E8">
              <w:rPr>
                <w:rFonts w:eastAsia="Calibri"/>
                <w:sz w:val="20"/>
                <w:szCs w:val="20"/>
              </w:rPr>
              <w:t xml:space="preserve"> Emme </w:t>
            </w:r>
            <w:proofErr w:type="spellStart"/>
            <w:r w:rsidRPr="003B16E8">
              <w:rPr>
                <w:rFonts w:eastAsia="Calibri"/>
                <w:sz w:val="20"/>
                <w:szCs w:val="20"/>
              </w:rPr>
              <w:t>Miktarı</w:t>
            </w:r>
            <w:proofErr w:type="spellEnd"/>
            <w:r w:rsidRPr="003B16E8">
              <w:rPr>
                <w:rFonts w:eastAsia="Calibri"/>
                <w:sz w:val="20"/>
                <w:szCs w:val="20"/>
              </w:rPr>
              <w:t xml:space="preserve"> </w:t>
            </w:r>
            <w:proofErr w:type="spellStart"/>
            <w:r w:rsidRPr="003B16E8">
              <w:rPr>
                <w:rFonts w:eastAsia="Calibri"/>
                <w:sz w:val="20"/>
                <w:szCs w:val="20"/>
              </w:rPr>
              <w:t>Tayini</w:t>
            </w:r>
            <w:proofErr w:type="spellEnd"/>
            <w:r w:rsidRPr="003B16E8">
              <w:rPr>
                <w:rFonts w:eastAsia="Calibri"/>
                <w:sz w:val="20"/>
                <w:szCs w:val="20"/>
              </w:rPr>
              <w:t xml:space="preserve"> (3 </w:t>
            </w:r>
            <w:proofErr w:type="spellStart"/>
            <w:r w:rsidRPr="003B16E8">
              <w:rPr>
                <w:rFonts w:eastAsia="Calibri"/>
                <w:sz w:val="20"/>
                <w:szCs w:val="20"/>
              </w:rPr>
              <w:t>Numune</w:t>
            </w:r>
            <w:proofErr w:type="spellEnd"/>
            <w:r w:rsidRPr="003B16E8">
              <w:rPr>
                <w:rFonts w:eastAsia="Calibri"/>
                <w:sz w:val="20"/>
                <w:szCs w:val="20"/>
              </w:rPr>
              <w:t xml:space="preserve"> </w:t>
            </w:r>
            <w:proofErr w:type="spellStart"/>
            <w:r w:rsidRPr="003B16E8">
              <w:rPr>
                <w:rFonts w:eastAsia="Calibri"/>
                <w:sz w:val="20"/>
                <w:szCs w:val="20"/>
              </w:rPr>
              <w:t>İçin</w:t>
            </w:r>
            <w:proofErr w:type="spellEnd"/>
            <w:r w:rsidRPr="003B16E8">
              <w:rPr>
                <w:rFonts w:eastAsia="Calibri"/>
                <w:sz w:val="20"/>
                <w:szCs w:val="20"/>
              </w:rPr>
              <w:t>)</w:t>
            </w:r>
          </w:p>
        </w:tc>
        <w:tc>
          <w:tcPr>
            <w:tcW w:w="2268" w:type="dxa"/>
            <w:tcMar>
              <w:left w:w="28" w:type="dxa"/>
            </w:tcMar>
            <w:vAlign w:val="center"/>
          </w:tcPr>
          <w:p w14:paraId="451FD468" w14:textId="77777777" w:rsidR="006B7FAC" w:rsidRPr="003B16E8" w:rsidRDefault="006B7FAC" w:rsidP="006563C8">
            <w:pPr>
              <w:rPr>
                <w:rFonts w:eastAsia="Calibri"/>
                <w:sz w:val="20"/>
                <w:szCs w:val="20"/>
              </w:rPr>
            </w:pPr>
            <w:r w:rsidRPr="003B16E8">
              <w:rPr>
                <w:rFonts w:eastAsia="Calibri"/>
                <w:sz w:val="20"/>
                <w:szCs w:val="20"/>
              </w:rPr>
              <w:t>TS EN 772-11</w:t>
            </w:r>
          </w:p>
        </w:tc>
        <w:tc>
          <w:tcPr>
            <w:tcW w:w="992" w:type="dxa"/>
            <w:tcBorders>
              <w:top w:val="nil"/>
              <w:left w:val="nil"/>
              <w:bottom w:val="single" w:sz="4" w:space="0" w:color="auto"/>
              <w:right w:val="single" w:sz="4" w:space="0" w:color="auto"/>
            </w:tcBorders>
            <w:shd w:val="clear" w:color="auto" w:fill="auto"/>
            <w:tcMar>
              <w:left w:w="170" w:type="dxa"/>
              <w:right w:w="142" w:type="dxa"/>
            </w:tcMar>
            <w:vAlign w:val="center"/>
          </w:tcPr>
          <w:p w14:paraId="71246D40" w14:textId="77777777" w:rsidR="006B7FAC" w:rsidRPr="003B16E8" w:rsidRDefault="006B7FAC" w:rsidP="006563C8">
            <w:pPr>
              <w:jc w:val="right"/>
              <w:rPr>
                <w:color w:val="000000"/>
                <w:sz w:val="20"/>
                <w:szCs w:val="20"/>
              </w:rPr>
            </w:pPr>
            <w:r w:rsidRPr="003B16E8">
              <w:rPr>
                <w:color w:val="000000"/>
                <w:sz w:val="20"/>
                <w:szCs w:val="20"/>
              </w:rPr>
              <w:t>500</w:t>
            </w:r>
          </w:p>
        </w:tc>
      </w:tr>
      <w:tr w:rsidR="006B7FAC" w:rsidRPr="003B16E8" w14:paraId="44AB8D03" w14:textId="77777777" w:rsidTr="006563C8">
        <w:trPr>
          <w:trHeight w:val="376"/>
          <w:jc w:val="center"/>
        </w:trPr>
        <w:tc>
          <w:tcPr>
            <w:tcW w:w="708" w:type="dxa"/>
            <w:tcMar>
              <w:left w:w="28" w:type="dxa"/>
            </w:tcMar>
            <w:vAlign w:val="center"/>
          </w:tcPr>
          <w:p w14:paraId="560F8F15" w14:textId="77777777" w:rsidR="006B7FAC" w:rsidRPr="003B16E8" w:rsidRDefault="006B7FAC" w:rsidP="006563C8">
            <w:pPr>
              <w:ind w:left="-1" w:firstLine="1"/>
              <w:rPr>
                <w:rFonts w:eastAsia="Calibri"/>
                <w:sz w:val="20"/>
                <w:szCs w:val="20"/>
              </w:rPr>
            </w:pPr>
            <w:r w:rsidRPr="003B16E8">
              <w:rPr>
                <w:rFonts w:eastAsia="Calibri"/>
                <w:sz w:val="20"/>
                <w:szCs w:val="20"/>
              </w:rPr>
              <w:t>7.3.</w:t>
            </w:r>
          </w:p>
        </w:tc>
        <w:tc>
          <w:tcPr>
            <w:tcW w:w="4816" w:type="dxa"/>
            <w:tcMar>
              <w:left w:w="28" w:type="dxa"/>
            </w:tcMar>
            <w:vAlign w:val="center"/>
          </w:tcPr>
          <w:p w14:paraId="2DF0F458" w14:textId="77777777" w:rsidR="006B7FAC" w:rsidRPr="003B16E8" w:rsidRDefault="006B7FAC" w:rsidP="006563C8">
            <w:pPr>
              <w:ind w:left="112"/>
              <w:rPr>
                <w:rFonts w:eastAsia="Calibri"/>
                <w:sz w:val="20"/>
                <w:szCs w:val="20"/>
              </w:rPr>
            </w:pPr>
            <w:proofErr w:type="spellStart"/>
            <w:r w:rsidRPr="003B16E8">
              <w:rPr>
                <w:rFonts w:eastAsia="Calibri"/>
                <w:sz w:val="20"/>
                <w:szCs w:val="20"/>
              </w:rPr>
              <w:t>Eğilme</w:t>
            </w:r>
            <w:proofErr w:type="spellEnd"/>
            <w:r w:rsidRPr="003B16E8">
              <w:rPr>
                <w:rFonts w:eastAsia="Calibri"/>
                <w:sz w:val="20"/>
                <w:szCs w:val="20"/>
              </w:rPr>
              <w:t xml:space="preserve"> </w:t>
            </w:r>
            <w:proofErr w:type="spellStart"/>
            <w:r w:rsidRPr="003B16E8">
              <w:rPr>
                <w:rFonts w:eastAsia="Calibri"/>
                <w:sz w:val="20"/>
                <w:szCs w:val="20"/>
              </w:rPr>
              <w:t>Dayanımının</w:t>
            </w:r>
            <w:proofErr w:type="spellEnd"/>
            <w:r w:rsidRPr="003B16E8">
              <w:rPr>
                <w:rFonts w:eastAsia="Calibri"/>
                <w:sz w:val="20"/>
                <w:szCs w:val="20"/>
              </w:rPr>
              <w:t xml:space="preserve"> </w:t>
            </w:r>
            <w:proofErr w:type="spellStart"/>
            <w:r w:rsidRPr="003B16E8">
              <w:rPr>
                <w:rFonts w:eastAsia="Calibri"/>
                <w:sz w:val="20"/>
                <w:szCs w:val="20"/>
              </w:rPr>
              <w:t>Belirlenmesi</w:t>
            </w:r>
            <w:proofErr w:type="spellEnd"/>
            <w:r w:rsidRPr="003B16E8">
              <w:rPr>
                <w:rFonts w:eastAsia="Calibri"/>
                <w:sz w:val="20"/>
                <w:szCs w:val="20"/>
              </w:rPr>
              <w:t xml:space="preserve"> (3 </w:t>
            </w:r>
            <w:proofErr w:type="spellStart"/>
            <w:r w:rsidRPr="003B16E8">
              <w:rPr>
                <w:rFonts w:eastAsia="Calibri"/>
                <w:sz w:val="20"/>
                <w:szCs w:val="20"/>
              </w:rPr>
              <w:t>Numune</w:t>
            </w:r>
            <w:proofErr w:type="spellEnd"/>
            <w:r w:rsidRPr="003B16E8">
              <w:rPr>
                <w:rFonts w:eastAsia="Calibri"/>
                <w:sz w:val="20"/>
                <w:szCs w:val="20"/>
              </w:rPr>
              <w:t xml:space="preserve"> </w:t>
            </w:r>
            <w:proofErr w:type="spellStart"/>
            <w:r w:rsidRPr="003B16E8">
              <w:rPr>
                <w:rFonts w:eastAsia="Calibri"/>
                <w:sz w:val="20"/>
                <w:szCs w:val="20"/>
              </w:rPr>
              <w:t>İçin</w:t>
            </w:r>
            <w:proofErr w:type="spellEnd"/>
            <w:r w:rsidRPr="003B16E8">
              <w:rPr>
                <w:rFonts w:eastAsia="Calibri"/>
                <w:sz w:val="20"/>
                <w:szCs w:val="20"/>
              </w:rPr>
              <w:t>)</w:t>
            </w:r>
          </w:p>
        </w:tc>
        <w:tc>
          <w:tcPr>
            <w:tcW w:w="2268" w:type="dxa"/>
            <w:tcMar>
              <w:left w:w="28" w:type="dxa"/>
            </w:tcMar>
            <w:vAlign w:val="center"/>
          </w:tcPr>
          <w:p w14:paraId="0FDA9409" w14:textId="77777777" w:rsidR="006B7FAC" w:rsidRPr="003B16E8" w:rsidRDefault="006B7FAC" w:rsidP="006563C8">
            <w:pPr>
              <w:rPr>
                <w:rFonts w:eastAsia="Calibri"/>
                <w:sz w:val="20"/>
                <w:szCs w:val="20"/>
              </w:rPr>
            </w:pPr>
            <w:r w:rsidRPr="003B16E8">
              <w:rPr>
                <w:rFonts w:eastAsia="Calibri"/>
                <w:sz w:val="20"/>
                <w:szCs w:val="20"/>
              </w:rPr>
              <w:t>TS EN 772-6</w:t>
            </w:r>
          </w:p>
        </w:tc>
        <w:tc>
          <w:tcPr>
            <w:tcW w:w="992" w:type="dxa"/>
            <w:tcBorders>
              <w:top w:val="single" w:sz="4" w:space="0" w:color="auto"/>
              <w:left w:val="nil"/>
              <w:bottom w:val="single" w:sz="4" w:space="0" w:color="auto"/>
              <w:right w:val="single" w:sz="4" w:space="0" w:color="auto"/>
            </w:tcBorders>
            <w:shd w:val="clear" w:color="auto" w:fill="auto"/>
            <w:tcMar>
              <w:left w:w="170" w:type="dxa"/>
              <w:right w:w="142" w:type="dxa"/>
            </w:tcMar>
            <w:vAlign w:val="center"/>
          </w:tcPr>
          <w:p w14:paraId="4F6DDC5C" w14:textId="77777777" w:rsidR="006B7FAC" w:rsidRPr="003B16E8" w:rsidRDefault="006B7FAC" w:rsidP="006563C8">
            <w:pPr>
              <w:jc w:val="right"/>
              <w:rPr>
                <w:color w:val="000000"/>
                <w:sz w:val="20"/>
                <w:szCs w:val="20"/>
              </w:rPr>
            </w:pPr>
            <w:r w:rsidRPr="003B16E8">
              <w:rPr>
                <w:color w:val="000000"/>
                <w:sz w:val="20"/>
                <w:szCs w:val="20"/>
              </w:rPr>
              <w:t>1000</w:t>
            </w:r>
          </w:p>
        </w:tc>
      </w:tr>
      <w:tr w:rsidR="006B7FAC" w:rsidRPr="003B16E8" w14:paraId="53F2F2D6" w14:textId="77777777" w:rsidTr="006563C8">
        <w:trPr>
          <w:trHeight w:val="376"/>
          <w:jc w:val="center"/>
        </w:trPr>
        <w:tc>
          <w:tcPr>
            <w:tcW w:w="708" w:type="dxa"/>
            <w:tcMar>
              <w:left w:w="28" w:type="dxa"/>
            </w:tcMar>
            <w:vAlign w:val="center"/>
          </w:tcPr>
          <w:p w14:paraId="044D92E5" w14:textId="77777777" w:rsidR="006B7FAC" w:rsidRPr="003B16E8" w:rsidRDefault="006B7FAC" w:rsidP="006563C8">
            <w:pPr>
              <w:ind w:left="-1" w:firstLine="1"/>
              <w:rPr>
                <w:rFonts w:eastAsia="Calibri"/>
                <w:sz w:val="20"/>
                <w:szCs w:val="20"/>
              </w:rPr>
            </w:pPr>
            <w:r w:rsidRPr="003B16E8">
              <w:rPr>
                <w:rFonts w:eastAsia="Calibri"/>
                <w:sz w:val="20"/>
                <w:szCs w:val="20"/>
              </w:rPr>
              <w:t>7.4.</w:t>
            </w:r>
          </w:p>
        </w:tc>
        <w:tc>
          <w:tcPr>
            <w:tcW w:w="4816" w:type="dxa"/>
            <w:tcMar>
              <w:left w:w="28" w:type="dxa"/>
            </w:tcMar>
            <w:vAlign w:val="center"/>
          </w:tcPr>
          <w:p w14:paraId="2F0916C3" w14:textId="77777777" w:rsidR="006B7FAC" w:rsidRPr="003B16E8" w:rsidRDefault="006B7FAC" w:rsidP="006563C8">
            <w:pPr>
              <w:ind w:left="112"/>
              <w:rPr>
                <w:rFonts w:eastAsia="Calibri"/>
                <w:sz w:val="20"/>
                <w:szCs w:val="20"/>
              </w:rPr>
            </w:pPr>
            <w:proofErr w:type="spellStart"/>
            <w:r w:rsidRPr="003B16E8">
              <w:rPr>
                <w:rFonts w:eastAsia="Calibri"/>
                <w:sz w:val="20"/>
                <w:szCs w:val="20"/>
              </w:rPr>
              <w:t>Briket</w:t>
            </w:r>
            <w:proofErr w:type="spellEnd"/>
            <w:r w:rsidRPr="003B16E8">
              <w:rPr>
                <w:rFonts w:eastAsia="Calibri"/>
                <w:sz w:val="20"/>
                <w:szCs w:val="20"/>
              </w:rPr>
              <w:t xml:space="preserve"> </w:t>
            </w:r>
            <w:proofErr w:type="spellStart"/>
            <w:r w:rsidRPr="003B16E8">
              <w:rPr>
                <w:rFonts w:eastAsia="Calibri"/>
                <w:sz w:val="20"/>
                <w:szCs w:val="20"/>
              </w:rPr>
              <w:t>Yeterlilik</w:t>
            </w:r>
            <w:proofErr w:type="spellEnd"/>
            <w:r w:rsidRPr="003B16E8">
              <w:rPr>
                <w:rFonts w:eastAsia="Calibri"/>
                <w:sz w:val="20"/>
                <w:szCs w:val="20"/>
              </w:rPr>
              <w:t xml:space="preserve"> </w:t>
            </w:r>
            <w:proofErr w:type="spellStart"/>
            <w:r w:rsidRPr="003B16E8">
              <w:rPr>
                <w:rFonts w:eastAsia="Calibri"/>
                <w:sz w:val="20"/>
                <w:szCs w:val="20"/>
              </w:rPr>
              <w:t>Deneylerinin</w:t>
            </w:r>
            <w:proofErr w:type="spellEnd"/>
            <w:r w:rsidRPr="003B16E8">
              <w:rPr>
                <w:rFonts w:eastAsia="Calibri"/>
                <w:sz w:val="20"/>
                <w:szCs w:val="20"/>
              </w:rPr>
              <w:t xml:space="preserve"> </w:t>
            </w:r>
            <w:proofErr w:type="spellStart"/>
            <w:r w:rsidRPr="003B16E8">
              <w:rPr>
                <w:rFonts w:eastAsia="Calibri"/>
                <w:sz w:val="20"/>
                <w:szCs w:val="20"/>
              </w:rPr>
              <w:t>Tümü</w:t>
            </w:r>
            <w:proofErr w:type="spellEnd"/>
            <w:r w:rsidRPr="003B16E8">
              <w:rPr>
                <w:rFonts w:eastAsia="Calibri"/>
                <w:sz w:val="20"/>
                <w:szCs w:val="20"/>
              </w:rPr>
              <w:t xml:space="preserve"> (9 </w:t>
            </w:r>
            <w:proofErr w:type="spellStart"/>
            <w:r w:rsidRPr="003B16E8">
              <w:rPr>
                <w:rFonts w:eastAsia="Calibri"/>
                <w:sz w:val="20"/>
                <w:szCs w:val="20"/>
              </w:rPr>
              <w:t>Numune</w:t>
            </w:r>
            <w:proofErr w:type="spellEnd"/>
            <w:r w:rsidRPr="003B16E8">
              <w:rPr>
                <w:rFonts w:eastAsia="Calibri"/>
                <w:sz w:val="20"/>
                <w:szCs w:val="20"/>
              </w:rPr>
              <w:t xml:space="preserve"> </w:t>
            </w:r>
            <w:proofErr w:type="spellStart"/>
            <w:r w:rsidRPr="003B16E8">
              <w:rPr>
                <w:rFonts w:eastAsia="Calibri"/>
                <w:sz w:val="20"/>
                <w:szCs w:val="20"/>
              </w:rPr>
              <w:t>İçin</w:t>
            </w:r>
            <w:proofErr w:type="spellEnd"/>
            <w:r w:rsidRPr="003B16E8">
              <w:rPr>
                <w:rFonts w:eastAsia="Calibri"/>
                <w:sz w:val="20"/>
                <w:szCs w:val="20"/>
              </w:rPr>
              <w:t>)</w:t>
            </w:r>
          </w:p>
        </w:tc>
        <w:tc>
          <w:tcPr>
            <w:tcW w:w="2268" w:type="dxa"/>
            <w:tcMar>
              <w:left w:w="28" w:type="dxa"/>
            </w:tcMar>
            <w:vAlign w:val="center"/>
          </w:tcPr>
          <w:p w14:paraId="0ABAF9D4" w14:textId="77777777" w:rsidR="006B7FAC" w:rsidRPr="003B16E8" w:rsidRDefault="006B7FAC" w:rsidP="006563C8">
            <w:pPr>
              <w:rPr>
                <w:rFonts w:eastAsia="Calibri"/>
                <w:sz w:val="20"/>
                <w:szCs w:val="20"/>
              </w:rPr>
            </w:pPr>
            <w:r w:rsidRPr="003B16E8">
              <w:rPr>
                <w:rFonts w:eastAsia="Calibri"/>
                <w:sz w:val="20"/>
                <w:szCs w:val="20"/>
              </w:rPr>
              <w:t>TS EN 772</w:t>
            </w:r>
          </w:p>
        </w:tc>
        <w:tc>
          <w:tcPr>
            <w:tcW w:w="992" w:type="dxa"/>
            <w:tcBorders>
              <w:top w:val="single" w:sz="4" w:space="0" w:color="auto"/>
              <w:left w:val="nil"/>
              <w:bottom w:val="nil"/>
              <w:right w:val="single" w:sz="4" w:space="0" w:color="auto"/>
            </w:tcBorders>
            <w:shd w:val="clear" w:color="auto" w:fill="auto"/>
            <w:tcMar>
              <w:left w:w="170" w:type="dxa"/>
              <w:right w:w="142" w:type="dxa"/>
            </w:tcMar>
            <w:vAlign w:val="center"/>
          </w:tcPr>
          <w:p w14:paraId="420EFC54" w14:textId="77777777" w:rsidR="006B7FAC" w:rsidRPr="003B16E8" w:rsidRDefault="006B7FAC" w:rsidP="006563C8">
            <w:pPr>
              <w:jc w:val="right"/>
              <w:rPr>
                <w:color w:val="000000"/>
                <w:sz w:val="20"/>
                <w:szCs w:val="20"/>
              </w:rPr>
            </w:pPr>
            <w:r w:rsidRPr="003B16E8">
              <w:rPr>
                <w:color w:val="000000"/>
                <w:sz w:val="20"/>
                <w:szCs w:val="20"/>
              </w:rPr>
              <w:t>3000</w:t>
            </w:r>
          </w:p>
        </w:tc>
      </w:tr>
      <w:tr w:rsidR="006B7FAC" w:rsidRPr="003B16E8" w14:paraId="6F3877A0" w14:textId="77777777" w:rsidTr="006563C8">
        <w:trPr>
          <w:trHeight w:val="376"/>
          <w:jc w:val="center"/>
        </w:trPr>
        <w:tc>
          <w:tcPr>
            <w:tcW w:w="708" w:type="dxa"/>
            <w:tcMar>
              <w:left w:w="28" w:type="dxa"/>
            </w:tcMar>
            <w:vAlign w:val="center"/>
          </w:tcPr>
          <w:p w14:paraId="2A5AF128" w14:textId="77777777" w:rsidR="006B7FAC" w:rsidRPr="003B16E8" w:rsidRDefault="006B7FAC" w:rsidP="006563C8">
            <w:pPr>
              <w:ind w:left="-1" w:firstLine="1"/>
              <w:rPr>
                <w:rFonts w:eastAsia="Calibri"/>
                <w:b/>
                <w:sz w:val="20"/>
                <w:szCs w:val="20"/>
              </w:rPr>
            </w:pPr>
            <w:r w:rsidRPr="003B16E8">
              <w:rPr>
                <w:rFonts w:eastAsia="Calibri"/>
                <w:b/>
                <w:sz w:val="20"/>
                <w:szCs w:val="20"/>
              </w:rPr>
              <w:t>8.</w:t>
            </w:r>
          </w:p>
        </w:tc>
        <w:tc>
          <w:tcPr>
            <w:tcW w:w="8076" w:type="dxa"/>
            <w:gridSpan w:val="3"/>
            <w:tcBorders>
              <w:right w:val="single" w:sz="4" w:space="0" w:color="auto"/>
            </w:tcBorders>
            <w:tcMar>
              <w:left w:w="170" w:type="dxa"/>
              <w:right w:w="142" w:type="dxa"/>
            </w:tcMar>
            <w:vAlign w:val="center"/>
          </w:tcPr>
          <w:p w14:paraId="7DE25735" w14:textId="77777777" w:rsidR="006B7FAC" w:rsidRPr="003B16E8" w:rsidRDefault="006B7FAC" w:rsidP="006563C8">
            <w:pPr>
              <w:spacing w:line="268" w:lineRule="exact"/>
              <w:ind w:left="11"/>
              <w:rPr>
                <w:sz w:val="20"/>
                <w:szCs w:val="20"/>
              </w:rPr>
            </w:pPr>
            <w:r w:rsidRPr="003B16E8">
              <w:rPr>
                <w:rFonts w:eastAsia="Calibri"/>
                <w:b/>
                <w:sz w:val="20"/>
                <w:szCs w:val="20"/>
              </w:rPr>
              <w:t>AHŞAP İLE İLGİLİ DENEYLER</w:t>
            </w:r>
          </w:p>
        </w:tc>
      </w:tr>
      <w:tr w:rsidR="006B7FAC" w:rsidRPr="003B16E8" w14:paraId="55BF3F02" w14:textId="77777777" w:rsidTr="006563C8">
        <w:trPr>
          <w:trHeight w:val="376"/>
          <w:jc w:val="center"/>
        </w:trPr>
        <w:tc>
          <w:tcPr>
            <w:tcW w:w="708" w:type="dxa"/>
            <w:tcMar>
              <w:left w:w="28" w:type="dxa"/>
            </w:tcMar>
            <w:vAlign w:val="center"/>
          </w:tcPr>
          <w:p w14:paraId="64521A34" w14:textId="77777777" w:rsidR="006B7FAC" w:rsidRPr="003B16E8" w:rsidRDefault="006B7FAC" w:rsidP="006563C8">
            <w:pPr>
              <w:ind w:left="-1" w:firstLine="1"/>
              <w:rPr>
                <w:rFonts w:eastAsia="Calibri"/>
                <w:sz w:val="20"/>
                <w:szCs w:val="20"/>
              </w:rPr>
            </w:pPr>
            <w:r w:rsidRPr="003B16E8">
              <w:rPr>
                <w:rFonts w:eastAsia="Calibri"/>
                <w:sz w:val="20"/>
                <w:szCs w:val="20"/>
              </w:rPr>
              <w:t>8.1.</w:t>
            </w:r>
          </w:p>
        </w:tc>
        <w:tc>
          <w:tcPr>
            <w:tcW w:w="4816" w:type="dxa"/>
            <w:tcMar>
              <w:left w:w="28" w:type="dxa"/>
            </w:tcMar>
            <w:vAlign w:val="center"/>
          </w:tcPr>
          <w:p w14:paraId="3CC41814" w14:textId="77777777" w:rsidR="006B7FAC" w:rsidRPr="003B16E8" w:rsidRDefault="006B7FAC" w:rsidP="006563C8">
            <w:pPr>
              <w:ind w:left="112"/>
              <w:rPr>
                <w:rFonts w:eastAsia="Calibri"/>
                <w:sz w:val="20"/>
                <w:szCs w:val="20"/>
              </w:rPr>
            </w:pPr>
            <w:proofErr w:type="spellStart"/>
            <w:r w:rsidRPr="003B16E8">
              <w:rPr>
                <w:rFonts w:eastAsia="Calibri"/>
                <w:sz w:val="20"/>
                <w:szCs w:val="20"/>
              </w:rPr>
              <w:t>Liflere</w:t>
            </w:r>
            <w:proofErr w:type="spellEnd"/>
            <w:r w:rsidRPr="003B16E8">
              <w:rPr>
                <w:rFonts w:eastAsia="Calibri"/>
                <w:sz w:val="20"/>
                <w:szCs w:val="20"/>
              </w:rPr>
              <w:t xml:space="preserve"> </w:t>
            </w:r>
            <w:proofErr w:type="spellStart"/>
            <w:r w:rsidRPr="003B16E8">
              <w:rPr>
                <w:rFonts w:eastAsia="Calibri"/>
                <w:sz w:val="20"/>
                <w:szCs w:val="20"/>
              </w:rPr>
              <w:t>Paralel</w:t>
            </w:r>
            <w:proofErr w:type="spellEnd"/>
            <w:r w:rsidRPr="003B16E8">
              <w:rPr>
                <w:rFonts w:eastAsia="Calibri"/>
                <w:sz w:val="20"/>
                <w:szCs w:val="20"/>
              </w:rPr>
              <w:t xml:space="preserve"> </w:t>
            </w:r>
            <w:proofErr w:type="spellStart"/>
            <w:r w:rsidRPr="003B16E8">
              <w:rPr>
                <w:rFonts w:eastAsia="Calibri"/>
                <w:sz w:val="20"/>
                <w:szCs w:val="20"/>
              </w:rPr>
              <w:t>Doğrultuda</w:t>
            </w:r>
            <w:proofErr w:type="spellEnd"/>
            <w:r w:rsidRPr="003B16E8">
              <w:rPr>
                <w:rFonts w:eastAsia="Calibri"/>
                <w:sz w:val="20"/>
                <w:szCs w:val="20"/>
              </w:rPr>
              <w:t xml:space="preserve"> </w:t>
            </w:r>
            <w:proofErr w:type="spellStart"/>
            <w:r w:rsidRPr="003B16E8">
              <w:rPr>
                <w:rFonts w:eastAsia="Calibri"/>
                <w:sz w:val="20"/>
                <w:szCs w:val="20"/>
              </w:rPr>
              <w:t>Basınç</w:t>
            </w:r>
            <w:proofErr w:type="spellEnd"/>
            <w:r w:rsidRPr="003B16E8">
              <w:rPr>
                <w:rFonts w:eastAsia="Calibri"/>
                <w:sz w:val="20"/>
                <w:szCs w:val="20"/>
              </w:rPr>
              <w:t xml:space="preserve"> </w:t>
            </w:r>
            <w:proofErr w:type="spellStart"/>
            <w:r w:rsidRPr="003B16E8">
              <w:rPr>
                <w:rFonts w:eastAsia="Calibri"/>
                <w:sz w:val="20"/>
                <w:szCs w:val="20"/>
              </w:rPr>
              <w:t>Deneyi</w:t>
            </w:r>
            <w:proofErr w:type="spellEnd"/>
            <w:r w:rsidRPr="003B16E8">
              <w:rPr>
                <w:rFonts w:eastAsia="Calibri"/>
                <w:sz w:val="20"/>
                <w:szCs w:val="20"/>
              </w:rPr>
              <w:t xml:space="preserve"> </w:t>
            </w:r>
          </w:p>
          <w:p w14:paraId="49DC9347" w14:textId="77777777" w:rsidR="006B7FAC" w:rsidRPr="003B16E8" w:rsidRDefault="006B7FAC" w:rsidP="006563C8">
            <w:pPr>
              <w:ind w:left="112"/>
              <w:rPr>
                <w:rFonts w:eastAsia="Calibri"/>
                <w:sz w:val="20"/>
                <w:szCs w:val="20"/>
              </w:rPr>
            </w:pPr>
            <w:r w:rsidRPr="003B16E8">
              <w:rPr>
                <w:rFonts w:eastAsia="Calibri"/>
                <w:sz w:val="20"/>
                <w:szCs w:val="20"/>
              </w:rPr>
              <w:t xml:space="preserve">(1 </w:t>
            </w:r>
            <w:proofErr w:type="spellStart"/>
            <w:r w:rsidRPr="003B16E8">
              <w:rPr>
                <w:rFonts w:eastAsia="Calibri"/>
                <w:sz w:val="20"/>
                <w:szCs w:val="20"/>
              </w:rPr>
              <w:t>Numune</w:t>
            </w:r>
            <w:proofErr w:type="spellEnd"/>
            <w:r w:rsidRPr="003B16E8">
              <w:rPr>
                <w:rFonts w:eastAsia="Calibri"/>
                <w:sz w:val="20"/>
                <w:szCs w:val="20"/>
              </w:rPr>
              <w:t xml:space="preserve"> </w:t>
            </w:r>
            <w:proofErr w:type="spellStart"/>
            <w:r w:rsidRPr="003B16E8">
              <w:rPr>
                <w:rFonts w:eastAsia="Calibri"/>
                <w:sz w:val="20"/>
                <w:szCs w:val="20"/>
              </w:rPr>
              <w:t>İçin</w:t>
            </w:r>
            <w:proofErr w:type="spellEnd"/>
            <w:r w:rsidRPr="003B16E8">
              <w:rPr>
                <w:rFonts w:eastAsia="Calibri"/>
                <w:sz w:val="20"/>
                <w:szCs w:val="20"/>
              </w:rPr>
              <w:t>)</w:t>
            </w:r>
          </w:p>
        </w:tc>
        <w:tc>
          <w:tcPr>
            <w:tcW w:w="2268" w:type="dxa"/>
            <w:tcMar>
              <w:left w:w="28" w:type="dxa"/>
            </w:tcMar>
            <w:vAlign w:val="center"/>
          </w:tcPr>
          <w:p w14:paraId="2E0AE6BB" w14:textId="77777777" w:rsidR="006B7FAC" w:rsidRPr="003B16E8" w:rsidRDefault="006B7FAC" w:rsidP="006563C8">
            <w:pPr>
              <w:rPr>
                <w:rFonts w:eastAsia="Calibri"/>
                <w:sz w:val="20"/>
                <w:szCs w:val="20"/>
              </w:rPr>
            </w:pPr>
          </w:p>
        </w:tc>
        <w:tc>
          <w:tcPr>
            <w:tcW w:w="992" w:type="dxa"/>
            <w:tcBorders>
              <w:top w:val="nil"/>
              <w:left w:val="nil"/>
              <w:bottom w:val="single" w:sz="4" w:space="0" w:color="auto"/>
              <w:right w:val="single" w:sz="4" w:space="0" w:color="auto"/>
            </w:tcBorders>
            <w:shd w:val="clear" w:color="auto" w:fill="auto"/>
            <w:tcMar>
              <w:left w:w="170" w:type="dxa"/>
              <w:right w:w="142" w:type="dxa"/>
            </w:tcMar>
            <w:vAlign w:val="center"/>
          </w:tcPr>
          <w:p w14:paraId="734268E6" w14:textId="77777777" w:rsidR="006B7FAC" w:rsidRPr="003B16E8" w:rsidRDefault="006B7FAC" w:rsidP="006563C8">
            <w:pPr>
              <w:jc w:val="right"/>
              <w:rPr>
                <w:color w:val="000000"/>
                <w:sz w:val="20"/>
                <w:szCs w:val="20"/>
              </w:rPr>
            </w:pPr>
            <w:r w:rsidRPr="003B16E8">
              <w:rPr>
                <w:color w:val="000000"/>
                <w:sz w:val="20"/>
                <w:szCs w:val="20"/>
              </w:rPr>
              <w:t>500</w:t>
            </w:r>
          </w:p>
        </w:tc>
      </w:tr>
      <w:tr w:rsidR="006B7FAC" w:rsidRPr="003B16E8" w14:paraId="20AEA38E" w14:textId="77777777" w:rsidTr="006563C8">
        <w:trPr>
          <w:trHeight w:val="376"/>
          <w:jc w:val="center"/>
        </w:trPr>
        <w:tc>
          <w:tcPr>
            <w:tcW w:w="708" w:type="dxa"/>
            <w:tcMar>
              <w:left w:w="28" w:type="dxa"/>
            </w:tcMar>
            <w:vAlign w:val="center"/>
          </w:tcPr>
          <w:p w14:paraId="24E10885" w14:textId="77777777" w:rsidR="006B7FAC" w:rsidRPr="003B16E8" w:rsidRDefault="006B7FAC" w:rsidP="006563C8">
            <w:pPr>
              <w:ind w:left="-1" w:firstLine="1"/>
              <w:rPr>
                <w:rFonts w:eastAsia="Calibri"/>
                <w:sz w:val="20"/>
                <w:szCs w:val="20"/>
              </w:rPr>
            </w:pPr>
            <w:r w:rsidRPr="003B16E8">
              <w:rPr>
                <w:rFonts w:eastAsia="Calibri"/>
                <w:sz w:val="20"/>
                <w:szCs w:val="20"/>
              </w:rPr>
              <w:t>8.2.</w:t>
            </w:r>
          </w:p>
        </w:tc>
        <w:tc>
          <w:tcPr>
            <w:tcW w:w="4816" w:type="dxa"/>
            <w:tcMar>
              <w:left w:w="28" w:type="dxa"/>
            </w:tcMar>
            <w:vAlign w:val="center"/>
          </w:tcPr>
          <w:p w14:paraId="68109328" w14:textId="77777777" w:rsidR="006B7FAC" w:rsidRPr="003B16E8" w:rsidRDefault="006B7FAC" w:rsidP="006563C8">
            <w:pPr>
              <w:ind w:left="112"/>
              <w:rPr>
                <w:rFonts w:eastAsia="Calibri"/>
                <w:sz w:val="20"/>
                <w:szCs w:val="20"/>
              </w:rPr>
            </w:pPr>
            <w:proofErr w:type="spellStart"/>
            <w:r w:rsidRPr="003B16E8">
              <w:rPr>
                <w:rFonts w:eastAsia="Calibri"/>
                <w:sz w:val="20"/>
                <w:szCs w:val="20"/>
              </w:rPr>
              <w:t>Liflere</w:t>
            </w:r>
            <w:proofErr w:type="spellEnd"/>
            <w:r w:rsidRPr="003B16E8">
              <w:rPr>
                <w:rFonts w:eastAsia="Calibri"/>
                <w:sz w:val="20"/>
                <w:szCs w:val="20"/>
              </w:rPr>
              <w:t xml:space="preserve"> </w:t>
            </w:r>
            <w:proofErr w:type="spellStart"/>
            <w:r w:rsidRPr="003B16E8">
              <w:rPr>
                <w:rFonts w:eastAsia="Calibri"/>
                <w:sz w:val="20"/>
                <w:szCs w:val="20"/>
              </w:rPr>
              <w:t>Dik</w:t>
            </w:r>
            <w:proofErr w:type="spellEnd"/>
            <w:r w:rsidRPr="003B16E8">
              <w:rPr>
                <w:rFonts w:eastAsia="Calibri"/>
                <w:sz w:val="20"/>
                <w:szCs w:val="20"/>
              </w:rPr>
              <w:t xml:space="preserve"> </w:t>
            </w:r>
            <w:proofErr w:type="spellStart"/>
            <w:r w:rsidRPr="003B16E8">
              <w:rPr>
                <w:rFonts w:eastAsia="Calibri"/>
                <w:sz w:val="20"/>
                <w:szCs w:val="20"/>
              </w:rPr>
              <w:t>Doğrultuda</w:t>
            </w:r>
            <w:proofErr w:type="spellEnd"/>
            <w:r w:rsidRPr="003B16E8">
              <w:rPr>
                <w:rFonts w:eastAsia="Calibri"/>
                <w:sz w:val="20"/>
                <w:szCs w:val="20"/>
              </w:rPr>
              <w:t xml:space="preserve"> </w:t>
            </w:r>
            <w:proofErr w:type="spellStart"/>
            <w:r w:rsidRPr="003B16E8">
              <w:rPr>
                <w:rFonts w:eastAsia="Calibri"/>
                <w:sz w:val="20"/>
                <w:szCs w:val="20"/>
              </w:rPr>
              <w:t>Basınç</w:t>
            </w:r>
            <w:proofErr w:type="spellEnd"/>
            <w:r w:rsidRPr="003B16E8">
              <w:rPr>
                <w:rFonts w:eastAsia="Calibri"/>
                <w:sz w:val="20"/>
                <w:szCs w:val="20"/>
              </w:rPr>
              <w:t xml:space="preserve"> </w:t>
            </w:r>
            <w:proofErr w:type="spellStart"/>
            <w:r w:rsidRPr="003B16E8">
              <w:rPr>
                <w:rFonts w:eastAsia="Calibri"/>
                <w:sz w:val="20"/>
                <w:szCs w:val="20"/>
              </w:rPr>
              <w:t>Deneyi</w:t>
            </w:r>
            <w:proofErr w:type="spellEnd"/>
            <w:r w:rsidRPr="003B16E8">
              <w:rPr>
                <w:rFonts w:eastAsia="Calibri"/>
                <w:sz w:val="20"/>
                <w:szCs w:val="20"/>
              </w:rPr>
              <w:t xml:space="preserve"> </w:t>
            </w:r>
          </w:p>
          <w:p w14:paraId="5EEA5240" w14:textId="77777777" w:rsidR="006B7FAC" w:rsidRPr="003B16E8" w:rsidRDefault="006B7FAC" w:rsidP="006563C8">
            <w:pPr>
              <w:ind w:left="112"/>
              <w:rPr>
                <w:rFonts w:eastAsia="Calibri"/>
                <w:sz w:val="20"/>
                <w:szCs w:val="20"/>
              </w:rPr>
            </w:pPr>
            <w:r w:rsidRPr="003B16E8">
              <w:rPr>
                <w:rFonts w:eastAsia="Calibri"/>
                <w:sz w:val="20"/>
                <w:szCs w:val="20"/>
              </w:rPr>
              <w:t xml:space="preserve">(1 </w:t>
            </w:r>
            <w:proofErr w:type="spellStart"/>
            <w:r w:rsidRPr="003B16E8">
              <w:rPr>
                <w:rFonts w:eastAsia="Calibri"/>
                <w:sz w:val="20"/>
                <w:szCs w:val="20"/>
              </w:rPr>
              <w:t>Numune</w:t>
            </w:r>
            <w:proofErr w:type="spellEnd"/>
            <w:r w:rsidRPr="003B16E8">
              <w:rPr>
                <w:rFonts w:eastAsia="Calibri"/>
                <w:sz w:val="20"/>
                <w:szCs w:val="20"/>
              </w:rPr>
              <w:t xml:space="preserve"> </w:t>
            </w:r>
            <w:proofErr w:type="spellStart"/>
            <w:r w:rsidRPr="003B16E8">
              <w:rPr>
                <w:rFonts w:eastAsia="Calibri"/>
                <w:sz w:val="20"/>
                <w:szCs w:val="20"/>
              </w:rPr>
              <w:t>İçin</w:t>
            </w:r>
            <w:proofErr w:type="spellEnd"/>
            <w:r w:rsidRPr="003B16E8">
              <w:rPr>
                <w:rFonts w:eastAsia="Calibri"/>
                <w:sz w:val="20"/>
                <w:szCs w:val="20"/>
              </w:rPr>
              <w:t>)</w:t>
            </w:r>
          </w:p>
        </w:tc>
        <w:tc>
          <w:tcPr>
            <w:tcW w:w="2268" w:type="dxa"/>
            <w:tcMar>
              <w:left w:w="28" w:type="dxa"/>
            </w:tcMar>
            <w:vAlign w:val="center"/>
          </w:tcPr>
          <w:p w14:paraId="5E625098" w14:textId="77777777" w:rsidR="006B7FAC" w:rsidRPr="003B16E8" w:rsidRDefault="006B7FAC" w:rsidP="006563C8">
            <w:pPr>
              <w:rPr>
                <w:rFonts w:eastAsia="Calibri"/>
                <w:sz w:val="20"/>
                <w:szCs w:val="20"/>
              </w:rPr>
            </w:pPr>
            <w:r w:rsidRPr="003B16E8">
              <w:rPr>
                <w:rFonts w:eastAsia="Calibri"/>
                <w:sz w:val="20"/>
                <w:szCs w:val="20"/>
              </w:rPr>
              <w:t>TS ISO 13061-5</w:t>
            </w:r>
          </w:p>
        </w:tc>
        <w:tc>
          <w:tcPr>
            <w:tcW w:w="992" w:type="dxa"/>
            <w:tcBorders>
              <w:top w:val="single" w:sz="4" w:space="0" w:color="auto"/>
              <w:left w:val="nil"/>
              <w:bottom w:val="single" w:sz="4" w:space="0" w:color="auto"/>
              <w:right w:val="single" w:sz="4" w:space="0" w:color="auto"/>
            </w:tcBorders>
            <w:shd w:val="clear" w:color="auto" w:fill="auto"/>
            <w:tcMar>
              <w:left w:w="170" w:type="dxa"/>
              <w:right w:w="142" w:type="dxa"/>
            </w:tcMar>
            <w:vAlign w:val="center"/>
          </w:tcPr>
          <w:p w14:paraId="7CBAADE8" w14:textId="77777777" w:rsidR="006B7FAC" w:rsidRPr="003B16E8" w:rsidRDefault="006B7FAC" w:rsidP="006563C8">
            <w:pPr>
              <w:jc w:val="right"/>
              <w:rPr>
                <w:color w:val="000000"/>
                <w:sz w:val="20"/>
                <w:szCs w:val="20"/>
              </w:rPr>
            </w:pPr>
            <w:r w:rsidRPr="003B16E8">
              <w:rPr>
                <w:color w:val="000000"/>
                <w:sz w:val="20"/>
                <w:szCs w:val="20"/>
              </w:rPr>
              <w:t>500</w:t>
            </w:r>
          </w:p>
        </w:tc>
      </w:tr>
      <w:tr w:rsidR="006B7FAC" w:rsidRPr="003B16E8" w14:paraId="494DFC39" w14:textId="77777777" w:rsidTr="006563C8">
        <w:trPr>
          <w:trHeight w:val="376"/>
          <w:jc w:val="center"/>
        </w:trPr>
        <w:tc>
          <w:tcPr>
            <w:tcW w:w="708" w:type="dxa"/>
            <w:tcMar>
              <w:left w:w="28" w:type="dxa"/>
            </w:tcMar>
            <w:vAlign w:val="center"/>
          </w:tcPr>
          <w:p w14:paraId="66C5453E" w14:textId="77777777" w:rsidR="006B7FAC" w:rsidRPr="003B16E8" w:rsidRDefault="006B7FAC" w:rsidP="006563C8">
            <w:pPr>
              <w:ind w:left="-1" w:firstLine="1"/>
              <w:rPr>
                <w:rFonts w:eastAsia="Calibri"/>
                <w:sz w:val="20"/>
                <w:szCs w:val="20"/>
              </w:rPr>
            </w:pPr>
            <w:r w:rsidRPr="003B16E8">
              <w:rPr>
                <w:rFonts w:eastAsia="Calibri"/>
                <w:sz w:val="20"/>
                <w:szCs w:val="20"/>
              </w:rPr>
              <w:t>8.3.</w:t>
            </w:r>
          </w:p>
        </w:tc>
        <w:tc>
          <w:tcPr>
            <w:tcW w:w="4816" w:type="dxa"/>
            <w:tcMar>
              <w:left w:w="28" w:type="dxa"/>
            </w:tcMar>
            <w:vAlign w:val="center"/>
          </w:tcPr>
          <w:p w14:paraId="38FE4061" w14:textId="77777777" w:rsidR="006B7FAC" w:rsidRPr="003B16E8" w:rsidRDefault="006B7FAC" w:rsidP="006563C8">
            <w:pPr>
              <w:ind w:left="112"/>
              <w:rPr>
                <w:rFonts w:eastAsia="Calibri"/>
                <w:sz w:val="20"/>
                <w:szCs w:val="20"/>
              </w:rPr>
            </w:pPr>
            <w:proofErr w:type="spellStart"/>
            <w:r w:rsidRPr="003B16E8">
              <w:rPr>
                <w:rFonts w:eastAsia="Calibri"/>
                <w:sz w:val="20"/>
                <w:szCs w:val="20"/>
              </w:rPr>
              <w:t>Eğilme</w:t>
            </w:r>
            <w:proofErr w:type="spellEnd"/>
            <w:r w:rsidRPr="003B16E8">
              <w:rPr>
                <w:rFonts w:eastAsia="Calibri"/>
                <w:sz w:val="20"/>
                <w:szCs w:val="20"/>
              </w:rPr>
              <w:t xml:space="preserve"> </w:t>
            </w:r>
            <w:proofErr w:type="spellStart"/>
            <w:r w:rsidRPr="003B16E8">
              <w:rPr>
                <w:rFonts w:eastAsia="Calibri"/>
                <w:sz w:val="20"/>
                <w:szCs w:val="20"/>
              </w:rPr>
              <w:t>Deneyi</w:t>
            </w:r>
            <w:proofErr w:type="spellEnd"/>
            <w:r w:rsidRPr="003B16E8">
              <w:rPr>
                <w:rFonts w:eastAsia="Calibri"/>
                <w:sz w:val="20"/>
                <w:szCs w:val="20"/>
              </w:rPr>
              <w:t xml:space="preserve"> (1 </w:t>
            </w:r>
            <w:proofErr w:type="spellStart"/>
            <w:r w:rsidRPr="003B16E8">
              <w:rPr>
                <w:rFonts w:eastAsia="Calibri"/>
                <w:sz w:val="20"/>
                <w:szCs w:val="20"/>
              </w:rPr>
              <w:t>Numune</w:t>
            </w:r>
            <w:proofErr w:type="spellEnd"/>
            <w:r w:rsidRPr="003B16E8">
              <w:rPr>
                <w:rFonts w:eastAsia="Calibri"/>
                <w:sz w:val="20"/>
                <w:szCs w:val="20"/>
              </w:rPr>
              <w:t xml:space="preserve"> </w:t>
            </w:r>
            <w:proofErr w:type="spellStart"/>
            <w:r w:rsidRPr="003B16E8">
              <w:rPr>
                <w:rFonts w:eastAsia="Calibri"/>
                <w:sz w:val="20"/>
                <w:szCs w:val="20"/>
              </w:rPr>
              <w:t>İçin</w:t>
            </w:r>
            <w:proofErr w:type="spellEnd"/>
            <w:r w:rsidRPr="003B16E8">
              <w:rPr>
                <w:rFonts w:eastAsia="Calibri"/>
                <w:sz w:val="20"/>
                <w:szCs w:val="20"/>
              </w:rPr>
              <w:t>)</w:t>
            </w:r>
          </w:p>
        </w:tc>
        <w:tc>
          <w:tcPr>
            <w:tcW w:w="2268" w:type="dxa"/>
            <w:tcMar>
              <w:left w:w="28" w:type="dxa"/>
            </w:tcMar>
            <w:vAlign w:val="center"/>
          </w:tcPr>
          <w:p w14:paraId="0CF88F73" w14:textId="77777777" w:rsidR="006B7FAC" w:rsidRPr="003B16E8" w:rsidRDefault="006B7FAC" w:rsidP="006563C8">
            <w:pPr>
              <w:rPr>
                <w:rFonts w:eastAsia="Calibri"/>
                <w:sz w:val="20"/>
                <w:szCs w:val="20"/>
              </w:rPr>
            </w:pPr>
            <w:r w:rsidRPr="003B16E8">
              <w:rPr>
                <w:rFonts w:eastAsia="Calibri"/>
                <w:sz w:val="20"/>
                <w:szCs w:val="20"/>
              </w:rPr>
              <w:t>TS ISO 13061-3</w:t>
            </w:r>
          </w:p>
        </w:tc>
        <w:tc>
          <w:tcPr>
            <w:tcW w:w="992" w:type="dxa"/>
            <w:tcBorders>
              <w:top w:val="single" w:sz="4" w:space="0" w:color="auto"/>
              <w:left w:val="nil"/>
              <w:bottom w:val="single" w:sz="4" w:space="0" w:color="auto"/>
              <w:right w:val="single" w:sz="4" w:space="0" w:color="auto"/>
            </w:tcBorders>
            <w:shd w:val="clear" w:color="auto" w:fill="auto"/>
            <w:tcMar>
              <w:left w:w="170" w:type="dxa"/>
              <w:right w:w="142" w:type="dxa"/>
            </w:tcMar>
            <w:vAlign w:val="center"/>
          </w:tcPr>
          <w:p w14:paraId="36A3E9D2" w14:textId="77777777" w:rsidR="006B7FAC" w:rsidRPr="003B16E8" w:rsidRDefault="006B7FAC" w:rsidP="006563C8">
            <w:pPr>
              <w:jc w:val="right"/>
              <w:rPr>
                <w:color w:val="000000"/>
                <w:sz w:val="20"/>
                <w:szCs w:val="20"/>
              </w:rPr>
            </w:pPr>
            <w:r w:rsidRPr="003B16E8">
              <w:rPr>
                <w:color w:val="000000"/>
                <w:sz w:val="20"/>
                <w:szCs w:val="20"/>
              </w:rPr>
              <w:t>750</w:t>
            </w:r>
          </w:p>
        </w:tc>
      </w:tr>
      <w:tr w:rsidR="006B7FAC" w:rsidRPr="003B16E8" w14:paraId="109DC032" w14:textId="77777777" w:rsidTr="006563C8">
        <w:trPr>
          <w:trHeight w:val="376"/>
          <w:jc w:val="center"/>
        </w:trPr>
        <w:tc>
          <w:tcPr>
            <w:tcW w:w="708" w:type="dxa"/>
            <w:tcMar>
              <w:left w:w="28" w:type="dxa"/>
            </w:tcMar>
            <w:vAlign w:val="center"/>
          </w:tcPr>
          <w:p w14:paraId="4FD1F5DE" w14:textId="77777777" w:rsidR="006B7FAC" w:rsidRPr="003B16E8" w:rsidRDefault="006B7FAC" w:rsidP="006563C8">
            <w:pPr>
              <w:ind w:left="-1" w:firstLine="1"/>
              <w:rPr>
                <w:rFonts w:eastAsia="Calibri"/>
                <w:sz w:val="20"/>
                <w:szCs w:val="20"/>
              </w:rPr>
            </w:pPr>
            <w:r w:rsidRPr="003B16E8">
              <w:rPr>
                <w:rFonts w:eastAsia="Calibri"/>
                <w:sz w:val="20"/>
                <w:szCs w:val="20"/>
              </w:rPr>
              <w:t>8.4.</w:t>
            </w:r>
          </w:p>
        </w:tc>
        <w:tc>
          <w:tcPr>
            <w:tcW w:w="4816" w:type="dxa"/>
            <w:tcMar>
              <w:left w:w="28" w:type="dxa"/>
            </w:tcMar>
            <w:vAlign w:val="center"/>
          </w:tcPr>
          <w:p w14:paraId="44D21359" w14:textId="77777777" w:rsidR="006B7FAC" w:rsidRPr="003B16E8" w:rsidRDefault="006B7FAC" w:rsidP="006563C8">
            <w:pPr>
              <w:ind w:left="112"/>
              <w:rPr>
                <w:rFonts w:eastAsia="Calibri"/>
                <w:sz w:val="20"/>
                <w:szCs w:val="20"/>
              </w:rPr>
            </w:pPr>
            <w:proofErr w:type="spellStart"/>
            <w:r w:rsidRPr="003B16E8">
              <w:rPr>
                <w:rFonts w:eastAsia="Calibri"/>
                <w:sz w:val="20"/>
                <w:szCs w:val="20"/>
              </w:rPr>
              <w:t>Rutubet</w:t>
            </w:r>
            <w:proofErr w:type="spellEnd"/>
            <w:r w:rsidRPr="003B16E8">
              <w:rPr>
                <w:rFonts w:eastAsia="Calibri"/>
                <w:sz w:val="20"/>
                <w:szCs w:val="20"/>
              </w:rPr>
              <w:t xml:space="preserve"> </w:t>
            </w:r>
            <w:proofErr w:type="spellStart"/>
            <w:r w:rsidRPr="003B16E8">
              <w:rPr>
                <w:rFonts w:eastAsia="Calibri"/>
                <w:sz w:val="20"/>
                <w:szCs w:val="20"/>
              </w:rPr>
              <w:t>Miktarı</w:t>
            </w:r>
            <w:proofErr w:type="spellEnd"/>
            <w:r w:rsidRPr="003B16E8">
              <w:rPr>
                <w:rFonts w:eastAsia="Calibri"/>
                <w:sz w:val="20"/>
                <w:szCs w:val="20"/>
              </w:rPr>
              <w:t xml:space="preserve"> </w:t>
            </w:r>
            <w:proofErr w:type="spellStart"/>
            <w:r w:rsidRPr="003B16E8">
              <w:rPr>
                <w:rFonts w:eastAsia="Calibri"/>
                <w:sz w:val="20"/>
                <w:szCs w:val="20"/>
              </w:rPr>
              <w:t>Tayini</w:t>
            </w:r>
            <w:proofErr w:type="spellEnd"/>
            <w:r w:rsidRPr="003B16E8">
              <w:rPr>
                <w:rFonts w:eastAsia="Calibri"/>
                <w:sz w:val="20"/>
                <w:szCs w:val="20"/>
              </w:rPr>
              <w:t xml:space="preserve"> (1 </w:t>
            </w:r>
            <w:proofErr w:type="spellStart"/>
            <w:r w:rsidRPr="003B16E8">
              <w:rPr>
                <w:rFonts w:eastAsia="Calibri"/>
                <w:sz w:val="20"/>
                <w:szCs w:val="20"/>
              </w:rPr>
              <w:t>Numune</w:t>
            </w:r>
            <w:proofErr w:type="spellEnd"/>
            <w:r w:rsidRPr="003B16E8">
              <w:rPr>
                <w:rFonts w:eastAsia="Calibri"/>
                <w:sz w:val="20"/>
                <w:szCs w:val="20"/>
              </w:rPr>
              <w:t xml:space="preserve"> </w:t>
            </w:r>
            <w:proofErr w:type="spellStart"/>
            <w:r w:rsidRPr="003B16E8">
              <w:rPr>
                <w:rFonts w:eastAsia="Calibri"/>
                <w:sz w:val="20"/>
                <w:szCs w:val="20"/>
              </w:rPr>
              <w:t>İçin</w:t>
            </w:r>
            <w:proofErr w:type="spellEnd"/>
            <w:r w:rsidRPr="003B16E8">
              <w:rPr>
                <w:rFonts w:eastAsia="Calibri"/>
                <w:sz w:val="20"/>
                <w:szCs w:val="20"/>
              </w:rPr>
              <w:t>)</w:t>
            </w:r>
          </w:p>
        </w:tc>
        <w:tc>
          <w:tcPr>
            <w:tcW w:w="2268" w:type="dxa"/>
            <w:tcMar>
              <w:left w:w="28" w:type="dxa"/>
            </w:tcMar>
            <w:vAlign w:val="center"/>
          </w:tcPr>
          <w:p w14:paraId="4A3D2508" w14:textId="77777777" w:rsidR="006B7FAC" w:rsidRPr="003B16E8" w:rsidRDefault="006B7FAC" w:rsidP="006563C8">
            <w:pPr>
              <w:rPr>
                <w:rFonts w:eastAsia="Calibri"/>
                <w:sz w:val="20"/>
                <w:szCs w:val="20"/>
              </w:rPr>
            </w:pPr>
            <w:r w:rsidRPr="003B16E8">
              <w:rPr>
                <w:rFonts w:eastAsia="Calibri"/>
                <w:sz w:val="20"/>
                <w:szCs w:val="20"/>
              </w:rPr>
              <w:t>TS ISO 13061-1</w:t>
            </w:r>
          </w:p>
        </w:tc>
        <w:tc>
          <w:tcPr>
            <w:tcW w:w="992" w:type="dxa"/>
            <w:tcBorders>
              <w:top w:val="single" w:sz="4" w:space="0" w:color="auto"/>
              <w:left w:val="nil"/>
              <w:bottom w:val="nil"/>
              <w:right w:val="single" w:sz="4" w:space="0" w:color="auto"/>
            </w:tcBorders>
            <w:shd w:val="clear" w:color="auto" w:fill="auto"/>
            <w:tcMar>
              <w:left w:w="170" w:type="dxa"/>
              <w:right w:w="142" w:type="dxa"/>
            </w:tcMar>
            <w:vAlign w:val="center"/>
          </w:tcPr>
          <w:p w14:paraId="26C28CBC" w14:textId="77777777" w:rsidR="006B7FAC" w:rsidRPr="003B16E8" w:rsidRDefault="006B7FAC" w:rsidP="006563C8">
            <w:pPr>
              <w:jc w:val="right"/>
              <w:rPr>
                <w:color w:val="000000"/>
                <w:sz w:val="20"/>
                <w:szCs w:val="20"/>
              </w:rPr>
            </w:pPr>
            <w:r w:rsidRPr="003B16E8">
              <w:rPr>
                <w:color w:val="000000"/>
                <w:sz w:val="20"/>
                <w:szCs w:val="20"/>
              </w:rPr>
              <w:t>750</w:t>
            </w:r>
          </w:p>
        </w:tc>
      </w:tr>
      <w:tr w:rsidR="006B7FAC" w:rsidRPr="003B16E8" w14:paraId="32BD126F" w14:textId="77777777" w:rsidTr="006563C8">
        <w:trPr>
          <w:trHeight w:val="376"/>
          <w:jc w:val="center"/>
        </w:trPr>
        <w:tc>
          <w:tcPr>
            <w:tcW w:w="708" w:type="dxa"/>
            <w:tcMar>
              <w:left w:w="28" w:type="dxa"/>
            </w:tcMar>
            <w:vAlign w:val="center"/>
          </w:tcPr>
          <w:p w14:paraId="0EE304FA" w14:textId="77777777" w:rsidR="006B7FAC" w:rsidRPr="003B16E8" w:rsidRDefault="006B7FAC" w:rsidP="006563C8">
            <w:pPr>
              <w:ind w:left="-1" w:firstLine="1"/>
              <w:rPr>
                <w:rFonts w:eastAsia="Calibri"/>
                <w:b/>
                <w:sz w:val="20"/>
                <w:szCs w:val="20"/>
              </w:rPr>
            </w:pPr>
            <w:r w:rsidRPr="003B16E8">
              <w:rPr>
                <w:rFonts w:eastAsia="Calibri"/>
                <w:b/>
                <w:sz w:val="20"/>
                <w:szCs w:val="20"/>
              </w:rPr>
              <w:t>9.</w:t>
            </w:r>
          </w:p>
        </w:tc>
        <w:tc>
          <w:tcPr>
            <w:tcW w:w="8076" w:type="dxa"/>
            <w:gridSpan w:val="3"/>
            <w:tcMar>
              <w:left w:w="170" w:type="dxa"/>
              <w:right w:w="142" w:type="dxa"/>
            </w:tcMar>
            <w:vAlign w:val="center"/>
          </w:tcPr>
          <w:p w14:paraId="364290E3" w14:textId="77777777" w:rsidR="006B7FAC" w:rsidRPr="003B16E8" w:rsidRDefault="006B7FAC" w:rsidP="006563C8">
            <w:pPr>
              <w:rPr>
                <w:sz w:val="20"/>
                <w:szCs w:val="20"/>
                <w:highlight w:val="yellow"/>
              </w:rPr>
            </w:pPr>
            <w:r w:rsidRPr="003B16E8">
              <w:rPr>
                <w:rFonts w:eastAsia="Calibri"/>
                <w:b/>
                <w:sz w:val="20"/>
                <w:szCs w:val="20"/>
              </w:rPr>
              <w:t>SERAMİK MALZEME İLE İLGİLİ DENEYLER</w:t>
            </w:r>
          </w:p>
        </w:tc>
      </w:tr>
      <w:tr w:rsidR="006B7FAC" w:rsidRPr="003B16E8" w14:paraId="1A36C6B0" w14:textId="77777777" w:rsidTr="006563C8">
        <w:trPr>
          <w:trHeight w:val="376"/>
          <w:jc w:val="center"/>
        </w:trPr>
        <w:tc>
          <w:tcPr>
            <w:tcW w:w="708" w:type="dxa"/>
            <w:tcMar>
              <w:left w:w="28" w:type="dxa"/>
            </w:tcMar>
            <w:vAlign w:val="center"/>
          </w:tcPr>
          <w:p w14:paraId="1A78E81F" w14:textId="77777777" w:rsidR="006B7FAC" w:rsidRPr="003B16E8" w:rsidRDefault="006B7FAC" w:rsidP="006563C8">
            <w:pPr>
              <w:spacing w:before="4" w:line="245" w:lineRule="exact"/>
              <w:ind w:left="-1" w:firstLine="1"/>
              <w:rPr>
                <w:sz w:val="20"/>
                <w:szCs w:val="20"/>
              </w:rPr>
            </w:pPr>
            <w:r w:rsidRPr="003B16E8">
              <w:rPr>
                <w:sz w:val="20"/>
                <w:szCs w:val="20"/>
              </w:rPr>
              <w:t>9.1.</w:t>
            </w:r>
          </w:p>
        </w:tc>
        <w:tc>
          <w:tcPr>
            <w:tcW w:w="4816" w:type="dxa"/>
            <w:tcMar>
              <w:left w:w="28" w:type="dxa"/>
            </w:tcMar>
            <w:vAlign w:val="center"/>
          </w:tcPr>
          <w:p w14:paraId="2B6D9ECA" w14:textId="77777777" w:rsidR="006B7FAC" w:rsidRPr="003B16E8" w:rsidRDefault="006B7FAC" w:rsidP="006563C8">
            <w:pPr>
              <w:spacing w:line="249" w:lineRule="exact"/>
              <w:ind w:left="108"/>
              <w:rPr>
                <w:sz w:val="20"/>
                <w:szCs w:val="20"/>
              </w:rPr>
            </w:pPr>
            <w:proofErr w:type="spellStart"/>
            <w:r w:rsidRPr="003B16E8">
              <w:rPr>
                <w:sz w:val="20"/>
                <w:szCs w:val="20"/>
              </w:rPr>
              <w:t>Boyut</w:t>
            </w:r>
            <w:proofErr w:type="spellEnd"/>
            <w:r w:rsidRPr="003B16E8">
              <w:rPr>
                <w:sz w:val="20"/>
                <w:szCs w:val="20"/>
              </w:rPr>
              <w:t xml:space="preserve"> </w:t>
            </w:r>
            <w:proofErr w:type="spellStart"/>
            <w:r w:rsidRPr="003B16E8">
              <w:rPr>
                <w:sz w:val="20"/>
                <w:szCs w:val="20"/>
              </w:rPr>
              <w:t>Muayenesi</w:t>
            </w:r>
            <w:proofErr w:type="spellEnd"/>
            <w:r w:rsidRPr="003B16E8">
              <w:rPr>
                <w:sz w:val="20"/>
                <w:szCs w:val="20"/>
              </w:rPr>
              <w:t xml:space="preserve"> (20 </w:t>
            </w:r>
            <w:proofErr w:type="spellStart"/>
            <w:r w:rsidRPr="003B16E8">
              <w:rPr>
                <w:sz w:val="20"/>
                <w:szCs w:val="20"/>
              </w:rPr>
              <w:t>Numune</w:t>
            </w:r>
            <w:proofErr w:type="spellEnd"/>
            <w:r w:rsidRPr="003B16E8">
              <w:rPr>
                <w:sz w:val="20"/>
                <w:szCs w:val="20"/>
              </w:rPr>
              <w:t xml:space="preserve"> </w:t>
            </w:r>
            <w:proofErr w:type="spellStart"/>
            <w:r w:rsidRPr="003B16E8">
              <w:rPr>
                <w:sz w:val="20"/>
                <w:szCs w:val="20"/>
              </w:rPr>
              <w:t>İçin</w:t>
            </w:r>
            <w:proofErr w:type="spellEnd"/>
            <w:r w:rsidRPr="003B16E8">
              <w:rPr>
                <w:sz w:val="20"/>
                <w:szCs w:val="20"/>
              </w:rPr>
              <w:t>)</w:t>
            </w:r>
          </w:p>
        </w:tc>
        <w:tc>
          <w:tcPr>
            <w:tcW w:w="2268" w:type="dxa"/>
            <w:vMerge w:val="restart"/>
            <w:tcMar>
              <w:left w:w="28" w:type="dxa"/>
            </w:tcMar>
            <w:vAlign w:val="center"/>
          </w:tcPr>
          <w:p w14:paraId="277187B2" w14:textId="77777777" w:rsidR="006B7FAC" w:rsidRPr="003B16E8" w:rsidRDefault="006B7FAC" w:rsidP="006563C8">
            <w:pPr>
              <w:jc w:val="both"/>
              <w:rPr>
                <w:rFonts w:eastAsia="Calibri"/>
                <w:sz w:val="20"/>
                <w:szCs w:val="20"/>
              </w:rPr>
            </w:pPr>
            <w:r w:rsidRPr="003B16E8">
              <w:rPr>
                <w:rFonts w:eastAsia="Calibri"/>
                <w:sz w:val="20"/>
                <w:szCs w:val="20"/>
              </w:rPr>
              <w:t>TS 202/T1</w:t>
            </w:r>
          </w:p>
          <w:p w14:paraId="496F891C" w14:textId="77777777" w:rsidR="006B7FAC" w:rsidRPr="003B16E8" w:rsidRDefault="006B7FAC" w:rsidP="006563C8">
            <w:pPr>
              <w:jc w:val="both"/>
              <w:rPr>
                <w:rFonts w:eastAsia="Calibri"/>
                <w:sz w:val="20"/>
                <w:szCs w:val="20"/>
              </w:rPr>
            </w:pPr>
            <w:r w:rsidRPr="003B16E8">
              <w:rPr>
                <w:rFonts w:eastAsia="Calibri"/>
                <w:sz w:val="20"/>
                <w:szCs w:val="20"/>
              </w:rPr>
              <w:t>TS EN 14411</w:t>
            </w:r>
          </w:p>
          <w:p w14:paraId="56EBE205" w14:textId="77777777" w:rsidR="006B7FAC" w:rsidRPr="003B16E8" w:rsidRDefault="006B7FAC" w:rsidP="006563C8">
            <w:pPr>
              <w:jc w:val="both"/>
              <w:rPr>
                <w:rFonts w:eastAsia="Calibri"/>
                <w:sz w:val="20"/>
                <w:szCs w:val="20"/>
              </w:rPr>
            </w:pPr>
          </w:p>
          <w:p w14:paraId="324AB468" w14:textId="77777777" w:rsidR="006B7FAC" w:rsidRPr="003B16E8" w:rsidRDefault="006B7FAC" w:rsidP="006563C8">
            <w:pPr>
              <w:rPr>
                <w:rFonts w:eastAsia="Calibri"/>
                <w:sz w:val="20"/>
                <w:szCs w:val="20"/>
              </w:rPr>
            </w:pPr>
          </w:p>
        </w:tc>
        <w:tc>
          <w:tcPr>
            <w:tcW w:w="992" w:type="dxa"/>
            <w:tcMar>
              <w:left w:w="170" w:type="dxa"/>
              <w:right w:w="142" w:type="dxa"/>
            </w:tcMar>
            <w:vAlign w:val="center"/>
          </w:tcPr>
          <w:p w14:paraId="76F7C468" w14:textId="77777777" w:rsidR="006B7FAC" w:rsidRPr="003B16E8" w:rsidRDefault="006B7FAC" w:rsidP="006563C8">
            <w:pPr>
              <w:jc w:val="right"/>
              <w:rPr>
                <w:sz w:val="20"/>
                <w:szCs w:val="20"/>
              </w:rPr>
            </w:pPr>
            <w:r w:rsidRPr="003B16E8">
              <w:rPr>
                <w:sz w:val="20"/>
                <w:szCs w:val="20"/>
              </w:rPr>
              <w:t>750</w:t>
            </w:r>
          </w:p>
        </w:tc>
      </w:tr>
      <w:tr w:rsidR="006B7FAC" w:rsidRPr="003B16E8" w14:paraId="38BF5ACA" w14:textId="77777777" w:rsidTr="006563C8">
        <w:trPr>
          <w:trHeight w:val="376"/>
          <w:jc w:val="center"/>
        </w:trPr>
        <w:tc>
          <w:tcPr>
            <w:tcW w:w="708" w:type="dxa"/>
            <w:tcMar>
              <w:left w:w="28" w:type="dxa"/>
            </w:tcMar>
            <w:vAlign w:val="center"/>
          </w:tcPr>
          <w:p w14:paraId="42711FFC" w14:textId="77777777" w:rsidR="006B7FAC" w:rsidRPr="003B16E8" w:rsidRDefault="006B7FAC" w:rsidP="006563C8">
            <w:pPr>
              <w:spacing w:before="3" w:line="245" w:lineRule="exact"/>
              <w:ind w:left="-1" w:firstLine="1"/>
              <w:rPr>
                <w:sz w:val="20"/>
                <w:szCs w:val="20"/>
              </w:rPr>
            </w:pPr>
            <w:r w:rsidRPr="003B16E8">
              <w:rPr>
                <w:sz w:val="20"/>
                <w:szCs w:val="20"/>
              </w:rPr>
              <w:t>9.2.</w:t>
            </w:r>
          </w:p>
        </w:tc>
        <w:tc>
          <w:tcPr>
            <w:tcW w:w="4816" w:type="dxa"/>
            <w:tcMar>
              <w:left w:w="28" w:type="dxa"/>
            </w:tcMar>
            <w:vAlign w:val="center"/>
          </w:tcPr>
          <w:p w14:paraId="08E4DC6B" w14:textId="77777777" w:rsidR="006B7FAC" w:rsidRPr="003B16E8" w:rsidRDefault="006B7FAC" w:rsidP="006563C8">
            <w:pPr>
              <w:spacing w:line="248" w:lineRule="exact"/>
              <w:ind w:left="108"/>
              <w:rPr>
                <w:sz w:val="20"/>
                <w:szCs w:val="20"/>
              </w:rPr>
            </w:pPr>
            <w:proofErr w:type="spellStart"/>
            <w:r w:rsidRPr="003B16E8">
              <w:rPr>
                <w:sz w:val="20"/>
                <w:szCs w:val="20"/>
              </w:rPr>
              <w:t>Gönyeden</w:t>
            </w:r>
            <w:proofErr w:type="spellEnd"/>
            <w:r w:rsidRPr="003B16E8">
              <w:rPr>
                <w:sz w:val="20"/>
                <w:szCs w:val="20"/>
              </w:rPr>
              <w:t xml:space="preserve"> </w:t>
            </w:r>
            <w:proofErr w:type="spellStart"/>
            <w:r w:rsidRPr="003B16E8">
              <w:rPr>
                <w:sz w:val="20"/>
                <w:szCs w:val="20"/>
              </w:rPr>
              <w:t>Kaçma</w:t>
            </w:r>
            <w:proofErr w:type="spellEnd"/>
            <w:r w:rsidRPr="003B16E8">
              <w:rPr>
                <w:sz w:val="20"/>
                <w:szCs w:val="20"/>
              </w:rPr>
              <w:t xml:space="preserve"> (20 </w:t>
            </w:r>
            <w:proofErr w:type="spellStart"/>
            <w:r w:rsidRPr="003B16E8">
              <w:rPr>
                <w:sz w:val="20"/>
                <w:szCs w:val="20"/>
              </w:rPr>
              <w:t>Numune</w:t>
            </w:r>
            <w:proofErr w:type="spellEnd"/>
            <w:r w:rsidRPr="003B16E8">
              <w:rPr>
                <w:sz w:val="20"/>
                <w:szCs w:val="20"/>
              </w:rPr>
              <w:t xml:space="preserve"> </w:t>
            </w:r>
            <w:proofErr w:type="spellStart"/>
            <w:r w:rsidRPr="003B16E8">
              <w:rPr>
                <w:sz w:val="20"/>
                <w:szCs w:val="20"/>
              </w:rPr>
              <w:t>İçin</w:t>
            </w:r>
            <w:proofErr w:type="spellEnd"/>
            <w:r w:rsidRPr="003B16E8">
              <w:rPr>
                <w:sz w:val="20"/>
                <w:szCs w:val="20"/>
              </w:rPr>
              <w:t>)</w:t>
            </w:r>
          </w:p>
        </w:tc>
        <w:tc>
          <w:tcPr>
            <w:tcW w:w="2268" w:type="dxa"/>
            <w:vMerge/>
            <w:tcMar>
              <w:left w:w="28" w:type="dxa"/>
            </w:tcMar>
            <w:vAlign w:val="center"/>
          </w:tcPr>
          <w:p w14:paraId="4EE8AE7E" w14:textId="77777777" w:rsidR="006B7FAC" w:rsidRPr="003B16E8" w:rsidRDefault="006B7FAC" w:rsidP="006563C8">
            <w:pPr>
              <w:rPr>
                <w:sz w:val="20"/>
                <w:szCs w:val="20"/>
              </w:rPr>
            </w:pPr>
          </w:p>
        </w:tc>
        <w:tc>
          <w:tcPr>
            <w:tcW w:w="992" w:type="dxa"/>
            <w:tcMar>
              <w:left w:w="170" w:type="dxa"/>
              <w:right w:w="142" w:type="dxa"/>
            </w:tcMar>
            <w:vAlign w:val="center"/>
          </w:tcPr>
          <w:p w14:paraId="4F7AE566" w14:textId="77777777" w:rsidR="006B7FAC" w:rsidRPr="003B16E8" w:rsidRDefault="006B7FAC" w:rsidP="006563C8">
            <w:pPr>
              <w:jc w:val="right"/>
              <w:rPr>
                <w:sz w:val="20"/>
                <w:szCs w:val="20"/>
              </w:rPr>
            </w:pPr>
            <w:r w:rsidRPr="003B16E8">
              <w:rPr>
                <w:sz w:val="20"/>
                <w:szCs w:val="20"/>
              </w:rPr>
              <w:t>750</w:t>
            </w:r>
          </w:p>
        </w:tc>
      </w:tr>
      <w:tr w:rsidR="006B7FAC" w:rsidRPr="003B16E8" w14:paraId="177ED77B" w14:textId="77777777" w:rsidTr="006563C8">
        <w:trPr>
          <w:trHeight w:val="376"/>
          <w:jc w:val="center"/>
        </w:trPr>
        <w:tc>
          <w:tcPr>
            <w:tcW w:w="708" w:type="dxa"/>
            <w:tcMar>
              <w:left w:w="28" w:type="dxa"/>
            </w:tcMar>
            <w:vAlign w:val="center"/>
          </w:tcPr>
          <w:p w14:paraId="200ABDF8" w14:textId="77777777" w:rsidR="006B7FAC" w:rsidRPr="003B16E8" w:rsidRDefault="006B7FAC" w:rsidP="006563C8">
            <w:pPr>
              <w:spacing w:before="3" w:line="245" w:lineRule="exact"/>
              <w:ind w:left="-1" w:firstLine="1"/>
              <w:rPr>
                <w:sz w:val="20"/>
                <w:szCs w:val="20"/>
              </w:rPr>
            </w:pPr>
            <w:r w:rsidRPr="003B16E8">
              <w:rPr>
                <w:sz w:val="20"/>
                <w:szCs w:val="20"/>
              </w:rPr>
              <w:t>9.3.</w:t>
            </w:r>
          </w:p>
        </w:tc>
        <w:tc>
          <w:tcPr>
            <w:tcW w:w="4816" w:type="dxa"/>
            <w:tcMar>
              <w:left w:w="28" w:type="dxa"/>
            </w:tcMar>
            <w:vAlign w:val="center"/>
          </w:tcPr>
          <w:p w14:paraId="57268A9D" w14:textId="77777777" w:rsidR="006B7FAC" w:rsidRPr="003B16E8" w:rsidRDefault="006B7FAC" w:rsidP="006563C8">
            <w:pPr>
              <w:spacing w:line="248" w:lineRule="exact"/>
              <w:ind w:left="108"/>
              <w:rPr>
                <w:sz w:val="20"/>
                <w:szCs w:val="20"/>
              </w:rPr>
            </w:pPr>
            <w:proofErr w:type="spellStart"/>
            <w:r w:rsidRPr="003B16E8">
              <w:rPr>
                <w:sz w:val="20"/>
                <w:szCs w:val="20"/>
              </w:rPr>
              <w:t>Birim</w:t>
            </w:r>
            <w:proofErr w:type="spellEnd"/>
            <w:r w:rsidRPr="003B16E8">
              <w:rPr>
                <w:sz w:val="20"/>
                <w:szCs w:val="20"/>
              </w:rPr>
              <w:t xml:space="preserve"> </w:t>
            </w:r>
            <w:proofErr w:type="spellStart"/>
            <w:r w:rsidRPr="003B16E8">
              <w:rPr>
                <w:sz w:val="20"/>
                <w:szCs w:val="20"/>
              </w:rPr>
              <w:t>Hacim</w:t>
            </w:r>
            <w:proofErr w:type="spellEnd"/>
            <w:r w:rsidRPr="003B16E8">
              <w:rPr>
                <w:sz w:val="20"/>
                <w:szCs w:val="20"/>
              </w:rPr>
              <w:t xml:space="preserve"> </w:t>
            </w:r>
            <w:proofErr w:type="spellStart"/>
            <w:r w:rsidRPr="003B16E8">
              <w:rPr>
                <w:sz w:val="20"/>
                <w:szCs w:val="20"/>
              </w:rPr>
              <w:t>Ağırlık</w:t>
            </w:r>
            <w:proofErr w:type="spellEnd"/>
            <w:r w:rsidRPr="003B16E8">
              <w:rPr>
                <w:sz w:val="20"/>
                <w:szCs w:val="20"/>
              </w:rPr>
              <w:t xml:space="preserve"> </w:t>
            </w:r>
            <w:proofErr w:type="spellStart"/>
            <w:r w:rsidRPr="003B16E8">
              <w:rPr>
                <w:sz w:val="20"/>
                <w:szCs w:val="20"/>
              </w:rPr>
              <w:t>Tayini</w:t>
            </w:r>
            <w:proofErr w:type="spellEnd"/>
            <w:r w:rsidRPr="003B16E8">
              <w:rPr>
                <w:sz w:val="20"/>
                <w:szCs w:val="20"/>
              </w:rPr>
              <w:t xml:space="preserve"> (5 </w:t>
            </w:r>
            <w:proofErr w:type="spellStart"/>
            <w:r w:rsidRPr="003B16E8">
              <w:rPr>
                <w:sz w:val="20"/>
                <w:szCs w:val="20"/>
              </w:rPr>
              <w:t>Numune</w:t>
            </w:r>
            <w:proofErr w:type="spellEnd"/>
            <w:r w:rsidRPr="003B16E8">
              <w:rPr>
                <w:sz w:val="20"/>
                <w:szCs w:val="20"/>
              </w:rPr>
              <w:t xml:space="preserve"> </w:t>
            </w:r>
            <w:proofErr w:type="spellStart"/>
            <w:r w:rsidRPr="003B16E8">
              <w:rPr>
                <w:sz w:val="20"/>
                <w:szCs w:val="20"/>
              </w:rPr>
              <w:t>İçin</w:t>
            </w:r>
            <w:proofErr w:type="spellEnd"/>
            <w:r w:rsidRPr="003B16E8">
              <w:rPr>
                <w:sz w:val="20"/>
                <w:szCs w:val="20"/>
              </w:rPr>
              <w:t>)</w:t>
            </w:r>
          </w:p>
        </w:tc>
        <w:tc>
          <w:tcPr>
            <w:tcW w:w="2268" w:type="dxa"/>
            <w:vMerge/>
            <w:tcMar>
              <w:left w:w="28" w:type="dxa"/>
            </w:tcMar>
            <w:vAlign w:val="center"/>
          </w:tcPr>
          <w:p w14:paraId="7CA099B9" w14:textId="77777777" w:rsidR="006B7FAC" w:rsidRPr="003B16E8" w:rsidRDefault="006B7FAC" w:rsidP="006563C8">
            <w:pPr>
              <w:rPr>
                <w:sz w:val="20"/>
                <w:szCs w:val="20"/>
              </w:rPr>
            </w:pPr>
          </w:p>
        </w:tc>
        <w:tc>
          <w:tcPr>
            <w:tcW w:w="992" w:type="dxa"/>
            <w:tcMar>
              <w:left w:w="170" w:type="dxa"/>
              <w:right w:w="142" w:type="dxa"/>
            </w:tcMar>
            <w:vAlign w:val="center"/>
          </w:tcPr>
          <w:p w14:paraId="3836559A" w14:textId="77777777" w:rsidR="006B7FAC" w:rsidRPr="003B16E8" w:rsidRDefault="006B7FAC" w:rsidP="006563C8">
            <w:pPr>
              <w:jc w:val="right"/>
              <w:rPr>
                <w:sz w:val="20"/>
                <w:szCs w:val="20"/>
              </w:rPr>
            </w:pPr>
            <w:r w:rsidRPr="003B16E8">
              <w:rPr>
                <w:sz w:val="20"/>
                <w:szCs w:val="20"/>
              </w:rPr>
              <w:t>900</w:t>
            </w:r>
          </w:p>
        </w:tc>
      </w:tr>
      <w:tr w:rsidR="006B7FAC" w:rsidRPr="003B16E8" w14:paraId="0FD7BC21" w14:textId="77777777" w:rsidTr="006563C8">
        <w:trPr>
          <w:trHeight w:val="376"/>
          <w:jc w:val="center"/>
        </w:trPr>
        <w:tc>
          <w:tcPr>
            <w:tcW w:w="708" w:type="dxa"/>
            <w:tcMar>
              <w:left w:w="28" w:type="dxa"/>
            </w:tcMar>
            <w:vAlign w:val="center"/>
          </w:tcPr>
          <w:p w14:paraId="781D37B0" w14:textId="77777777" w:rsidR="006B7FAC" w:rsidRPr="003B16E8" w:rsidRDefault="006B7FAC" w:rsidP="006563C8">
            <w:pPr>
              <w:spacing w:before="3" w:line="245" w:lineRule="exact"/>
              <w:ind w:left="-1" w:firstLine="1"/>
              <w:rPr>
                <w:sz w:val="20"/>
                <w:szCs w:val="20"/>
              </w:rPr>
            </w:pPr>
            <w:r w:rsidRPr="003B16E8">
              <w:rPr>
                <w:sz w:val="20"/>
                <w:szCs w:val="20"/>
              </w:rPr>
              <w:t>9.4.</w:t>
            </w:r>
          </w:p>
        </w:tc>
        <w:tc>
          <w:tcPr>
            <w:tcW w:w="4816" w:type="dxa"/>
            <w:tcMar>
              <w:left w:w="28" w:type="dxa"/>
            </w:tcMar>
            <w:vAlign w:val="center"/>
          </w:tcPr>
          <w:p w14:paraId="13EE4903" w14:textId="77777777" w:rsidR="006B7FAC" w:rsidRPr="003B16E8" w:rsidRDefault="006B7FAC" w:rsidP="006563C8">
            <w:pPr>
              <w:spacing w:line="248" w:lineRule="exact"/>
              <w:ind w:left="108"/>
              <w:rPr>
                <w:sz w:val="20"/>
                <w:szCs w:val="20"/>
              </w:rPr>
            </w:pPr>
            <w:proofErr w:type="spellStart"/>
            <w:r w:rsidRPr="003B16E8">
              <w:rPr>
                <w:sz w:val="20"/>
                <w:szCs w:val="20"/>
              </w:rPr>
              <w:t>Su</w:t>
            </w:r>
            <w:proofErr w:type="spellEnd"/>
            <w:r w:rsidRPr="003B16E8">
              <w:rPr>
                <w:sz w:val="20"/>
                <w:szCs w:val="20"/>
              </w:rPr>
              <w:t xml:space="preserve"> Emme </w:t>
            </w:r>
            <w:proofErr w:type="spellStart"/>
            <w:r w:rsidRPr="003B16E8">
              <w:rPr>
                <w:sz w:val="20"/>
                <w:szCs w:val="20"/>
              </w:rPr>
              <w:t>Oranı</w:t>
            </w:r>
            <w:proofErr w:type="spellEnd"/>
            <w:r w:rsidRPr="003B16E8">
              <w:rPr>
                <w:sz w:val="20"/>
                <w:szCs w:val="20"/>
              </w:rPr>
              <w:t xml:space="preserve"> </w:t>
            </w:r>
            <w:proofErr w:type="spellStart"/>
            <w:r w:rsidRPr="003B16E8">
              <w:rPr>
                <w:sz w:val="20"/>
                <w:szCs w:val="20"/>
              </w:rPr>
              <w:t>Tayini</w:t>
            </w:r>
            <w:proofErr w:type="spellEnd"/>
            <w:r w:rsidRPr="003B16E8">
              <w:rPr>
                <w:sz w:val="20"/>
                <w:szCs w:val="20"/>
              </w:rPr>
              <w:t xml:space="preserve"> (5 </w:t>
            </w:r>
            <w:proofErr w:type="spellStart"/>
            <w:r w:rsidRPr="003B16E8">
              <w:rPr>
                <w:sz w:val="20"/>
                <w:szCs w:val="20"/>
              </w:rPr>
              <w:t>Numune</w:t>
            </w:r>
            <w:proofErr w:type="spellEnd"/>
            <w:r w:rsidRPr="003B16E8">
              <w:rPr>
                <w:sz w:val="20"/>
                <w:szCs w:val="20"/>
              </w:rPr>
              <w:t xml:space="preserve"> </w:t>
            </w:r>
            <w:proofErr w:type="spellStart"/>
            <w:r w:rsidRPr="003B16E8">
              <w:rPr>
                <w:sz w:val="20"/>
                <w:szCs w:val="20"/>
              </w:rPr>
              <w:t>İçin</w:t>
            </w:r>
            <w:proofErr w:type="spellEnd"/>
            <w:r w:rsidRPr="003B16E8">
              <w:rPr>
                <w:sz w:val="20"/>
                <w:szCs w:val="20"/>
              </w:rPr>
              <w:t>)</w:t>
            </w:r>
          </w:p>
        </w:tc>
        <w:tc>
          <w:tcPr>
            <w:tcW w:w="2268" w:type="dxa"/>
            <w:vMerge/>
            <w:tcMar>
              <w:left w:w="28" w:type="dxa"/>
            </w:tcMar>
            <w:vAlign w:val="center"/>
          </w:tcPr>
          <w:p w14:paraId="3773A51F" w14:textId="77777777" w:rsidR="006B7FAC" w:rsidRPr="003B16E8" w:rsidRDefault="006B7FAC" w:rsidP="006563C8">
            <w:pPr>
              <w:rPr>
                <w:sz w:val="20"/>
                <w:szCs w:val="20"/>
              </w:rPr>
            </w:pPr>
          </w:p>
        </w:tc>
        <w:tc>
          <w:tcPr>
            <w:tcW w:w="992" w:type="dxa"/>
            <w:tcMar>
              <w:left w:w="170" w:type="dxa"/>
              <w:right w:w="142" w:type="dxa"/>
            </w:tcMar>
            <w:vAlign w:val="center"/>
          </w:tcPr>
          <w:p w14:paraId="6A927678" w14:textId="77777777" w:rsidR="006B7FAC" w:rsidRPr="003B16E8" w:rsidRDefault="006B7FAC" w:rsidP="006563C8">
            <w:pPr>
              <w:jc w:val="right"/>
              <w:rPr>
                <w:sz w:val="20"/>
                <w:szCs w:val="20"/>
              </w:rPr>
            </w:pPr>
            <w:r w:rsidRPr="003B16E8">
              <w:rPr>
                <w:sz w:val="20"/>
                <w:szCs w:val="20"/>
              </w:rPr>
              <w:t>900</w:t>
            </w:r>
          </w:p>
        </w:tc>
      </w:tr>
      <w:tr w:rsidR="006B7FAC" w:rsidRPr="003B16E8" w14:paraId="6BBFD000" w14:textId="77777777" w:rsidTr="006563C8">
        <w:trPr>
          <w:trHeight w:val="376"/>
          <w:jc w:val="center"/>
        </w:trPr>
        <w:tc>
          <w:tcPr>
            <w:tcW w:w="708" w:type="dxa"/>
            <w:tcMar>
              <w:left w:w="28" w:type="dxa"/>
            </w:tcMar>
            <w:vAlign w:val="center"/>
          </w:tcPr>
          <w:p w14:paraId="6258EBFE" w14:textId="77777777" w:rsidR="006B7FAC" w:rsidRPr="003B16E8" w:rsidRDefault="006B7FAC" w:rsidP="006563C8">
            <w:pPr>
              <w:spacing w:before="3" w:line="245" w:lineRule="exact"/>
              <w:ind w:left="-1" w:firstLine="1"/>
              <w:rPr>
                <w:sz w:val="20"/>
                <w:szCs w:val="20"/>
              </w:rPr>
            </w:pPr>
            <w:r w:rsidRPr="003B16E8">
              <w:rPr>
                <w:sz w:val="20"/>
                <w:szCs w:val="20"/>
              </w:rPr>
              <w:t>9.5.</w:t>
            </w:r>
          </w:p>
        </w:tc>
        <w:tc>
          <w:tcPr>
            <w:tcW w:w="4816" w:type="dxa"/>
            <w:tcMar>
              <w:left w:w="28" w:type="dxa"/>
            </w:tcMar>
            <w:vAlign w:val="center"/>
          </w:tcPr>
          <w:p w14:paraId="08625D59" w14:textId="77777777" w:rsidR="006B7FAC" w:rsidRPr="003B16E8" w:rsidRDefault="006B7FAC" w:rsidP="006563C8">
            <w:pPr>
              <w:spacing w:line="248" w:lineRule="exact"/>
              <w:ind w:left="108"/>
              <w:rPr>
                <w:sz w:val="20"/>
                <w:szCs w:val="20"/>
              </w:rPr>
            </w:pPr>
            <w:proofErr w:type="spellStart"/>
            <w:r w:rsidRPr="003B16E8">
              <w:rPr>
                <w:sz w:val="20"/>
                <w:szCs w:val="20"/>
              </w:rPr>
              <w:t>Yüzey</w:t>
            </w:r>
            <w:proofErr w:type="spellEnd"/>
            <w:r w:rsidRPr="003B16E8">
              <w:rPr>
                <w:sz w:val="20"/>
                <w:szCs w:val="20"/>
              </w:rPr>
              <w:t xml:space="preserve"> </w:t>
            </w:r>
            <w:proofErr w:type="spellStart"/>
            <w:r w:rsidRPr="003B16E8">
              <w:rPr>
                <w:sz w:val="20"/>
                <w:szCs w:val="20"/>
              </w:rPr>
              <w:t>Düzgünlüğünün</w:t>
            </w:r>
            <w:proofErr w:type="spellEnd"/>
            <w:r w:rsidRPr="003B16E8">
              <w:rPr>
                <w:sz w:val="20"/>
                <w:szCs w:val="20"/>
              </w:rPr>
              <w:t xml:space="preserve"> </w:t>
            </w:r>
            <w:proofErr w:type="spellStart"/>
            <w:r w:rsidRPr="003B16E8">
              <w:rPr>
                <w:sz w:val="20"/>
                <w:szCs w:val="20"/>
              </w:rPr>
              <w:t>Belirlenmesi</w:t>
            </w:r>
            <w:proofErr w:type="spellEnd"/>
            <w:r w:rsidRPr="003B16E8">
              <w:rPr>
                <w:sz w:val="20"/>
                <w:szCs w:val="20"/>
              </w:rPr>
              <w:t xml:space="preserve"> </w:t>
            </w:r>
          </w:p>
          <w:p w14:paraId="40A3CC4A" w14:textId="77777777" w:rsidR="006B7FAC" w:rsidRPr="003B16E8" w:rsidRDefault="006B7FAC" w:rsidP="006563C8">
            <w:pPr>
              <w:spacing w:line="248" w:lineRule="exact"/>
              <w:ind w:left="108"/>
              <w:rPr>
                <w:sz w:val="20"/>
                <w:szCs w:val="20"/>
              </w:rPr>
            </w:pPr>
            <w:r w:rsidRPr="003B16E8">
              <w:rPr>
                <w:sz w:val="20"/>
                <w:szCs w:val="20"/>
              </w:rPr>
              <w:t xml:space="preserve">(20 </w:t>
            </w:r>
            <w:proofErr w:type="spellStart"/>
            <w:r w:rsidRPr="003B16E8">
              <w:rPr>
                <w:sz w:val="20"/>
                <w:szCs w:val="20"/>
              </w:rPr>
              <w:t>Numune</w:t>
            </w:r>
            <w:proofErr w:type="spellEnd"/>
            <w:r w:rsidRPr="003B16E8">
              <w:rPr>
                <w:sz w:val="20"/>
                <w:szCs w:val="20"/>
              </w:rPr>
              <w:t xml:space="preserve"> </w:t>
            </w:r>
            <w:proofErr w:type="spellStart"/>
            <w:r w:rsidRPr="003B16E8">
              <w:rPr>
                <w:sz w:val="20"/>
                <w:szCs w:val="20"/>
              </w:rPr>
              <w:t>İçin</w:t>
            </w:r>
            <w:proofErr w:type="spellEnd"/>
            <w:r w:rsidRPr="003B16E8">
              <w:rPr>
                <w:sz w:val="20"/>
                <w:szCs w:val="20"/>
              </w:rPr>
              <w:t>)</w:t>
            </w:r>
          </w:p>
        </w:tc>
        <w:tc>
          <w:tcPr>
            <w:tcW w:w="2268" w:type="dxa"/>
            <w:vMerge/>
            <w:tcMar>
              <w:left w:w="28" w:type="dxa"/>
            </w:tcMar>
            <w:vAlign w:val="center"/>
          </w:tcPr>
          <w:p w14:paraId="66E10C1F" w14:textId="77777777" w:rsidR="006B7FAC" w:rsidRPr="003B16E8" w:rsidRDefault="006B7FAC" w:rsidP="006563C8">
            <w:pPr>
              <w:rPr>
                <w:sz w:val="20"/>
                <w:szCs w:val="20"/>
              </w:rPr>
            </w:pPr>
          </w:p>
        </w:tc>
        <w:tc>
          <w:tcPr>
            <w:tcW w:w="992" w:type="dxa"/>
            <w:tcMar>
              <w:left w:w="170" w:type="dxa"/>
              <w:right w:w="142" w:type="dxa"/>
            </w:tcMar>
            <w:vAlign w:val="center"/>
          </w:tcPr>
          <w:p w14:paraId="629AE7E9" w14:textId="77777777" w:rsidR="006B7FAC" w:rsidRPr="003B16E8" w:rsidRDefault="006B7FAC" w:rsidP="006563C8">
            <w:pPr>
              <w:jc w:val="right"/>
              <w:rPr>
                <w:sz w:val="20"/>
                <w:szCs w:val="20"/>
              </w:rPr>
            </w:pPr>
            <w:r w:rsidRPr="003B16E8">
              <w:rPr>
                <w:sz w:val="20"/>
                <w:szCs w:val="20"/>
              </w:rPr>
              <w:t>900</w:t>
            </w:r>
          </w:p>
        </w:tc>
      </w:tr>
      <w:tr w:rsidR="006B7FAC" w:rsidRPr="003B16E8" w14:paraId="6255E832" w14:textId="77777777" w:rsidTr="006563C8">
        <w:trPr>
          <w:trHeight w:val="371"/>
          <w:jc w:val="center"/>
        </w:trPr>
        <w:tc>
          <w:tcPr>
            <w:tcW w:w="708" w:type="dxa"/>
            <w:tcMar>
              <w:left w:w="28" w:type="dxa"/>
            </w:tcMar>
            <w:vAlign w:val="center"/>
          </w:tcPr>
          <w:p w14:paraId="389B8198" w14:textId="77777777" w:rsidR="006B7FAC" w:rsidRPr="003B16E8" w:rsidRDefault="006B7FAC" w:rsidP="006563C8">
            <w:pPr>
              <w:spacing w:before="5" w:line="243" w:lineRule="exact"/>
              <w:ind w:left="-1" w:firstLine="1"/>
              <w:rPr>
                <w:sz w:val="20"/>
                <w:szCs w:val="20"/>
              </w:rPr>
            </w:pPr>
            <w:r w:rsidRPr="003B16E8">
              <w:rPr>
                <w:sz w:val="20"/>
                <w:szCs w:val="20"/>
              </w:rPr>
              <w:t>9.6.</w:t>
            </w:r>
          </w:p>
        </w:tc>
        <w:tc>
          <w:tcPr>
            <w:tcW w:w="4816" w:type="dxa"/>
            <w:tcMar>
              <w:left w:w="28" w:type="dxa"/>
            </w:tcMar>
            <w:vAlign w:val="center"/>
          </w:tcPr>
          <w:p w14:paraId="40C765C8" w14:textId="77777777" w:rsidR="006B7FAC" w:rsidRPr="003B16E8" w:rsidRDefault="006B7FAC" w:rsidP="006563C8">
            <w:pPr>
              <w:spacing w:line="248" w:lineRule="exact"/>
              <w:ind w:left="108"/>
              <w:rPr>
                <w:sz w:val="20"/>
                <w:szCs w:val="20"/>
              </w:rPr>
            </w:pPr>
            <w:proofErr w:type="spellStart"/>
            <w:r w:rsidRPr="003B16E8">
              <w:rPr>
                <w:sz w:val="20"/>
                <w:szCs w:val="20"/>
              </w:rPr>
              <w:t>Dış</w:t>
            </w:r>
            <w:proofErr w:type="spellEnd"/>
            <w:r w:rsidRPr="003B16E8">
              <w:rPr>
                <w:sz w:val="20"/>
                <w:szCs w:val="20"/>
              </w:rPr>
              <w:t xml:space="preserve"> </w:t>
            </w:r>
            <w:proofErr w:type="spellStart"/>
            <w:r w:rsidRPr="003B16E8">
              <w:rPr>
                <w:sz w:val="20"/>
                <w:szCs w:val="20"/>
              </w:rPr>
              <w:t>Görünüş</w:t>
            </w:r>
            <w:proofErr w:type="spellEnd"/>
            <w:r w:rsidRPr="003B16E8">
              <w:rPr>
                <w:sz w:val="20"/>
                <w:szCs w:val="20"/>
              </w:rPr>
              <w:t xml:space="preserve"> </w:t>
            </w:r>
            <w:proofErr w:type="spellStart"/>
            <w:r w:rsidRPr="003B16E8">
              <w:rPr>
                <w:sz w:val="20"/>
                <w:szCs w:val="20"/>
              </w:rPr>
              <w:t>Muayenesi</w:t>
            </w:r>
            <w:proofErr w:type="spellEnd"/>
            <w:r w:rsidRPr="003B16E8">
              <w:rPr>
                <w:sz w:val="20"/>
                <w:szCs w:val="20"/>
              </w:rPr>
              <w:t xml:space="preserve"> (50 </w:t>
            </w:r>
            <w:proofErr w:type="spellStart"/>
            <w:r w:rsidRPr="003B16E8">
              <w:rPr>
                <w:sz w:val="20"/>
                <w:szCs w:val="20"/>
              </w:rPr>
              <w:t>Numune</w:t>
            </w:r>
            <w:proofErr w:type="spellEnd"/>
            <w:r w:rsidRPr="003B16E8">
              <w:rPr>
                <w:sz w:val="20"/>
                <w:szCs w:val="20"/>
              </w:rPr>
              <w:t xml:space="preserve"> </w:t>
            </w:r>
            <w:proofErr w:type="spellStart"/>
            <w:r w:rsidRPr="003B16E8">
              <w:rPr>
                <w:sz w:val="20"/>
                <w:szCs w:val="20"/>
              </w:rPr>
              <w:t>İçin</w:t>
            </w:r>
            <w:proofErr w:type="spellEnd"/>
            <w:r w:rsidRPr="003B16E8">
              <w:rPr>
                <w:sz w:val="20"/>
                <w:szCs w:val="20"/>
              </w:rPr>
              <w:t>)</w:t>
            </w:r>
          </w:p>
        </w:tc>
        <w:tc>
          <w:tcPr>
            <w:tcW w:w="2268" w:type="dxa"/>
            <w:vMerge/>
            <w:tcMar>
              <w:left w:w="28" w:type="dxa"/>
            </w:tcMar>
            <w:vAlign w:val="center"/>
          </w:tcPr>
          <w:p w14:paraId="3C988106" w14:textId="77777777" w:rsidR="006B7FAC" w:rsidRPr="003B16E8" w:rsidRDefault="006B7FAC" w:rsidP="006563C8">
            <w:pPr>
              <w:rPr>
                <w:sz w:val="20"/>
                <w:szCs w:val="20"/>
              </w:rPr>
            </w:pPr>
          </w:p>
        </w:tc>
        <w:tc>
          <w:tcPr>
            <w:tcW w:w="992" w:type="dxa"/>
            <w:tcMar>
              <w:left w:w="170" w:type="dxa"/>
              <w:right w:w="142" w:type="dxa"/>
            </w:tcMar>
            <w:vAlign w:val="center"/>
          </w:tcPr>
          <w:p w14:paraId="419A9514" w14:textId="77777777" w:rsidR="006B7FAC" w:rsidRPr="003B16E8" w:rsidRDefault="006B7FAC" w:rsidP="006563C8">
            <w:pPr>
              <w:jc w:val="right"/>
              <w:rPr>
                <w:sz w:val="20"/>
                <w:szCs w:val="20"/>
              </w:rPr>
            </w:pPr>
            <w:r w:rsidRPr="003B16E8">
              <w:rPr>
                <w:sz w:val="20"/>
                <w:szCs w:val="20"/>
              </w:rPr>
              <w:t>1200</w:t>
            </w:r>
          </w:p>
        </w:tc>
      </w:tr>
      <w:tr w:rsidR="006B7FAC" w:rsidRPr="003B16E8" w14:paraId="2D15FFF8" w14:textId="77777777" w:rsidTr="006563C8">
        <w:trPr>
          <w:trHeight w:val="376"/>
          <w:jc w:val="center"/>
        </w:trPr>
        <w:tc>
          <w:tcPr>
            <w:tcW w:w="708" w:type="dxa"/>
            <w:tcMar>
              <w:left w:w="28" w:type="dxa"/>
            </w:tcMar>
            <w:vAlign w:val="center"/>
          </w:tcPr>
          <w:p w14:paraId="14B9AE64" w14:textId="77777777" w:rsidR="006B7FAC" w:rsidRPr="003B16E8" w:rsidRDefault="006B7FAC" w:rsidP="006563C8">
            <w:pPr>
              <w:spacing w:before="5" w:line="243" w:lineRule="exact"/>
              <w:ind w:left="-1" w:firstLine="1"/>
              <w:rPr>
                <w:sz w:val="20"/>
                <w:szCs w:val="20"/>
              </w:rPr>
            </w:pPr>
            <w:r w:rsidRPr="003B16E8">
              <w:rPr>
                <w:sz w:val="20"/>
                <w:szCs w:val="20"/>
              </w:rPr>
              <w:t>9.7.</w:t>
            </w:r>
          </w:p>
        </w:tc>
        <w:tc>
          <w:tcPr>
            <w:tcW w:w="4816" w:type="dxa"/>
            <w:tcMar>
              <w:left w:w="28" w:type="dxa"/>
            </w:tcMar>
            <w:vAlign w:val="center"/>
          </w:tcPr>
          <w:p w14:paraId="3263FF35" w14:textId="77777777" w:rsidR="006B7FAC" w:rsidRPr="003B16E8" w:rsidRDefault="006B7FAC" w:rsidP="006563C8">
            <w:pPr>
              <w:spacing w:line="248" w:lineRule="exact"/>
              <w:ind w:left="108"/>
              <w:rPr>
                <w:sz w:val="20"/>
                <w:szCs w:val="20"/>
              </w:rPr>
            </w:pPr>
            <w:proofErr w:type="spellStart"/>
            <w:r w:rsidRPr="003B16E8">
              <w:rPr>
                <w:sz w:val="20"/>
                <w:szCs w:val="20"/>
              </w:rPr>
              <w:t>Eğilme</w:t>
            </w:r>
            <w:proofErr w:type="spellEnd"/>
            <w:r w:rsidRPr="003B16E8">
              <w:rPr>
                <w:sz w:val="20"/>
                <w:szCs w:val="20"/>
              </w:rPr>
              <w:t xml:space="preserve"> </w:t>
            </w:r>
            <w:proofErr w:type="spellStart"/>
            <w:r w:rsidRPr="003B16E8">
              <w:rPr>
                <w:sz w:val="20"/>
                <w:szCs w:val="20"/>
              </w:rPr>
              <w:t>Dayanımının</w:t>
            </w:r>
            <w:proofErr w:type="spellEnd"/>
            <w:r w:rsidRPr="003B16E8">
              <w:rPr>
                <w:sz w:val="20"/>
                <w:szCs w:val="20"/>
              </w:rPr>
              <w:t xml:space="preserve"> </w:t>
            </w:r>
            <w:proofErr w:type="spellStart"/>
            <w:r w:rsidRPr="003B16E8">
              <w:rPr>
                <w:sz w:val="20"/>
                <w:szCs w:val="20"/>
              </w:rPr>
              <w:t>Belirlenmesi</w:t>
            </w:r>
            <w:proofErr w:type="spellEnd"/>
            <w:r w:rsidRPr="003B16E8">
              <w:rPr>
                <w:sz w:val="20"/>
                <w:szCs w:val="20"/>
              </w:rPr>
              <w:t xml:space="preserve"> </w:t>
            </w:r>
          </w:p>
          <w:p w14:paraId="414255AB" w14:textId="77777777" w:rsidR="006B7FAC" w:rsidRPr="003B16E8" w:rsidRDefault="006B7FAC" w:rsidP="006563C8">
            <w:pPr>
              <w:spacing w:line="248" w:lineRule="exact"/>
              <w:ind w:left="108"/>
              <w:rPr>
                <w:sz w:val="20"/>
                <w:szCs w:val="20"/>
              </w:rPr>
            </w:pPr>
            <w:r w:rsidRPr="003B16E8">
              <w:rPr>
                <w:sz w:val="20"/>
                <w:szCs w:val="20"/>
              </w:rPr>
              <w:t xml:space="preserve">(5 </w:t>
            </w:r>
            <w:proofErr w:type="spellStart"/>
            <w:r w:rsidRPr="003B16E8">
              <w:rPr>
                <w:sz w:val="20"/>
                <w:szCs w:val="20"/>
              </w:rPr>
              <w:t>Numune</w:t>
            </w:r>
            <w:proofErr w:type="spellEnd"/>
            <w:r w:rsidRPr="003B16E8">
              <w:rPr>
                <w:sz w:val="20"/>
                <w:szCs w:val="20"/>
              </w:rPr>
              <w:t xml:space="preserve"> </w:t>
            </w:r>
            <w:proofErr w:type="spellStart"/>
            <w:r w:rsidRPr="003B16E8">
              <w:rPr>
                <w:sz w:val="20"/>
                <w:szCs w:val="20"/>
              </w:rPr>
              <w:t>İçin</w:t>
            </w:r>
            <w:proofErr w:type="spellEnd"/>
            <w:r w:rsidRPr="003B16E8">
              <w:rPr>
                <w:sz w:val="20"/>
                <w:szCs w:val="20"/>
              </w:rPr>
              <w:t>)</w:t>
            </w:r>
          </w:p>
        </w:tc>
        <w:tc>
          <w:tcPr>
            <w:tcW w:w="2268" w:type="dxa"/>
            <w:vMerge/>
            <w:tcMar>
              <w:left w:w="28" w:type="dxa"/>
            </w:tcMar>
            <w:vAlign w:val="center"/>
          </w:tcPr>
          <w:p w14:paraId="28DD4A8D" w14:textId="77777777" w:rsidR="006B7FAC" w:rsidRPr="003B16E8" w:rsidRDefault="006B7FAC" w:rsidP="006563C8">
            <w:pPr>
              <w:rPr>
                <w:sz w:val="20"/>
                <w:szCs w:val="20"/>
              </w:rPr>
            </w:pPr>
          </w:p>
        </w:tc>
        <w:tc>
          <w:tcPr>
            <w:tcW w:w="992" w:type="dxa"/>
            <w:tcMar>
              <w:left w:w="170" w:type="dxa"/>
              <w:right w:w="142" w:type="dxa"/>
            </w:tcMar>
            <w:vAlign w:val="center"/>
          </w:tcPr>
          <w:p w14:paraId="4C81DD5C" w14:textId="77777777" w:rsidR="006B7FAC" w:rsidRPr="003B16E8" w:rsidRDefault="006B7FAC" w:rsidP="006563C8">
            <w:pPr>
              <w:jc w:val="right"/>
              <w:rPr>
                <w:sz w:val="20"/>
                <w:szCs w:val="20"/>
              </w:rPr>
            </w:pPr>
            <w:r w:rsidRPr="003B16E8">
              <w:rPr>
                <w:sz w:val="20"/>
                <w:szCs w:val="20"/>
              </w:rPr>
              <w:t>1000</w:t>
            </w:r>
          </w:p>
        </w:tc>
      </w:tr>
      <w:tr w:rsidR="006B7FAC" w:rsidRPr="003B16E8" w14:paraId="1ACE963D" w14:textId="77777777" w:rsidTr="006563C8">
        <w:trPr>
          <w:trHeight w:val="376"/>
          <w:jc w:val="center"/>
        </w:trPr>
        <w:tc>
          <w:tcPr>
            <w:tcW w:w="708" w:type="dxa"/>
            <w:tcMar>
              <w:left w:w="28" w:type="dxa"/>
            </w:tcMar>
            <w:vAlign w:val="center"/>
          </w:tcPr>
          <w:p w14:paraId="40099600" w14:textId="77777777" w:rsidR="006B7FAC" w:rsidRPr="003B16E8" w:rsidRDefault="006B7FAC" w:rsidP="006563C8">
            <w:pPr>
              <w:spacing w:before="123"/>
              <w:ind w:left="-1" w:firstLine="1"/>
              <w:rPr>
                <w:b/>
                <w:sz w:val="20"/>
                <w:szCs w:val="20"/>
              </w:rPr>
            </w:pPr>
            <w:r w:rsidRPr="003B16E8">
              <w:rPr>
                <w:b/>
                <w:sz w:val="20"/>
                <w:szCs w:val="20"/>
              </w:rPr>
              <w:t>10.</w:t>
            </w:r>
          </w:p>
        </w:tc>
        <w:tc>
          <w:tcPr>
            <w:tcW w:w="8076" w:type="dxa"/>
            <w:gridSpan w:val="3"/>
            <w:tcMar>
              <w:left w:w="170" w:type="dxa"/>
              <w:right w:w="142" w:type="dxa"/>
            </w:tcMar>
            <w:vAlign w:val="center"/>
          </w:tcPr>
          <w:p w14:paraId="4ACC4DB9" w14:textId="77777777" w:rsidR="006B7FAC" w:rsidRPr="003B16E8" w:rsidRDefault="006B7FAC" w:rsidP="006563C8">
            <w:pPr>
              <w:spacing w:line="248" w:lineRule="exact"/>
              <w:ind w:left="-38"/>
              <w:rPr>
                <w:sz w:val="20"/>
                <w:szCs w:val="20"/>
              </w:rPr>
            </w:pPr>
            <w:r w:rsidRPr="003B16E8">
              <w:rPr>
                <w:b/>
                <w:sz w:val="20"/>
                <w:szCs w:val="20"/>
              </w:rPr>
              <w:t>SÖNMÜŞ VE SÖNMEMİŞ KİREÇ DENEYLERİ</w:t>
            </w:r>
          </w:p>
        </w:tc>
      </w:tr>
      <w:tr w:rsidR="006B7FAC" w:rsidRPr="003B16E8" w14:paraId="135A6FD7" w14:textId="77777777" w:rsidTr="006563C8">
        <w:trPr>
          <w:trHeight w:val="376"/>
          <w:jc w:val="center"/>
        </w:trPr>
        <w:tc>
          <w:tcPr>
            <w:tcW w:w="708" w:type="dxa"/>
            <w:tcMar>
              <w:left w:w="28" w:type="dxa"/>
            </w:tcMar>
            <w:vAlign w:val="center"/>
          </w:tcPr>
          <w:p w14:paraId="02666872" w14:textId="77777777" w:rsidR="006B7FAC" w:rsidRPr="003B16E8" w:rsidRDefault="006B7FAC" w:rsidP="006563C8">
            <w:pPr>
              <w:spacing w:before="5" w:line="243" w:lineRule="exact"/>
              <w:ind w:left="-1" w:firstLine="1"/>
              <w:rPr>
                <w:sz w:val="20"/>
                <w:szCs w:val="20"/>
              </w:rPr>
            </w:pPr>
            <w:r w:rsidRPr="003B16E8">
              <w:rPr>
                <w:sz w:val="20"/>
                <w:szCs w:val="20"/>
              </w:rPr>
              <w:t>10.1.</w:t>
            </w:r>
          </w:p>
        </w:tc>
        <w:tc>
          <w:tcPr>
            <w:tcW w:w="4816" w:type="dxa"/>
            <w:tcMar>
              <w:left w:w="28" w:type="dxa"/>
            </w:tcMar>
            <w:vAlign w:val="center"/>
          </w:tcPr>
          <w:p w14:paraId="2DC19F6D" w14:textId="77777777" w:rsidR="006B7FAC" w:rsidRPr="003B16E8" w:rsidRDefault="006B7FAC" w:rsidP="006563C8">
            <w:pPr>
              <w:spacing w:line="248" w:lineRule="exact"/>
              <w:ind w:left="108"/>
              <w:rPr>
                <w:sz w:val="20"/>
                <w:szCs w:val="20"/>
              </w:rPr>
            </w:pPr>
            <w:proofErr w:type="spellStart"/>
            <w:r w:rsidRPr="003B16E8">
              <w:rPr>
                <w:sz w:val="20"/>
                <w:szCs w:val="20"/>
              </w:rPr>
              <w:t>Hacim</w:t>
            </w:r>
            <w:proofErr w:type="spellEnd"/>
            <w:r w:rsidRPr="003B16E8">
              <w:rPr>
                <w:sz w:val="20"/>
                <w:szCs w:val="20"/>
              </w:rPr>
              <w:t xml:space="preserve"> </w:t>
            </w:r>
            <w:proofErr w:type="spellStart"/>
            <w:r w:rsidRPr="003B16E8">
              <w:rPr>
                <w:sz w:val="20"/>
                <w:szCs w:val="20"/>
              </w:rPr>
              <w:t>Değişmezliği</w:t>
            </w:r>
            <w:proofErr w:type="spellEnd"/>
          </w:p>
        </w:tc>
        <w:tc>
          <w:tcPr>
            <w:tcW w:w="2268" w:type="dxa"/>
            <w:vMerge w:val="restart"/>
            <w:tcMar>
              <w:left w:w="28" w:type="dxa"/>
            </w:tcMar>
            <w:vAlign w:val="center"/>
          </w:tcPr>
          <w:p w14:paraId="780DF369" w14:textId="77777777" w:rsidR="006B7FAC" w:rsidRPr="003B16E8" w:rsidRDefault="006B7FAC" w:rsidP="006563C8">
            <w:pPr>
              <w:rPr>
                <w:rFonts w:eastAsia="Calibri"/>
                <w:sz w:val="20"/>
                <w:szCs w:val="20"/>
              </w:rPr>
            </w:pPr>
            <w:r w:rsidRPr="003B16E8">
              <w:rPr>
                <w:rFonts w:eastAsia="Calibri"/>
                <w:sz w:val="20"/>
                <w:szCs w:val="20"/>
              </w:rPr>
              <w:t>TS EN 459-2</w:t>
            </w:r>
          </w:p>
        </w:tc>
        <w:tc>
          <w:tcPr>
            <w:tcW w:w="992" w:type="dxa"/>
            <w:tcMar>
              <w:left w:w="170" w:type="dxa"/>
              <w:right w:w="142" w:type="dxa"/>
            </w:tcMar>
            <w:vAlign w:val="center"/>
          </w:tcPr>
          <w:p w14:paraId="4A3FF9AE" w14:textId="77777777" w:rsidR="006B7FAC" w:rsidRPr="003B16E8" w:rsidRDefault="006B7FAC" w:rsidP="006563C8">
            <w:pPr>
              <w:jc w:val="right"/>
              <w:rPr>
                <w:sz w:val="20"/>
                <w:szCs w:val="20"/>
              </w:rPr>
            </w:pPr>
            <w:r w:rsidRPr="003B16E8">
              <w:rPr>
                <w:sz w:val="20"/>
                <w:szCs w:val="20"/>
              </w:rPr>
              <w:t>1200</w:t>
            </w:r>
          </w:p>
        </w:tc>
      </w:tr>
      <w:tr w:rsidR="006B7FAC" w:rsidRPr="003B16E8" w14:paraId="23605DD4" w14:textId="77777777" w:rsidTr="006563C8">
        <w:trPr>
          <w:trHeight w:val="376"/>
          <w:jc w:val="center"/>
        </w:trPr>
        <w:tc>
          <w:tcPr>
            <w:tcW w:w="708" w:type="dxa"/>
            <w:tcMar>
              <w:left w:w="28" w:type="dxa"/>
            </w:tcMar>
            <w:vAlign w:val="center"/>
          </w:tcPr>
          <w:p w14:paraId="0F81469A" w14:textId="77777777" w:rsidR="006B7FAC" w:rsidRPr="003B16E8" w:rsidRDefault="006B7FAC" w:rsidP="006563C8">
            <w:pPr>
              <w:spacing w:before="5" w:line="245" w:lineRule="exact"/>
              <w:ind w:left="-1" w:firstLine="1"/>
              <w:rPr>
                <w:sz w:val="20"/>
                <w:szCs w:val="20"/>
              </w:rPr>
            </w:pPr>
            <w:r w:rsidRPr="003B16E8">
              <w:rPr>
                <w:sz w:val="20"/>
                <w:szCs w:val="20"/>
              </w:rPr>
              <w:t>10.2.</w:t>
            </w:r>
          </w:p>
        </w:tc>
        <w:tc>
          <w:tcPr>
            <w:tcW w:w="4816" w:type="dxa"/>
            <w:tcMar>
              <w:left w:w="28" w:type="dxa"/>
            </w:tcMar>
            <w:vAlign w:val="center"/>
          </w:tcPr>
          <w:p w14:paraId="6D7E3DF6" w14:textId="77777777" w:rsidR="006B7FAC" w:rsidRPr="003B16E8" w:rsidRDefault="006B7FAC" w:rsidP="006563C8">
            <w:pPr>
              <w:spacing w:line="251" w:lineRule="exact"/>
              <w:ind w:left="108"/>
              <w:rPr>
                <w:sz w:val="20"/>
                <w:szCs w:val="20"/>
              </w:rPr>
            </w:pPr>
            <w:proofErr w:type="spellStart"/>
            <w:r w:rsidRPr="003B16E8">
              <w:rPr>
                <w:sz w:val="20"/>
                <w:szCs w:val="20"/>
              </w:rPr>
              <w:t>İşlenebilme</w:t>
            </w:r>
            <w:proofErr w:type="spellEnd"/>
            <w:r w:rsidRPr="003B16E8">
              <w:rPr>
                <w:sz w:val="20"/>
                <w:szCs w:val="20"/>
              </w:rPr>
              <w:t xml:space="preserve"> </w:t>
            </w:r>
            <w:proofErr w:type="spellStart"/>
            <w:r w:rsidRPr="003B16E8">
              <w:rPr>
                <w:sz w:val="20"/>
                <w:szCs w:val="20"/>
              </w:rPr>
              <w:t>Yeteneği</w:t>
            </w:r>
            <w:proofErr w:type="spellEnd"/>
          </w:p>
        </w:tc>
        <w:tc>
          <w:tcPr>
            <w:tcW w:w="2268" w:type="dxa"/>
            <w:vMerge/>
            <w:tcMar>
              <w:left w:w="28" w:type="dxa"/>
            </w:tcMar>
            <w:vAlign w:val="center"/>
          </w:tcPr>
          <w:p w14:paraId="1F1BF32A" w14:textId="77777777" w:rsidR="006B7FAC" w:rsidRPr="003B16E8" w:rsidRDefault="006B7FAC" w:rsidP="006563C8">
            <w:pPr>
              <w:rPr>
                <w:rFonts w:eastAsia="Calibri"/>
                <w:sz w:val="20"/>
                <w:szCs w:val="20"/>
              </w:rPr>
            </w:pPr>
          </w:p>
        </w:tc>
        <w:tc>
          <w:tcPr>
            <w:tcW w:w="992" w:type="dxa"/>
            <w:tcMar>
              <w:left w:w="170" w:type="dxa"/>
              <w:right w:w="142" w:type="dxa"/>
            </w:tcMar>
            <w:vAlign w:val="center"/>
          </w:tcPr>
          <w:p w14:paraId="0E4C6236" w14:textId="77777777" w:rsidR="006B7FAC" w:rsidRPr="003B16E8" w:rsidRDefault="006B7FAC" w:rsidP="006563C8">
            <w:pPr>
              <w:jc w:val="right"/>
              <w:rPr>
                <w:sz w:val="20"/>
                <w:szCs w:val="20"/>
              </w:rPr>
            </w:pPr>
            <w:r w:rsidRPr="003B16E8">
              <w:rPr>
                <w:sz w:val="20"/>
                <w:szCs w:val="20"/>
              </w:rPr>
              <w:t>1200</w:t>
            </w:r>
          </w:p>
        </w:tc>
      </w:tr>
      <w:tr w:rsidR="006B7FAC" w:rsidRPr="003B16E8" w14:paraId="4767D24C" w14:textId="77777777" w:rsidTr="006563C8">
        <w:trPr>
          <w:trHeight w:val="376"/>
          <w:jc w:val="center"/>
        </w:trPr>
        <w:tc>
          <w:tcPr>
            <w:tcW w:w="708" w:type="dxa"/>
            <w:tcMar>
              <w:left w:w="28" w:type="dxa"/>
            </w:tcMar>
            <w:vAlign w:val="center"/>
          </w:tcPr>
          <w:p w14:paraId="42FC47EF" w14:textId="77777777" w:rsidR="006B7FAC" w:rsidRPr="003B16E8" w:rsidRDefault="006B7FAC" w:rsidP="006563C8">
            <w:pPr>
              <w:spacing w:before="3" w:line="245" w:lineRule="exact"/>
              <w:ind w:left="-1" w:firstLine="1"/>
              <w:rPr>
                <w:sz w:val="20"/>
                <w:szCs w:val="20"/>
              </w:rPr>
            </w:pPr>
            <w:r w:rsidRPr="003B16E8">
              <w:rPr>
                <w:sz w:val="20"/>
                <w:szCs w:val="20"/>
              </w:rPr>
              <w:t>10.3.</w:t>
            </w:r>
          </w:p>
        </w:tc>
        <w:tc>
          <w:tcPr>
            <w:tcW w:w="4816" w:type="dxa"/>
            <w:tcMar>
              <w:left w:w="28" w:type="dxa"/>
            </w:tcMar>
            <w:vAlign w:val="center"/>
          </w:tcPr>
          <w:p w14:paraId="63608552" w14:textId="77777777" w:rsidR="006B7FAC" w:rsidRPr="003B16E8" w:rsidRDefault="006B7FAC" w:rsidP="006563C8">
            <w:pPr>
              <w:spacing w:line="249" w:lineRule="exact"/>
              <w:ind w:left="108"/>
              <w:rPr>
                <w:sz w:val="20"/>
                <w:szCs w:val="20"/>
              </w:rPr>
            </w:pPr>
            <w:proofErr w:type="spellStart"/>
            <w:r w:rsidRPr="003B16E8">
              <w:rPr>
                <w:sz w:val="20"/>
                <w:szCs w:val="20"/>
              </w:rPr>
              <w:t>Birim</w:t>
            </w:r>
            <w:proofErr w:type="spellEnd"/>
            <w:r w:rsidRPr="003B16E8">
              <w:rPr>
                <w:sz w:val="20"/>
                <w:szCs w:val="20"/>
              </w:rPr>
              <w:t xml:space="preserve"> </w:t>
            </w:r>
            <w:proofErr w:type="spellStart"/>
            <w:r w:rsidRPr="003B16E8">
              <w:rPr>
                <w:sz w:val="20"/>
                <w:szCs w:val="20"/>
              </w:rPr>
              <w:t>Hacim</w:t>
            </w:r>
            <w:proofErr w:type="spellEnd"/>
            <w:r w:rsidRPr="003B16E8">
              <w:rPr>
                <w:sz w:val="20"/>
                <w:szCs w:val="20"/>
              </w:rPr>
              <w:t xml:space="preserve"> </w:t>
            </w:r>
            <w:proofErr w:type="spellStart"/>
            <w:r w:rsidRPr="003B16E8">
              <w:rPr>
                <w:sz w:val="20"/>
                <w:szCs w:val="20"/>
              </w:rPr>
              <w:t>Ağırlığı</w:t>
            </w:r>
            <w:proofErr w:type="spellEnd"/>
          </w:p>
        </w:tc>
        <w:tc>
          <w:tcPr>
            <w:tcW w:w="2268" w:type="dxa"/>
            <w:vMerge/>
            <w:tcMar>
              <w:left w:w="28" w:type="dxa"/>
            </w:tcMar>
            <w:vAlign w:val="center"/>
          </w:tcPr>
          <w:p w14:paraId="08E79167" w14:textId="77777777" w:rsidR="006B7FAC" w:rsidRPr="003B16E8" w:rsidRDefault="006B7FAC" w:rsidP="006563C8">
            <w:pPr>
              <w:rPr>
                <w:rFonts w:eastAsia="Calibri"/>
                <w:sz w:val="20"/>
                <w:szCs w:val="20"/>
              </w:rPr>
            </w:pPr>
          </w:p>
        </w:tc>
        <w:tc>
          <w:tcPr>
            <w:tcW w:w="992" w:type="dxa"/>
            <w:tcMar>
              <w:left w:w="170" w:type="dxa"/>
              <w:right w:w="142" w:type="dxa"/>
            </w:tcMar>
            <w:vAlign w:val="center"/>
          </w:tcPr>
          <w:p w14:paraId="36C1E480" w14:textId="77777777" w:rsidR="006B7FAC" w:rsidRPr="003B16E8" w:rsidRDefault="006B7FAC" w:rsidP="006563C8">
            <w:pPr>
              <w:jc w:val="right"/>
              <w:rPr>
                <w:sz w:val="20"/>
                <w:szCs w:val="20"/>
              </w:rPr>
            </w:pPr>
            <w:r w:rsidRPr="003B16E8">
              <w:rPr>
                <w:sz w:val="20"/>
                <w:szCs w:val="20"/>
              </w:rPr>
              <w:t>1200</w:t>
            </w:r>
          </w:p>
        </w:tc>
      </w:tr>
    </w:tbl>
    <w:p w14:paraId="74FB989B" w14:textId="77777777" w:rsidR="006B7FAC" w:rsidRPr="003B16E8" w:rsidRDefault="006B7FAC" w:rsidP="006B7FAC">
      <w:pPr>
        <w:spacing w:before="92"/>
        <w:ind w:left="456"/>
        <w:rPr>
          <w:b/>
          <w:sz w:val="20"/>
          <w:szCs w:val="20"/>
        </w:rPr>
      </w:pPr>
      <w:r w:rsidRPr="003B16E8">
        <w:rPr>
          <w:b/>
          <w:sz w:val="20"/>
          <w:szCs w:val="20"/>
        </w:rPr>
        <w:t>C) DANIŞMANLIK ÜCRETLERİ</w:t>
      </w:r>
    </w:p>
    <w:tbl>
      <w:tblPr>
        <w:tblStyle w:val="TabloKlavuzu"/>
        <w:tblpPr w:leftFromText="141" w:rightFromText="141" w:vertAnchor="text" w:tblpX="137" w:tblpY="1"/>
        <w:tblOverlap w:val="never"/>
        <w:tblW w:w="0" w:type="auto"/>
        <w:tblInd w:w="0" w:type="dxa"/>
        <w:tblLook w:val="04A0" w:firstRow="1" w:lastRow="0" w:firstColumn="1" w:lastColumn="0" w:noHBand="0" w:noVBand="1"/>
      </w:tblPr>
      <w:tblGrid>
        <w:gridCol w:w="572"/>
        <w:gridCol w:w="3118"/>
        <w:gridCol w:w="1701"/>
      </w:tblGrid>
      <w:tr w:rsidR="006B7FAC" w:rsidRPr="003B16E8" w14:paraId="213719D9" w14:textId="77777777" w:rsidTr="006563C8">
        <w:tc>
          <w:tcPr>
            <w:tcW w:w="572" w:type="dxa"/>
          </w:tcPr>
          <w:p w14:paraId="731A5AD5" w14:textId="77777777" w:rsidR="006B7FAC" w:rsidRPr="003B16E8" w:rsidRDefault="006B7FAC" w:rsidP="006563C8">
            <w:pPr>
              <w:widowControl w:val="0"/>
              <w:autoSpaceDE w:val="0"/>
              <w:autoSpaceDN w:val="0"/>
              <w:spacing w:before="92"/>
              <w:rPr>
                <w:b/>
                <w:sz w:val="20"/>
                <w:szCs w:val="20"/>
              </w:rPr>
            </w:pPr>
          </w:p>
        </w:tc>
        <w:tc>
          <w:tcPr>
            <w:tcW w:w="3118" w:type="dxa"/>
          </w:tcPr>
          <w:p w14:paraId="551B8634" w14:textId="77777777" w:rsidR="006B7FAC" w:rsidRPr="003B16E8" w:rsidRDefault="006B7FAC" w:rsidP="006563C8">
            <w:pPr>
              <w:widowControl w:val="0"/>
              <w:autoSpaceDE w:val="0"/>
              <w:autoSpaceDN w:val="0"/>
              <w:spacing w:before="92"/>
              <w:rPr>
                <w:b/>
                <w:sz w:val="20"/>
                <w:szCs w:val="20"/>
              </w:rPr>
            </w:pPr>
            <w:r w:rsidRPr="003B16E8">
              <w:rPr>
                <w:b/>
                <w:sz w:val="20"/>
                <w:szCs w:val="20"/>
              </w:rPr>
              <w:t>Unvan</w:t>
            </w:r>
          </w:p>
        </w:tc>
        <w:tc>
          <w:tcPr>
            <w:tcW w:w="1701" w:type="dxa"/>
          </w:tcPr>
          <w:p w14:paraId="1BF8573A" w14:textId="77777777" w:rsidR="006B7FAC" w:rsidRPr="003B16E8" w:rsidRDefault="006B7FAC" w:rsidP="006563C8">
            <w:pPr>
              <w:widowControl w:val="0"/>
              <w:autoSpaceDE w:val="0"/>
              <w:autoSpaceDN w:val="0"/>
              <w:spacing w:before="92"/>
              <w:rPr>
                <w:b/>
                <w:sz w:val="20"/>
                <w:szCs w:val="20"/>
              </w:rPr>
            </w:pPr>
            <w:r w:rsidRPr="003B16E8">
              <w:rPr>
                <w:b/>
                <w:sz w:val="20"/>
                <w:szCs w:val="20"/>
              </w:rPr>
              <w:t>Ücret (TL/Ay)</w:t>
            </w:r>
          </w:p>
        </w:tc>
      </w:tr>
      <w:tr w:rsidR="006B7FAC" w:rsidRPr="003B16E8" w14:paraId="4D138E83" w14:textId="77777777" w:rsidTr="006563C8">
        <w:tc>
          <w:tcPr>
            <w:tcW w:w="572" w:type="dxa"/>
          </w:tcPr>
          <w:p w14:paraId="59E76223" w14:textId="77777777" w:rsidR="006B7FAC" w:rsidRPr="003B16E8" w:rsidRDefault="006B7FAC" w:rsidP="006563C8">
            <w:pPr>
              <w:widowControl w:val="0"/>
              <w:autoSpaceDE w:val="0"/>
              <w:autoSpaceDN w:val="0"/>
              <w:spacing w:before="92"/>
              <w:rPr>
                <w:b/>
                <w:sz w:val="20"/>
                <w:szCs w:val="20"/>
              </w:rPr>
            </w:pPr>
            <w:r w:rsidRPr="003B16E8">
              <w:rPr>
                <w:b/>
                <w:sz w:val="20"/>
                <w:szCs w:val="20"/>
              </w:rPr>
              <w:t>1</w:t>
            </w:r>
          </w:p>
        </w:tc>
        <w:tc>
          <w:tcPr>
            <w:tcW w:w="3118" w:type="dxa"/>
          </w:tcPr>
          <w:p w14:paraId="1CACBD6C" w14:textId="77777777" w:rsidR="006B7FAC" w:rsidRPr="003B16E8" w:rsidRDefault="006B7FAC" w:rsidP="006563C8">
            <w:pPr>
              <w:widowControl w:val="0"/>
              <w:autoSpaceDE w:val="0"/>
              <w:autoSpaceDN w:val="0"/>
              <w:spacing w:before="92"/>
              <w:rPr>
                <w:b/>
                <w:sz w:val="20"/>
                <w:szCs w:val="20"/>
              </w:rPr>
            </w:pPr>
            <w:r w:rsidRPr="003B16E8">
              <w:rPr>
                <w:b/>
                <w:sz w:val="20"/>
                <w:szCs w:val="20"/>
              </w:rPr>
              <w:t>Profesör</w:t>
            </w:r>
          </w:p>
        </w:tc>
        <w:tc>
          <w:tcPr>
            <w:tcW w:w="1701" w:type="dxa"/>
          </w:tcPr>
          <w:p w14:paraId="29EB9082" w14:textId="77777777" w:rsidR="006B7FAC" w:rsidRPr="003B16E8" w:rsidRDefault="006B7FAC" w:rsidP="006563C8">
            <w:pPr>
              <w:widowControl w:val="0"/>
              <w:autoSpaceDE w:val="0"/>
              <w:autoSpaceDN w:val="0"/>
              <w:spacing w:before="92"/>
              <w:jc w:val="center"/>
              <w:rPr>
                <w:b/>
                <w:sz w:val="20"/>
                <w:szCs w:val="20"/>
              </w:rPr>
            </w:pPr>
            <w:r w:rsidRPr="003B16E8">
              <w:rPr>
                <w:b/>
                <w:sz w:val="20"/>
                <w:szCs w:val="20"/>
              </w:rPr>
              <w:t>40.000</w:t>
            </w:r>
          </w:p>
        </w:tc>
      </w:tr>
      <w:tr w:rsidR="006B7FAC" w:rsidRPr="003B16E8" w14:paraId="6C4AC582" w14:textId="77777777" w:rsidTr="006563C8">
        <w:tc>
          <w:tcPr>
            <w:tcW w:w="572" w:type="dxa"/>
          </w:tcPr>
          <w:p w14:paraId="024F15C7" w14:textId="77777777" w:rsidR="006B7FAC" w:rsidRPr="003B16E8" w:rsidRDefault="006B7FAC" w:rsidP="006563C8">
            <w:pPr>
              <w:widowControl w:val="0"/>
              <w:autoSpaceDE w:val="0"/>
              <w:autoSpaceDN w:val="0"/>
              <w:spacing w:before="92"/>
              <w:rPr>
                <w:b/>
                <w:sz w:val="20"/>
                <w:szCs w:val="20"/>
              </w:rPr>
            </w:pPr>
            <w:r w:rsidRPr="003B16E8">
              <w:rPr>
                <w:b/>
                <w:sz w:val="20"/>
                <w:szCs w:val="20"/>
              </w:rPr>
              <w:t>2</w:t>
            </w:r>
          </w:p>
        </w:tc>
        <w:tc>
          <w:tcPr>
            <w:tcW w:w="3118" w:type="dxa"/>
          </w:tcPr>
          <w:p w14:paraId="2F033322" w14:textId="77777777" w:rsidR="006B7FAC" w:rsidRPr="003B16E8" w:rsidRDefault="006B7FAC" w:rsidP="006563C8">
            <w:pPr>
              <w:widowControl w:val="0"/>
              <w:autoSpaceDE w:val="0"/>
              <w:autoSpaceDN w:val="0"/>
              <w:spacing w:before="92"/>
              <w:rPr>
                <w:b/>
                <w:sz w:val="20"/>
                <w:szCs w:val="20"/>
              </w:rPr>
            </w:pPr>
            <w:r w:rsidRPr="003B16E8">
              <w:rPr>
                <w:b/>
                <w:sz w:val="20"/>
                <w:szCs w:val="20"/>
              </w:rPr>
              <w:t>Doçent</w:t>
            </w:r>
          </w:p>
        </w:tc>
        <w:tc>
          <w:tcPr>
            <w:tcW w:w="1701" w:type="dxa"/>
          </w:tcPr>
          <w:p w14:paraId="28CD6FE7" w14:textId="77777777" w:rsidR="006B7FAC" w:rsidRPr="003B16E8" w:rsidRDefault="006B7FAC" w:rsidP="006563C8">
            <w:pPr>
              <w:widowControl w:val="0"/>
              <w:autoSpaceDE w:val="0"/>
              <w:autoSpaceDN w:val="0"/>
              <w:spacing w:before="92"/>
              <w:jc w:val="center"/>
              <w:rPr>
                <w:b/>
                <w:sz w:val="20"/>
                <w:szCs w:val="20"/>
              </w:rPr>
            </w:pPr>
            <w:r w:rsidRPr="003B16E8">
              <w:rPr>
                <w:b/>
                <w:sz w:val="20"/>
                <w:szCs w:val="20"/>
              </w:rPr>
              <w:t>35.000</w:t>
            </w:r>
          </w:p>
        </w:tc>
      </w:tr>
      <w:tr w:rsidR="006B7FAC" w:rsidRPr="003B16E8" w14:paraId="3A3D0167" w14:textId="77777777" w:rsidTr="006563C8">
        <w:tc>
          <w:tcPr>
            <w:tcW w:w="572" w:type="dxa"/>
          </w:tcPr>
          <w:p w14:paraId="0B880F34" w14:textId="77777777" w:rsidR="006B7FAC" w:rsidRPr="003B16E8" w:rsidRDefault="006B7FAC" w:rsidP="006563C8">
            <w:pPr>
              <w:widowControl w:val="0"/>
              <w:autoSpaceDE w:val="0"/>
              <w:autoSpaceDN w:val="0"/>
              <w:spacing w:before="92"/>
              <w:rPr>
                <w:b/>
                <w:sz w:val="20"/>
                <w:szCs w:val="20"/>
              </w:rPr>
            </w:pPr>
            <w:r w:rsidRPr="003B16E8">
              <w:rPr>
                <w:b/>
                <w:sz w:val="20"/>
                <w:szCs w:val="20"/>
              </w:rPr>
              <w:t>3</w:t>
            </w:r>
          </w:p>
        </w:tc>
        <w:tc>
          <w:tcPr>
            <w:tcW w:w="3118" w:type="dxa"/>
          </w:tcPr>
          <w:p w14:paraId="7DBC04D8" w14:textId="77777777" w:rsidR="006B7FAC" w:rsidRPr="003B16E8" w:rsidRDefault="006B7FAC" w:rsidP="006563C8">
            <w:pPr>
              <w:widowControl w:val="0"/>
              <w:autoSpaceDE w:val="0"/>
              <w:autoSpaceDN w:val="0"/>
              <w:spacing w:before="92"/>
              <w:rPr>
                <w:b/>
                <w:sz w:val="20"/>
                <w:szCs w:val="20"/>
              </w:rPr>
            </w:pPr>
            <w:r w:rsidRPr="003B16E8">
              <w:rPr>
                <w:b/>
                <w:sz w:val="20"/>
                <w:szCs w:val="20"/>
              </w:rPr>
              <w:t xml:space="preserve">Dr. </w:t>
            </w:r>
            <w:proofErr w:type="spellStart"/>
            <w:r w:rsidRPr="003B16E8">
              <w:rPr>
                <w:b/>
                <w:sz w:val="20"/>
                <w:szCs w:val="20"/>
              </w:rPr>
              <w:t>Öğr</w:t>
            </w:r>
            <w:proofErr w:type="spellEnd"/>
            <w:r w:rsidRPr="003B16E8">
              <w:rPr>
                <w:b/>
                <w:sz w:val="20"/>
                <w:szCs w:val="20"/>
              </w:rPr>
              <w:t>. Üyesi</w:t>
            </w:r>
          </w:p>
        </w:tc>
        <w:tc>
          <w:tcPr>
            <w:tcW w:w="1701" w:type="dxa"/>
          </w:tcPr>
          <w:p w14:paraId="3112D332" w14:textId="77777777" w:rsidR="006B7FAC" w:rsidRPr="003B16E8" w:rsidRDefault="006B7FAC" w:rsidP="006563C8">
            <w:pPr>
              <w:widowControl w:val="0"/>
              <w:autoSpaceDE w:val="0"/>
              <w:autoSpaceDN w:val="0"/>
              <w:spacing w:before="92"/>
              <w:jc w:val="center"/>
              <w:rPr>
                <w:b/>
                <w:sz w:val="20"/>
                <w:szCs w:val="20"/>
              </w:rPr>
            </w:pPr>
            <w:r w:rsidRPr="003B16E8">
              <w:rPr>
                <w:b/>
                <w:sz w:val="20"/>
                <w:szCs w:val="20"/>
              </w:rPr>
              <w:t>30.000</w:t>
            </w:r>
          </w:p>
        </w:tc>
      </w:tr>
    </w:tbl>
    <w:p w14:paraId="516B96E5" w14:textId="77777777" w:rsidR="006B7FAC" w:rsidRPr="003B16E8" w:rsidRDefault="006B7FAC" w:rsidP="006B7FAC">
      <w:pPr>
        <w:rPr>
          <w:sz w:val="20"/>
          <w:szCs w:val="20"/>
        </w:rPr>
      </w:pPr>
    </w:p>
    <w:p w14:paraId="2788BE29" w14:textId="77777777" w:rsidR="006B7FAC" w:rsidRPr="003B16E8" w:rsidRDefault="006B7FAC" w:rsidP="006B7FAC">
      <w:pPr>
        <w:rPr>
          <w:sz w:val="20"/>
          <w:szCs w:val="20"/>
        </w:rPr>
      </w:pPr>
    </w:p>
    <w:p w14:paraId="43F4051C" w14:textId="77777777" w:rsidR="006B7FAC" w:rsidRPr="003B16E8" w:rsidRDefault="006B7FAC" w:rsidP="006B7FAC">
      <w:pPr>
        <w:rPr>
          <w:sz w:val="20"/>
          <w:szCs w:val="20"/>
        </w:rPr>
      </w:pPr>
    </w:p>
    <w:p w14:paraId="0374D153" w14:textId="77777777" w:rsidR="006B7FAC" w:rsidRPr="003B16E8" w:rsidRDefault="006B7FAC" w:rsidP="006B7FAC">
      <w:pPr>
        <w:rPr>
          <w:sz w:val="20"/>
          <w:szCs w:val="20"/>
        </w:rPr>
      </w:pPr>
    </w:p>
    <w:p w14:paraId="338F21F0" w14:textId="77777777" w:rsidR="006B7FAC" w:rsidRPr="003B16E8" w:rsidRDefault="006B7FAC" w:rsidP="006B7FAC">
      <w:pPr>
        <w:rPr>
          <w:sz w:val="20"/>
          <w:szCs w:val="20"/>
        </w:rPr>
      </w:pPr>
    </w:p>
    <w:p w14:paraId="1515C44A" w14:textId="77777777" w:rsidR="006B7FAC" w:rsidRPr="003B16E8" w:rsidRDefault="006B7FAC" w:rsidP="006B7FAC">
      <w:pPr>
        <w:rPr>
          <w:sz w:val="20"/>
          <w:szCs w:val="20"/>
        </w:rPr>
      </w:pPr>
    </w:p>
    <w:p w14:paraId="7F180506" w14:textId="77777777" w:rsidR="006B7FAC" w:rsidRDefault="006B7FAC" w:rsidP="006B7FAC">
      <w:pPr>
        <w:rPr>
          <w:sz w:val="20"/>
          <w:szCs w:val="20"/>
        </w:rPr>
        <w:sectPr w:rsidR="006B7FAC" w:rsidSect="00962BDD">
          <w:pgSz w:w="11910" w:h="16840"/>
          <w:pgMar w:top="1417" w:right="1417" w:bottom="1417" w:left="1417" w:header="708" w:footer="708" w:gutter="0"/>
          <w:cols w:space="708"/>
          <w:docGrid w:linePitch="299"/>
        </w:sectPr>
      </w:pPr>
    </w:p>
    <w:p w14:paraId="5785B595" w14:textId="77777777" w:rsidR="006B7FAC" w:rsidRPr="00593446" w:rsidRDefault="006B7FAC" w:rsidP="006B7FAC">
      <w:pPr>
        <w:rPr>
          <w:sz w:val="20"/>
          <w:szCs w:val="20"/>
        </w:rPr>
      </w:pPr>
    </w:p>
    <w:tbl>
      <w:tblPr>
        <w:tblpPr w:leftFromText="141" w:rightFromText="141" w:vertAnchor="text" w:horzAnchor="margin" w:tblpXSpec="center" w:tblpY="88"/>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5268"/>
        <w:gridCol w:w="2103"/>
        <w:gridCol w:w="3260"/>
      </w:tblGrid>
      <w:tr w:rsidR="006B7FAC" w:rsidRPr="00593446" w14:paraId="5FF34589" w14:textId="77777777" w:rsidTr="006563C8">
        <w:trPr>
          <w:trHeight w:hRule="exact" w:val="680"/>
        </w:trPr>
        <w:tc>
          <w:tcPr>
            <w:tcW w:w="11335" w:type="dxa"/>
            <w:gridSpan w:val="4"/>
            <w:tcBorders>
              <w:top w:val="nil"/>
              <w:left w:val="nil"/>
              <w:right w:val="nil"/>
            </w:tcBorders>
            <w:shd w:val="clear" w:color="auto" w:fill="D0CECE" w:themeFill="background2" w:themeFillShade="E6"/>
            <w:vAlign w:val="center"/>
          </w:tcPr>
          <w:p w14:paraId="3F93FF74" w14:textId="77777777" w:rsidR="006B7FAC" w:rsidRPr="00593446" w:rsidRDefault="006B7FAC" w:rsidP="006563C8">
            <w:pPr>
              <w:jc w:val="center"/>
              <w:rPr>
                <w:bCs/>
                <w:sz w:val="20"/>
                <w:szCs w:val="20"/>
              </w:rPr>
            </w:pPr>
            <w:r w:rsidRPr="00593446">
              <w:rPr>
                <w:b/>
                <w:bCs/>
                <w:sz w:val="20"/>
                <w:szCs w:val="20"/>
              </w:rPr>
              <w:t>GEOTEKNİK ANABİLİMDALINCA 2025 YILINDA YAPILABİLECEK DÖNER SERMAYE İŞLERİ VE FİYAT LİSTESİ</w:t>
            </w:r>
          </w:p>
          <w:p w14:paraId="2BBBD551" w14:textId="77777777" w:rsidR="006B7FAC" w:rsidRPr="00593446" w:rsidRDefault="006B7FAC" w:rsidP="006563C8">
            <w:pPr>
              <w:jc w:val="center"/>
              <w:rPr>
                <w:rFonts w:eastAsia="Calibri"/>
                <w:b/>
                <w:sz w:val="20"/>
                <w:szCs w:val="20"/>
              </w:rPr>
            </w:pPr>
          </w:p>
        </w:tc>
      </w:tr>
      <w:tr w:rsidR="006B7FAC" w:rsidRPr="00593446" w14:paraId="47C5A9C9" w14:textId="77777777" w:rsidTr="006563C8">
        <w:trPr>
          <w:trHeight w:hRule="exact" w:val="454"/>
        </w:trPr>
        <w:tc>
          <w:tcPr>
            <w:tcW w:w="704" w:type="dxa"/>
            <w:vAlign w:val="center"/>
          </w:tcPr>
          <w:p w14:paraId="12BF930E" w14:textId="77777777" w:rsidR="006B7FAC" w:rsidRPr="00593446" w:rsidRDefault="006B7FAC" w:rsidP="006563C8">
            <w:pPr>
              <w:jc w:val="center"/>
              <w:rPr>
                <w:rFonts w:eastAsia="Calibri"/>
                <w:b/>
                <w:sz w:val="20"/>
                <w:szCs w:val="20"/>
              </w:rPr>
            </w:pPr>
            <w:r w:rsidRPr="00593446">
              <w:rPr>
                <w:rFonts w:eastAsia="Calibri"/>
                <w:b/>
                <w:sz w:val="20"/>
                <w:szCs w:val="20"/>
              </w:rPr>
              <w:t>SIRA</w:t>
            </w:r>
          </w:p>
          <w:p w14:paraId="5A794458" w14:textId="77777777" w:rsidR="006B7FAC" w:rsidRPr="00593446" w:rsidRDefault="006B7FAC" w:rsidP="006563C8">
            <w:pPr>
              <w:jc w:val="center"/>
              <w:rPr>
                <w:rFonts w:eastAsia="Calibri"/>
                <w:b/>
                <w:sz w:val="20"/>
                <w:szCs w:val="20"/>
              </w:rPr>
            </w:pPr>
            <w:r w:rsidRPr="00593446">
              <w:rPr>
                <w:rFonts w:eastAsia="Calibri"/>
                <w:b/>
                <w:sz w:val="20"/>
                <w:szCs w:val="20"/>
              </w:rPr>
              <w:t>NO</w:t>
            </w:r>
          </w:p>
        </w:tc>
        <w:tc>
          <w:tcPr>
            <w:tcW w:w="5268" w:type="dxa"/>
            <w:vAlign w:val="center"/>
          </w:tcPr>
          <w:p w14:paraId="793FD003" w14:textId="77777777" w:rsidR="006B7FAC" w:rsidRPr="00593446" w:rsidRDefault="006B7FAC" w:rsidP="006563C8">
            <w:pPr>
              <w:jc w:val="center"/>
              <w:rPr>
                <w:rFonts w:eastAsia="Calibri"/>
                <w:b/>
                <w:sz w:val="20"/>
                <w:szCs w:val="20"/>
              </w:rPr>
            </w:pPr>
            <w:r w:rsidRPr="00593446">
              <w:rPr>
                <w:rFonts w:eastAsia="Calibri"/>
                <w:b/>
                <w:sz w:val="20"/>
                <w:szCs w:val="20"/>
              </w:rPr>
              <w:t>HİZMETİN ADI</w:t>
            </w:r>
          </w:p>
        </w:tc>
        <w:tc>
          <w:tcPr>
            <w:tcW w:w="2103" w:type="dxa"/>
            <w:vAlign w:val="center"/>
          </w:tcPr>
          <w:p w14:paraId="201C0072" w14:textId="77777777" w:rsidR="006B7FAC" w:rsidRPr="00593446" w:rsidRDefault="006B7FAC" w:rsidP="006563C8">
            <w:pPr>
              <w:jc w:val="center"/>
              <w:rPr>
                <w:rFonts w:eastAsia="Calibri"/>
                <w:b/>
                <w:sz w:val="20"/>
                <w:szCs w:val="20"/>
              </w:rPr>
            </w:pPr>
            <w:r w:rsidRPr="00593446">
              <w:rPr>
                <w:rFonts w:eastAsia="Calibri"/>
                <w:b/>
                <w:sz w:val="20"/>
                <w:szCs w:val="20"/>
              </w:rPr>
              <w:t>HİZMETİN TÜRÜ</w:t>
            </w:r>
          </w:p>
        </w:tc>
        <w:tc>
          <w:tcPr>
            <w:tcW w:w="3260" w:type="dxa"/>
            <w:vAlign w:val="center"/>
          </w:tcPr>
          <w:p w14:paraId="6D49EAE8" w14:textId="77777777" w:rsidR="006B7FAC" w:rsidRPr="00593446" w:rsidRDefault="006B7FAC" w:rsidP="006563C8">
            <w:pPr>
              <w:jc w:val="center"/>
              <w:rPr>
                <w:rFonts w:eastAsia="Calibri"/>
                <w:b/>
                <w:sz w:val="20"/>
                <w:szCs w:val="20"/>
              </w:rPr>
            </w:pPr>
            <w:r w:rsidRPr="00593446">
              <w:rPr>
                <w:rFonts w:eastAsia="Calibri"/>
                <w:b/>
                <w:sz w:val="20"/>
                <w:szCs w:val="20"/>
              </w:rPr>
              <w:t>FİYATI (TL)</w:t>
            </w:r>
          </w:p>
        </w:tc>
      </w:tr>
      <w:tr w:rsidR="006B7FAC" w:rsidRPr="00593446" w14:paraId="3922FE5D" w14:textId="77777777" w:rsidTr="006563C8">
        <w:trPr>
          <w:trHeight w:hRule="exact" w:val="292"/>
        </w:trPr>
        <w:tc>
          <w:tcPr>
            <w:tcW w:w="704" w:type="dxa"/>
            <w:vAlign w:val="center"/>
          </w:tcPr>
          <w:p w14:paraId="050F6641" w14:textId="77777777" w:rsidR="006B7FAC" w:rsidRPr="00593446" w:rsidRDefault="006B7FAC" w:rsidP="006563C8">
            <w:pPr>
              <w:jc w:val="center"/>
              <w:rPr>
                <w:rFonts w:eastAsia="Calibri"/>
                <w:b/>
                <w:sz w:val="20"/>
                <w:szCs w:val="20"/>
              </w:rPr>
            </w:pPr>
            <w:r w:rsidRPr="00593446">
              <w:rPr>
                <w:rFonts w:eastAsia="Calibri"/>
                <w:b/>
                <w:sz w:val="20"/>
                <w:szCs w:val="20"/>
              </w:rPr>
              <w:t>1</w:t>
            </w:r>
          </w:p>
        </w:tc>
        <w:tc>
          <w:tcPr>
            <w:tcW w:w="10631" w:type="dxa"/>
            <w:gridSpan w:val="3"/>
            <w:vAlign w:val="center"/>
          </w:tcPr>
          <w:p w14:paraId="3AD2841C" w14:textId="77777777" w:rsidR="006B7FAC" w:rsidRPr="00593446" w:rsidRDefault="006B7FAC" w:rsidP="006563C8">
            <w:pPr>
              <w:jc w:val="center"/>
              <w:rPr>
                <w:rFonts w:eastAsia="Calibri"/>
                <w:b/>
                <w:sz w:val="20"/>
                <w:szCs w:val="20"/>
              </w:rPr>
            </w:pPr>
            <w:r w:rsidRPr="00593446">
              <w:rPr>
                <w:rFonts w:eastAsia="Calibri"/>
                <w:b/>
                <w:sz w:val="20"/>
                <w:szCs w:val="20"/>
              </w:rPr>
              <w:t>Gözlemsel İnceleme</w:t>
            </w:r>
          </w:p>
        </w:tc>
      </w:tr>
      <w:tr w:rsidR="006B7FAC" w:rsidRPr="00593446" w14:paraId="03056BD8" w14:textId="77777777" w:rsidTr="006563C8">
        <w:trPr>
          <w:trHeight w:hRule="exact" w:val="454"/>
        </w:trPr>
        <w:tc>
          <w:tcPr>
            <w:tcW w:w="704" w:type="dxa"/>
            <w:tcBorders>
              <w:bottom w:val="single" w:sz="4" w:space="0" w:color="auto"/>
            </w:tcBorders>
            <w:vAlign w:val="center"/>
          </w:tcPr>
          <w:p w14:paraId="0E85079C" w14:textId="77777777" w:rsidR="006B7FAC" w:rsidRPr="00593446" w:rsidRDefault="006B7FAC" w:rsidP="006563C8">
            <w:pPr>
              <w:jc w:val="center"/>
              <w:rPr>
                <w:rFonts w:eastAsia="Calibri"/>
                <w:sz w:val="20"/>
                <w:szCs w:val="20"/>
              </w:rPr>
            </w:pPr>
            <w:r w:rsidRPr="00593446">
              <w:rPr>
                <w:rFonts w:eastAsia="Calibri"/>
                <w:sz w:val="20"/>
                <w:szCs w:val="20"/>
              </w:rPr>
              <w:t>1.1</w:t>
            </w:r>
          </w:p>
        </w:tc>
        <w:tc>
          <w:tcPr>
            <w:tcW w:w="5268" w:type="dxa"/>
            <w:tcBorders>
              <w:bottom w:val="single" w:sz="4" w:space="0" w:color="auto"/>
            </w:tcBorders>
            <w:vAlign w:val="center"/>
          </w:tcPr>
          <w:p w14:paraId="2081ACA3" w14:textId="77777777" w:rsidR="006B7FAC" w:rsidRPr="00593446" w:rsidRDefault="006B7FAC" w:rsidP="006563C8">
            <w:pPr>
              <w:rPr>
                <w:rFonts w:eastAsia="Calibri"/>
                <w:sz w:val="20"/>
                <w:szCs w:val="20"/>
              </w:rPr>
            </w:pPr>
            <w:r w:rsidRPr="00593446">
              <w:rPr>
                <w:rFonts w:eastAsia="Calibri"/>
                <w:sz w:val="20"/>
                <w:szCs w:val="20"/>
              </w:rPr>
              <w:t xml:space="preserve">Yerinde inceleme ve rapor hazırlama (İnceleme alanının gözlemsel olarak incelenmesi) </w:t>
            </w:r>
          </w:p>
        </w:tc>
        <w:tc>
          <w:tcPr>
            <w:tcW w:w="2103" w:type="dxa"/>
            <w:tcBorders>
              <w:bottom w:val="single" w:sz="4" w:space="0" w:color="auto"/>
            </w:tcBorders>
          </w:tcPr>
          <w:p w14:paraId="29C8AF33" w14:textId="77777777" w:rsidR="006B7FAC" w:rsidRPr="00593446" w:rsidRDefault="006B7FAC" w:rsidP="006563C8">
            <w:pPr>
              <w:rPr>
                <w:rFonts w:eastAsia="Calibri"/>
                <w:sz w:val="20"/>
                <w:szCs w:val="20"/>
              </w:rPr>
            </w:pPr>
            <w:r w:rsidRPr="00593446">
              <w:rPr>
                <w:rFonts w:eastAsia="Calibri"/>
                <w:sz w:val="20"/>
                <w:szCs w:val="20"/>
              </w:rPr>
              <w:t>Durum Tespit Raporu</w:t>
            </w:r>
          </w:p>
        </w:tc>
        <w:tc>
          <w:tcPr>
            <w:tcW w:w="3260" w:type="dxa"/>
            <w:tcBorders>
              <w:bottom w:val="single" w:sz="4" w:space="0" w:color="auto"/>
            </w:tcBorders>
            <w:vAlign w:val="center"/>
          </w:tcPr>
          <w:p w14:paraId="12F60408" w14:textId="77777777" w:rsidR="006B7FAC" w:rsidRPr="00593446" w:rsidRDefault="006B7FAC" w:rsidP="006563C8">
            <w:pPr>
              <w:rPr>
                <w:rFonts w:eastAsia="Calibri"/>
                <w:sz w:val="20"/>
                <w:szCs w:val="20"/>
              </w:rPr>
            </w:pPr>
            <w:r w:rsidRPr="00593446">
              <w:rPr>
                <w:rFonts w:eastAsia="Calibri"/>
                <w:sz w:val="20"/>
                <w:szCs w:val="20"/>
              </w:rPr>
              <w:t>10000,00 TL</w:t>
            </w:r>
          </w:p>
        </w:tc>
      </w:tr>
      <w:tr w:rsidR="006B7FAC" w:rsidRPr="00593446" w14:paraId="2B1FA5C2" w14:textId="77777777" w:rsidTr="006563C8">
        <w:trPr>
          <w:trHeight w:hRule="exact" w:val="289"/>
        </w:trPr>
        <w:tc>
          <w:tcPr>
            <w:tcW w:w="704" w:type="dxa"/>
            <w:tcBorders>
              <w:bottom w:val="single" w:sz="4" w:space="0" w:color="auto"/>
            </w:tcBorders>
            <w:vAlign w:val="center"/>
          </w:tcPr>
          <w:p w14:paraId="0206F525" w14:textId="77777777" w:rsidR="006B7FAC" w:rsidRPr="00593446" w:rsidRDefault="006B7FAC" w:rsidP="006563C8">
            <w:pPr>
              <w:jc w:val="center"/>
              <w:rPr>
                <w:rFonts w:eastAsia="Calibri"/>
                <w:b/>
                <w:sz w:val="20"/>
                <w:szCs w:val="20"/>
              </w:rPr>
            </w:pPr>
            <w:r w:rsidRPr="00593446">
              <w:rPr>
                <w:rFonts w:eastAsia="Calibri"/>
                <w:b/>
                <w:sz w:val="20"/>
                <w:szCs w:val="20"/>
              </w:rPr>
              <w:t>2</w:t>
            </w:r>
          </w:p>
        </w:tc>
        <w:tc>
          <w:tcPr>
            <w:tcW w:w="10631" w:type="dxa"/>
            <w:gridSpan w:val="3"/>
            <w:tcBorders>
              <w:bottom w:val="single" w:sz="4" w:space="0" w:color="auto"/>
            </w:tcBorders>
            <w:vAlign w:val="center"/>
          </w:tcPr>
          <w:p w14:paraId="5FF73E58" w14:textId="77777777" w:rsidR="006B7FAC" w:rsidRPr="00593446" w:rsidRDefault="006B7FAC" w:rsidP="006563C8">
            <w:pPr>
              <w:jc w:val="center"/>
              <w:rPr>
                <w:rFonts w:eastAsia="Calibri"/>
                <w:b/>
                <w:sz w:val="20"/>
                <w:szCs w:val="20"/>
              </w:rPr>
            </w:pPr>
            <w:r w:rsidRPr="00593446">
              <w:rPr>
                <w:rFonts w:eastAsia="Calibri"/>
                <w:b/>
                <w:sz w:val="20"/>
                <w:szCs w:val="20"/>
              </w:rPr>
              <w:t xml:space="preserve">TBDY-2018 e </w:t>
            </w:r>
            <w:proofErr w:type="gramStart"/>
            <w:r w:rsidRPr="00593446">
              <w:rPr>
                <w:rFonts w:eastAsia="Calibri"/>
                <w:b/>
                <w:sz w:val="20"/>
                <w:szCs w:val="20"/>
              </w:rPr>
              <w:t xml:space="preserve">göre  </w:t>
            </w:r>
            <w:proofErr w:type="spellStart"/>
            <w:r w:rsidRPr="00593446">
              <w:rPr>
                <w:rFonts w:eastAsia="Calibri"/>
                <w:b/>
                <w:sz w:val="20"/>
                <w:szCs w:val="20"/>
              </w:rPr>
              <w:t>Geoteknik</w:t>
            </w:r>
            <w:proofErr w:type="spellEnd"/>
            <w:proofErr w:type="gramEnd"/>
            <w:r w:rsidRPr="00593446">
              <w:rPr>
                <w:rFonts w:eastAsia="Calibri"/>
                <w:b/>
                <w:sz w:val="20"/>
                <w:szCs w:val="20"/>
              </w:rPr>
              <w:t xml:space="preserve"> Raporlar (Zemin ve Temel </w:t>
            </w:r>
            <w:proofErr w:type="spellStart"/>
            <w:r w:rsidRPr="00593446">
              <w:rPr>
                <w:rFonts w:eastAsia="Calibri"/>
                <w:b/>
                <w:sz w:val="20"/>
                <w:szCs w:val="20"/>
              </w:rPr>
              <w:t>Etüd</w:t>
            </w:r>
            <w:proofErr w:type="spellEnd"/>
            <w:r w:rsidRPr="00593446">
              <w:rPr>
                <w:rFonts w:eastAsia="Calibri"/>
                <w:b/>
                <w:sz w:val="20"/>
                <w:szCs w:val="20"/>
              </w:rPr>
              <w:t xml:space="preserve"> Raporları)</w:t>
            </w:r>
          </w:p>
        </w:tc>
      </w:tr>
      <w:tr w:rsidR="006B7FAC" w:rsidRPr="00593446" w14:paraId="6496C5E3" w14:textId="77777777" w:rsidTr="006563C8">
        <w:trPr>
          <w:trHeight w:hRule="exact" w:val="340"/>
        </w:trPr>
        <w:tc>
          <w:tcPr>
            <w:tcW w:w="704" w:type="dxa"/>
            <w:tcBorders>
              <w:top w:val="single" w:sz="4" w:space="0" w:color="auto"/>
              <w:bottom w:val="nil"/>
            </w:tcBorders>
            <w:vAlign w:val="center"/>
          </w:tcPr>
          <w:p w14:paraId="7826D5F8" w14:textId="77777777" w:rsidR="006B7FAC" w:rsidRPr="00593446" w:rsidRDefault="006B7FAC" w:rsidP="006563C8">
            <w:pPr>
              <w:rPr>
                <w:rFonts w:eastAsia="Calibri"/>
                <w:sz w:val="20"/>
                <w:szCs w:val="20"/>
              </w:rPr>
            </w:pPr>
            <w:r w:rsidRPr="00593446">
              <w:rPr>
                <w:rFonts w:eastAsia="Calibri"/>
                <w:sz w:val="20"/>
                <w:szCs w:val="20"/>
              </w:rPr>
              <w:t xml:space="preserve">   2.1</w:t>
            </w:r>
          </w:p>
        </w:tc>
        <w:tc>
          <w:tcPr>
            <w:tcW w:w="5268" w:type="dxa"/>
            <w:tcBorders>
              <w:top w:val="single" w:sz="4" w:space="0" w:color="auto"/>
              <w:bottom w:val="nil"/>
            </w:tcBorders>
            <w:vAlign w:val="center"/>
          </w:tcPr>
          <w:p w14:paraId="04EB8AC7" w14:textId="77777777" w:rsidR="006B7FAC" w:rsidRPr="00593446" w:rsidRDefault="006B7FAC" w:rsidP="006563C8">
            <w:pPr>
              <w:rPr>
                <w:rFonts w:eastAsia="Calibri"/>
                <w:sz w:val="20"/>
                <w:szCs w:val="20"/>
              </w:rPr>
            </w:pPr>
            <w:r w:rsidRPr="00593446">
              <w:rPr>
                <w:rFonts w:eastAsia="Calibri"/>
                <w:sz w:val="20"/>
                <w:szCs w:val="20"/>
              </w:rPr>
              <w:t xml:space="preserve">Kategori 1 için </w:t>
            </w:r>
            <w:r w:rsidRPr="00593446">
              <w:rPr>
                <w:rFonts w:eastAsia="Calibri"/>
                <w:b/>
                <w:sz w:val="20"/>
                <w:szCs w:val="20"/>
              </w:rPr>
              <w:t xml:space="preserve"> </w:t>
            </w:r>
          </w:p>
        </w:tc>
        <w:tc>
          <w:tcPr>
            <w:tcW w:w="2103" w:type="dxa"/>
            <w:vMerge w:val="restart"/>
            <w:tcBorders>
              <w:top w:val="single" w:sz="4" w:space="0" w:color="auto"/>
            </w:tcBorders>
            <w:vAlign w:val="center"/>
          </w:tcPr>
          <w:p w14:paraId="5B37952F" w14:textId="77777777" w:rsidR="006B7FAC" w:rsidRPr="00593446" w:rsidRDefault="006B7FAC" w:rsidP="006563C8">
            <w:pPr>
              <w:rPr>
                <w:rFonts w:eastAsia="Calibri"/>
                <w:sz w:val="20"/>
                <w:szCs w:val="20"/>
              </w:rPr>
            </w:pPr>
            <w:r w:rsidRPr="00593446">
              <w:rPr>
                <w:rFonts w:eastAsia="Calibri"/>
                <w:sz w:val="20"/>
                <w:szCs w:val="20"/>
              </w:rPr>
              <w:t>Veri raporuna istinaden TBDY-</w:t>
            </w:r>
            <w:proofErr w:type="gramStart"/>
            <w:r w:rsidRPr="00593446">
              <w:rPr>
                <w:rFonts w:eastAsia="Calibri"/>
                <w:sz w:val="20"/>
                <w:szCs w:val="20"/>
              </w:rPr>
              <w:t>2018 e</w:t>
            </w:r>
            <w:proofErr w:type="gramEnd"/>
            <w:r w:rsidRPr="00593446">
              <w:rPr>
                <w:rFonts w:eastAsia="Calibri"/>
                <w:sz w:val="20"/>
                <w:szCs w:val="20"/>
              </w:rPr>
              <w:t xml:space="preserve"> göre </w:t>
            </w:r>
            <w:proofErr w:type="spellStart"/>
            <w:r w:rsidRPr="00593446">
              <w:rPr>
                <w:rFonts w:eastAsia="Calibri"/>
                <w:sz w:val="20"/>
                <w:szCs w:val="20"/>
              </w:rPr>
              <w:t>Geoteknik</w:t>
            </w:r>
            <w:proofErr w:type="spellEnd"/>
            <w:r w:rsidRPr="00593446">
              <w:rPr>
                <w:rFonts w:eastAsia="Calibri"/>
                <w:sz w:val="20"/>
                <w:szCs w:val="20"/>
              </w:rPr>
              <w:t xml:space="preserve"> </w:t>
            </w:r>
          </w:p>
          <w:p w14:paraId="7E63224F" w14:textId="77777777" w:rsidR="006B7FAC" w:rsidRPr="00593446" w:rsidRDefault="006B7FAC" w:rsidP="006563C8">
            <w:pPr>
              <w:rPr>
                <w:rFonts w:eastAsia="Calibri"/>
                <w:sz w:val="20"/>
                <w:szCs w:val="20"/>
              </w:rPr>
            </w:pPr>
            <w:r w:rsidRPr="00593446">
              <w:rPr>
                <w:rFonts w:eastAsia="Calibri"/>
                <w:sz w:val="20"/>
                <w:szCs w:val="20"/>
              </w:rPr>
              <w:t>Raporu Hazırlanması</w:t>
            </w:r>
          </w:p>
        </w:tc>
        <w:tc>
          <w:tcPr>
            <w:tcW w:w="3260" w:type="dxa"/>
            <w:tcBorders>
              <w:top w:val="single" w:sz="4" w:space="0" w:color="auto"/>
              <w:bottom w:val="nil"/>
            </w:tcBorders>
            <w:vAlign w:val="center"/>
          </w:tcPr>
          <w:p w14:paraId="3C2822AA" w14:textId="77777777" w:rsidR="006B7FAC" w:rsidRPr="00593446" w:rsidRDefault="006B7FAC" w:rsidP="006563C8">
            <w:pPr>
              <w:rPr>
                <w:rFonts w:eastAsia="Calibri"/>
                <w:sz w:val="20"/>
                <w:szCs w:val="20"/>
              </w:rPr>
            </w:pPr>
            <w:r w:rsidRPr="00593446">
              <w:rPr>
                <w:rFonts w:eastAsia="Calibri"/>
                <w:sz w:val="20"/>
                <w:szCs w:val="20"/>
              </w:rPr>
              <w:t>25000,00 TL</w:t>
            </w:r>
          </w:p>
          <w:p w14:paraId="6AC6B83C" w14:textId="77777777" w:rsidR="006B7FAC" w:rsidRPr="00593446" w:rsidRDefault="006B7FAC" w:rsidP="006563C8">
            <w:pPr>
              <w:rPr>
                <w:rFonts w:eastAsia="Calibri"/>
                <w:sz w:val="20"/>
                <w:szCs w:val="20"/>
              </w:rPr>
            </w:pPr>
          </w:p>
        </w:tc>
      </w:tr>
      <w:tr w:rsidR="006B7FAC" w:rsidRPr="00593446" w14:paraId="5C008D09" w14:textId="77777777" w:rsidTr="006563C8">
        <w:trPr>
          <w:trHeight w:hRule="exact" w:val="340"/>
        </w:trPr>
        <w:tc>
          <w:tcPr>
            <w:tcW w:w="704" w:type="dxa"/>
            <w:tcBorders>
              <w:top w:val="nil"/>
              <w:bottom w:val="nil"/>
            </w:tcBorders>
            <w:vAlign w:val="center"/>
          </w:tcPr>
          <w:p w14:paraId="07328B7B" w14:textId="77777777" w:rsidR="006B7FAC" w:rsidRPr="00593446" w:rsidRDefault="006B7FAC" w:rsidP="006563C8">
            <w:pPr>
              <w:jc w:val="center"/>
              <w:rPr>
                <w:rFonts w:eastAsia="Calibri"/>
                <w:sz w:val="20"/>
                <w:szCs w:val="20"/>
              </w:rPr>
            </w:pPr>
            <w:r w:rsidRPr="00593446">
              <w:rPr>
                <w:rFonts w:eastAsia="Calibri"/>
                <w:sz w:val="20"/>
                <w:szCs w:val="20"/>
              </w:rPr>
              <w:t>2.2</w:t>
            </w:r>
          </w:p>
          <w:p w14:paraId="391DA462" w14:textId="77777777" w:rsidR="006B7FAC" w:rsidRPr="00593446" w:rsidRDefault="006B7FAC" w:rsidP="006563C8">
            <w:pPr>
              <w:jc w:val="center"/>
              <w:rPr>
                <w:rFonts w:eastAsia="Calibri"/>
                <w:sz w:val="20"/>
                <w:szCs w:val="20"/>
              </w:rPr>
            </w:pPr>
          </w:p>
        </w:tc>
        <w:tc>
          <w:tcPr>
            <w:tcW w:w="5268" w:type="dxa"/>
            <w:tcBorders>
              <w:top w:val="nil"/>
              <w:bottom w:val="nil"/>
            </w:tcBorders>
            <w:vAlign w:val="center"/>
          </w:tcPr>
          <w:p w14:paraId="41380E01" w14:textId="77777777" w:rsidR="006B7FAC" w:rsidRPr="00593446" w:rsidRDefault="006B7FAC" w:rsidP="006563C8">
            <w:pPr>
              <w:rPr>
                <w:rFonts w:eastAsia="Calibri"/>
                <w:sz w:val="20"/>
                <w:szCs w:val="20"/>
              </w:rPr>
            </w:pPr>
            <w:r w:rsidRPr="00593446">
              <w:rPr>
                <w:rFonts w:eastAsia="Calibri"/>
                <w:sz w:val="20"/>
                <w:szCs w:val="20"/>
              </w:rPr>
              <w:t xml:space="preserve">Kategori 2 için </w:t>
            </w:r>
            <w:proofErr w:type="gramStart"/>
            <w:r w:rsidRPr="00593446">
              <w:rPr>
                <w:rFonts w:eastAsia="Calibri"/>
                <w:sz w:val="20"/>
                <w:szCs w:val="20"/>
              </w:rPr>
              <w:t>( kategori</w:t>
            </w:r>
            <w:proofErr w:type="gramEnd"/>
            <w:r w:rsidRPr="00593446">
              <w:rPr>
                <w:rFonts w:eastAsia="Calibri"/>
                <w:sz w:val="20"/>
                <w:szCs w:val="20"/>
              </w:rPr>
              <w:t xml:space="preserve"> katsayısı :1.6)</w:t>
            </w:r>
          </w:p>
        </w:tc>
        <w:tc>
          <w:tcPr>
            <w:tcW w:w="2103" w:type="dxa"/>
            <w:vMerge/>
            <w:vAlign w:val="center"/>
          </w:tcPr>
          <w:p w14:paraId="1E7E245E" w14:textId="77777777" w:rsidR="006B7FAC" w:rsidRPr="00593446" w:rsidRDefault="006B7FAC" w:rsidP="006563C8">
            <w:pPr>
              <w:rPr>
                <w:rFonts w:eastAsia="Calibri"/>
                <w:sz w:val="20"/>
                <w:szCs w:val="20"/>
              </w:rPr>
            </w:pPr>
          </w:p>
        </w:tc>
        <w:tc>
          <w:tcPr>
            <w:tcW w:w="3260" w:type="dxa"/>
            <w:tcBorders>
              <w:top w:val="nil"/>
              <w:bottom w:val="nil"/>
            </w:tcBorders>
            <w:vAlign w:val="center"/>
          </w:tcPr>
          <w:p w14:paraId="6845E21E" w14:textId="77777777" w:rsidR="006B7FAC" w:rsidRPr="00593446" w:rsidRDefault="006B7FAC" w:rsidP="006563C8">
            <w:pPr>
              <w:rPr>
                <w:rFonts w:eastAsia="Calibri"/>
                <w:sz w:val="20"/>
                <w:szCs w:val="20"/>
              </w:rPr>
            </w:pPr>
          </w:p>
        </w:tc>
      </w:tr>
      <w:tr w:rsidR="006B7FAC" w:rsidRPr="00593446" w14:paraId="1BB4B64A" w14:textId="77777777" w:rsidTr="006563C8">
        <w:trPr>
          <w:trHeight w:hRule="exact" w:val="340"/>
        </w:trPr>
        <w:tc>
          <w:tcPr>
            <w:tcW w:w="704" w:type="dxa"/>
            <w:tcBorders>
              <w:top w:val="nil"/>
              <w:bottom w:val="single" w:sz="4" w:space="0" w:color="auto"/>
            </w:tcBorders>
            <w:vAlign w:val="center"/>
          </w:tcPr>
          <w:p w14:paraId="1C2F80F1" w14:textId="77777777" w:rsidR="006B7FAC" w:rsidRPr="00593446" w:rsidRDefault="006B7FAC" w:rsidP="006563C8">
            <w:pPr>
              <w:jc w:val="center"/>
              <w:rPr>
                <w:rFonts w:eastAsia="Calibri"/>
                <w:sz w:val="20"/>
                <w:szCs w:val="20"/>
              </w:rPr>
            </w:pPr>
            <w:r w:rsidRPr="00593446">
              <w:rPr>
                <w:rFonts w:eastAsia="Calibri"/>
                <w:sz w:val="20"/>
                <w:szCs w:val="20"/>
              </w:rPr>
              <w:t>2.3</w:t>
            </w:r>
          </w:p>
        </w:tc>
        <w:tc>
          <w:tcPr>
            <w:tcW w:w="5268" w:type="dxa"/>
            <w:tcBorders>
              <w:top w:val="nil"/>
              <w:bottom w:val="single" w:sz="4" w:space="0" w:color="auto"/>
            </w:tcBorders>
            <w:vAlign w:val="center"/>
          </w:tcPr>
          <w:p w14:paraId="65725BE4" w14:textId="77777777" w:rsidR="006B7FAC" w:rsidRPr="00593446" w:rsidRDefault="006B7FAC" w:rsidP="006563C8">
            <w:pPr>
              <w:rPr>
                <w:rFonts w:eastAsia="Calibri"/>
                <w:sz w:val="20"/>
                <w:szCs w:val="20"/>
              </w:rPr>
            </w:pPr>
            <w:r w:rsidRPr="00593446">
              <w:rPr>
                <w:rFonts w:eastAsia="Calibri"/>
                <w:sz w:val="20"/>
                <w:szCs w:val="20"/>
              </w:rPr>
              <w:t xml:space="preserve">Kategori 3 için </w:t>
            </w:r>
            <w:proofErr w:type="gramStart"/>
            <w:r w:rsidRPr="00593446">
              <w:rPr>
                <w:rFonts w:eastAsia="Calibri"/>
                <w:sz w:val="20"/>
                <w:szCs w:val="20"/>
              </w:rPr>
              <w:t>( kategori</w:t>
            </w:r>
            <w:proofErr w:type="gramEnd"/>
            <w:r w:rsidRPr="00593446">
              <w:rPr>
                <w:rFonts w:eastAsia="Calibri"/>
                <w:sz w:val="20"/>
                <w:szCs w:val="20"/>
              </w:rPr>
              <w:t xml:space="preserve"> katsayısı :2.4)</w:t>
            </w:r>
          </w:p>
        </w:tc>
        <w:tc>
          <w:tcPr>
            <w:tcW w:w="2103" w:type="dxa"/>
            <w:vMerge/>
            <w:tcBorders>
              <w:bottom w:val="single" w:sz="4" w:space="0" w:color="auto"/>
            </w:tcBorders>
            <w:vAlign w:val="center"/>
          </w:tcPr>
          <w:p w14:paraId="6F3C1876" w14:textId="77777777" w:rsidR="006B7FAC" w:rsidRPr="00593446" w:rsidRDefault="006B7FAC" w:rsidP="006563C8">
            <w:pPr>
              <w:rPr>
                <w:rFonts w:eastAsia="Calibri"/>
                <w:sz w:val="20"/>
                <w:szCs w:val="20"/>
              </w:rPr>
            </w:pPr>
          </w:p>
        </w:tc>
        <w:tc>
          <w:tcPr>
            <w:tcW w:w="3260" w:type="dxa"/>
            <w:tcBorders>
              <w:top w:val="nil"/>
              <w:bottom w:val="single" w:sz="4" w:space="0" w:color="auto"/>
            </w:tcBorders>
            <w:vAlign w:val="center"/>
          </w:tcPr>
          <w:p w14:paraId="6F835083" w14:textId="77777777" w:rsidR="006B7FAC" w:rsidRPr="00593446" w:rsidRDefault="006B7FAC" w:rsidP="006563C8">
            <w:pPr>
              <w:rPr>
                <w:rFonts w:eastAsia="Calibri"/>
                <w:sz w:val="20"/>
                <w:szCs w:val="20"/>
              </w:rPr>
            </w:pPr>
          </w:p>
        </w:tc>
      </w:tr>
      <w:tr w:rsidR="006B7FAC" w:rsidRPr="00593446" w14:paraId="4E1582C5" w14:textId="77777777" w:rsidTr="006563C8">
        <w:trPr>
          <w:trHeight w:hRule="exact" w:val="652"/>
        </w:trPr>
        <w:tc>
          <w:tcPr>
            <w:tcW w:w="11335" w:type="dxa"/>
            <w:gridSpan w:val="4"/>
            <w:tcBorders>
              <w:top w:val="nil"/>
              <w:bottom w:val="single" w:sz="4" w:space="0" w:color="auto"/>
            </w:tcBorders>
            <w:vAlign w:val="center"/>
          </w:tcPr>
          <w:p w14:paraId="7EC202BB" w14:textId="77777777" w:rsidR="006B7FAC" w:rsidRPr="00593446" w:rsidRDefault="006B7FAC" w:rsidP="006563C8">
            <w:pPr>
              <w:rPr>
                <w:rFonts w:eastAsia="Calibri"/>
                <w:sz w:val="20"/>
                <w:szCs w:val="20"/>
              </w:rPr>
            </w:pPr>
            <w:r w:rsidRPr="00593446">
              <w:rPr>
                <w:rFonts w:eastAsia="Calibri"/>
                <w:sz w:val="20"/>
                <w:szCs w:val="20"/>
              </w:rPr>
              <w:t>Not: Kategori 2 ve Kategori 3 için. Yapı Oturma Alanı 500m2 ye kadar 25000X kategori katsayısı TL. Yapı Oturma Alanı 500m2 den büyük olan yapılar da bu rakamlar Yapı Oturma alanı (m2) X 80X kategori katsayısı TL şeklinde hesaplanır.</w:t>
            </w:r>
          </w:p>
          <w:p w14:paraId="73EFB591" w14:textId="77777777" w:rsidR="006B7FAC" w:rsidRPr="00593446" w:rsidRDefault="006B7FAC" w:rsidP="006563C8">
            <w:pPr>
              <w:rPr>
                <w:rFonts w:eastAsia="Calibri"/>
                <w:sz w:val="20"/>
                <w:szCs w:val="20"/>
              </w:rPr>
            </w:pPr>
          </w:p>
        </w:tc>
      </w:tr>
      <w:tr w:rsidR="006B7FAC" w:rsidRPr="00593446" w14:paraId="6E6FAE9D" w14:textId="77777777" w:rsidTr="006563C8">
        <w:trPr>
          <w:trHeight w:hRule="exact" w:val="289"/>
        </w:trPr>
        <w:tc>
          <w:tcPr>
            <w:tcW w:w="704" w:type="dxa"/>
            <w:tcBorders>
              <w:top w:val="single" w:sz="4" w:space="0" w:color="auto"/>
              <w:bottom w:val="single" w:sz="4" w:space="0" w:color="auto"/>
            </w:tcBorders>
          </w:tcPr>
          <w:p w14:paraId="2A46AC97" w14:textId="77777777" w:rsidR="006B7FAC" w:rsidRPr="00593446" w:rsidRDefault="006B7FAC" w:rsidP="006563C8">
            <w:pPr>
              <w:jc w:val="center"/>
              <w:rPr>
                <w:rFonts w:eastAsia="Calibri"/>
                <w:b/>
                <w:sz w:val="20"/>
                <w:szCs w:val="20"/>
              </w:rPr>
            </w:pPr>
            <w:r w:rsidRPr="00593446">
              <w:rPr>
                <w:rFonts w:eastAsia="Calibri"/>
                <w:b/>
                <w:sz w:val="20"/>
                <w:szCs w:val="20"/>
              </w:rPr>
              <w:t>3</w:t>
            </w:r>
          </w:p>
          <w:p w14:paraId="7457DB58" w14:textId="77777777" w:rsidR="006B7FAC" w:rsidRPr="00593446" w:rsidRDefault="006B7FAC" w:rsidP="006563C8">
            <w:pPr>
              <w:jc w:val="center"/>
              <w:rPr>
                <w:rFonts w:eastAsia="Calibri"/>
                <w:sz w:val="20"/>
                <w:szCs w:val="20"/>
              </w:rPr>
            </w:pPr>
          </w:p>
        </w:tc>
        <w:tc>
          <w:tcPr>
            <w:tcW w:w="10631" w:type="dxa"/>
            <w:gridSpan w:val="3"/>
            <w:tcBorders>
              <w:top w:val="single" w:sz="4" w:space="0" w:color="auto"/>
              <w:bottom w:val="single" w:sz="4" w:space="0" w:color="auto"/>
            </w:tcBorders>
            <w:vAlign w:val="center"/>
          </w:tcPr>
          <w:p w14:paraId="6986AB8A" w14:textId="77777777" w:rsidR="006B7FAC" w:rsidRPr="00593446" w:rsidRDefault="006B7FAC" w:rsidP="006563C8">
            <w:pPr>
              <w:jc w:val="center"/>
              <w:rPr>
                <w:rFonts w:eastAsia="Calibri"/>
                <w:b/>
                <w:sz w:val="20"/>
                <w:szCs w:val="20"/>
              </w:rPr>
            </w:pPr>
            <w:r w:rsidRPr="00593446">
              <w:rPr>
                <w:rFonts w:eastAsia="Calibri"/>
                <w:b/>
                <w:sz w:val="20"/>
                <w:szCs w:val="20"/>
              </w:rPr>
              <w:t xml:space="preserve">Yapı Güvenliği Kapsamında Yapılan </w:t>
            </w:r>
            <w:proofErr w:type="spellStart"/>
            <w:r w:rsidRPr="00593446">
              <w:rPr>
                <w:rFonts w:eastAsia="Calibri"/>
                <w:b/>
                <w:sz w:val="20"/>
                <w:szCs w:val="20"/>
              </w:rPr>
              <w:t>Etüdler</w:t>
            </w:r>
            <w:proofErr w:type="spellEnd"/>
          </w:p>
        </w:tc>
      </w:tr>
      <w:tr w:rsidR="006B7FAC" w:rsidRPr="00593446" w14:paraId="07CD2CC1" w14:textId="77777777" w:rsidTr="006563C8">
        <w:trPr>
          <w:trHeight w:hRule="exact" w:val="454"/>
        </w:trPr>
        <w:tc>
          <w:tcPr>
            <w:tcW w:w="704" w:type="dxa"/>
            <w:tcBorders>
              <w:top w:val="single" w:sz="4" w:space="0" w:color="auto"/>
              <w:bottom w:val="nil"/>
            </w:tcBorders>
          </w:tcPr>
          <w:p w14:paraId="4D8AA2F0" w14:textId="77777777" w:rsidR="006B7FAC" w:rsidRPr="00593446" w:rsidRDefault="006B7FAC" w:rsidP="006563C8">
            <w:pPr>
              <w:jc w:val="center"/>
              <w:rPr>
                <w:rFonts w:eastAsia="Calibri"/>
                <w:sz w:val="20"/>
                <w:szCs w:val="20"/>
              </w:rPr>
            </w:pPr>
            <w:r w:rsidRPr="00593446">
              <w:rPr>
                <w:rFonts w:eastAsia="Calibri"/>
                <w:sz w:val="20"/>
                <w:szCs w:val="20"/>
              </w:rPr>
              <w:t>3.1</w:t>
            </w:r>
          </w:p>
          <w:p w14:paraId="5A99AC39" w14:textId="77777777" w:rsidR="006B7FAC" w:rsidRPr="00593446" w:rsidRDefault="006B7FAC" w:rsidP="006563C8">
            <w:pPr>
              <w:jc w:val="center"/>
              <w:rPr>
                <w:rFonts w:eastAsia="Calibri"/>
                <w:sz w:val="20"/>
                <w:szCs w:val="20"/>
              </w:rPr>
            </w:pPr>
          </w:p>
        </w:tc>
        <w:tc>
          <w:tcPr>
            <w:tcW w:w="5268" w:type="dxa"/>
            <w:tcBorders>
              <w:top w:val="single" w:sz="4" w:space="0" w:color="auto"/>
              <w:bottom w:val="nil"/>
            </w:tcBorders>
            <w:vAlign w:val="center"/>
          </w:tcPr>
          <w:p w14:paraId="5470FB25" w14:textId="77777777" w:rsidR="006B7FAC" w:rsidRPr="00593446" w:rsidRDefault="006B7FAC" w:rsidP="006563C8">
            <w:pPr>
              <w:rPr>
                <w:rFonts w:eastAsia="Calibri"/>
                <w:sz w:val="20"/>
                <w:szCs w:val="20"/>
              </w:rPr>
            </w:pPr>
            <w:r w:rsidRPr="00593446">
              <w:rPr>
                <w:rFonts w:eastAsia="Calibri"/>
                <w:sz w:val="20"/>
                <w:szCs w:val="20"/>
              </w:rPr>
              <w:t>Yapı Oturma Alanı 500m</w:t>
            </w:r>
            <w:r w:rsidRPr="00593446">
              <w:rPr>
                <w:rFonts w:eastAsia="Calibri"/>
                <w:sz w:val="20"/>
                <w:szCs w:val="20"/>
                <w:vertAlign w:val="superscript"/>
              </w:rPr>
              <w:t>2</w:t>
            </w:r>
            <w:r w:rsidRPr="00593446">
              <w:rPr>
                <w:rFonts w:eastAsia="Calibri"/>
                <w:sz w:val="20"/>
                <w:szCs w:val="20"/>
              </w:rPr>
              <w:t xml:space="preserve"> ye kadar</w:t>
            </w:r>
          </w:p>
          <w:p w14:paraId="0D5F9EA0" w14:textId="77777777" w:rsidR="006B7FAC" w:rsidRPr="00593446" w:rsidRDefault="006B7FAC" w:rsidP="006563C8">
            <w:pPr>
              <w:rPr>
                <w:rFonts w:eastAsia="Calibri"/>
                <w:sz w:val="20"/>
                <w:szCs w:val="20"/>
              </w:rPr>
            </w:pPr>
          </w:p>
        </w:tc>
        <w:tc>
          <w:tcPr>
            <w:tcW w:w="2103" w:type="dxa"/>
            <w:vMerge w:val="restart"/>
            <w:tcBorders>
              <w:top w:val="single" w:sz="4" w:space="0" w:color="auto"/>
            </w:tcBorders>
            <w:vAlign w:val="center"/>
          </w:tcPr>
          <w:p w14:paraId="28550DFC" w14:textId="77777777" w:rsidR="006B7FAC" w:rsidRPr="00593446" w:rsidRDefault="006B7FAC" w:rsidP="006563C8">
            <w:pPr>
              <w:rPr>
                <w:rFonts w:eastAsia="Calibri"/>
                <w:sz w:val="20"/>
                <w:szCs w:val="20"/>
              </w:rPr>
            </w:pPr>
            <w:r w:rsidRPr="00593446">
              <w:rPr>
                <w:rFonts w:eastAsia="Calibri"/>
                <w:sz w:val="20"/>
                <w:szCs w:val="20"/>
              </w:rPr>
              <w:t xml:space="preserve">Yapı Güvenliği Kapsamında </w:t>
            </w:r>
            <w:proofErr w:type="gramStart"/>
            <w:r w:rsidRPr="00593446">
              <w:rPr>
                <w:rFonts w:eastAsia="Calibri"/>
                <w:sz w:val="20"/>
                <w:szCs w:val="20"/>
              </w:rPr>
              <w:t xml:space="preserve">Yapılan  </w:t>
            </w:r>
            <w:proofErr w:type="spellStart"/>
            <w:r w:rsidRPr="00593446">
              <w:rPr>
                <w:rFonts w:eastAsia="Calibri"/>
                <w:sz w:val="20"/>
                <w:szCs w:val="20"/>
              </w:rPr>
              <w:t>Etüd</w:t>
            </w:r>
            <w:proofErr w:type="spellEnd"/>
            <w:proofErr w:type="gramEnd"/>
            <w:r w:rsidRPr="00593446">
              <w:rPr>
                <w:rFonts w:eastAsia="Calibri"/>
                <w:sz w:val="20"/>
                <w:szCs w:val="20"/>
              </w:rPr>
              <w:t xml:space="preserve"> Raporu</w:t>
            </w:r>
          </w:p>
          <w:p w14:paraId="62063651" w14:textId="77777777" w:rsidR="006B7FAC" w:rsidRPr="00593446" w:rsidRDefault="006B7FAC" w:rsidP="006563C8">
            <w:pPr>
              <w:rPr>
                <w:rFonts w:eastAsia="Calibri"/>
                <w:sz w:val="20"/>
                <w:szCs w:val="20"/>
              </w:rPr>
            </w:pPr>
          </w:p>
        </w:tc>
        <w:tc>
          <w:tcPr>
            <w:tcW w:w="3260" w:type="dxa"/>
            <w:tcBorders>
              <w:top w:val="single" w:sz="4" w:space="0" w:color="auto"/>
              <w:bottom w:val="nil"/>
            </w:tcBorders>
          </w:tcPr>
          <w:p w14:paraId="235E9CFD" w14:textId="77777777" w:rsidR="006B7FAC" w:rsidRPr="00593446" w:rsidRDefault="006B7FAC" w:rsidP="006563C8">
            <w:pPr>
              <w:rPr>
                <w:rFonts w:eastAsia="Calibri"/>
                <w:sz w:val="20"/>
                <w:szCs w:val="20"/>
              </w:rPr>
            </w:pPr>
            <w:r w:rsidRPr="00593446">
              <w:rPr>
                <w:rFonts w:eastAsia="Calibri"/>
                <w:sz w:val="20"/>
                <w:szCs w:val="20"/>
              </w:rPr>
              <w:t>40000,00 TL</w:t>
            </w:r>
          </w:p>
          <w:p w14:paraId="7FB96E66" w14:textId="77777777" w:rsidR="006B7FAC" w:rsidRPr="00593446" w:rsidRDefault="006B7FAC" w:rsidP="006563C8">
            <w:pPr>
              <w:rPr>
                <w:rFonts w:eastAsia="Calibri"/>
                <w:sz w:val="20"/>
                <w:szCs w:val="20"/>
              </w:rPr>
            </w:pPr>
          </w:p>
        </w:tc>
      </w:tr>
      <w:tr w:rsidR="006B7FAC" w:rsidRPr="00593446" w14:paraId="1B2BE3D1" w14:textId="77777777" w:rsidTr="006563C8">
        <w:trPr>
          <w:trHeight w:hRule="exact" w:val="454"/>
        </w:trPr>
        <w:tc>
          <w:tcPr>
            <w:tcW w:w="704" w:type="dxa"/>
            <w:tcBorders>
              <w:top w:val="nil"/>
              <w:bottom w:val="nil"/>
            </w:tcBorders>
          </w:tcPr>
          <w:p w14:paraId="653A9897" w14:textId="77777777" w:rsidR="006B7FAC" w:rsidRPr="00593446" w:rsidRDefault="006B7FAC" w:rsidP="006563C8">
            <w:pPr>
              <w:jc w:val="center"/>
              <w:rPr>
                <w:rFonts w:eastAsia="Calibri"/>
                <w:sz w:val="20"/>
                <w:szCs w:val="20"/>
              </w:rPr>
            </w:pPr>
            <w:r w:rsidRPr="00593446">
              <w:rPr>
                <w:rFonts w:eastAsia="Calibri"/>
                <w:sz w:val="20"/>
                <w:szCs w:val="20"/>
              </w:rPr>
              <w:t>3.2</w:t>
            </w:r>
          </w:p>
          <w:p w14:paraId="13FCC6B4" w14:textId="77777777" w:rsidR="006B7FAC" w:rsidRPr="00593446" w:rsidRDefault="006B7FAC" w:rsidP="006563C8">
            <w:pPr>
              <w:jc w:val="center"/>
              <w:rPr>
                <w:rFonts w:eastAsia="Calibri"/>
                <w:sz w:val="20"/>
                <w:szCs w:val="20"/>
              </w:rPr>
            </w:pPr>
          </w:p>
        </w:tc>
        <w:tc>
          <w:tcPr>
            <w:tcW w:w="5268" w:type="dxa"/>
            <w:tcBorders>
              <w:top w:val="nil"/>
              <w:bottom w:val="nil"/>
            </w:tcBorders>
            <w:vAlign w:val="center"/>
          </w:tcPr>
          <w:p w14:paraId="635FA5CE" w14:textId="77777777" w:rsidR="006B7FAC" w:rsidRPr="00593446" w:rsidRDefault="006B7FAC" w:rsidP="006563C8">
            <w:pPr>
              <w:rPr>
                <w:rFonts w:eastAsia="Calibri"/>
                <w:sz w:val="20"/>
                <w:szCs w:val="20"/>
              </w:rPr>
            </w:pPr>
            <w:r w:rsidRPr="00593446">
              <w:rPr>
                <w:rFonts w:eastAsia="Calibri"/>
                <w:sz w:val="20"/>
                <w:szCs w:val="20"/>
              </w:rPr>
              <w:t>Yapı Oturma Alanı 500m2 den büyük</w:t>
            </w:r>
          </w:p>
          <w:p w14:paraId="6768B570" w14:textId="77777777" w:rsidR="006B7FAC" w:rsidRPr="00593446" w:rsidRDefault="006B7FAC" w:rsidP="006563C8">
            <w:pPr>
              <w:rPr>
                <w:rFonts w:eastAsia="Calibri"/>
                <w:sz w:val="20"/>
                <w:szCs w:val="20"/>
              </w:rPr>
            </w:pPr>
          </w:p>
        </w:tc>
        <w:tc>
          <w:tcPr>
            <w:tcW w:w="2103" w:type="dxa"/>
            <w:vMerge/>
            <w:vAlign w:val="center"/>
          </w:tcPr>
          <w:p w14:paraId="37056F37" w14:textId="77777777" w:rsidR="006B7FAC" w:rsidRPr="00593446" w:rsidRDefault="006B7FAC" w:rsidP="006563C8">
            <w:pPr>
              <w:rPr>
                <w:rFonts w:eastAsia="Calibri"/>
                <w:sz w:val="20"/>
                <w:szCs w:val="20"/>
              </w:rPr>
            </w:pPr>
          </w:p>
        </w:tc>
        <w:tc>
          <w:tcPr>
            <w:tcW w:w="3260" w:type="dxa"/>
            <w:tcBorders>
              <w:top w:val="nil"/>
              <w:bottom w:val="nil"/>
            </w:tcBorders>
          </w:tcPr>
          <w:p w14:paraId="66886F8A" w14:textId="77777777" w:rsidR="006B7FAC" w:rsidRPr="00593446" w:rsidRDefault="006B7FAC" w:rsidP="006563C8">
            <w:pPr>
              <w:rPr>
                <w:rFonts w:eastAsia="Calibri"/>
                <w:sz w:val="20"/>
                <w:szCs w:val="20"/>
              </w:rPr>
            </w:pPr>
            <w:r w:rsidRPr="00593446">
              <w:rPr>
                <w:rFonts w:eastAsia="Calibri"/>
                <w:sz w:val="20"/>
                <w:szCs w:val="20"/>
              </w:rPr>
              <w:t>Yapı Oturma alanı (m2) X 80 TL</w:t>
            </w:r>
          </w:p>
        </w:tc>
      </w:tr>
      <w:tr w:rsidR="006B7FAC" w:rsidRPr="00593446" w14:paraId="36026865" w14:textId="77777777" w:rsidTr="006563C8">
        <w:trPr>
          <w:trHeight w:hRule="exact" w:val="57"/>
        </w:trPr>
        <w:tc>
          <w:tcPr>
            <w:tcW w:w="5972" w:type="dxa"/>
            <w:gridSpan w:val="2"/>
            <w:tcBorders>
              <w:top w:val="nil"/>
              <w:bottom w:val="single" w:sz="4" w:space="0" w:color="auto"/>
            </w:tcBorders>
          </w:tcPr>
          <w:p w14:paraId="7DCF84DD" w14:textId="77777777" w:rsidR="006B7FAC" w:rsidRPr="00593446" w:rsidRDefault="006B7FAC" w:rsidP="006563C8">
            <w:pPr>
              <w:rPr>
                <w:rFonts w:eastAsia="Calibri"/>
                <w:sz w:val="20"/>
                <w:szCs w:val="20"/>
              </w:rPr>
            </w:pPr>
          </w:p>
        </w:tc>
        <w:tc>
          <w:tcPr>
            <w:tcW w:w="2103" w:type="dxa"/>
            <w:vMerge/>
            <w:tcBorders>
              <w:bottom w:val="single" w:sz="4" w:space="0" w:color="auto"/>
            </w:tcBorders>
            <w:vAlign w:val="center"/>
          </w:tcPr>
          <w:p w14:paraId="1D291E7A" w14:textId="77777777" w:rsidR="006B7FAC" w:rsidRPr="00593446" w:rsidRDefault="006B7FAC" w:rsidP="006563C8">
            <w:pPr>
              <w:rPr>
                <w:rFonts w:eastAsia="Calibri"/>
                <w:sz w:val="20"/>
                <w:szCs w:val="20"/>
              </w:rPr>
            </w:pPr>
          </w:p>
        </w:tc>
        <w:tc>
          <w:tcPr>
            <w:tcW w:w="3260" w:type="dxa"/>
            <w:tcBorders>
              <w:top w:val="nil"/>
              <w:bottom w:val="single" w:sz="4" w:space="0" w:color="auto"/>
            </w:tcBorders>
          </w:tcPr>
          <w:p w14:paraId="4D830277" w14:textId="77777777" w:rsidR="006B7FAC" w:rsidRPr="00593446" w:rsidRDefault="006B7FAC" w:rsidP="006563C8">
            <w:pPr>
              <w:rPr>
                <w:rFonts w:eastAsia="Calibri"/>
                <w:sz w:val="20"/>
                <w:szCs w:val="20"/>
              </w:rPr>
            </w:pPr>
          </w:p>
        </w:tc>
      </w:tr>
      <w:tr w:rsidR="006B7FAC" w:rsidRPr="00593446" w14:paraId="633F9CFD" w14:textId="77777777" w:rsidTr="006563C8">
        <w:trPr>
          <w:trHeight w:hRule="exact" w:val="680"/>
        </w:trPr>
        <w:tc>
          <w:tcPr>
            <w:tcW w:w="11335" w:type="dxa"/>
            <w:gridSpan w:val="4"/>
            <w:tcBorders>
              <w:top w:val="nil"/>
              <w:bottom w:val="single" w:sz="4" w:space="0" w:color="auto"/>
            </w:tcBorders>
          </w:tcPr>
          <w:p w14:paraId="156BCA61" w14:textId="77777777" w:rsidR="006B7FAC" w:rsidRPr="00593446" w:rsidRDefault="006B7FAC" w:rsidP="006563C8">
            <w:pPr>
              <w:rPr>
                <w:rFonts w:eastAsia="Calibri"/>
                <w:sz w:val="20"/>
                <w:szCs w:val="20"/>
              </w:rPr>
            </w:pPr>
            <w:r w:rsidRPr="00593446">
              <w:rPr>
                <w:rFonts w:eastAsia="Calibri"/>
                <w:sz w:val="20"/>
                <w:szCs w:val="20"/>
              </w:rPr>
              <w:t>Not: 4 kattan yüksek yapılarda belirtilen rakamlar, 1.4 katsayısı ile,8 kattan yüksek yapılarda belirtilen rakamlar ise 1.6 katsayısı ile çarpılacaktır.</w:t>
            </w:r>
          </w:p>
        </w:tc>
      </w:tr>
      <w:tr w:rsidR="006B7FAC" w:rsidRPr="00593446" w14:paraId="4E024593" w14:textId="77777777" w:rsidTr="006563C8">
        <w:trPr>
          <w:trHeight w:hRule="exact" w:val="289"/>
        </w:trPr>
        <w:tc>
          <w:tcPr>
            <w:tcW w:w="704" w:type="dxa"/>
            <w:tcBorders>
              <w:top w:val="nil"/>
              <w:bottom w:val="single" w:sz="4" w:space="0" w:color="auto"/>
            </w:tcBorders>
            <w:vAlign w:val="center"/>
          </w:tcPr>
          <w:p w14:paraId="1A768721" w14:textId="77777777" w:rsidR="006B7FAC" w:rsidRPr="00593446" w:rsidRDefault="006B7FAC" w:rsidP="006563C8">
            <w:pPr>
              <w:jc w:val="center"/>
              <w:rPr>
                <w:rFonts w:eastAsia="Calibri"/>
                <w:b/>
                <w:sz w:val="20"/>
                <w:szCs w:val="20"/>
              </w:rPr>
            </w:pPr>
            <w:r w:rsidRPr="00593446">
              <w:rPr>
                <w:rFonts w:eastAsia="Calibri"/>
                <w:b/>
                <w:sz w:val="20"/>
                <w:szCs w:val="20"/>
              </w:rPr>
              <w:t>4</w:t>
            </w:r>
          </w:p>
          <w:p w14:paraId="502AC212" w14:textId="77777777" w:rsidR="006B7FAC" w:rsidRPr="00593446" w:rsidRDefault="006B7FAC" w:rsidP="006563C8">
            <w:pPr>
              <w:jc w:val="center"/>
              <w:rPr>
                <w:rFonts w:eastAsia="Calibri"/>
                <w:sz w:val="20"/>
                <w:szCs w:val="20"/>
              </w:rPr>
            </w:pPr>
          </w:p>
          <w:p w14:paraId="13641884" w14:textId="77777777" w:rsidR="006B7FAC" w:rsidRPr="00593446" w:rsidRDefault="006B7FAC" w:rsidP="006563C8">
            <w:pPr>
              <w:jc w:val="center"/>
              <w:rPr>
                <w:rFonts w:eastAsia="Calibri"/>
                <w:sz w:val="20"/>
                <w:szCs w:val="20"/>
              </w:rPr>
            </w:pPr>
          </w:p>
        </w:tc>
        <w:tc>
          <w:tcPr>
            <w:tcW w:w="10631" w:type="dxa"/>
            <w:gridSpan w:val="3"/>
            <w:tcBorders>
              <w:top w:val="single" w:sz="4" w:space="0" w:color="auto"/>
              <w:bottom w:val="single" w:sz="4" w:space="0" w:color="auto"/>
            </w:tcBorders>
            <w:vAlign w:val="center"/>
          </w:tcPr>
          <w:p w14:paraId="020D299E" w14:textId="77777777" w:rsidR="006B7FAC" w:rsidRPr="00593446" w:rsidRDefault="006B7FAC" w:rsidP="006563C8">
            <w:pPr>
              <w:jc w:val="center"/>
              <w:rPr>
                <w:rFonts w:eastAsia="Calibri"/>
                <w:sz w:val="20"/>
                <w:szCs w:val="20"/>
              </w:rPr>
            </w:pPr>
            <w:r w:rsidRPr="00593446">
              <w:rPr>
                <w:rFonts w:eastAsia="Calibri"/>
                <w:b/>
                <w:sz w:val="20"/>
                <w:szCs w:val="20"/>
              </w:rPr>
              <w:t xml:space="preserve">Zemin ve Temel </w:t>
            </w:r>
            <w:proofErr w:type="spellStart"/>
            <w:r w:rsidRPr="00593446">
              <w:rPr>
                <w:rFonts w:eastAsia="Calibri"/>
                <w:b/>
                <w:sz w:val="20"/>
                <w:szCs w:val="20"/>
              </w:rPr>
              <w:t>Etüd</w:t>
            </w:r>
            <w:proofErr w:type="spellEnd"/>
            <w:r w:rsidRPr="00593446">
              <w:rPr>
                <w:rFonts w:eastAsia="Calibri"/>
                <w:b/>
                <w:sz w:val="20"/>
                <w:szCs w:val="20"/>
              </w:rPr>
              <w:t xml:space="preserve"> Raporlarının Kontrol ve Onayı</w:t>
            </w:r>
          </w:p>
        </w:tc>
      </w:tr>
      <w:tr w:rsidR="006B7FAC" w:rsidRPr="00593446" w14:paraId="29C62D83" w14:textId="77777777" w:rsidTr="006563C8">
        <w:trPr>
          <w:trHeight w:hRule="exact" w:val="454"/>
        </w:trPr>
        <w:tc>
          <w:tcPr>
            <w:tcW w:w="704" w:type="dxa"/>
            <w:tcBorders>
              <w:top w:val="single" w:sz="4" w:space="0" w:color="auto"/>
              <w:bottom w:val="nil"/>
            </w:tcBorders>
            <w:vAlign w:val="center"/>
          </w:tcPr>
          <w:p w14:paraId="4833F491" w14:textId="77777777" w:rsidR="006B7FAC" w:rsidRPr="00593446" w:rsidRDefault="006B7FAC" w:rsidP="006563C8">
            <w:pPr>
              <w:jc w:val="center"/>
              <w:rPr>
                <w:rFonts w:eastAsia="Calibri"/>
                <w:sz w:val="20"/>
                <w:szCs w:val="20"/>
              </w:rPr>
            </w:pPr>
            <w:r w:rsidRPr="00593446">
              <w:rPr>
                <w:rFonts w:eastAsia="Calibri"/>
                <w:sz w:val="20"/>
                <w:szCs w:val="20"/>
              </w:rPr>
              <w:t>4.1</w:t>
            </w:r>
          </w:p>
          <w:p w14:paraId="0C3A3931" w14:textId="77777777" w:rsidR="006B7FAC" w:rsidRPr="00593446" w:rsidRDefault="006B7FAC" w:rsidP="006563C8">
            <w:pPr>
              <w:jc w:val="center"/>
              <w:rPr>
                <w:rFonts w:eastAsia="Calibri"/>
                <w:sz w:val="20"/>
                <w:szCs w:val="20"/>
              </w:rPr>
            </w:pPr>
          </w:p>
        </w:tc>
        <w:tc>
          <w:tcPr>
            <w:tcW w:w="5268" w:type="dxa"/>
            <w:tcBorders>
              <w:top w:val="single" w:sz="4" w:space="0" w:color="auto"/>
              <w:bottom w:val="nil"/>
            </w:tcBorders>
            <w:vAlign w:val="center"/>
          </w:tcPr>
          <w:p w14:paraId="30B0D076" w14:textId="77777777" w:rsidR="006B7FAC" w:rsidRPr="00593446" w:rsidRDefault="006B7FAC" w:rsidP="006563C8">
            <w:pPr>
              <w:rPr>
                <w:rFonts w:eastAsia="Calibri"/>
                <w:sz w:val="20"/>
                <w:szCs w:val="20"/>
              </w:rPr>
            </w:pPr>
            <w:r w:rsidRPr="00593446">
              <w:rPr>
                <w:rFonts w:eastAsia="Calibri"/>
                <w:sz w:val="20"/>
                <w:szCs w:val="20"/>
              </w:rPr>
              <w:t>Kategori 1 için</w:t>
            </w:r>
          </w:p>
          <w:p w14:paraId="0A3A1989" w14:textId="77777777" w:rsidR="006B7FAC" w:rsidRPr="00593446" w:rsidRDefault="006B7FAC" w:rsidP="006563C8">
            <w:pPr>
              <w:rPr>
                <w:rFonts w:eastAsia="Calibri"/>
                <w:sz w:val="20"/>
                <w:szCs w:val="20"/>
              </w:rPr>
            </w:pPr>
          </w:p>
        </w:tc>
        <w:tc>
          <w:tcPr>
            <w:tcW w:w="2103" w:type="dxa"/>
            <w:vMerge w:val="restart"/>
            <w:tcBorders>
              <w:top w:val="single" w:sz="4" w:space="0" w:color="auto"/>
            </w:tcBorders>
            <w:vAlign w:val="center"/>
          </w:tcPr>
          <w:p w14:paraId="71F24800" w14:textId="77777777" w:rsidR="006B7FAC" w:rsidRPr="00593446" w:rsidRDefault="006B7FAC" w:rsidP="006563C8">
            <w:pPr>
              <w:rPr>
                <w:rFonts w:eastAsia="Calibri"/>
                <w:sz w:val="20"/>
                <w:szCs w:val="20"/>
              </w:rPr>
            </w:pPr>
            <w:r w:rsidRPr="00593446">
              <w:rPr>
                <w:rFonts w:eastAsia="Calibri"/>
                <w:sz w:val="20"/>
                <w:szCs w:val="20"/>
              </w:rPr>
              <w:t>Kontrol ve Onay Raporu</w:t>
            </w:r>
          </w:p>
          <w:p w14:paraId="76C120C8" w14:textId="77777777" w:rsidR="006B7FAC" w:rsidRPr="00593446" w:rsidRDefault="006B7FAC" w:rsidP="006563C8">
            <w:pPr>
              <w:rPr>
                <w:rFonts w:eastAsia="Calibri"/>
                <w:sz w:val="20"/>
                <w:szCs w:val="20"/>
              </w:rPr>
            </w:pPr>
          </w:p>
        </w:tc>
        <w:tc>
          <w:tcPr>
            <w:tcW w:w="3260" w:type="dxa"/>
            <w:tcBorders>
              <w:top w:val="single" w:sz="4" w:space="0" w:color="auto"/>
              <w:bottom w:val="nil"/>
            </w:tcBorders>
            <w:vAlign w:val="center"/>
          </w:tcPr>
          <w:p w14:paraId="6A13915D" w14:textId="77777777" w:rsidR="006B7FAC" w:rsidRPr="00593446" w:rsidRDefault="006B7FAC" w:rsidP="006563C8">
            <w:pPr>
              <w:rPr>
                <w:rFonts w:eastAsia="Calibri"/>
                <w:sz w:val="20"/>
                <w:szCs w:val="20"/>
              </w:rPr>
            </w:pPr>
            <w:r w:rsidRPr="00593446">
              <w:rPr>
                <w:rFonts w:eastAsia="Calibri"/>
                <w:sz w:val="20"/>
                <w:szCs w:val="20"/>
              </w:rPr>
              <w:t>17000,00 TL</w:t>
            </w:r>
          </w:p>
          <w:p w14:paraId="0BBC8E9B" w14:textId="77777777" w:rsidR="006B7FAC" w:rsidRPr="00593446" w:rsidRDefault="006B7FAC" w:rsidP="006563C8">
            <w:pPr>
              <w:rPr>
                <w:rFonts w:eastAsia="Calibri"/>
                <w:sz w:val="20"/>
                <w:szCs w:val="20"/>
              </w:rPr>
            </w:pPr>
          </w:p>
          <w:p w14:paraId="5BB78069" w14:textId="77777777" w:rsidR="006B7FAC" w:rsidRPr="00593446" w:rsidRDefault="006B7FAC" w:rsidP="006563C8">
            <w:pPr>
              <w:rPr>
                <w:rFonts w:eastAsia="Calibri"/>
                <w:sz w:val="20"/>
                <w:szCs w:val="20"/>
              </w:rPr>
            </w:pPr>
          </w:p>
        </w:tc>
      </w:tr>
      <w:tr w:rsidR="006B7FAC" w:rsidRPr="00593446" w14:paraId="4A8796F2" w14:textId="77777777" w:rsidTr="006563C8">
        <w:trPr>
          <w:trHeight w:hRule="exact" w:val="454"/>
        </w:trPr>
        <w:tc>
          <w:tcPr>
            <w:tcW w:w="704" w:type="dxa"/>
            <w:tcBorders>
              <w:top w:val="nil"/>
              <w:bottom w:val="nil"/>
            </w:tcBorders>
            <w:vAlign w:val="center"/>
          </w:tcPr>
          <w:p w14:paraId="32CCCD9D" w14:textId="77777777" w:rsidR="006B7FAC" w:rsidRPr="00593446" w:rsidRDefault="006B7FAC" w:rsidP="006563C8">
            <w:pPr>
              <w:jc w:val="center"/>
              <w:rPr>
                <w:rFonts w:eastAsia="Calibri"/>
                <w:sz w:val="20"/>
                <w:szCs w:val="20"/>
              </w:rPr>
            </w:pPr>
            <w:r w:rsidRPr="00593446">
              <w:rPr>
                <w:rFonts w:eastAsia="Calibri"/>
                <w:sz w:val="20"/>
                <w:szCs w:val="20"/>
              </w:rPr>
              <w:t>4.2</w:t>
            </w:r>
          </w:p>
          <w:p w14:paraId="75F8BD66" w14:textId="77777777" w:rsidR="006B7FAC" w:rsidRPr="00593446" w:rsidRDefault="006B7FAC" w:rsidP="006563C8">
            <w:pPr>
              <w:jc w:val="center"/>
              <w:rPr>
                <w:rFonts w:eastAsia="Calibri"/>
                <w:sz w:val="20"/>
                <w:szCs w:val="20"/>
              </w:rPr>
            </w:pPr>
          </w:p>
        </w:tc>
        <w:tc>
          <w:tcPr>
            <w:tcW w:w="5268" w:type="dxa"/>
            <w:tcBorders>
              <w:top w:val="nil"/>
              <w:bottom w:val="nil"/>
            </w:tcBorders>
            <w:vAlign w:val="center"/>
          </w:tcPr>
          <w:p w14:paraId="6286E930" w14:textId="77777777" w:rsidR="006B7FAC" w:rsidRPr="00593446" w:rsidRDefault="006B7FAC" w:rsidP="006563C8">
            <w:pPr>
              <w:rPr>
                <w:rFonts w:eastAsia="Calibri"/>
                <w:sz w:val="20"/>
                <w:szCs w:val="20"/>
              </w:rPr>
            </w:pPr>
            <w:r w:rsidRPr="00593446">
              <w:rPr>
                <w:rFonts w:eastAsia="Calibri"/>
                <w:sz w:val="20"/>
                <w:szCs w:val="20"/>
              </w:rPr>
              <w:t>Kategori 2 için</w:t>
            </w:r>
          </w:p>
          <w:p w14:paraId="6CACCF72" w14:textId="77777777" w:rsidR="006B7FAC" w:rsidRPr="00593446" w:rsidRDefault="006B7FAC" w:rsidP="006563C8">
            <w:pPr>
              <w:rPr>
                <w:rFonts w:eastAsia="Calibri"/>
                <w:sz w:val="20"/>
                <w:szCs w:val="20"/>
              </w:rPr>
            </w:pPr>
          </w:p>
        </w:tc>
        <w:tc>
          <w:tcPr>
            <w:tcW w:w="2103" w:type="dxa"/>
            <w:vMerge/>
            <w:vAlign w:val="center"/>
          </w:tcPr>
          <w:p w14:paraId="3C9F2FAA" w14:textId="77777777" w:rsidR="006B7FAC" w:rsidRPr="00593446" w:rsidRDefault="006B7FAC" w:rsidP="006563C8">
            <w:pPr>
              <w:rPr>
                <w:rFonts w:eastAsia="Calibri"/>
                <w:sz w:val="20"/>
                <w:szCs w:val="20"/>
              </w:rPr>
            </w:pPr>
          </w:p>
        </w:tc>
        <w:tc>
          <w:tcPr>
            <w:tcW w:w="3260" w:type="dxa"/>
            <w:tcBorders>
              <w:top w:val="nil"/>
              <w:bottom w:val="nil"/>
            </w:tcBorders>
            <w:vAlign w:val="center"/>
          </w:tcPr>
          <w:p w14:paraId="41F47249" w14:textId="77777777" w:rsidR="006B7FAC" w:rsidRPr="00593446" w:rsidRDefault="006B7FAC" w:rsidP="006563C8">
            <w:pPr>
              <w:rPr>
                <w:rFonts w:eastAsia="Calibri"/>
                <w:sz w:val="20"/>
                <w:szCs w:val="20"/>
              </w:rPr>
            </w:pPr>
            <w:r w:rsidRPr="00593446">
              <w:rPr>
                <w:rFonts w:eastAsia="Calibri"/>
                <w:sz w:val="20"/>
                <w:szCs w:val="20"/>
              </w:rPr>
              <w:t>25000,00 TL</w:t>
            </w:r>
          </w:p>
          <w:p w14:paraId="59D13914" w14:textId="77777777" w:rsidR="006B7FAC" w:rsidRPr="00593446" w:rsidRDefault="006B7FAC" w:rsidP="006563C8">
            <w:pPr>
              <w:rPr>
                <w:rFonts w:eastAsia="Calibri"/>
                <w:sz w:val="20"/>
                <w:szCs w:val="20"/>
              </w:rPr>
            </w:pPr>
          </w:p>
        </w:tc>
      </w:tr>
      <w:tr w:rsidR="006B7FAC" w:rsidRPr="00593446" w14:paraId="39B32EF6" w14:textId="77777777" w:rsidTr="006563C8">
        <w:trPr>
          <w:trHeight w:hRule="exact" w:val="454"/>
        </w:trPr>
        <w:tc>
          <w:tcPr>
            <w:tcW w:w="704" w:type="dxa"/>
            <w:tcBorders>
              <w:top w:val="nil"/>
              <w:bottom w:val="nil"/>
            </w:tcBorders>
            <w:vAlign w:val="center"/>
          </w:tcPr>
          <w:p w14:paraId="4EB6A438" w14:textId="77777777" w:rsidR="006B7FAC" w:rsidRPr="00593446" w:rsidRDefault="006B7FAC" w:rsidP="006563C8">
            <w:pPr>
              <w:jc w:val="center"/>
              <w:rPr>
                <w:rFonts w:eastAsia="Calibri"/>
                <w:sz w:val="20"/>
                <w:szCs w:val="20"/>
              </w:rPr>
            </w:pPr>
            <w:r w:rsidRPr="00593446">
              <w:rPr>
                <w:rFonts w:eastAsia="Calibri"/>
                <w:sz w:val="20"/>
                <w:szCs w:val="20"/>
              </w:rPr>
              <w:t>4.3</w:t>
            </w:r>
          </w:p>
        </w:tc>
        <w:tc>
          <w:tcPr>
            <w:tcW w:w="5268" w:type="dxa"/>
            <w:tcBorders>
              <w:top w:val="nil"/>
              <w:bottom w:val="nil"/>
            </w:tcBorders>
            <w:vAlign w:val="center"/>
          </w:tcPr>
          <w:p w14:paraId="4FC6DE2C" w14:textId="77777777" w:rsidR="006B7FAC" w:rsidRPr="00593446" w:rsidRDefault="006B7FAC" w:rsidP="006563C8">
            <w:pPr>
              <w:rPr>
                <w:rFonts w:eastAsia="Calibri"/>
                <w:sz w:val="20"/>
                <w:szCs w:val="20"/>
              </w:rPr>
            </w:pPr>
            <w:r w:rsidRPr="00593446">
              <w:rPr>
                <w:rFonts w:eastAsia="Calibri"/>
                <w:sz w:val="20"/>
                <w:szCs w:val="20"/>
              </w:rPr>
              <w:t>Kategori 3 için</w:t>
            </w:r>
          </w:p>
        </w:tc>
        <w:tc>
          <w:tcPr>
            <w:tcW w:w="2103" w:type="dxa"/>
            <w:vMerge/>
            <w:vAlign w:val="center"/>
          </w:tcPr>
          <w:p w14:paraId="1B46120E" w14:textId="77777777" w:rsidR="006B7FAC" w:rsidRPr="00593446" w:rsidRDefault="006B7FAC" w:rsidP="006563C8">
            <w:pPr>
              <w:rPr>
                <w:rFonts w:eastAsia="Calibri"/>
                <w:sz w:val="20"/>
                <w:szCs w:val="20"/>
              </w:rPr>
            </w:pPr>
          </w:p>
        </w:tc>
        <w:tc>
          <w:tcPr>
            <w:tcW w:w="3260" w:type="dxa"/>
            <w:tcBorders>
              <w:top w:val="nil"/>
              <w:bottom w:val="nil"/>
            </w:tcBorders>
            <w:vAlign w:val="center"/>
          </w:tcPr>
          <w:p w14:paraId="6A2F7548" w14:textId="77777777" w:rsidR="006B7FAC" w:rsidRPr="00593446" w:rsidRDefault="006B7FAC" w:rsidP="006563C8">
            <w:pPr>
              <w:rPr>
                <w:rFonts w:eastAsia="Calibri"/>
                <w:sz w:val="20"/>
                <w:szCs w:val="20"/>
              </w:rPr>
            </w:pPr>
            <w:r w:rsidRPr="00593446">
              <w:rPr>
                <w:rFonts w:eastAsia="Calibri"/>
                <w:sz w:val="20"/>
                <w:szCs w:val="20"/>
              </w:rPr>
              <w:t>40000,00 TL</w:t>
            </w:r>
          </w:p>
        </w:tc>
      </w:tr>
      <w:tr w:rsidR="006B7FAC" w:rsidRPr="00593446" w14:paraId="58D33BA2" w14:textId="77777777" w:rsidTr="006563C8">
        <w:trPr>
          <w:trHeight w:hRule="exact" w:val="454"/>
        </w:trPr>
        <w:tc>
          <w:tcPr>
            <w:tcW w:w="704" w:type="dxa"/>
            <w:tcBorders>
              <w:top w:val="nil"/>
              <w:bottom w:val="single" w:sz="4" w:space="0" w:color="auto"/>
            </w:tcBorders>
            <w:vAlign w:val="center"/>
          </w:tcPr>
          <w:p w14:paraId="2A1D6B1C" w14:textId="77777777" w:rsidR="006B7FAC" w:rsidRPr="00593446" w:rsidRDefault="006B7FAC" w:rsidP="006563C8">
            <w:pPr>
              <w:jc w:val="center"/>
              <w:rPr>
                <w:rFonts w:eastAsia="Calibri"/>
                <w:sz w:val="20"/>
                <w:szCs w:val="20"/>
              </w:rPr>
            </w:pPr>
            <w:r w:rsidRPr="00593446">
              <w:rPr>
                <w:rFonts w:eastAsia="Calibri"/>
                <w:sz w:val="20"/>
                <w:szCs w:val="20"/>
              </w:rPr>
              <w:t>4.4</w:t>
            </w:r>
          </w:p>
        </w:tc>
        <w:tc>
          <w:tcPr>
            <w:tcW w:w="5268" w:type="dxa"/>
            <w:tcBorders>
              <w:top w:val="nil"/>
              <w:bottom w:val="single" w:sz="4" w:space="0" w:color="auto"/>
            </w:tcBorders>
            <w:vAlign w:val="center"/>
          </w:tcPr>
          <w:p w14:paraId="45A2DF8C" w14:textId="77777777" w:rsidR="006B7FAC" w:rsidRPr="00593446" w:rsidRDefault="006B7FAC" w:rsidP="006563C8">
            <w:pPr>
              <w:rPr>
                <w:rFonts w:eastAsia="Calibri"/>
                <w:color w:val="FF0000"/>
                <w:sz w:val="20"/>
                <w:szCs w:val="20"/>
              </w:rPr>
            </w:pPr>
            <w:proofErr w:type="spellStart"/>
            <w:r w:rsidRPr="00593446">
              <w:rPr>
                <w:rFonts w:eastAsia="Calibri"/>
                <w:sz w:val="20"/>
                <w:szCs w:val="20"/>
              </w:rPr>
              <w:t>Geoteknik</w:t>
            </w:r>
            <w:proofErr w:type="spellEnd"/>
            <w:r w:rsidRPr="00593446">
              <w:rPr>
                <w:rFonts w:eastAsia="Calibri"/>
                <w:sz w:val="20"/>
                <w:szCs w:val="20"/>
              </w:rPr>
              <w:t xml:space="preserve"> Uygulama Projelerinin Kontrolü ve Onayı</w:t>
            </w:r>
          </w:p>
        </w:tc>
        <w:tc>
          <w:tcPr>
            <w:tcW w:w="2103" w:type="dxa"/>
            <w:vMerge/>
            <w:tcBorders>
              <w:bottom w:val="single" w:sz="4" w:space="0" w:color="auto"/>
            </w:tcBorders>
          </w:tcPr>
          <w:p w14:paraId="1466D78D" w14:textId="77777777" w:rsidR="006B7FAC" w:rsidRPr="00593446" w:rsidRDefault="006B7FAC" w:rsidP="006563C8">
            <w:pPr>
              <w:rPr>
                <w:rFonts w:eastAsia="Calibri"/>
                <w:color w:val="FF0000"/>
                <w:sz w:val="20"/>
                <w:szCs w:val="20"/>
              </w:rPr>
            </w:pPr>
          </w:p>
        </w:tc>
        <w:tc>
          <w:tcPr>
            <w:tcW w:w="3260" w:type="dxa"/>
            <w:tcBorders>
              <w:top w:val="nil"/>
              <w:bottom w:val="single" w:sz="4" w:space="0" w:color="auto"/>
            </w:tcBorders>
            <w:vAlign w:val="center"/>
          </w:tcPr>
          <w:p w14:paraId="4867FFF5" w14:textId="77777777" w:rsidR="006B7FAC" w:rsidRPr="00593446" w:rsidRDefault="006B7FAC" w:rsidP="006563C8">
            <w:pPr>
              <w:rPr>
                <w:rFonts w:eastAsia="Calibri"/>
                <w:color w:val="FF0000"/>
                <w:sz w:val="20"/>
                <w:szCs w:val="20"/>
              </w:rPr>
            </w:pPr>
            <w:r w:rsidRPr="00593446">
              <w:rPr>
                <w:rFonts w:eastAsia="Calibri"/>
                <w:sz w:val="20"/>
                <w:szCs w:val="20"/>
              </w:rPr>
              <w:t>35000,00 TL</w:t>
            </w:r>
          </w:p>
        </w:tc>
      </w:tr>
      <w:tr w:rsidR="006B7FAC" w:rsidRPr="00593446" w14:paraId="44D693E8" w14:textId="77777777" w:rsidTr="006563C8">
        <w:trPr>
          <w:trHeight w:hRule="exact" w:val="301"/>
        </w:trPr>
        <w:tc>
          <w:tcPr>
            <w:tcW w:w="704" w:type="dxa"/>
            <w:tcBorders>
              <w:top w:val="single" w:sz="4" w:space="0" w:color="auto"/>
              <w:bottom w:val="single" w:sz="4" w:space="0" w:color="auto"/>
            </w:tcBorders>
            <w:vAlign w:val="center"/>
          </w:tcPr>
          <w:p w14:paraId="3AA3A9B1" w14:textId="77777777" w:rsidR="006B7FAC" w:rsidRPr="00593446" w:rsidRDefault="006B7FAC" w:rsidP="006563C8">
            <w:pPr>
              <w:jc w:val="center"/>
              <w:rPr>
                <w:rFonts w:eastAsia="Calibri"/>
                <w:b/>
                <w:sz w:val="20"/>
                <w:szCs w:val="20"/>
              </w:rPr>
            </w:pPr>
            <w:r w:rsidRPr="00593446">
              <w:rPr>
                <w:rFonts w:eastAsia="Calibri"/>
                <w:b/>
                <w:sz w:val="20"/>
                <w:szCs w:val="20"/>
              </w:rPr>
              <w:t>5</w:t>
            </w:r>
          </w:p>
        </w:tc>
        <w:tc>
          <w:tcPr>
            <w:tcW w:w="10631" w:type="dxa"/>
            <w:gridSpan w:val="3"/>
            <w:tcBorders>
              <w:top w:val="single" w:sz="4" w:space="0" w:color="auto"/>
              <w:bottom w:val="single" w:sz="4" w:space="0" w:color="auto"/>
            </w:tcBorders>
            <w:shd w:val="clear" w:color="auto" w:fill="auto"/>
            <w:vAlign w:val="center"/>
          </w:tcPr>
          <w:p w14:paraId="33B1BE19" w14:textId="77777777" w:rsidR="006B7FAC" w:rsidRPr="00593446" w:rsidRDefault="006B7FAC" w:rsidP="006563C8">
            <w:pPr>
              <w:jc w:val="center"/>
              <w:rPr>
                <w:rFonts w:eastAsia="Calibri"/>
                <w:b/>
                <w:sz w:val="20"/>
                <w:szCs w:val="20"/>
              </w:rPr>
            </w:pPr>
            <w:proofErr w:type="spellStart"/>
            <w:r w:rsidRPr="00593446">
              <w:rPr>
                <w:rFonts w:eastAsia="Calibri"/>
                <w:b/>
                <w:sz w:val="20"/>
                <w:szCs w:val="20"/>
              </w:rPr>
              <w:t>Geoteknik</w:t>
            </w:r>
            <w:proofErr w:type="spellEnd"/>
            <w:r w:rsidRPr="00593446">
              <w:rPr>
                <w:rFonts w:eastAsia="Calibri"/>
                <w:b/>
                <w:sz w:val="20"/>
                <w:szCs w:val="20"/>
              </w:rPr>
              <w:t xml:space="preserve"> Mühendisliği Hizmetleri</w:t>
            </w:r>
          </w:p>
        </w:tc>
      </w:tr>
      <w:tr w:rsidR="006B7FAC" w:rsidRPr="00593446" w14:paraId="41D46BA4" w14:textId="77777777" w:rsidTr="006563C8">
        <w:trPr>
          <w:trHeight w:hRule="exact" w:val="340"/>
        </w:trPr>
        <w:tc>
          <w:tcPr>
            <w:tcW w:w="704" w:type="dxa"/>
            <w:tcBorders>
              <w:top w:val="single" w:sz="4" w:space="0" w:color="auto"/>
              <w:bottom w:val="nil"/>
            </w:tcBorders>
            <w:vAlign w:val="center"/>
          </w:tcPr>
          <w:p w14:paraId="76F5086A" w14:textId="77777777" w:rsidR="006B7FAC" w:rsidRPr="00593446" w:rsidRDefault="006B7FAC" w:rsidP="006563C8">
            <w:pPr>
              <w:jc w:val="center"/>
              <w:rPr>
                <w:rFonts w:eastAsia="Calibri"/>
                <w:sz w:val="20"/>
                <w:szCs w:val="20"/>
              </w:rPr>
            </w:pPr>
            <w:r w:rsidRPr="00593446">
              <w:rPr>
                <w:rFonts w:eastAsia="Calibri"/>
                <w:sz w:val="20"/>
                <w:szCs w:val="20"/>
              </w:rPr>
              <w:t>5.1</w:t>
            </w:r>
          </w:p>
        </w:tc>
        <w:tc>
          <w:tcPr>
            <w:tcW w:w="5268" w:type="dxa"/>
            <w:tcBorders>
              <w:top w:val="single" w:sz="4" w:space="0" w:color="auto"/>
              <w:bottom w:val="nil"/>
            </w:tcBorders>
            <w:shd w:val="clear" w:color="auto" w:fill="auto"/>
            <w:vAlign w:val="center"/>
          </w:tcPr>
          <w:p w14:paraId="3150C23F" w14:textId="77777777" w:rsidR="006B7FAC" w:rsidRPr="00593446" w:rsidRDefault="006B7FAC" w:rsidP="006563C8">
            <w:pPr>
              <w:rPr>
                <w:rFonts w:eastAsia="Calibri"/>
                <w:sz w:val="20"/>
                <w:szCs w:val="20"/>
              </w:rPr>
            </w:pPr>
            <w:r w:rsidRPr="00593446">
              <w:rPr>
                <w:rFonts w:eastAsia="Calibri"/>
                <w:sz w:val="20"/>
                <w:szCs w:val="20"/>
              </w:rPr>
              <w:t>Yüzeysel temellerin projelendirilmesi</w:t>
            </w:r>
          </w:p>
        </w:tc>
        <w:tc>
          <w:tcPr>
            <w:tcW w:w="5363" w:type="dxa"/>
            <w:gridSpan w:val="2"/>
            <w:vMerge w:val="restart"/>
            <w:vAlign w:val="center"/>
          </w:tcPr>
          <w:p w14:paraId="0238A88F" w14:textId="77777777" w:rsidR="006B7FAC" w:rsidRPr="00593446" w:rsidRDefault="006B7FAC" w:rsidP="006563C8">
            <w:pPr>
              <w:rPr>
                <w:rFonts w:eastAsia="Calibri"/>
                <w:sz w:val="20"/>
                <w:szCs w:val="20"/>
              </w:rPr>
            </w:pPr>
          </w:p>
          <w:p w14:paraId="52A715DE" w14:textId="77777777" w:rsidR="006B7FAC" w:rsidRPr="00593446" w:rsidRDefault="006B7FAC" w:rsidP="006563C8">
            <w:pPr>
              <w:rPr>
                <w:rFonts w:eastAsia="Calibri"/>
                <w:sz w:val="20"/>
                <w:szCs w:val="20"/>
              </w:rPr>
            </w:pPr>
          </w:p>
          <w:p w14:paraId="6EFECE06" w14:textId="77777777" w:rsidR="006B7FAC" w:rsidRPr="00593446" w:rsidRDefault="006B7FAC" w:rsidP="006563C8">
            <w:pPr>
              <w:rPr>
                <w:rFonts w:eastAsia="Calibri"/>
                <w:sz w:val="20"/>
                <w:szCs w:val="20"/>
              </w:rPr>
            </w:pPr>
          </w:p>
          <w:p w14:paraId="4032ADFF" w14:textId="77777777" w:rsidR="006B7FAC" w:rsidRPr="00593446" w:rsidRDefault="006B7FAC" w:rsidP="006563C8">
            <w:pPr>
              <w:rPr>
                <w:rFonts w:eastAsia="Calibri"/>
                <w:sz w:val="20"/>
                <w:szCs w:val="20"/>
              </w:rPr>
            </w:pPr>
          </w:p>
          <w:p w14:paraId="7349E62D" w14:textId="77777777" w:rsidR="006B7FAC" w:rsidRPr="00593446" w:rsidRDefault="006B7FAC" w:rsidP="006563C8">
            <w:pPr>
              <w:rPr>
                <w:rFonts w:eastAsia="Calibri"/>
                <w:sz w:val="20"/>
                <w:szCs w:val="20"/>
              </w:rPr>
            </w:pPr>
          </w:p>
          <w:p w14:paraId="751044AE" w14:textId="77777777" w:rsidR="006B7FAC" w:rsidRPr="00593446" w:rsidRDefault="006B7FAC" w:rsidP="006563C8">
            <w:pPr>
              <w:rPr>
                <w:rFonts w:eastAsia="Calibri"/>
                <w:sz w:val="20"/>
                <w:szCs w:val="20"/>
              </w:rPr>
            </w:pPr>
            <w:r w:rsidRPr="00593446">
              <w:rPr>
                <w:rFonts w:eastAsia="Calibri"/>
                <w:sz w:val="20"/>
                <w:szCs w:val="20"/>
              </w:rPr>
              <w:t>Belirtilen işin mahiyetine göre yapılacak ön incelemeden sonra özel fiyatlandırma yapılır.</w:t>
            </w:r>
          </w:p>
          <w:p w14:paraId="0C27BCA1" w14:textId="77777777" w:rsidR="006B7FAC" w:rsidRPr="00593446" w:rsidRDefault="006B7FAC" w:rsidP="006563C8">
            <w:pPr>
              <w:rPr>
                <w:rFonts w:eastAsia="Calibri"/>
                <w:sz w:val="20"/>
                <w:szCs w:val="20"/>
              </w:rPr>
            </w:pPr>
          </w:p>
          <w:p w14:paraId="6B7C11E0" w14:textId="77777777" w:rsidR="006B7FAC" w:rsidRPr="00593446" w:rsidRDefault="006B7FAC" w:rsidP="006563C8">
            <w:pPr>
              <w:rPr>
                <w:rFonts w:eastAsia="Calibri"/>
                <w:sz w:val="20"/>
                <w:szCs w:val="20"/>
              </w:rPr>
            </w:pPr>
          </w:p>
          <w:p w14:paraId="11C6B0B8" w14:textId="77777777" w:rsidR="006B7FAC" w:rsidRPr="00593446" w:rsidRDefault="006B7FAC" w:rsidP="006563C8">
            <w:pPr>
              <w:rPr>
                <w:rFonts w:eastAsia="Calibri"/>
                <w:sz w:val="20"/>
                <w:szCs w:val="20"/>
              </w:rPr>
            </w:pPr>
          </w:p>
          <w:p w14:paraId="0E763D84" w14:textId="77777777" w:rsidR="006B7FAC" w:rsidRPr="00593446" w:rsidRDefault="006B7FAC" w:rsidP="006563C8">
            <w:pPr>
              <w:rPr>
                <w:rFonts w:eastAsia="Calibri"/>
                <w:sz w:val="20"/>
                <w:szCs w:val="20"/>
              </w:rPr>
            </w:pPr>
          </w:p>
          <w:p w14:paraId="6922AD0B" w14:textId="77777777" w:rsidR="006B7FAC" w:rsidRPr="00593446" w:rsidRDefault="006B7FAC" w:rsidP="006563C8">
            <w:pPr>
              <w:rPr>
                <w:rFonts w:eastAsia="Calibri"/>
                <w:sz w:val="20"/>
                <w:szCs w:val="20"/>
              </w:rPr>
            </w:pPr>
          </w:p>
          <w:p w14:paraId="725572C2" w14:textId="77777777" w:rsidR="006B7FAC" w:rsidRPr="00593446" w:rsidRDefault="006B7FAC" w:rsidP="006563C8">
            <w:pPr>
              <w:rPr>
                <w:rFonts w:eastAsia="Calibri"/>
                <w:sz w:val="20"/>
                <w:szCs w:val="20"/>
              </w:rPr>
            </w:pPr>
          </w:p>
          <w:p w14:paraId="53206EAB" w14:textId="77777777" w:rsidR="006B7FAC" w:rsidRPr="00593446" w:rsidRDefault="006B7FAC" w:rsidP="006563C8">
            <w:pPr>
              <w:rPr>
                <w:rFonts w:eastAsia="Calibri"/>
                <w:sz w:val="20"/>
                <w:szCs w:val="20"/>
              </w:rPr>
            </w:pPr>
          </w:p>
          <w:p w14:paraId="1E426912" w14:textId="77777777" w:rsidR="006B7FAC" w:rsidRPr="00593446" w:rsidRDefault="006B7FAC" w:rsidP="006563C8">
            <w:pPr>
              <w:rPr>
                <w:rFonts w:eastAsia="Calibri"/>
                <w:sz w:val="20"/>
                <w:szCs w:val="20"/>
              </w:rPr>
            </w:pPr>
          </w:p>
          <w:p w14:paraId="74C58DEF" w14:textId="77777777" w:rsidR="006B7FAC" w:rsidRPr="00593446" w:rsidRDefault="006B7FAC" w:rsidP="006563C8">
            <w:pPr>
              <w:rPr>
                <w:rFonts w:eastAsia="Calibri"/>
                <w:sz w:val="20"/>
                <w:szCs w:val="20"/>
              </w:rPr>
            </w:pPr>
          </w:p>
          <w:p w14:paraId="59E30514" w14:textId="77777777" w:rsidR="006B7FAC" w:rsidRPr="00593446" w:rsidRDefault="006B7FAC" w:rsidP="006563C8">
            <w:pPr>
              <w:rPr>
                <w:rFonts w:eastAsia="Calibri"/>
                <w:sz w:val="20"/>
                <w:szCs w:val="20"/>
              </w:rPr>
            </w:pPr>
          </w:p>
          <w:p w14:paraId="7546C8D3" w14:textId="77777777" w:rsidR="006B7FAC" w:rsidRPr="00593446" w:rsidRDefault="006B7FAC" w:rsidP="006563C8">
            <w:pPr>
              <w:rPr>
                <w:rFonts w:eastAsia="Calibri"/>
                <w:sz w:val="20"/>
                <w:szCs w:val="20"/>
              </w:rPr>
            </w:pPr>
          </w:p>
          <w:p w14:paraId="37932A75" w14:textId="77777777" w:rsidR="006B7FAC" w:rsidRPr="00593446" w:rsidRDefault="006B7FAC" w:rsidP="006563C8">
            <w:pPr>
              <w:rPr>
                <w:rFonts w:eastAsia="Calibri"/>
                <w:sz w:val="20"/>
                <w:szCs w:val="20"/>
              </w:rPr>
            </w:pPr>
          </w:p>
          <w:p w14:paraId="23D0A23F" w14:textId="77777777" w:rsidR="006B7FAC" w:rsidRPr="00593446" w:rsidRDefault="006B7FAC" w:rsidP="006563C8">
            <w:pPr>
              <w:rPr>
                <w:rFonts w:eastAsia="Calibri"/>
                <w:sz w:val="20"/>
                <w:szCs w:val="20"/>
              </w:rPr>
            </w:pPr>
          </w:p>
          <w:p w14:paraId="15ED1944" w14:textId="77777777" w:rsidR="006B7FAC" w:rsidRPr="00593446" w:rsidRDefault="006B7FAC" w:rsidP="006563C8">
            <w:pPr>
              <w:rPr>
                <w:rFonts w:eastAsia="Calibri"/>
                <w:sz w:val="20"/>
                <w:szCs w:val="20"/>
              </w:rPr>
            </w:pPr>
          </w:p>
          <w:p w14:paraId="43EEF907" w14:textId="77777777" w:rsidR="006B7FAC" w:rsidRPr="00593446" w:rsidRDefault="006B7FAC" w:rsidP="006563C8">
            <w:pPr>
              <w:rPr>
                <w:rFonts w:eastAsia="Calibri"/>
                <w:sz w:val="20"/>
                <w:szCs w:val="20"/>
              </w:rPr>
            </w:pPr>
          </w:p>
        </w:tc>
      </w:tr>
      <w:tr w:rsidR="006B7FAC" w:rsidRPr="00593446" w14:paraId="1F5B3D6E" w14:textId="77777777" w:rsidTr="006563C8">
        <w:trPr>
          <w:trHeight w:hRule="exact" w:val="340"/>
        </w:trPr>
        <w:tc>
          <w:tcPr>
            <w:tcW w:w="704" w:type="dxa"/>
            <w:tcBorders>
              <w:top w:val="nil"/>
              <w:bottom w:val="nil"/>
            </w:tcBorders>
            <w:vAlign w:val="center"/>
          </w:tcPr>
          <w:p w14:paraId="0D325437" w14:textId="77777777" w:rsidR="006B7FAC" w:rsidRPr="00593446" w:rsidRDefault="006B7FAC" w:rsidP="006563C8">
            <w:pPr>
              <w:jc w:val="center"/>
              <w:rPr>
                <w:rFonts w:eastAsia="Calibri"/>
                <w:sz w:val="20"/>
                <w:szCs w:val="20"/>
              </w:rPr>
            </w:pPr>
            <w:r w:rsidRPr="00593446">
              <w:rPr>
                <w:rFonts w:eastAsia="Calibri"/>
                <w:sz w:val="20"/>
                <w:szCs w:val="20"/>
              </w:rPr>
              <w:t>5.2</w:t>
            </w:r>
          </w:p>
        </w:tc>
        <w:tc>
          <w:tcPr>
            <w:tcW w:w="5268" w:type="dxa"/>
            <w:tcBorders>
              <w:top w:val="nil"/>
              <w:bottom w:val="nil"/>
            </w:tcBorders>
            <w:shd w:val="clear" w:color="auto" w:fill="auto"/>
            <w:vAlign w:val="center"/>
          </w:tcPr>
          <w:p w14:paraId="5ED56917" w14:textId="77777777" w:rsidR="006B7FAC" w:rsidRPr="00593446" w:rsidRDefault="006B7FAC" w:rsidP="006563C8">
            <w:pPr>
              <w:rPr>
                <w:rFonts w:eastAsia="Calibri"/>
                <w:sz w:val="20"/>
                <w:szCs w:val="20"/>
              </w:rPr>
            </w:pPr>
            <w:r w:rsidRPr="00593446">
              <w:rPr>
                <w:rFonts w:eastAsia="Calibri"/>
                <w:sz w:val="20"/>
                <w:szCs w:val="20"/>
              </w:rPr>
              <w:t>Kazıklı temellerin projelendirilmesi</w:t>
            </w:r>
          </w:p>
          <w:p w14:paraId="3C2D9084" w14:textId="77777777" w:rsidR="006B7FAC" w:rsidRPr="00593446" w:rsidRDefault="006B7FAC" w:rsidP="006563C8">
            <w:pPr>
              <w:rPr>
                <w:rFonts w:eastAsia="Calibri"/>
                <w:sz w:val="20"/>
                <w:szCs w:val="20"/>
              </w:rPr>
            </w:pPr>
          </w:p>
        </w:tc>
        <w:tc>
          <w:tcPr>
            <w:tcW w:w="5363" w:type="dxa"/>
            <w:gridSpan w:val="2"/>
            <w:vMerge/>
            <w:vAlign w:val="center"/>
          </w:tcPr>
          <w:p w14:paraId="3B0DE6C7" w14:textId="77777777" w:rsidR="006B7FAC" w:rsidRPr="00593446" w:rsidRDefault="006B7FAC" w:rsidP="006563C8">
            <w:pPr>
              <w:rPr>
                <w:rFonts w:eastAsia="Calibri"/>
                <w:sz w:val="20"/>
                <w:szCs w:val="20"/>
              </w:rPr>
            </w:pPr>
          </w:p>
        </w:tc>
      </w:tr>
      <w:tr w:rsidR="006B7FAC" w:rsidRPr="00593446" w14:paraId="7A313E5D" w14:textId="77777777" w:rsidTr="006563C8">
        <w:trPr>
          <w:trHeight w:hRule="exact" w:val="340"/>
        </w:trPr>
        <w:tc>
          <w:tcPr>
            <w:tcW w:w="704" w:type="dxa"/>
            <w:tcBorders>
              <w:top w:val="nil"/>
              <w:bottom w:val="nil"/>
            </w:tcBorders>
            <w:vAlign w:val="center"/>
          </w:tcPr>
          <w:p w14:paraId="0A507656" w14:textId="77777777" w:rsidR="006B7FAC" w:rsidRPr="00593446" w:rsidRDefault="006B7FAC" w:rsidP="006563C8">
            <w:pPr>
              <w:jc w:val="center"/>
              <w:rPr>
                <w:rFonts w:eastAsia="Calibri"/>
                <w:sz w:val="20"/>
                <w:szCs w:val="20"/>
              </w:rPr>
            </w:pPr>
            <w:r w:rsidRPr="00593446">
              <w:rPr>
                <w:rFonts w:eastAsia="Calibri"/>
                <w:sz w:val="20"/>
                <w:szCs w:val="20"/>
              </w:rPr>
              <w:t>5.3</w:t>
            </w:r>
          </w:p>
        </w:tc>
        <w:tc>
          <w:tcPr>
            <w:tcW w:w="5268" w:type="dxa"/>
            <w:tcBorders>
              <w:top w:val="nil"/>
              <w:bottom w:val="nil"/>
            </w:tcBorders>
            <w:shd w:val="clear" w:color="auto" w:fill="auto"/>
            <w:vAlign w:val="center"/>
          </w:tcPr>
          <w:p w14:paraId="4BD87EC2" w14:textId="77777777" w:rsidR="006B7FAC" w:rsidRPr="00593446" w:rsidRDefault="006B7FAC" w:rsidP="006563C8">
            <w:pPr>
              <w:rPr>
                <w:rFonts w:eastAsia="Calibri"/>
                <w:sz w:val="20"/>
                <w:szCs w:val="20"/>
              </w:rPr>
            </w:pPr>
            <w:r w:rsidRPr="00593446">
              <w:rPr>
                <w:rFonts w:eastAsia="Calibri"/>
                <w:sz w:val="20"/>
                <w:szCs w:val="20"/>
              </w:rPr>
              <w:t>Zemin iyileştirme projeleri</w:t>
            </w:r>
          </w:p>
          <w:p w14:paraId="4B83B72F" w14:textId="77777777" w:rsidR="006B7FAC" w:rsidRPr="00593446" w:rsidRDefault="006B7FAC" w:rsidP="006563C8">
            <w:pPr>
              <w:rPr>
                <w:rFonts w:eastAsia="Calibri"/>
                <w:sz w:val="20"/>
                <w:szCs w:val="20"/>
              </w:rPr>
            </w:pPr>
          </w:p>
        </w:tc>
        <w:tc>
          <w:tcPr>
            <w:tcW w:w="5363" w:type="dxa"/>
            <w:gridSpan w:val="2"/>
            <w:vMerge/>
            <w:vAlign w:val="center"/>
          </w:tcPr>
          <w:p w14:paraId="171776B2" w14:textId="77777777" w:rsidR="006B7FAC" w:rsidRPr="00593446" w:rsidRDefault="006B7FAC" w:rsidP="006563C8">
            <w:pPr>
              <w:rPr>
                <w:rFonts w:eastAsia="Calibri"/>
                <w:sz w:val="20"/>
                <w:szCs w:val="20"/>
              </w:rPr>
            </w:pPr>
          </w:p>
        </w:tc>
      </w:tr>
      <w:tr w:rsidR="006B7FAC" w:rsidRPr="00593446" w14:paraId="638C0541" w14:textId="77777777" w:rsidTr="006563C8">
        <w:trPr>
          <w:trHeight w:hRule="exact" w:val="340"/>
        </w:trPr>
        <w:tc>
          <w:tcPr>
            <w:tcW w:w="704" w:type="dxa"/>
            <w:tcBorders>
              <w:top w:val="nil"/>
              <w:bottom w:val="nil"/>
            </w:tcBorders>
            <w:vAlign w:val="center"/>
          </w:tcPr>
          <w:p w14:paraId="4E325C5D" w14:textId="77777777" w:rsidR="006B7FAC" w:rsidRPr="00593446" w:rsidRDefault="006B7FAC" w:rsidP="006563C8">
            <w:pPr>
              <w:jc w:val="center"/>
              <w:rPr>
                <w:rFonts w:eastAsia="Calibri"/>
                <w:sz w:val="20"/>
                <w:szCs w:val="20"/>
              </w:rPr>
            </w:pPr>
            <w:r w:rsidRPr="00593446">
              <w:rPr>
                <w:rFonts w:eastAsia="Calibri"/>
                <w:sz w:val="20"/>
                <w:szCs w:val="20"/>
              </w:rPr>
              <w:t>5.4</w:t>
            </w:r>
          </w:p>
        </w:tc>
        <w:tc>
          <w:tcPr>
            <w:tcW w:w="5268" w:type="dxa"/>
            <w:tcBorders>
              <w:top w:val="nil"/>
              <w:bottom w:val="nil"/>
            </w:tcBorders>
            <w:shd w:val="clear" w:color="auto" w:fill="auto"/>
            <w:vAlign w:val="center"/>
          </w:tcPr>
          <w:p w14:paraId="7D0E28E2" w14:textId="77777777" w:rsidR="006B7FAC" w:rsidRPr="00593446" w:rsidRDefault="006B7FAC" w:rsidP="006563C8">
            <w:pPr>
              <w:rPr>
                <w:rFonts w:eastAsia="Calibri"/>
                <w:sz w:val="20"/>
                <w:szCs w:val="20"/>
              </w:rPr>
            </w:pPr>
            <w:r w:rsidRPr="00593446">
              <w:rPr>
                <w:rFonts w:eastAsia="Calibri"/>
                <w:sz w:val="20"/>
                <w:szCs w:val="20"/>
              </w:rPr>
              <w:t>Dayanma yapısı projesi</w:t>
            </w:r>
          </w:p>
          <w:p w14:paraId="234362C9" w14:textId="77777777" w:rsidR="006B7FAC" w:rsidRPr="00593446" w:rsidRDefault="006B7FAC" w:rsidP="006563C8">
            <w:pPr>
              <w:rPr>
                <w:rFonts w:eastAsia="Calibri"/>
                <w:sz w:val="20"/>
                <w:szCs w:val="20"/>
              </w:rPr>
            </w:pPr>
          </w:p>
        </w:tc>
        <w:tc>
          <w:tcPr>
            <w:tcW w:w="5363" w:type="dxa"/>
            <w:gridSpan w:val="2"/>
            <w:vMerge/>
            <w:vAlign w:val="center"/>
          </w:tcPr>
          <w:p w14:paraId="6B317615" w14:textId="77777777" w:rsidR="006B7FAC" w:rsidRPr="00593446" w:rsidRDefault="006B7FAC" w:rsidP="006563C8">
            <w:pPr>
              <w:rPr>
                <w:rFonts w:eastAsia="Calibri"/>
                <w:sz w:val="20"/>
                <w:szCs w:val="20"/>
              </w:rPr>
            </w:pPr>
          </w:p>
        </w:tc>
      </w:tr>
      <w:tr w:rsidR="006B7FAC" w:rsidRPr="00593446" w14:paraId="756A9327" w14:textId="77777777" w:rsidTr="006563C8">
        <w:trPr>
          <w:trHeight w:hRule="exact" w:val="340"/>
        </w:trPr>
        <w:tc>
          <w:tcPr>
            <w:tcW w:w="704" w:type="dxa"/>
            <w:tcBorders>
              <w:top w:val="nil"/>
              <w:bottom w:val="nil"/>
            </w:tcBorders>
            <w:vAlign w:val="center"/>
          </w:tcPr>
          <w:p w14:paraId="0DB271BF" w14:textId="77777777" w:rsidR="006B7FAC" w:rsidRPr="00593446" w:rsidRDefault="006B7FAC" w:rsidP="006563C8">
            <w:pPr>
              <w:jc w:val="center"/>
              <w:rPr>
                <w:rFonts w:eastAsia="Calibri"/>
                <w:sz w:val="20"/>
                <w:szCs w:val="20"/>
              </w:rPr>
            </w:pPr>
            <w:r w:rsidRPr="00593446">
              <w:rPr>
                <w:rFonts w:eastAsia="Calibri"/>
                <w:sz w:val="20"/>
                <w:szCs w:val="20"/>
              </w:rPr>
              <w:t>5.5</w:t>
            </w:r>
          </w:p>
        </w:tc>
        <w:tc>
          <w:tcPr>
            <w:tcW w:w="5268" w:type="dxa"/>
            <w:tcBorders>
              <w:top w:val="nil"/>
              <w:bottom w:val="nil"/>
            </w:tcBorders>
            <w:shd w:val="clear" w:color="auto" w:fill="auto"/>
            <w:vAlign w:val="center"/>
          </w:tcPr>
          <w:p w14:paraId="11C26BC7" w14:textId="77777777" w:rsidR="006B7FAC" w:rsidRPr="00593446" w:rsidRDefault="006B7FAC" w:rsidP="006563C8">
            <w:pPr>
              <w:rPr>
                <w:rFonts w:eastAsia="Calibri"/>
                <w:sz w:val="20"/>
                <w:szCs w:val="20"/>
              </w:rPr>
            </w:pPr>
            <w:r w:rsidRPr="00593446">
              <w:rPr>
                <w:rFonts w:eastAsia="Calibri"/>
                <w:sz w:val="20"/>
                <w:szCs w:val="20"/>
              </w:rPr>
              <w:t xml:space="preserve">Şev </w:t>
            </w:r>
            <w:proofErr w:type="spellStart"/>
            <w:r w:rsidRPr="00593446">
              <w:rPr>
                <w:rFonts w:eastAsia="Calibri"/>
                <w:sz w:val="20"/>
                <w:szCs w:val="20"/>
              </w:rPr>
              <w:t>stabilite</w:t>
            </w:r>
            <w:proofErr w:type="spellEnd"/>
            <w:r w:rsidRPr="00593446">
              <w:rPr>
                <w:rFonts w:eastAsia="Calibri"/>
                <w:sz w:val="20"/>
                <w:szCs w:val="20"/>
              </w:rPr>
              <w:t xml:space="preserve"> analizi</w:t>
            </w:r>
          </w:p>
          <w:p w14:paraId="6AAD7E64" w14:textId="77777777" w:rsidR="006B7FAC" w:rsidRPr="00593446" w:rsidRDefault="006B7FAC" w:rsidP="006563C8">
            <w:pPr>
              <w:rPr>
                <w:rFonts w:eastAsia="Calibri"/>
                <w:sz w:val="20"/>
                <w:szCs w:val="20"/>
              </w:rPr>
            </w:pPr>
          </w:p>
        </w:tc>
        <w:tc>
          <w:tcPr>
            <w:tcW w:w="5363" w:type="dxa"/>
            <w:gridSpan w:val="2"/>
            <w:vMerge/>
            <w:vAlign w:val="center"/>
          </w:tcPr>
          <w:p w14:paraId="1CD6BF03" w14:textId="77777777" w:rsidR="006B7FAC" w:rsidRPr="00593446" w:rsidRDefault="006B7FAC" w:rsidP="006563C8">
            <w:pPr>
              <w:rPr>
                <w:rFonts w:eastAsia="Calibri"/>
                <w:sz w:val="20"/>
                <w:szCs w:val="20"/>
              </w:rPr>
            </w:pPr>
          </w:p>
        </w:tc>
      </w:tr>
      <w:tr w:rsidR="006B7FAC" w:rsidRPr="00593446" w14:paraId="19407818" w14:textId="77777777" w:rsidTr="006563C8">
        <w:trPr>
          <w:trHeight w:hRule="exact" w:val="340"/>
        </w:trPr>
        <w:tc>
          <w:tcPr>
            <w:tcW w:w="704" w:type="dxa"/>
            <w:tcBorders>
              <w:top w:val="nil"/>
              <w:bottom w:val="nil"/>
            </w:tcBorders>
            <w:vAlign w:val="center"/>
          </w:tcPr>
          <w:p w14:paraId="149C40CC" w14:textId="77777777" w:rsidR="006B7FAC" w:rsidRPr="00593446" w:rsidRDefault="006B7FAC" w:rsidP="006563C8">
            <w:pPr>
              <w:jc w:val="center"/>
              <w:rPr>
                <w:rFonts w:eastAsia="Calibri"/>
                <w:sz w:val="20"/>
                <w:szCs w:val="20"/>
              </w:rPr>
            </w:pPr>
            <w:r w:rsidRPr="00593446">
              <w:rPr>
                <w:rFonts w:eastAsia="Calibri"/>
                <w:sz w:val="20"/>
                <w:szCs w:val="20"/>
              </w:rPr>
              <w:t>5.6</w:t>
            </w:r>
          </w:p>
        </w:tc>
        <w:tc>
          <w:tcPr>
            <w:tcW w:w="5268" w:type="dxa"/>
            <w:tcBorders>
              <w:top w:val="nil"/>
              <w:bottom w:val="nil"/>
            </w:tcBorders>
            <w:shd w:val="clear" w:color="auto" w:fill="auto"/>
            <w:vAlign w:val="center"/>
          </w:tcPr>
          <w:p w14:paraId="496E8EE0" w14:textId="77777777" w:rsidR="006B7FAC" w:rsidRPr="00593446" w:rsidRDefault="006B7FAC" w:rsidP="006563C8">
            <w:pPr>
              <w:rPr>
                <w:rFonts w:eastAsia="Calibri"/>
                <w:sz w:val="20"/>
                <w:szCs w:val="20"/>
              </w:rPr>
            </w:pPr>
            <w:r w:rsidRPr="00593446">
              <w:rPr>
                <w:rFonts w:eastAsia="Calibri"/>
                <w:sz w:val="20"/>
                <w:szCs w:val="20"/>
              </w:rPr>
              <w:t>Oturma analizi</w:t>
            </w:r>
          </w:p>
        </w:tc>
        <w:tc>
          <w:tcPr>
            <w:tcW w:w="5363" w:type="dxa"/>
            <w:gridSpan w:val="2"/>
            <w:vMerge/>
            <w:vAlign w:val="center"/>
          </w:tcPr>
          <w:p w14:paraId="316C0D21" w14:textId="77777777" w:rsidR="006B7FAC" w:rsidRPr="00593446" w:rsidRDefault="006B7FAC" w:rsidP="006563C8">
            <w:pPr>
              <w:rPr>
                <w:rFonts w:eastAsia="Calibri"/>
                <w:sz w:val="20"/>
                <w:szCs w:val="20"/>
              </w:rPr>
            </w:pPr>
          </w:p>
        </w:tc>
      </w:tr>
      <w:tr w:rsidR="006B7FAC" w:rsidRPr="00593446" w14:paraId="27D22F41" w14:textId="77777777" w:rsidTr="006563C8">
        <w:trPr>
          <w:trHeight w:hRule="exact" w:val="340"/>
        </w:trPr>
        <w:tc>
          <w:tcPr>
            <w:tcW w:w="704" w:type="dxa"/>
            <w:tcBorders>
              <w:top w:val="nil"/>
              <w:bottom w:val="single" w:sz="4" w:space="0" w:color="auto"/>
            </w:tcBorders>
            <w:vAlign w:val="center"/>
          </w:tcPr>
          <w:p w14:paraId="594BE0AC" w14:textId="77777777" w:rsidR="006B7FAC" w:rsidRPr="00593446" w:rsidRDefault="006B7FAC" w:rsidP="006563C8">
            <w:pPr>
              <w:jc w:val="center"/>
              <w:rPr>
                <w:rFonts w:eastAsia="Calibri"/>
                <w:sz w:val="20"/>
                <w:szCs w:val="20"/>
              </w:rPr>
            </w:pPr>
            <w:r w:rsidRPr="00593446">
              <w:rPr>
                <w:rFonts w:eastAsia="Calibri"/>
                <w:sz w:val="20"/>
                <w:szCs w:val="20"/>
              </w:rPr>
              <w:t>5.7</w:t>
            </w:r>
          </w:p>
        </w:tc>
        <w:tc>
          <w:tcPr>
            <w:tcW w:w="5268" w:type="dxa"/>
            <w:tcBorders>
              <w:top w:val="nil"/>
              <w:bottom w:val="single" w:sz="4" w:space="0" w:color="auto"/>
            </w:tcBorders>
            <w:shd w:val="clear" w:color="auto" w:fill="auto"/>
            <w:vAlign w:val="center"/>
          </w:tcPr>
          <w:p w14:paraId="4EF709EA" w14:textId="77777777" w:rsidR="006B7FAC" w:rsidRPr="00593446" w:rsidRDefault="006B7FAC" w:rsidP="006563C8">
            <w:pPr>
              <w:rPr>
                <w:rFonts w:eastAsia="Calibri"/>
                <w:sz w:val="20"/>
                <w:szCs w:val="20"/>
              </w:rPr>
            </w:pPr>
            <w:r w:rsidRPr="00593446">
              <w:rPr>
                <w:rFonts w:eastAsia="Calibri"/>
                <w:sz w:val="20"/>
                <w:szCs w:val="20"/>
              </w:rPr>
              <w:t>Sıvılaşma analizi</w:t>
            </w:r>
          </w:p>
          <w:p w14:paraId="76443144" w14:textId="77777777" w:rsidR="006B7FAC" w:rsidRPr="00593446" w:rsidRDefault="006B7FAC" w:rsidP="006563C8">
            <w:pPr>
              <w:rPr>
                <w:rFonts w:eastAsia="Calibri"/>
                <w:sz w:val="20"/>
                <w:szCs w:val="20"/>
              </w:rPr>
            </w:pPr>
          </w:p>
        </w:tc>
        <w:tc>
          <w:tcPr>
            <w:tcW w:w="5363" w:type="dxa"/>
            <w:gridSpan w:val="2"/>
            <w:vMerge/>
            <w:tcBorders>
              <w:bottom w:val="single" w:sz="4" w:space="0" w:color="auto"/>
            </w:tcBorders>
            <w:vAlign w:val="center"/>
          </w:tcPr>
          <w:p w14:paraId="3123070C" w14:textId="77777777" w:rsidR="006B7FAC" w:rsidRPr="00593446" w:rsidRDefault="006B7FAC" w:rsidP="006563C8">
            <w:pPr>
              <w:rPr>
                <w:rFonts w:eastAsia="Calibri"/>
                <w:sz w:val="20"/>
                <w:szCs w:val="20"/>
              </w:rPr>
            </w:pPr>
          </w:p>
        </w:tc>
      </w:tr>
      <w:tr w:rsidR="006B7FAC" w:rsidRPr="00593446" w14:paraId="6F00E452" w14:textId="77777777" w:rsidTr="006563C8">
        <w:trPr>
          <w:trHeight w:hRule="exact" w:val="289"/>
        </w:trPr>
        <w:tc>
          <w:tcPr>
            <w:tcW w:w="704" w:type="dxa"/>
            <w:tcBorders>
              <w:top w:val="single" w:sz="4" w:space="0" w:color="auto"/>
              <w:bottom w:val="single" w:sz="4" w:space="0" w:color="auto"/>
            </w:tcBorders>
            <w:vAlign w:val="center"/>
          </w:tcPr>
          <w:p w14:paraId="456B8690" w14:textId="77777777" w:rsidR="006B7FAC" w:rsidRPr="00593446" w:rsidRDefault="006B7FAC" w:rsidP="006563C8">
            <w:pPr>
              <w:jc w:val="center"/>
              <w:rPr>
                <w:rFonts w:eastAsia="Calibri"/>
                <w:b/>
                <w:sz w:val="20"/>
                <w:szCs w:val="20"/>
              </w:rPr>
            </w:pPr>
            <w:r w:rsidRPr="00593446">
              <w:rPr>
                <w:rFonts w:eastAsia="Calibri"/>
                <w:b/>
                <w:sz w:val="20"/>
                <w:szCs w:val="20"/>
              </w:rPr>
              <w:t>6</w:t>
            </w:r>
          </w:p>
        </w:tc>
        <w:tc>
          <w:tcPr>
            <w:tcW w:w="10631" w:type="dxa"/>
            <w:gridSpan w:val="3"/>
            <w:tcBorders>
              <w:top w:val="single" w:sz="4" w:space="0" w:color="auto"/>
              <w:bottom w:val="single" w:sz="4" w:space="0" w:color="auto"/>
            </w:tcBorders>
            <w:vAlign w:val="center"/>
          </w:tcPr>
          <w:p w14:paraId="491613C2" w14:textId="77777777" w:rsidR="006B7FAC" w:rsidRPr="00593446" w:rsidRDefault="006B7FAC" w:rsidP="006563C8">
            <w:pPr>
              <w:jc w:val="center"/>
              <w:rPr>
                <w:rFonts w:eastAsia="Calibri"/>
                <w:sz w:val="20"/>
                <w:szCs w:val="20"/>
              </w:rPr>
            </w:pPr>
            <w:proofErr w:type="spellStart"/>
            <w:r w:rsidRPr="00593446">
              <w:rPr>
                <w:rFonts w:eastAsia="Calibri"/>
                <w:b/>
                <w:sz w:val="20"/>
                <w:szCs w:val="20"/>
              </w:rPr>
              <w:t>Geoteknik</w:t>
            </w:r>
            <w:proofErr w:type="spellEnd"/>
            <w:r w:rsidRPr="00593446">
              <w:rPr>
                <w:rFonts w:eastAsia="Calibri"/>
                <w:b/>
                <w:sz w:val="20"/>
                <w:szCs w:val="20"/>
              </w:rPr>
              <w:t xml:space="preserve"> Mühendisliği Danışmanlık Hizmetleri</w:t>
            </w:r>
          </w:p>
        </w:tc>
      </w:tr>
      <w:tr w:rsidR="006B7FAC" w:rsidRPr="00593446" w14:paraId="2456B6F6" w14:textId="77777777" w:rsidTr="006563C8">
        <w:trPr>
          <w:trHeight w:hRule="exact" w:val="340"/>
        </w:trPr>
        <w:tc>
          <w:tcPr>
            <w:tcW w:w="704" w:type="dxa"/>
            <w:tcBorders>
              <w:top w:val="single" w:sz="4" w:space="0" w:color="auto"/>
              <w:bottom w:val="nil"/>
            </w:tcBorders>
            <w:vAlign w:val="center"/>
          </w:tcPr>
          <w:p w14:paraId="10441EBE" w14:textId="77777777" w:rsidR="006B7FAC" w:rsidRPr="00593446" w:rsidRDefault="006B7FAC" w:rsidP="006563C8">
            <w:pPr>
              <w:jc w:val="center"/>
              <w:rPr>
                <w:rFonts w:eastAsia="Calibri"/>
                <w:sz w:val="20"/>
                <w:szCs w:val="20"/>
              </w:rPr>
            </w:pPr>
            <w:r w:rsidRPr="00593446">
              <w:rPr>
                <w:rFonts w:eastAsia="Calibri"/>
                <w:sz w:val="20"/>
                <w:szCs w:val="20"/>
              </w:rPr>
              <w:t>6.1</w:t>
            </w:r>
          </w:p>
        </w:tc>
        <w:tc>
          <w:tcPr>
            <w:tcW w:w="5268" w:type="dxa"/>
            <w:tcBorders>
              <w:top w:val="single" w:sz="4" w:space="0" w:color="auto"/>
              <w:bottom w:val="single" w:sz="4" w:space="0" w:color="auto"/>
            </w:tcBorders>
            <w:vAlign w:val="center"/>
          </w:tcPr>
          <w:p w14:paraId="205C29BB" w14:textId="77777777" w:rsidR="006B7FAC" w:rsidRPr="00593446" w:rsidRDefault="006B7FAC" w:rsidP="006563C8">
            <w:pPr>
              <w:rPr>
                <w:rFonts w:eastAsia="Calibri"/>
                <w:sz w:val="20"/>
                <w:szCs w:val="20"/>
              </w:rPr>
            </w:pPr>
            <w:r w:rsidRPr="00593446">
              <w:rPr>
                <w:rFonts w:eastAsia="Calibri"/>
                <w:sz w:val="20"/>
                <w:szCs w:val="20"/>
              </w:rPr>
              <w:t>Profesör için</w:t>
            </w:r>
          </w:p>
        </w:tc>
        <w:tc>
          <w:tcPr>
            <w:tcW w:w="2103" w:type="dxa"/>
            <w:tcBorders>
              <w:top w:val="single" w:sz="4" w:space="0" w:color="auto"/>
              <w:bottom w:val="single" w:sz="4" w:space="0" w:color="auto"/>
            </w:tcBorders>
            <w:vAlign w:val="center"/>
          </w:tcPr>
          <w:p w14:paraId="0AB9A216" w14:textId="77777777" w:rsidR="006B7FAC" w:rsidRPr="00593446" w:rsidRDefault="006B7FAC" w:rsidP="006563C8">
            <w:pPr>
              <w:rPr>
                <w:rFonts w:eastAsia="Calibri"/>
                <w:sz w:val="20"/>
                <w:szCs w:val="20"/>
              </w:rPr>
            </w:pPr>
          </w:p>
        </w:tc>
        <w:tc>
          <w:tcPr>
            <w:tcW w:w="3260" w:type="dxa"/>
            <w:tcBorders>
              <w:top w:val="single" w:sz="4" w:space="0" w:color="auto"/>
              <w:bottom w:val="single" w:sz="4" w:space="0" w:color="auto"/>
            </w:tcBorders>
            <w:vAlign w:val="center"/>
          </w:tcPr>
          <w:p w14:paraId="0E8BCD7C" w14:textId="77777777" w:rsidR="006B7FAC" w:rsidRPr="00593446" w:rsidRDefault="006B7FAC" w:rsidP="006563C8">
            <w:pPr>
              <w:rPr>
                <w:rFonts w:eastAsia="Calibri"/>
                <w:sz w:val="20"/>
                <w:szCs w:val="20"/>
              </w:rPr>
            </w:pPr>
            <w:r w:rsidRPr="00593446">
              <w:rPr>
                <w:rFonts w:eastAsia="Calibri"/>
                <w:sz w:val="20"/>
                <w:szCs w:val="20"/>
              </w:rPr>
              <w:t>25000,00 TL/AY</w:t>
            </w:r>
          </w:p>
        </w:tc>
      </w:tr>
      <w:tr w:rsidR="006B7FAC" w:rsidRPr="00593446" w14:paraId="668CAC40" w14:textId="77777777" w:rsidTr="006563C8">
        <w:trPr>
          <w:trHeight w:hRule="exact" w:val="340"/>
        </w:trPr>
        <w:tc>
          <w:tcPr>
            <w:tcW w:w="704" w:type="dxa"/>
            <w:tcBorders>
              <w:top w:val="nil"/>
              <w:bottom w:val="nil"/>
            </w:tcBorders>
            <w:vAlign w:val="center"/>
          </w:tcPr>
          <w:p w14:paraId="2DB5B597" w14:textId="77777777" w:rsidR="006B7FAC" w:rsidRPr="00593446" w:rsidRDefault="006B7FAC" w:rsidP="006563C8">
            <w:pPr>
              <w:jc w:val="center"/>
              <w:rPr>
                <w:rFonts w:eastAsia="Calibri"/>
                <w:sz w:val="20"/>
                <w:szCs w:val="20"/>
              </w:rPr>
            </w:pPr>
            <w:r w:rsidRPr="00593446">
              <w:rPr>
                <w:rFonts w:eastAsia="Calibri"/>
                <w:sz w:val="20"/>
                <w:szCs w:val="20"/>
              </w:rPr>
              <w:t>6.2</w:t>
            </w:r>
          </w:p>
        </w:tc>
        <w:tc>
          <w:tcPr>
            <w:tcW w:w="5268" w:type="dxa"/>
            <w:tcBorders>
              <w:top w:val="single" w:sz="4" w:space="0" w:color="auto"/>
              <w:bottom w:val="single" w:sz="4" w:space="0" w:color="auto"/>
            </w:tcBorders>
            <w:vAlign w:val="center"/>
          </w:tcPr>
          <w:p w14:paraId="2F041A81" w14:textId="77777777" w:rsidR="006B7FAC" w:rsidRPr="00593446" w:rsidRDefault="006B7FAC" w:rsidP="006563C8">
            <w:pPr>
              <w:rPr>
                <w:rFonts w:eastAsia="Calibri"/>
                <w:sz w:val="20"/>
                <w:szCs w:val="20"/>
              </w:rPr>
            </w:pPr>
            <w:r w:rsidRPr="00593446">
              <w:rPr>
                <w:rFonts w:eastAsia="Calibri"/>
                <w:sz w:val="20"/>
                <w:szCs w:val="20"/>
              </w:rPr>
              <w:t>Doçent için</w:t>
            </w:r>
          </w:p>
        </w:tc>
        <w:tc>
          <w:tcPr>
            <w:tcW w:w="2103" w:type="dxa"/>
            <w:tcBorders>
              <w:top w:val="single" w:sz="4" w:space="0" w:color="auto"/>
              <w:bottom w:val="single" w:sz="4" w:space="0" w:color="auto"/>
            </w:tcBorders>
            <w:vAlign w:val="center"/>
          </w:tcPr>
          <w:p w14:paraId="4B7986A0" w14:textId="77777777" w:rsidR="006B7FAC" w:rsidRPr="00593446" w:rsidRDefault="006B7FAC" w:rsidP="006563C8">
            <w:pPr>
              <w:rPr>
                <w:rFonts w:eastAsia="Calibri"/>
                <w:sz w:val="20"/>
                <w:szCs w:val="20"/>
              </w:rPr>
            </w:pPr>
          </w:p>
        </w:tc>
        <w:tc>
          <w:tcPr>
            <w:tcW w:w="3260" w:type="dxa"/>
            <w:tcBorders>
              <w:top w:val="single" w:sz="4" w:space="0" w:color="auto"/>
              <w:bottom w:val="single" w:sz="4" w:space="0" w:color="auto"/>
            </w:tcBorders>
            <w:vAlign w:val="center"/>
          </w:tcPr>
          <w:p w14:paraId="102E9812" w14:textId="77777777" w:rsidR="006B7FAC" w:rsidRPr="00593446" w:rsidRDefault="006B7FAC" w:rsidP="006563C8">
            <w:pPr>
              <w:rPr>
                <w:rFonts w:eastAsia="Calibri"/>
                <w:sz w:val="20"/>
                <w:szCs w:val="20"/>
              </w:rPr>
            </w:pPr>
            <w:r w:rsidRPr="00593446">
              <w:rPr>
                <w:rFonts w:eastAsia="Calibri"/>
                <w:sz w:val="20"/>
                <w:szCs w:val="20"/>
              </w:rPr>
              <w:t xml:space="preserve">20000,00 TL/AY </w:t>
            </w:r>
          </w:p>
        </w:tc>
      </w:tr>
      <w:tr w:rsidR="006B7FAC" w:rsidRPr="00593446" w14:paraId="383896AC" w14:textId="77777777" w:rsidTr="006563C8">
        <w:trPr>
          <w:trHeight w:hRule="exact" w:val="340"/>
        </w:trPr>
        <w:tc>
          <w:tcPr>
            <w:tcW w:w="704" w:type="dxa"/>
            <w:tcBorders>
              <w:top w:val="nil"/>
              <w:bottom w:val="single" w:sz="4" w:space="0" w:color="auto"/>
            </w:tcBorders>
            <w:vAlign w:val="center"/>
          </w:tcPr>
          <w:p w14:paraId="3DB8F88E" w14:textId="77777777" w:rsidR="006B7FAC" w:rsidRPr="00593446" w:rsidRDefault="006B7FAC" w:rsidP="006563C8">
            <w:pPr>
              <w:jc w:val="center"/>
              <w:rPr>
                <w:rFonts w:eastAsia="Calibri"/>
                <w:sz w:val="20"/>
                <w:szCs w:val="20"/>
              </w:rPr>
            </w:pPr>
            <w:r w:rsidRPr="00593446">
              <w:rPr>
                <w:rFonts w:eastAsia="Calibri"/>
                <w:sz w:val="20"/>
                <w:szCs w:val="20"/>
              </w:rPr>
              <w:t>6.3</w:t>
            </w:r>
          </w:p>
        </w:tc>
        <w:tc>
          <w:tcPr>
            <w:tcW w:w="5268" w:type="dxa"/>
            <w:tcBorders>
              <w:top w:val="single" w:sz="4" w:space="0" w:color="auto"/>
              <w:bottom w:val="single" w:sz="4" w:space="0" w:color="auto"/>
            </w:tcBorders>
            <w:vAlign w:val="center"/>
          </w:tcPr>
          <w:p w14:paraId="7C24293D" w14:textId="77777777" w:rsidR="006B7FAC" w:rsidRPr="00593446" w:rsidRDefault="006B7FAC" w:rsidP="006563C8">
            <w:pPr>
              <w:rPr>
                <w:rFonts w:eastAsia="Calibri"/>
                <w:sz w:val="20"/>
                <w:szCs w:val="20"/>
              </w:rPr>
            </w:pPr>
            <w:r w:rsidRPr="00593446">
              <w:rPr>
                <w:rFonts w:eastAsia="Calibri"/>
                <w:sz w:val="20"/>
                <w:szCs w:val="20"/>
              </w:rPr>
              <w:t xml:space="preserve">Dr. </w:t>
            </w:r>
            <w:proofErr w:type="spellStart"/>
            <w:r w:rsidRPr="00593446">
              <w:rPr>
                <w:rFonts w:eastAsia="Calibri"/>
                <w:sz w:val="20"/>
                <w:szCs w:val="20"/>
              </w:rPr>
              <w:t>Öğr</w:t>
            </w:r>
            <w:proofErr w:type="spellEnd"/>
            <w:r w:rsidRPr="00593446">
              <w:rPr>
                <w:rFonts w:eastAsia="Calibri"/>
                <w:sz w:val="20"/>
                <w:szCs w:val="20"/>
              </w:rPr>
              <w:t>. Üyesi İçin</w:t>
            </w:r>
          </w:p>
        </w:tc>
        <w:tc>
          <w:tcPr>
            <w:tcW w:w="2103" w:type="dxa"/>
            <w:tcBorders>
              <w:top w:val="single" w:sz="4" w:space="0" w:color="auto"/>
              <w:bottom w:val="single" w:sz="4" w:space="0" w:color="auto"/>
            </w:tcBorders>
            <w:vAlign w:val="center"/>
          </w:tcPr>
          <w:p w14:paraId="124EF835" w14:textId="77777777" w:rsidR="006B7FAC" w:rsidRPr="00593446" w:rsidRDefault="006B7FAC" w:rsidP="006563C8">
            <w:pPr>
              <w:rPr>
                <w:rFonts w:eastAsia="Calibri"/>
                <w:sz w:val="20"/>
                <w:szCs w:val="20"/>
              </w:rPr>
            </w:pPr>
          </w:p>
        </w:tc>
        <w:tc>
          <w:tcPr>
            <w:tcW w:w="3260" w:type="dxa"/>
            <w:tcBorders>
              <w:top w:val="single" w:sz="4" w:space="0" w:color="auto"/>
              <w:bottom w:val="single" w:sz="4" w:space="0" w:color="auto"/>
            </w:tcBorders>
            <w:vAlign w:val="center"/>
          </w:tcPr>
          <w:p w14:paraId="7A94C438" w14:textId="77777777" w:rsidR="006B7FAC" w:rsidRPr="00593446" w:rsidRDefault="006B7FAC" w:rsidP="006563C8">
            <w:pPr>
              <w:rPr>
                <w:rFonts w:eastAsia="Calibri"/>
                <w:sz w:val="20"/>
                <w:szCs w:val="20"/>
              </w:rPr>
            </w:pPr>
            <w:r w:rsidRPr="00593446">
              <w:rPr>
                <w:rFonts w:eastAsia="Calibri"/>
                <w:sz w:val="20"/>
                <w:szCs w:val="20"/>
              </w:rPr>
              <w:t>17000,00 TL/AY</w:t>
            </w:r>
          </w:p>
        </w:tc>
      </w:tr>
      <w:tr w:rsidR="006B7FAC" w:rsidRPr="00593446" w14:paraId="7BF29531" w14:textId="77777777" w:rsidTr="006563C8">
        <w:trPr>
          <w:trHeight w:hRule="exact" w:val="454"/>
        </w:trPr>
        <w:tc>
          <w:tcPr>
            <w:tcW w:w="704" w:type="dxa"/>
            <w:tcBorders>
              <w:top w:val="single" w:sz="4" w:space="0" w:color="auto"/>
              <w:bottom w:val="single" w:sz="4" w:space="0" w:color="auto"/>
            </w:tcBorders>
            <w:vAlign w:val="center"/>
          </w:tcPr>
          <w:p w14:paraId="6DF927E9" w14:textId="77777777" w:rsidR="006B7FAC" w:rsidRPr="00593446" w:rsidRDefault="006B7FAC" w:rsidP="006563C8">
            <w:pPr>
              <w:jc w:val="center"/>
              <w:rPr>
                <w:rFonts w:eastAsia="Calibri"/>
                <w:b/>
                <w:sz w:val="20"/>
                <w:szCs w:val="20"/>
              </w:rPr>
            </w:pPr>
          </w:p>
        </w:tc>
        <w:tc>
          <w:tcPr>
            <w:tcW w:w="10631" w:type="dxa"/>
            <w:gridSpan w:val="3"/>
            <w:tcBorders>
              <w:top w:val="single" w:sz="4" w:space="0" w:color="auto"/>
              <w:bottom w:val="single" w:sz="4" w:space="0" w:color="auto"/>
            </w:tcBorders>
            <w:vAlign w:val="center"/>
          </w:tcPr>
          <w:p w14:paraId="0A7D1746" w14:textId="77777777" w:rsidR="006B7FAC" w:rsidRPr="00593446" w:rsidRDefault="006B7FAC" w:rsidP="006563C8">
            <w:pPr>
              <w:jc w:val="center"/>
              <w:rPr>
                <w:rFonts w:eastAsia="Calibri"/>
                <w:b/>
                <w:sz w:val="20"/>
                <w:szCs w:val="20"/>
              </w:rPr>
            </w:pPr>
            <w:r w:rsidRPr="00593446">
              <w:rPr>
                <w:rFonts w:eastAsia="Calibri"/>
                <w:b/>
                <w:sz w:val="20"/>
                <w:szCs w:val="20"/>
              </w:rPr>
              <w:t>LABORATUVAR DENEYLERİ</w:t>
            </w:r>
          </w:p>
        </w:tc>
      </w:tr>
      <w:tr w:rsidR="006B7FAC" w:rsidRPr="00593446" w14:paraId="086BD005" w14:textId="77777777" w:rsidTr="006563C8">
        <w:trPr>
          <w:trHeight w:hRule="exact" w:val="289"/>
        </w:trPr>
        <w:tc>
          <w:tcPr>
            <w:tcW w:w="704" w:type="dxa"/>
            <w:tcBorders>
              <w:top w:val="single" w:sz="4" w:space="0" w:color="auto"/>
              <w:bottom w:val="single" w:sz="4" w:space="0" w:color="auto"/>
            </w:tcBorders>
            <w:vAlign w:val="center"/>
          </w:tcPr>
          <w:p w14:paraId="245284EB" w14:textId="77777777" w:rsidR="006B7FAC" w:rsidRPr="00593446" w:rsidRDefault="006B7FAC" w:rsidP="006563C8">
            <w:pPr>
              <w:jc w:val="center"/>
              <w:rPr>
                <w:rFonts w:eastAsia="Calibri"/>
                <w:b/>
                <w:sz w:val="20"/>
                <w:szCs w:val="20"/>
              </w:rPr>
            </w:pPr>
            <w:r w:rsidRPr="00593446">
              <w:rPr>
                <w:rFonts w:eastAsia="Calibri"/>
                <w:b/>
                <w:sz w:val="20"/>
                <w:szCs w:val="20"/>
              </w:rPr>
              <w:t>1</w:t>
            </w:r>
          </w:p>
        </w:tc>
        <w:tc>
          <w:tcPr>
            <w:tcW w:w="10631" w:type="dxa"/>
            <w:gridSpan w:val="3"/>
            <w:tcBorders>
              <w:top w:val="single" w:sz="4" w:space="0" w:color="auto"/>
              <w:bottom w:val="single" w:sz="4" w:space="0" w:color="auto"/>
            </w:tcBorders>
            <w:vAlign w:val="center"/>
          </w:tcPr>
          <w:p w14:paraId="0CC1F8A0" w14:textId="77777777" w:rsidR="006B7FAC" w:rsidRPr="00593446" w:rsidRDefault="006B7FAC" w:rsidP="006563C8">
            <w:pPr>
              <w:jc w:val="center"/>
              <w:rPr>
                <w:rFonts w:eastAsia="Calibri"/>
                <w:b/>
                <w:sz w:val="20"/>
                <w:szCs w:val="20"/>
              </w:rPr>
            </w:pPr>
            <w:r w:rsidRPr="00593446">
              <w:rPr>
                <w:rFonts w:eastAsia="Calibri"/>
                <w:b/>
                <w:sz w:val="20"/>
                <w:szCs w:val="20"/>
              </w:rPr>
              <w:t>Numune Alımı</w:t>
            </w:r>
          </w:p>
        </w:tc>
      </w:tr>
      <w:tr w:rsidR="006B7FAC" w:rsidRPr="00593446" w14:paraId="442CC9C1" w14:textId="77777777" w:rsidTr="006563C8">
        <w:trPr>
          <w:trHeight w:hRule="exact" w:val="340"/>
        </w:trPr>
        <w:tc>
          <w:tcPr>
            <w:tcW w:w="704" w:type="dxa"/>
            <w:tcBorders>
              <w:top w:val="single" w:sz="4" w:space="0" w:color="auto"/>
              <w:bottom w:val="nil"/>
            </w:tcBorders>
            <w:vAlign w:val="center"/>
          </w:tcPr>
          <w:p w14:paraId="2B1804A4" w14:textId="77777777" w:rsidR="006B7FAC" w:rsidRPr="00593446" w:rsidRDefault="006B7FAC" w:rsidP="006563C8">
            <w:pPr>
              <w:jc w:val="center"/>
              <w:rPr>
                <w:rFonts w:eastAsia="Calibri"/>
                <w:sz w:val="20"/>
                <w:szCs w:val="20"/>
              </w:rPr>
            </w:pPr>
            <w:r w:rsidRPr="00593446">
              <w:rPr>
                <w:rFonts w:eastAsia="Calibri"/>
                <w:sz w:val="20"/>
                <w:szCs w:val="20"/>
              </w:rPr>
              <w:t>1.1</w:t>
            </w:r>
          </w:p>
        </w:tc>
        <w:tc>
          <w:tcPr>
            <w:tcW w:w="5268" w:type="dxa"/>
            <w:tcBorders>
              <w:top w:val="single" w:sz="4" w:space="0" w:color="auto"/>
              <w:bottom w:val="nil"/>
            </w:tcBorders>
            <w:vAlign w:val="center"/>
          </w:tcPr>
          <w:p w14:paraId="5376E397" w14:textId="77777777" w:rsidR="006B7FAC" w:rsidRPr="00593446" w:rsidRDefault="006B7FAC" w:rsidP="006563C8">
            <w:pPr>
              <w:rPr>
                <w:rFonts w:eastAsia="Calibri"/>
                <w:sz w:val="20"/>
                <w:szCs w:val="20"/>
              </w:rPr>
            </w:pPr>
            <w:r w:rsidRPr="00593446">
              <w:rPr>
                <w:rFonts w:eastAsia="Calibri"/>
                <w:sz w:val="20"/>
                <w:szCs w:val="20"/>
              </w:rPr>
              <w:t>Araziden örselenmemiş numune alımı (adet)</w:t>
            </w:r>
          </w:p>
          <w:p w14:paraId="1305F3CC" w14:textId="77777777" w:rsidR="006B7FAC" w:rsidRPr="00593446" w:rsidRDefault="006B7FAC" w:rsidP="006563C8">
            <w:pPr>
              <w:jc w:val="center"/>
              <w:rPr>
                <w:rFonts w:eastAsia="Calibri"/>
                <w:b/>
                <w:sz w:val="20"/>
                <w:szCs w:val="20"/>
              </w:rPr>
            </w:pPr>
          </w:p>
        </w:tc>
        <w:tc>
          <w:tcPr>
            <w:tcW w:w="2103" w:type="dxa"/>
            <w:vMerge w:val="restart"/>
            <w:tcBorders>
              <w:top w:val="single" w:sz="4" w:space="0" w:color="auto"/>
            </w:tcBorders>
            <w:vAlign w:val="center"/>
          </w:tcPr>
          <w:p w14:paraId="666687B6" w14:textId="77777777" w:rsidR="006B7FAC" w:rsidRPr="00593446" w:rsidRDefault="006B7FAC" w:rsidP="006563C8">
            <w:pPr>
              <w:jc w:val="center"/>
              <w:rPr>
                <w:rFonts w:eastAsia="Calibri"/>
                <w:sz w:val="20"/>
                <w:szCs w:val="20"/>
              </w:rPr>
            </w:pPr>
            <w:r w:rsidRPr="00593446">
              <w:rPr>
                <w:rFonts w:eastAsia="Calibri"/>
                <w:sz w:val="20"/>
                <w:szCs w:val="20"/>
              </w:rPr>
              <w:t>TS 1900-1</w:t>
            </w:r>
          </w:p>
        </w:tc>
        <w:tc>
          <w:tcPr>
            <w:tcW w:w="3260" w:type="dxa"/>
            <w:tcBorders>
              <w:top w:val="single" w:sz="4" w:space="0" w:color="auto"/>
              <w:bottom w:val="nil"/>
            </w:tcBorders>
            <w:vAlign w:val="center"/>
          </w:tcPr>
          <w:p w14:paraId="06715093" w14:textId="77777777" w:rsidR="006B7FAC" w:rsidRPr="00593446" w:rsidRDefault="006B7FAC" w:rsidP="006563C8">
            <w:pPr>
              <w:jc w:val="center"/>
              <w:rPr>
                <w:rFonts w:eastAsia="Calibri"/>
                <w:sz w:val="20"/>
                <w:szCs w:val="20"/>
              </w:rPr>
            </w:pPr>
            <w:r w:rsidRPr="00593446">
              <w:rPr>
                <w:rFonts w:eastAsia="Calibri"/>
                <w:sz w:val="20"/>
                <w:szCs w:val="20"/>
              </w:rPr>
              <w:t>400,00 TL</w:t>
            </w:r>
          </w:p>
        </w:tc>
      </w:tr>
      <w:tr w:rsidR="006B7FAC" w:rsidRPr="00593446" w14:paraId="35B765E7" w14:textId="77777777" w:rsidTr="006563C8">
        <w:trPr>
          <w:trHeight w:hRule="exact" w:val="340"/>
        </w:trPr>
        <w:tc>
          <w:tcPr>
            <w:tcW w:w="704" w:type="dxa"/>
            <w:tcBorders>
              <w:top w:val="nil"/>
              <w:bottom w:val="single" w:sz="4" w:space="0" w:color="auto"/>
            </w:tcBorders>
            <w:vAlign w:val="center"/>
          </w:tcPr>
          <w:p w14:paraId="0544CD5B" w14:textId="77777777" w:rsidR="006B7FAC" w:rsidRPr="00593446" w:rsidRDefault="006B7FAC" w:rsidP="006563C8">
            <w:pPr>
              <w:jc w:val="center"/>
              <w:rPr>
                <w:rFonts w:eastAsia="Calibri"/>
                <w:sz w:val="20"/>
                <w:szCs w:val="20"/>
              </w:rPr>
            </w:pPr>
            <w:r w:rsidRPr="00593446">
              <w:rPr>
                <w:rFonts w:eastAsia="Calibri"/>
                <w:sz w:val="20"/>
                <w:szCs w:val="20"/>
              </w:rPr>
              <w:t>1.2</w:t>
            </w:r>
          </w:p>
        </w:tc>
        <w:tc>
          <w:tcPr>
            <w:tcW w:w="5268" w:type="dxa"/>
            <w:tcBorders>
              <w:top w:val="nil"/>
              <w:bottom w:val="nil"/>
            </w:tcBorders>
            <w:vAlign w:val="center"/>
          </w:tcPr>
          <w:p w14:paraId="3B86C02D" w14:textId="77777777" w:rsidR="006B7FAC" w:rsidRPr="00593446" w:rsidRDefault="006B7FAC" w:rsidP="006563C8">
            <w:pPr>
              <w:rPr>
                <w:rFonts w:eastAsia="Calibri"/>
                <w:sz w:val="20"/>
                <w:szCs w:val="20"/>
              </w:rPr>
            </w:pPr>
            <w:r w:rsidRPr="00593446">
              <w:rPr>
                <w:rFonts w:eastAsia="Calibri"/>
                <w:sz w:val="20"/>
                <w:szCs w:val="20"/>
              </w:rPr>
              <w:t>Araziden örselenmiş numune alımı (adet)</w:t>
            </w:r>
          </w:p>
          <w:p w14:paraId="3B8746F4" w14:textId="77777777" w:rsidR="006B7FAC" w:rsidRPr="00593446" w:rsidRDefault="006B7FAC" w:rsidP="006563C8">
            <w:pPr>
              <w:jc w:val="center"/>
              <w:rPr>
                <w:rFonts w:eastAsia="Calibri"/>
                <w:b/>
                <w:sz w:val="20"/>
                <w:szCs w:val="20"/>
              </w:rPr>
            </w:pPr>
          </w:p>
        </w:tc>
        <w:tc>
          <w:tcPr>
            <w:tcW w:w="2103" w:type="dxa"/>
            <w:vMerge/>
          </w:tcPr>
          <w:p w14:paraId="4FB9D8DB" w14:textId="77777777" w:rsidR="006B7FAC" w:rsidRPr="00593446" w:rsidRDefault="006B7FAC" w:rsidP="006563C8">
            <w:pPr>
              <w:rPr>
                <w:sz w:val="20"/>
                <w:szCs w:val="20"/>
              </w:rPr>
            </w:pPr>
          </w:p>
        </w:tc>
        <w:tc>
          <w:tcPr>
            <w:tcW w:w="3260" w:type="dxa"/>
            <w:tcBorders>
              <w:top w:val="nil"/>
              <w:bottom w:val="nil"/>
            </w:tcBorders>
            <w:vAlign w:val="center"/>
          </w:tcPr>
          <w:p w14:paraId="27C117B6" w14:textId="77777777" w:rsidR="006B7FAC" w:rsidRPr="00593446" w:rsidRDefault="006B7FAC" w:rsidP="006563C8">
            <w:pPr>
              <w:jc w:val="center"/>
              <w:rPr>
                <w:rFonts w:eastAsia="Calibri"/>
                <w:sz w:val="20"/>
                <w:szCs w:val="20"/>
              </w:rPr>
            </w:pPr>
            <w:r w:rsidRPr="00593446">
              <w:rPr>
                <w:rFonts w:eastAsia="Calibri"/>
                <w:sz w:val="20"/>
                <w:szCs w:val="20"/>
              </w:rPr>
              <w:t>300,00TL</w:t>
            </w:r>
          </w:p>
        </w:tc>
      </w:tr>
      <w:tr w:rsidR="006B7FAC" w:rsidRPr="00593446" w14:paraId="6FFD0168" w14:textId="77777777" w:rsidTr="006563C8">
        <w:trPr>
          <w:trHeight w:hRule="exact" w:val="289"/>
        </w:trPr>
        <w:tc>
          <w:tcPr>
            <w:tcW w:w="704" w:type="dxa"/>
            <w:tcBorders>
              <w:top w:val="single" w:sz="4" w:space="0" w:color="auto"/>
              <w:bottom w:val="single" w:sz="4" w:space="0" w:color="auto"/>
            </w:tcBorders>
            <w:vAlign w:val="center"/>
          </w:tcPr>
          <w:p w14:paraId="57CD1F04" w14:textId="77777777" w:rsidR="006B7FAC" w:rsidRPr="00593446" w:rsidRDefault="006B7FAC" w:rsidP="006563C8">
            <w:pPr>
              <w:jc w:val="center"/>
              <w:rPr>
                <w:rFonts w:eastAsia="Calibri"/>
                <w:b/>
                <w:sz w:val="20"/>
                <w:szCs w:val="20"/>
              </w:rPr>
            </w:pPr>
            <w:r w:rsidRPr="00593446">
              <w:rPr>
                <w:rFonts w:eastAsia="Calibri"/>
                <w:b/>
                <w:sz w:val="20"/>
                <w:szCs w:val="20"/>
              </w:rPr>
              <w:lastRenderedPageBreak/>
              <w:t>2</w:t>
            </w:r>
          </w:p>
        </w:tc>
        <w:tc>
          <w:tcPr>
            <w:tcW w:w="10631" w:type="dxa"/>
            <w:gridSpan w:val="3"/>
            <w:tcBorders>
              <w:top w:val="single" w:sz="4" w:space="0" w:color="auto"/>
              <w:bottom w:val="single" w:sz="4" w:space="0" w:color="auto"/>
            </w:tcBorders>
            <w:vAlign w:val="center"/>
          </w:tcPr>
          <w:p w14:paraId="732BBCF5" w14:textId="77777777" w:rsidR="006B7FAC" w:rsidRPr="00593446" w:rsidRDefault="006B7FAC" w:rsidP="006563C8">
            <w:pPr>
              <w:jc w:val="center"/>
              <w:rPr>
                <w:rFonts w:eastAsia="Calibri"/>
                <w:b/>
                <w:sz w:val="20"/>
                <w:szCs w:val="20"/>
              </w:rPr>
            </w:pPr>
            <w:r w:rsidRPr="00593446">
              <w:rPr>
                <w:rFonts w:eastAsia="Calibri"/>
                <w:b/>
                <w:sz w:val="20"/>
                <w:szCs w:val="20"/>
              </w:rPr>
              <w:t>Kıvam Limitleri</w:t>
            </w:r>
          </w:p>
        </w:tc>
      </w:tr>
      <w:tr w:rsidR="006B7FAC" w:rsidRPr="00593446" w14:paraId="5D78028D" w14:textId="77777777" w:rsidTr="006563C8">
        <w:trPr>
          <w:trHeight w:hRule="exact" w:val="340"/>
        </w:trPr>
        <w:tc>
          <w:tcPr>
            <w:tcW w:w="704" w:type="dxa"/>
            <w:tcBorders>
              <w:top w:val="single" w:sz="4" w:space="0" w:color="auto"/>
              <w:bottom w:val="nil"/>
            </w:tcBorders>
            <w:vAlign w:val="center"/>
          </w:tcPr>
          <w:p w14:paraId="582BDD1A" w14:textId="77777777" w:rsidR="006B7FAC" w:rsidRPr="00593446" w:rsidRDefault="006B7FAC" w:rsidP="006563C8">
            <w:pPr>
              <w:jc w:val="center"/>
              <w:rPr>
                <w:rFonts w:eastAsia="Calibri"/>
                <w:sz w:val="20"/>
                <w:szCs w:val="20"/>
              </w:rPr>
            </w:pPr>
            <w:r w:rsidRPr="00593446">
              <w:rPr>
                <w:rFonts w:eastAsia="Calibri"/>
                <w:sz w:val="20"/>
                <w:szCs w:val="20"/>
              </w:rPr>
              <w:t>2.1</w:t>
            </w:r>
          </w:p>
        </w:tc>
        <w:tc>
          <w:tcPr>
            <w:tcW w:w="5268" w:type="dxa"/>
            <w:tcBorders>
              <w:top w:val="single" w:sz="4" w:space="0" w:color="auto"/>
              <w:bottom w:val="nil"/>
            </w:tcBorders>
            <w:vAlign w:val="center"/>
          </w:tcPr>
          <w:p w14:paraId="25CE250F" w14:textId="77777777" w:rsidR="006B7FAC" w:rsidRPr="00593446" w:rsidRDefault="006B7FAC" w:rsidP="006563C8">
            <w:pPr>
              <w:rPr>
                <w:rFonts w:eastAsia="Calibri"/>
                <w:sz w:val="20"/>
                <w:szCs w:val="20"/>
              </w:rPr>
            </w:pPr>
            <w:r w:rsidRPr="00593446">
              <w:rPr>
                <w:rFonts w:eastAsia="Calibri"/>
                <w:sz w:val="20"/>
                <w:szCs w:val="20"/>
              </w:rPr>
              <w:t>Likit Limit tayini</w:t>
            </w:r>
          </w:p>
          <w:p w14:paraId="70707887" w14:textId="77777777" w:rsidR="006B7FAC" w:rsidRPr="00593446" w:rsidRDefault="006B7FAC" w:rsidP="006563C8">
            <w:pPr>
              <w:jc w:val="center"/>
              <w:rPr>
                <w:rFonts w:eastAsia="Calibri"/>
                <w:b/>
                <w:sz w:val="20"/>
                <w:szCs w:val="20"/>
              </w:rPr>
            </w:pPr>
          </w:p>
        </w:tc>
        <w:tc>
          <w:tcPr>
            <w:tcW w:w="2103" w:type="dxa"/>
            <w:vMerge w:val="restart"/>
            <w:tcBorders>
              <w:top w:val="single" w:sz="4" w:space="0" w:color="auto"/>
            </w:tcBorders>
            <w:vAlign w:val="center"/>
          </w:tcPr>
          <w:p w14:paraId="25CCC935" w14:textId="77777777" w:rsidR="006B7FAC" w:rsidRPr="00593446" w:rsidRDefault="006B7FAC" w:rsidP="006563C8">
            <w:pPr>
              <w:jc w:val="center"/>
              <w:rPr>
                <w:rFonts w:eastAsia="Calibri"/>
                <w:b/>
                <w:sz w:val="20"/>
                <w:szCs w:val="20"/>
              </w:rPr>
            </w:pPr>
            <w:r w:rsidRPr="00593446">
              <w:rPr>
                <w:rFonts w:eastAsia="Calibri"/>
                <w:sz w:val="20"/>
                <w:szCs w:val="20"/>
              </w:rPr>
              <w:t>TS 1900-1</w:t>
            </w:r>
          </w:p>
        </w:tc>
        <w:tc>
          <w:tcPr>
            <w:tcW w:w="3260" w:type="dxa"/>
            <w:tcBorders>
              <w:top w:val="single" w:sz="4" w:space="0" w:color="auto"/>
              <w:bottom w:val="nil"/>
            </w:tcBorders>
            <w:vAlign w:val="center"/>
          </w:tcPr>
          <w:p w14:paraId="3C4FBAF7" w14:textId="77777777" w:rsidR="006B7FAC" w:rsidRPr="00593446" w:rsidRDefault="006B7FAC" w:rsidP="006563C8">
            <w:pPr>
              <w:jc w:val="center"/>
              <w:rPr>
                <w:rFonts w:eastAsia="Calibri"/>
                <w:sz w:val="20"/>
                <w:szCs w:val="20"/>
              </w:rPr>
            </w:pPr>
            <w:r w:rsidRPr="00593446">
              <w:rPr>
                <w:rFonts w:eastAsia="Calibri"/>
                <w:sz w:val="20"/>
                <w:szCs w:val="20"/>
              </w:rPr>
              <w:t>1000,00TL</w:t>
            </w:r>
          </w:p>
          <w:p w14:paraId="59C45EDC" w14:textId="77777777" w:rsidR="006B7FAC" w:rsidRPr="00593446" w:rsidRDefault="006B7FAC" w:rsidP="006563C8">
            <w:pPr>
              <w:jc w:val="center"/>
              <w:rPr>
                <w:rFonts w:eastAsia="Calibri"/>
                <w:b/>
                <w:sz w:val="20"/>
                <w:szCs w:val="20"/>
              </w:rPr>
            </w:pPr>
          </w:p>
        </w:tc>
      </w:tr>
      <w:tr w:rsidR="006B7FAC" w:rsidRPr="00593446" w14:paraId="5F8DF254" w14:textId="77777777" w:rsidTr="006563C8">
        <w:trPr>
          <w:trHeight w:hRule="exact" w:val="340"/>
        </w:trPr>
        <w:tc>
          <w:tcPr>
            <w:tcW w:w="704" w:type="dxa"/>
            <w:tcBorders>
              <w:top w:val="nil"/>
              <w:bottom w:val="nil"/>
            </w:tcBorders>
            <w:vAlign w:val="center"/>
          </w:tcPr>
          <w:p w14:paraId="6006B2E3" w14:textId="77777777" w:rsidR="006B7FAC" w:rsidRPr="00593446" w:rsidRDefault="006B7FAC" w:rsidP="006563C8">
            <w:pPr>
              <w:jc w:val="center"/>
              <w:rPr>
                <w:rFonts w:eastAsia="Calibri"/>
                <w:sz w:val="20"/>
                <w:szCs w:val="20"/>
              </w:rPr>
            </w:pPr>
            <w:r w:rsidRPr="00593446">
              <w:rPr>
                <w:rFonts w:eastAsia="Calibri"/>
                <w:sz w:val="20"/>
                <w:szCs w:val="20"/>
              </w:rPr>
              <w:t>2.2</w:t>
            </w:r>
          </w:p>
        </w:tc>
        <w:tc>
          <w:tcPr>
            <w:tcW w:w="5268" w:type="dxa"/>
            <w:tcBorders>
              <w:top w:val="nil"/>
              <w:bottom w:val="nil"/>
            </w:tcBorders>
            <w:vAlign w:val="center"/>
          </w:tcPr>
          <w:p w14:paraId="7C099C3B" w14:textId="77777777" w:rsidR="006B7FAC" w:rsidRPr="00593446" w:rsidRDefault="006B7FAC" w:rsidP="006563C8">
            <w:pPr>
              <w:rPr>
                <w:rFonts w:eastAsia="Calibri"/>
                <w:sz w:val="20"/>
                <w:szCs w:val="20"/>
              </w:rPr>
            </w:pPr>
            <w:r w:rsidRPr="00593446">
              <w:rPr>
                <w:rFonts w:eastAsia="Calibri"/>
                <w:sz w:val="20"/>
                <w:szCs w:val="20"/>
              </w:rPr>
              <w:t xml:space="preserve">Plastik Limit tayini </w:t>
            </w:r>
          </w:p>
          <w:p w14:paraId="17BB879C" w14:textId="77777777" w:rsidR="006B7FAC" w:rsidRPr="00593446" w:rsidRDefault="006B7FAC" w:rsidP="006563C8">
            <w:pPr>
              <w:jc w:val="center"/>
              <w:rPr>
                <w:rFonts w:eastAsia="Calibri"/>
                <w:b/>
                <w:sz w:val="20"/>
                <w:szCs w:val="20"/>
              </w:rPr>
            </w:pPr>
          </w:p>
        </w:tc>
        <w:tc>
          <w:tcPr>
            <w:tcW w:w="2103" w:type="dxa"/>
            <w:vMerge/>
            <w:vAlign w:val="center"/>
          </w:tcPr>
          <w:p w14:paraId="104E2F09" w14:textId="77777777" w:rsidR="006B7FAC" w:rsidRPr="00593446" w:rsidRDefault="006B7FAC" w:rsidP="006563C8">
            <w:pPr>
              <w:jc w:val="center"/>
              <w:rPr>
                <w:rFonts w:eastAsia="Calibri"/>
                <w:b/>
                <w:sz w:val="20"/>
                <w:szCs w:val="20"/>
              </w:rPr>
            </w:pPr>
          </w:p>
        </w:tc>
        <w:tc>
          <w:tcPr>
            <w:tcW w:w="3260" w:type="dxa"/>
            <w:tcBorders>
              <w:top w:val="nil"/>
              <w:bottom w:val="nil"/>
            </w:tcBorders>
            <w:vAlign w:val="center"/>
          </w:tcPr>
          <w:p w14:paraId="226F2B10" w14:textId="77777777" w:rsidR="006B7FAC" w:rsidRPr="00593446" w:rsidRDefault="006B7FAC" w:rsidP="006563C8">
            <w:pPr>
              <w:jc w:val="center"/>
              <w:rPr>
                <w:rFonts w:eastAsia="Calibri"/>
                <w:sz w:val="20"/>
                <w:szCs w:val="20"/>
              </w:rPr>
            </w:pPr>
            <w:r w:rsidRPr="00593446">
              <w:rPr>
                <w:rFonts w:eastAsia="Calibri"/>
                <w:sz w:val="20"/>
                <w:szCs w:val="20"/>
              </w:rPr>
              <w:t>550,00TL</w:t>
            </w:r>
          </w:p>
          <w:p w14:paraId="1DD3C088" w14:textId="77777777" w:rsidR="006B7FAC" w:rsidRPr="00593446" w:rsidRDefault="006B7FAC" w:rsidP="006563C8">
            <w:pPr>
              <w:jc w:val="center"/>
              <w:rPr>
                <w:rFonts w:eastAsia="Calibri"/>
                <w:b/>
                <w:sz w:val="20"/>
                <w:szCs w:val="20"/>
              </w:rPr>
            </w:pPr>
          </w:p>
        </w:tc>
      </w:tr>
      <w:tr w:rsidR="006B7FAC" w:rsidRPr="00593446" w14:paraId="20B013B4" w14:textId="77777777" w:rsidTr="006563C8">
        <w:trPr>
          <w:trHeight w:hRule="exact" w:val="289"/>
        </w:trPr>
        <w:tc>
          <w:tcPr>
            <w:tcW w:w="704" w:type="dxa"/>
            <w:tcBorders>
              <w:top w:val="single" w:sz="4" w:space="0" w:color="auto"/>
              <w:bottom w:val="single" w:sz="4" w:space="0" w:color="auto"/>
            </w:tcBorders>
            <w:vAlign w:val="center"/>
          </w:tcPr>
          <w:p w14:paraId="639660F2" w14:textId="77777777" w:rsidR="006B7FAC" w:rsidRPr="00593446" w:rsidRDefault="006B7FAC" w:rsidP="006563C8">
            <w:pPr>
              <w:jc w:val="center"/>
              <w:rPr>
                <w:rFonts w:eastAsia="Calibri"/>
                <w:b/>
                <w:sz w:val="20"/>
                <w:szCs w:val="20"/>
              </w:rPr>
            </w:pPr>
            <w:r w:rsidRPr="00593446">
              <w:rPr>
                <w:rFonts w:eastAsia="Calibri"/>
                <w:b/>
                <w:sz w:val="20"/>
                <w:szCs w:val="20"/>
              </w:rPr>
              <w:t>3</w:t>
            </w:r>
          </w:p>
        </w:tc>
        <w:tc>
          <w:tcPr>
            <w:tcW w:w="10631" w:type="dxa"/>
            <w:gridSpan w:val="3"/>
            <w:tcBorders>
              <w:top w:val="single" w:sz="4" w:space="0" w:color="auto"/>
              <w:bottom w:val="single" w:sz="4" w:space="0" w:color="auto"/>
            </w:tcBorders>
            <w:vAlign w:val="center"/>
          </w:tcPr>
          <w:p w14:paraId="1B121B5A" w14:textId="77777777" w:rsidR="006B7FAC" w:rsidRPr="00593446" w:rsidRDefault="006B7FAC" w:rsidP="006563C8">
            <w:pPr>
              <w:jc w:val="center"/>
              <w:rPr>
                <w:rFonts w:eastAsia="Calibri"/>
                <w:b/>
                <w:sz w:val="20"/>
                <w:szCs w:val="20"/>
              </w:rPr>
            </w:pPr>
            <w:r w:rsidRPr="00593446">
              <w:rPr>
                <w:rFonts w:eastAsia="Calibri"/>
                <w:b/>
                <w:sz w:val="20"/>
                <w:szCs w:val="20"/>
              </w:rPr>
              <w:t>Dane Çapı Dağılımı</w:t>
            </w:r>
          </w:p>
        </w:tc>
      </w:tr>
      <w:tr w:rsidR="006B7FAC" w:rsidRPr="00593446" w14:paraId="19C43393" w14:textId="77777777" w:rsidTr="006563C8">
        <w:trPr>
          <w:trHeight w:hRule="exact" w:val="340"/>
        </w:trPr>
        <w:tc>
          <w:tcPr>
            <w:tcW w:w="704" w:type="dxa"/>
            <w:tcBorders>
              <w:top w:val="single" w:sz="4" w:space="0" w:color="auto"/>
              <w:bottom w:val="nil"/>
            </w:tcBorders>
            <w:vAlign w:val="center"/>
          </w:tcPr>
          <w:p w14:paraId="1DF0A939" w14:textId="77777777" w:rsidR="006B7FAC" w:rsidRPr="00593446" w:rsidRDefault="006B7FAC" w:rsidP="006563C8">
            <w:pPr>
              <w:jc w:val="center"/>
              <w:rPr>
                <w:rFonts w:eastAsia="Calibri"/>
                <w:sz w:val="20"/>
                <w:szCs w:val="20"/>
              </w:rPr>
            </w:pPr>
            <w:r w:rsidRPr="00593446">
              <w:rPr>
                <w:rFonts w:eastAsia="Calibri"/>
                <w:sz w:val="20"/>
                <w:szCs w:val="20"/>
              </w:rPr>
              <w:t>3.1</w:t>
            </w:r>
          </w:p>
        </w:tc>
        <w:tc>
          <w:tcPr>
            <w:tcW w:w="5268" w:type="dxa"/>
            <w:tcBorders>
              <w:top w:val="single" w:sz="4" w:space="0" w:color="auto"/>
              <w:bottom w:val="nil"/>
            </w:tcBorders>
            <w:vAlign w:val="center"/>
          </w:tcPr>
          <w:p w14:paraId="3498B877" w14:textId="77777777" w:rsidR="006B7FAC" w:rsidRPr="00593446" w:rsidRDefault="006B7FAC" w:rsidP="006563C8">
            <w:pPr>
              <w:rPr>
                <w:rFonts w:eastAsia="Calibri"/>
                <w:sz w:val="20"/>
                <w:szCs w:val="20"/>
              </w:rPr>
            </w:pPr>
            <w:r w:rsidRPr="00593446">
              <w:rPr>
                <w:rFonts w:eastAsia="Calibri"/>
                <w:sz w:val="20"/>
                <w:szCs w:val="20"/>
              </w:rPr>
              <w:t>Elek Analizi</w:t>
            </w:r>
          </w:p>
          <w:p w14:paraId="61E96F04" w14:textId="77777777" w:rsidR="006B7FAC" w:rsidRPr="00593446" w:rsidRDefault="006B7FAC" w:rsidP="006563C8">
            <w:pPr>
              <w:jc w:val="center"/>
              <w:rPr>
                <w:rFonts w:eastAsia="Calibri"/>
                <w:b/>
                <w:sz w:val="20"/>
                <w:szCs w:val="20"/>
              </w:rPr>
            </w:pPr>
          </w:p>
        </w:tc>
        <w:tc>
          <w:tcPr>
            <w:tcW w:w="2103" w:type="dxa"/>
            <w:vMerge w:val="restart"/>
            <w:tcBorders>
              <w:top w:val="single" w:sz="4" w:space="0" w:color="auto"/>
            </w:tcBorders>
            <w:vAlign w:val="center"/>
          </w:tcPr>
          <w:p w14:paraId="5354D8B9" w14:textId="77777777" w:rsidR="006B7FAC" w:rsidRPr="00593446" w:rsidRDefault="006B7FAC" w:rsidP="006563C8">
            <w:pPr>
              <w:jc w:val="center"/>
              <w:rPr>
                <w:rFonts w:eastAsia="Calibri"/>
                <w:sz w:val="20"/>
                <w:szCs w:val="20"/>
              </w:rPr>
            </w:pPr>
            <w:r w:rsidRPr="00593446">
              <w:rPr>
                <w:rFonts w:eastAsia="Calibri"/>
                <w:sz w:val="20"/>
                <w:szCs w:val="20"/>
              </w:rPr>
              <w:t>TS 1900-1</w:t>
            </w:r>
          </w:p>
          <w:p w14:paraId="790B1D1A" w14:textId="77777777" w:rsidR="006B7FAC" w:rsidRPr="00593446" w:rsidRDefault="006B7FAC" w:rsidP="006563C8">
            <w:pPr>
              <w:rPr>
                <w:rFonts w:eastAsia="Calibri"/>
                <w:b/>
                <w:sz w:val="20"/>
                <w:szCs w:val="20"/>
              </w:rPr>
            </w:pPr>
          </w:p>
        </w:tc>
        <w:tc>
          <w:tcPr>
            <w:tcW w:w="3260" w:type="dxa"/>
            <w:tcBorders>
              <w:top w:val="single" w:sz="4" w:space="0" w:color="auto"/>
              <w:bottom w:val="nil"/>
            </w:tcBorders>
            <w:vAlign w:val="center"/>
          </w:tcPr>
          <w:p w14:paraId="3A685DDD" w14:textId="77777777" w:rsidR="006B7FAC" w:rsidRPr="00593446" w:rsidRDefault="006B7FAC" w:rsidP="006563C8">
            <w:pPr>
              <w:jc w:val="center"/>
              <w:rPr>
                <w:rFonts w:eastAsia="Calibri"/>
                <w:sz w:val="20"/>
                <w:szCs w:val="20"/>
              </w:rPr>
            </w:pPr>
            <w:r w:rsidRPr="00593446">
              <w:rPr>
                <w:rFonts w:eastAsia="Calibri"/>
                <w:sz w:val="20"/>
                <w:szCs w:val="20"/>
              </w:rPr>
              <w:t>1000,00 TL</w:t>
            </w:r>
          </w:p>
          <w:p w14:paraId="50E5C505" w14:textId="77777777" w:rsidR="006B7FAC" w:rsidRPr="00593446" w:rsidRDefault="006B7FAC" w:rsidP="006563C8">
            <w:pPr>
              <w:jc w:val="center"/>
              <w:rPr>
                <w:rFonts w:eastAsia="Calibri"/>
                <w:b/>
                <w:sz w:val="20"/>
                <w:szCs w:val="20"/>
              </w:rPr>
            </w:pPr>
          </w:p>
        </w:tc>
      </w:tr>
      <w:tr w:rsidR="006B7FAC" w:rsidRPr="00593446" w14:paraId="52910508" w14:textId="77777777" w:rsidTr="006563C8">
        <w:trPr>
          <w:trHeight w:hRule="exact" w:val="340"/>
        </w:trPr>
        <w:tc>
          <w:tcPr>
            <w:tcW w:w="704" w:type="dxa"/>
            <w:tcBorders>
              <w:top w:val="nil"/>
              <w:bottom w:val="nil"/>
            </w:tcBorders>
            <w:vAlign w:val="center"/>
          </w:tcPr>
          <w:p w14:paraId="16FB5151" w14:textId="77777777" w:rsidR="006B7FAC" w:rsidRPr="00593446" w:rsidRDefault="006B7FAC" w:rsidP="006563C8">
            <w:pPr>
              <w:jc w:val="center"/>
              <w:rPr>
                <w:rFonts w:eastAsia="Calibri"/>
                <w:sz w:val="20"/>
                <w:szCs w:val="20"/>
              </w:rPr>
            </w:pPr>
            <w:r w:rsidRPr="00593446">
              <w:rPr>
                <w:rFonts w:eastAsia="Calibri"/>
                <w:sz w:val="20"/>
                <w:szCs w:val="20"/>
              </w:rPr>
              <w:t>3.2</w:t>
            </w:r>
          </w:p>
        </w:tc>
        <w:tc>
          <w:tcPr>
            <w:tcW w:w="5268" w:type="dxa"/>
            <w:tcBorders>
              <w:top w:val="nil"/>
              <w:bottom w:val="nil"/>
            </w:tcBorders>
            <w:vAlign w:val="center"/>
          </w:tcPr>
          <w:p w14:paraId="426B4BC5" w14:textId="77777777" w:rsidR="006B7FAC" w:rsidRPr="00593446" w:rsidRDefault="006B7FAC" w:rsidP="006563C8">
            <w:pPr>
              <w:rPr>
                <w:rFonts w:eastAsia="Calibri"/>
                <w:b/>
                <w:sz w:val="20"/>
                <w:szCs w:val="20"/>
              </w:rPr>
            </w:pPr>
            <w:r w:rsidRPr="00593446">
              <w:rPr>
                <w:rFonts w:eastAsia="Calibri"/>
                <w:sz w:val="20"/>
                <w:szCs w:val="20"/>
              </w:rPr>
              <w:t xml:space="preserve">Islak </w:t>
            </w:r>
            <w:proofErr w:type="gramStart"/>
            <w:r w:rsidRPr="00593446">
              <w:rPr>
                <w:rFonts w:eastAsia="Calibri"/>
                <w:sz w:val="20"/>
                <w:szCs w:val="20"/>
              </w:rPr>
              <w:t>Analiz  (</w:t>
            </w:r>
            <w:proofErr w:type="gramEnd"/>
            <w:r w:rsidRPr="00593446">
              <w:rPr>
                <w:rFonts w:eastAsia="Calibri"/>
                <w:sz w:val="20"/>
                <w:szCs w:val="20"/>
              </w:rPr>
              <w:t>Hidrometre)</w:t>
            </w:r>
          </w:p>
        </w:tc>
        <w:tc>
          <w:tcPr>
            <w:tcW w:w="2103" w:type="dxa"/>
            <w:vMerge/>
            <w:vAlign w:val="center"/>
          </w:tcPr>
          <w:p w14:paraId="29469903" w14:textId="77777777" w:rsidR="006B7FAC" w:rsidRPr="00593446" w:rsidRDefault="006B7FAC" w:rsidP="006563C8">
            <w:pPr>
              <w:jc w:val="center"/>
              <w:rPr>
                <w:rFonts w:eastAsia="Calibri"/>
                <w:b/>
                <w:sz w:val="20"/>
                <w:szCs w:val="20"/>
              </w:rPr>
            </w:pPr>
          </w:p>
        </w:tc>
        <w:tc>
          <w:tcPr>
            <w:tcW w:w="3260" w:type="dxa"/>
            <w:tcBorders>
              <w:top w:val="nil"/>
              <w:bottom w:val="nil"/>
            </w:tcBorders>
            <w:vAlign w:val="center"/>
          </w:tcPr>
          <w:p w14:paraId="1468D6C4" w14:textId="77777777" w:rsidR="006B7FAC" w:rsidRPr="00593446" w:rsidRDefault="006B7FAC" w:rsidP="006563C8">
            <w:pPr>
              <w:jc w:val="center"/>
              <w:rPr>
                <w:rFonts w:eastAsia="Calibri"/>
                <w:sz w:val="20"/>
                <w:szCs w:val="20"/>
              </w:rPr>
            </w:pPr>
            <w:r w:rsidRPr="00593446">
              <w:rPr>
                <w:rFonts w:eastAsia="Calibri"/>
                <w:sz w:val="20"/>
                <w:szCs w:val="20"/>
              </w:rPr>
              <w:t>1500,00 TL</w:t>
            </w:r>
          </w:p>
          <w:p w14:paraId="1503EC68" w14:textId="77777777" w:rsidR="006B7FAC" w:rsidRPr="00593446" w:rsidRDefault="006B7FAC" w:rsidP="006563C8">
            <w:pPr>
              <w:jc w:val="center"/>
              <w:rPr>
                <w:rFonts w:eastAsia="Calibri"/>
                <w:b/>
                <w:sz w:val="20"/>
                <w:szCs w:val="20"/>
              </w:rPr>
            </w:pPr>
          </w:p>
        </w:tc>
      </w:tr>
      <w:tr w:rsidR="006B7FAC" w:rsidRPr="00593446" w14:paraId="3245F30D" w14:textId="77777777" w:rsidTr="006563C8">
        <w:trPr>
          <w:trHeight w:hRule="exact" w:val="340"/>
        </w:trPr>
        <w:tc>
          <w:tcPr>
            <w:tcW w:w="704" w:type="dxa"/>
            <w:tcBorders>
              <w:top w:val="nil"/>
              <w:bottom w:val="nil"/>
            </w:tcBorders>
            <w:vAlign w:val="center"/>
          </w:tcPr>
          <w:p w14:paraId="207AE70A" w14:textId="77777777" w:rsidR="006B7FAC" w:rsidRPr="00593446" w:rsidRDefault="006B7FAC" w:rsidP="006563C8">
            <w:pPr>
              <w:jc w:val="center"/>
              <w:rPr>
                <w:rFonts w:eastAsia="Calibri"/>
                <w:sz w:val="20"/>
                <w:szCs w:val="20"/>
              </w:rPr>
            </w:pPr>
            <w:r w:rsidRPr="00593446">
              <w:rPr>
                <w:rFonts w:eastAsia="Calibri"/>
                <w:sz w:val="20"/>
                <w:szCs w:val="20"/>
              </w:rPr>
              <w:t>3.3</w:t>
            </w:r>
          </w:p>
        </w:tc>
        <w:tc>
          <w:tcPr>
            <w:tcW w:w="5268" w:type="dxa"/>
            <w:tcBorders>
              <w:top w:val="nil"/>
              <w:bottom w:val="nil"/>
            </w:tcBorders>
            <w:vAlign w:val="center"/>
          </w:tcPr>
          <w:p w14:paraId="25FE2A06" w14:textId="77777777" w:rsidR="006B7FAC" w:rsidRPr="00593446" w:rsidRDefault="006B7FAC" w:rsidP="006563C8">
            <w:pPr>
              <w:rPr>
                <w:rFonts w:eastAsia="Calibri"/>
                <w:sz w:val="20"/>
                <w:szCs w:val="20"/>
              </w:rPr>
            </w:pPr>
            <w:r w:rsidRPr="00593446">
              <w:rPr>
                <w:rFonts w:eastAsia="Calibri"/>
                <w:sz w:val="20"/>
                <w:szCs w:val="20"/>
              </w:rPr>
              <w:t xml:space="preserve">Islak </w:t>
            </w:r>
            <w:proofErr w:type="gramStart"/>
            <w:r w:rsidRPr="00593446">
              <w:rPr>
                <w:rFonts w:eastAsia="Calibri"/>
                <w:sz w:val="20"/>
                <w:szCs w:val="20"/>
              </w:rPr>
              <w:t>Analiz  (</w:t>
            </w:r>
            <w:proofErr w:type="gramEnd"/>
            <w:r w:rsidRPr="00593446">
              <w:rPr>
                <w:rFonts w:eastAsia="Calibri"/>
                <w:sz w:val="20"/>
                <w:szCs w:val="20"/>
              </w:rPr>
              <w:t>Pipet)</w:t>
            </w:r>
          </w:p>
          <w:p w14:paraId="229EF548" w14:textId="77777777" w:rsidR="006B7FAC" w:rsidRPr="00593446" w:rsidRDefault="006B7FAC" w:rsidP="006563C8">
            <w:pPr>
              <w:jc w:val="center"/>
              <w:rPr>
                <w:rFonts w:eastAsia="Calibri"/>
                <w:b/>
                <w:sz w:val="20"/>
                <w:szCs w:val="20"/>
              </w:rPr>
            </w:pPr>
          </w:p>
        </w:tc>
        <w:tc>
          <w:tcPr>
            <w:tcW w:w="2103" w:type="dxa"/>
            <w:vMerge/>
            <w:vAlign w:val="center"/>
          </w:tcPr>
          <w:p w14:paraId="4734A179" w14:textId="77777777" w:rsidR="006B7FAC" w:rsidRPr="00593446" w:rsidRDefault="006B7FAC" w:rsidP="006563C8">
            <w:pPr>
              <w:jc w:val="center"/>
              <w:rPr>
                <w:rFonts w:eastAsia="Calibri"/>
                <w:b/>
                <w:sz w:val="20"/>
                <w:szCs w:val="20"/>
              </w:rPr>
            </w:pPr>
          </w:p>
        </w:tc>
        <w:tc>
          <w:tcPr>
            <w:tcW w:w="3260" w:type="dxa"/>
            <w:tcBorders>
              <w:top w:val="nil"/>
              <w:bottom w:val="nil"/>
            </w:tcBorders>
            <w:vAlign w:val="center"/>
          </w:tcPr>
          <w:p w14:paraId="49238263" w14:textId="77777777" w:rsidR="006B7FAC" w:rsidRPr="00593446" w:rsidRDefault="006B7FAC" w:rsidP="006563C8">
            <w:pPr>
              <w:jc w:val="center"/>
              <w:rPr>
                <w:rFonts w:eastAsia="Calibri"/>
                <w:sz w:val="20"/>
                <w:szCs w:val="20"/>
              </w:rPr>
            </w:pPr>
            <w:r w:rsidRPr="00593446">
              <w:rPr>
                <w:rFonts w:eastAsia="Calibri"/>
                <w:sz w:val="20"/>
                <w:szCs w:val="20"/>
              </w:rPr>
              <w:t>1500,00 TL</w:t>
            </w:r>
          </w:p>
          <w:p w14:paraId="724DEB3A" w14:textId="77777777" w:rsidR="006B7FAC" w:rsidRPr="00593446" w:rsidRDefault="006B7FAC" w:rsidP="006563C8">
            <w:pPr>
              <w:jc w:val="center"/>
              <w:rPr>
                <w:rFonts w:eastAsia="Calibri"/>
                <w:b/>
                <w:sz w:val="20"/>
                <w:szCs w:val="20"/>
              </w:rPr>
            </w:pPr>
          </w:p>
        </w:tc>
      </w:tr>
      <w:tr w:rsidR="006B7FAC" w:rsidRPr="00593446" w14:paraId="27F877C8" w14:textId="77777777" w:rsidTr="006563C8">
        <w:trPr>
          <w:trHeight w:hRule="exact" w:val="289"/>
        </w:trPr>
        <w:tc>
          <w:tcPr>
            <w:tcW w:w="704" w:type="dxa"/>
            <w:tcBorders>
              <w:top w:val="single" w:sz="4" w:space="0" w:color="auto"/>
              <w:bottom w:val="single" w:sz="4" w:space="0" w:color="auto"/>
            </w:tcBorders>
            <w:vAlign w:val="center"/>
          </w:tcPr>
          <w:p w14:paraId="408A119D" w14:textId="77777777" w:rsidR="006B7FAC" w:rsidRPr="00593446" w:rsidRDefault="006B7FAC" w:rsidP="006563C8">
            <w:pPr>
              <w:jc w:val="center"/>
              <w:rPr>
                <w:rFonts w:eastAsia="Calibri"/>
                <w:b/>
                <w:sz w:val="20"/>
                <w:szCs w:val="20"/>
              </w:rPr>
            </w:pPr>
            <w:r w:rsidRPr="00593446">
              <w:rPr>
                <w:rFonts w:eastAsia="Calibri"/>
                <w:b/>
                <w:sz w:val="20"/>
                <w:szCs w:val="20"/>
              </w:rPr>
              <w:t>4</w:t>
            </w:r>
          </w:p>
        </w:tc>
        <w:tc>
          <w:tcPr>
            <w:tcW w:w="10631" w:type="dxa"/>
            <w:gridSpan w:val="3"/>
            <w:tcBorders>
              <w:top w:val="single" w:sz="4" w:space="0" w:color="auto"/>
              <w:bottom w:val="single" w:sz="4" w:space="0" w:color="auto"/>
            </w:tcBorders>
            <w:vAlign w:val="center"/>
          </w:tcPr>
          <w:p w14:paraId="0BD2905A" w14:textId="77777777" w:rsidR="006B7FAC" w:rsidRPr="00593446" w:rsidRDefault="006B7FAC" w:rsidP="006563C8">
            <w:pPr>
              <w:jc w:val="center"/>
              <w:rPr>
                <w:rFonts w:eastAsia="Calibri"/>
                <w:b/>
                <w:sz w:val="20"/>
                <w:szCs w:val="20"/>
              </w:rPr>
            </w:pPr>
            <w:r w:rsidRPr="00593446">
              <w:rPr>
                <w:rFonts w:eastAsia="Calibri"/>
                <w:b/>
                <w:sz w:val="20"/>
                <w:szCs w:val="20"/>
              </w:rPr>
              <w:t>Zeminlerin İndeks Özelliklerinin Belirlenmesi</w:t>
            </w:r>
          </w:p>
        </w:tc>
      </w:tr>
      <w:tr w:rsidR="006B7FAC" w:rsidRPr="00593446" w14:paraId="13D51C28" w14:textId="77777777" w:rsidTr="006563C8">
        <w:trPr>
          <w:trHeight w:hRule="exact" w:val="340"/>
        </w:trPr>
        <w:tc>
          <w:tcPr>
            <w:tcW w:w="704" w:type="dxa"/>
            <w:tcBorders>
              <w:top w:val="single" w:sz="4" w:space="0" w:color="auto"/>
              <w:bottom w:val="nil"/>
            </w:tcBorders>
            <w:vAlign w:val="center"/>
          </w:tcPr>
          <w:p w14:paraId="0217F825" w14:textId="77777777" w:rsidR="006B7FAC" w:rsidRPr="00593446" w:rsidRDefault="006B7FAC" w:rsidP="006563C8">
            <w:pPr>
              <w:jc w:val="center"/>
              <w:rPr>
                <w:rFonts w:eastAsia="Calibri"/>
                <w:sz w:val="20"/>
                <w:szCs w:val="20"/>
              </w:rPr>
            </w:pPr>
            <w:r w:rsidRPr="00593446">
              <w:rPr>
                <w:rFonts w:eastAsia="Calibri"/>
                <w:sz w:val="20"/>
                <w:szCs w:val="20"/>
              </w:rPr>
              <w:t>4.1</w:t>
            </w:r>
          </w:p>
        </w:tc>
        <w:tc>
          <w:tcPr>
            <w:tcW w:w="5268" w:type="dxa"/>
            <w:tcBorders>
              <w:top w:val="single" w:sz="4" w:space="0" w:color="auto"/>
              <w:bottom w:val="nil"/>
            </w:tcBorders>
            <w:vAlign w:val="center"/>
          </w:tcPr>
          <w:p w14:paraId="6C9757AA" w14:textId="77777777" w:rsidR="006B7FAC" w:rsidRPr="00593446" w:rsidRDefault="006B7FAC" w:rsidP="006563C8">
            <w:pPr>
              <w:rPr>
                <w:rFonts w:eastAsia="Calibri"/>
                <w:b/>
                <w:sz w:val="20"/>
                <w:szCs w:val="20"/>
              </w:rPr>
            </w:pPr>
            <w:r w:rsidRPr="00593446">
              <w:rPr>
                <w:rFonts w:eastAsia="Calibri"/>
                <w:sz w:val="20"/>
                <w:szCs w:val="20"/>
              </w:rPr>
              <w:t>Tane birim hacim ağırlığın belirlenmesi</w:t>
            </w:r>
          </w:p>
          <w:p w14:paraId="050B05C2" w14:textId="77777777" w:rsidR="006B7FAC" w:rsidRPr="00593446" w:rsidRDefault="006B7FAC" w:rsidP="006563C8">
            <w:pPr>
              <w:jc w:val="center"/>
              <w:rPr>
                <w:rFonts w:eastAsia="Calibri"/>
                <w:b/>
                <w:sz w:val="20"/>
                <w:szCs w:val="20"/>
              </w:rPr>
            </w:pPr>
          </w:p>
        </w:tc>
        <w:tc>
          <w:tcPr>
            <w:tcW w:w="2103" w:type="dxa"/>
            <w:vMerge w:val="restart"/>
            <w:tcBorders>
              <w:top w:val="single" w:sz="4" w:space="0" w:color="auto"/>
            </w:tcBorders>
            <w:vAlign w:val="center"/>
          </w:tcPr>
          <w:p w14:paraId="12E88460" w14:textId="77777777" w:rsidR="006B7FAC" w:rsidRPr="00593446" w:rsidRDefault="006B7FAC" w:rsidP="006563C8">
            <w:pPr>
              <w:jc w:val="center"/>
              <w:rPr>
                <w:rFonts w:eastAsia="Calibri"/>
                <w:b/>
                <w:sz w:val="20"/>
                <w:szCs w:val="20"/>
              </w:rPr>
            </w:pPr>
            <w:r w:rsidRPr="00593446">
              <w:rPr>
                <w:rFonts w:eastAsia="Calibri"/>
                <w:sz w:val="20"/>
                <w:szCs w:val="20"/>
              </w:rPr>
              <w:t>TS 1900-1</w:t>
            </w:r>
          </w:p>
        </w:tc>
        <w:tc>
          <w:tcPr>
            <w:tcW w:w="3260" w:type="dxa"/>
            <w:tcBorders>
              <w:top w:val="single" w:sz="4" w:space="0" w:color="auto"/>
              <w:bottom w:val="nil"/>
            </w:tcBorders>
            <w:vAlign w:val="center"/>
          </w:tcPr>
          <w:p w14:paraId="7D2B0062" w14:textId="77777777" w:rsidR="006B7FAC" w:rsidRPr="00593446" w:rsidRDefault="006B7FAC" w:rsidP="006563C8">
            <w:pPr>
              <w:jc w:val="center"/>
              <w:rPr>
                <w:rFonts w:eastAsia="Calibri"/>
                <w:sz w:val="20"/>
                <w:szCs w:val="20"/>
              </w:rPr>
            </w:pPr>
            <w:r w:rsidRPr="00593446">
              <w:rPr>
                <w:rFonts w:eastAsia="Calibri"/>
                <w:sz w:val="20"/>
                <w:szCs w:val="20"/>
              </w:rPr>
              <w:t>425,00 TL</w:t>
            </w:r>
          </w:p>
          <w:p w14:paraId="75BAA191" w14:textId="77777777" w:rsidR="006B7FAC" w:rsidRPr="00593446" w:rsidRDefault="006B7FAC" w:rsidP="006563C8">
            <w:pPr>
              <w:jc w:val="center"/>
              <w:rPr>
                <w:rFonts w:eastAsia="Calibri"/>
                <w:b/>
                <w:sz w:val="20"/>
                <w:szCs w:val="20"/>
              </w:rPr>
            </w:pPr>
          </w:p>
        </w:tc>
      </w:tr>
      <w:tr w:rsidR="006B7FAC" w:rsidRPr="00593446" w14:paraId="1159D6FB" w14:textId="77777777" w:rsidTr="006563C8">
        <w:trPr>
          <w:trHeight w:hRule="exact" w:val="340"/>
        </w:trPr>
        <w:tc>
          <w:tcPr>
            <w:tcW w:w="704" w:type="dxa"/>
            <w:tcBorders>
              <w:top w:val="nil"/>
              <w:bottom w:val="nil"/>
            </w:tcBorders>
            <w:vAlign w:val="center"/>
          </w:tcPr>
          <w:p w14:paraId="71A5F455" w14:textId="77777777" w:rsidR="006B7FAC" w:rsidRPr="00593446" w:rsidRDefault="006B7FAC" w:rsidP="006563C8">
            <w:pPr>
              <w:jc w:val="center"/>
              <w:rPr>
                <w:rFonts w:eastAsia="Calibri"/>
                <w:sz w:val="20"/>
                <w:szCs w:val="20"/>
              </w:rPr>
            </w:pPr>
            <w:r w:rsidRPr="00593446">
              <w:rPr>
                <w:rFonts w:eastAsia="Calibri"/>
                <w:sz w:val="20"/>
                <w:szCs w:val="20"/>
              </w:rPr>
              <w:t>4.2</w:t>
            </w:r>
          </w:p>
        </w:tc>
        <w:tc>
          <w:tcPr>
            <w:tcW w:w="5268" w:type="dxa"/>
            <w:tcBorders>
              <w:top w:val="nil"/>
              <w:bottom w:val="nil"/>
            </w:tcBorders>
            <w:vAlign w:val="center"/>
          </w:tcPr>
          <w:p w14:paraId="069B5DDD" w14:textId="77777777" w:rsidR="006B7FAC" w:rsidRPr="00593446" w:rsidRDefault="006B7FAC" w:rsidP="006563C8">
            <w:pPr>
              <w:rPr>
                <w:rFonts w:eastAsia="Calibri"/>
                <w:sz w:val="20"/>
                <w:szCs w:val="20"/>
              </w:rPr>
            </w:pPr>
            <w:r w:rsidRPr="00593446">
              <w:rPr>
                <w:rFonts w:eastAsia="Calibri"/>
                <w:sz w:val="20"/>
                <w:szCs w:val="20"/>
              </w:rPr>
              <w:t>Doğal birim hacim ağırlığın belirlenmesi</w:t>
            </w:r>
          </w:p>
          <w:p w14:paraId="116C99DD" w14:textId="77777777" w:rsidR="006B7FAC" w:rsidRPr="00593446" w:rsidRDefault="006B7FAC" w:rsidP="006563C8">
            <w:pPr>
              <w:jc w:val="center"/>
              <w:rPr>
                <w:rFonts w:eastAsia="Calibri"/>
                <w:b/>
                <w:sz w:val="20"/>
                <w:szCs w:val="20"/>
              </w:rPr>
            </w:pPr>
          </w:p>
        </w:tc>
        <w:tc>
          <w:tcPr>
            <w:tcW w:w="2103" w:type="dxa"/>
            <w:vMerge/>
            <w:vAlign w:val="center"/>
          </w:tcPr>
          <w:p w14:paraId="0E577E11" w14:textId="77777777" w:rsidR="006B7FAC" w:rsidRPr="00593446" w:rsidRDefault="006B7FAC" w:rsidP="006563C8">
            <w:pPr>
              <w:jc w:val="center"/>
              <w:rPr>
                <w:rFonts w:eastAsia="Calibri"/>
                <w:b/>
                <w:sz w:val="20"/>
                <w:szCs w:val="20"/>
              </w:rPr>
            </w:pPr>
          </w:p>
        </w:tc>
        <w:tc>
          <w:tcPr>
            <w:tcW w:w="3260" w:type="dxa"/>
            <w:tcBorders>
              <w:top w:val="nil"/>
              <w:bottom w:val="nil"/>
            </w:tcBorders>
          </w:tcPr>
          <w:p w14:paraId="4D8C104A" w14:textId="77777777" w:rsidR="006B7FAC" w:rsidRPr="00593446" w:rsidRDefault="006B7FAC" w:rsidP="006563C8">
            <w:pPr>
              <w:jc w:val="center"/>
              <w:rPr>
                <w:sz w:val="20"/>
                <w:szCs w:val="20"/>
              </w:rPr>
            </w:pPr>
            <w:r w:rsidRPr="00593446">
              <w:rPr>
                <w:sz w:val="20"/>
                <w:szCs w:val="20"/>
              </w:rPr>
              <w:t>425,00 TL</w:t>
            </w:r>
          </w:p>
        </w:tc>
      </w:tr>
      <w:tr w:rsidR="006B7FAC" w:rsidRPr="00593446" w14:paraId="4C5CDB7D" w14:textId="77777777" w:rsidTr="006563C8">
        <w:trPr>
          <w:trHeight w:hRule="exact" w:val="340"/>
        </w:trPr>
        <w:tc>
          <w:tcPr>
            <w:tcW w:w="704" w:type="dxa"/>
            <w:tcBorders>
              <w:top w:val="nil"/>
              <w:bottom w:val="nil"/>
            </w:tcBorders>
            <w:vAlign w:val="center"/>
          </w:tcPr>
          <w:p w14:paraId="3E990478" w14:textId="77777777" w:rsidR="006B7FAC" w:rsidRPr="00593446" w:rsidRDefault="006B7FAC" w:rsidP="006563C8">
            <w:pPr>
              <w:jc w:val="center"/>
              <w:rPr>
                <w:rFonts w:eastAsia="Calibri"/>
                <w:sz w:val="20"/>
                <w:szCs w:val="20"/>
              </w:rPr>
            </w:pPr>
            <w:r w:rsidRPr="00593446">
              <w:rPr>
                <w:rFonts w:eastAsia="Calibri"/>
                <w:sz w:val="20"/>
                <w:szCs w:val="20"/>
              </w:rPr>
              <w:t>4.3</w:t>
            </w:r>
          </w:p>
        </w:tc>
        <w:tc>
          <w:tcPr>
            <w:tcW w:w="5268" w:type="dxa"/>
            <w:tcBorders>
              <w:top w:val="nil"/>
              <w:bottom w:val="nil"/>
            </w:tcBorders>
            <w:vAlign w:val="center"/>
          </w:tcPr>
          <w:p w14:paraId="0F4D4CA8" w14:textId="77777777" w:rsidR="006B7FAC" w:rsidRPr="00593446" w:rsidRDefault="006B7FAC" w:rsidP="006563C8">
            <w:pPr>
              <w:rPr>
                <w:rFonts w:eastAsia="Calibri"/>
                <w:b/>
                <w:sz w:val="20"/>
                <w:szCs w:val="20"/>
              </w:rPr>
            </w:pPr>
            <w:r w:rsidRPr="00593446">
              <w:rPr>
                <w:rFonts w:eastAsia="Calibri"/>
                <w:sz w:val="20"/>
                <w:szCs w:val="20"/>
              </w:rPr>
              <w:t>Kuru birim hacim ağırlığının belirlenmesi</w:t>
            </w:r>
          </w:p>
        </w:tc>
        <w:tc>
          <w:tcPr>
            <w:tcW w:w="2103" w:type="dxa"/>
            <w:vMerge/>
            <w:vAlign w:val="center"/>
          </w:tcPr>
          <w:p w14:paraId="23829370" w14:textId="77777777" w:rsidR="006B7FAC" w:rsidRPr="00593446" w:rsidRDefault="006B7FAC" w:rsidP="006563C8">
            <w:pPr>
              <w:jc w:val="center"/>
              <w:rPr>
                <w:rFonts w:eastAsia="Calibri"/>
                <w:b/>
                <w:sz w:val="20"/>
                <w:szCs w:val="20"/>
              </w:rPr>
            </w:pPr>
          </w:p>
        </w:tc>
        <w:tc>
          <w:tcPr>
            <w:tcW w:w="3260" w:type="dxa"/>
            <w:tcBorders>
              <w:top w:val="nil"/>
              <w:bottom w:val="nil"/>
            </w:tcBorders>
          </w:tcPr>
          <w:p w14:paraId="635EF153" w14:textId="77777777" w:rsidR="006B7FAC" w:rsidRPr="00593446" w:rsidRDefault="006B7FAC" w:rsidP="006563C8">
            <w:pPr>
              <w:jc w:val="center"/>
              <w:rPr>
                <w:sz w:val="20"/>
                <w:szCs w:val="20"/>
              </w:rPr>
            </w:pPr>
            <w:r w:rsidRPr="00593446">
              <w:rPr>
                <w:sz w:val="20"/>
                <w:szCs w:val="20"/>
              </w:rPr>
              <w:t>425,00 TL</w:t>
            </w:r>
          </w:p>
        </w:tc>
      </w:tr>
      <w:tr w:rsidR="006B7FAC" w:rsidRPr="00593446" w14:paraId="53CD348A" w14:textId="77777777" w:rsidTr="006563C8">
        <w:trPr>
          <w:trHeight w:hRule="exact" w:val="565"/>
        </w:trPr>
        <w:tc>
          <w:tcPr>
            <w:tcW w:w="704" w:type="dxa"/>
            <w:tcBorders>
              <w:top w:val="nil"/>
              <w:bottom w:val="nil"/>
            </w:tcBorders>
            <w:vAlign w:val="center"/>
          </w:tcPr>
          <w:p w14:paraId="215D1830" w14:textId="77777777" w:rsidR="006B7FAC" w:rsidRPr="00593446" w:rsidRDefault="006B7FAC" w:rsidP="006563C8">
            <w:pPr>
              <w:jc w:val="center"/>
              <w:rPr>
                <w:rFonts w:eastAsia="Calibri"/>
                <w:sz w:val="20"/>
                <w:szCs w:val="20"/>
              </w:rPr>
            </w:pPr>
            <w:r w:rsidRPr="00593446">
              <w:rPr>
                <w:rFonts w:eastAsia="Calibri"/>
                <w:sz w:val="20"/>
                <w:szCs w:val="20"/>
              </w:rPr>
              <w:t>4.4</w:t>
            </w:r>
          </w:p>
        </w:tc>
        <w:tc>
          <w:tcPr>
            <w:tcW w:w="5268" w:type="dxa"/>
            <w:tcBorders>
              <w:top w:val="nil"/>
              <w:bottom w:val="nil"/>
            </w:tcBorders>
            <w:vAlign w:val="center"/>
          </w:tcPr>
          <w:p w14:paraId="0B75B1BF" w14:textId="77777777" w:rsidR="006B7FAC" w:rsidRPr="00593446" w:rsidRDefault="006B7FAC" w:rsidP="006563C8">
            <w:pPr>
              <w:rPr>
                <w:rFonts w:eastAsia="Calibri"/>
                <w:b/>
                <w:sz w:val="20"/>
                <w:szCs w:val="20"/>
              </w:rPr>
            </w:pPr>
            <w:r w:rsidRPr="00593446">
              <w:rPr>
                <w:rFonts w:eastAsia="Calibri"/>
                <w:sz w:val="20"/>
                <w:szCs w:val="20"/>
              </w:rPr>
              <w:t>Maksimum ve minimum kuru birim hacim ağırlıklarının belirlenmesi</w:t>
            </w:r>
          </w:p>
        </w:tc>
        <w:tc>
          <w:tcPr>
            <w:tcW w:w="2103" w:type="dxa"/>
            <w:vMerge/>
            <w:vAlign w:val="center"/>
          </w:tcPr>
          <w:p w14:paraId="3D30AABA" w14:textId="77777777" w:rsidR="006B7FAC" w:rsidRPr="00593446" w:rsidRDefault="006B7FAC" w:rsidP="006563C8">
            <w:pPr>
              <w:jc w:val="center"/>
              <w:rPr>
                <w:rFonts w:eastAsia="Calibri"/>
                <w:b/>
                <w:sz w:val="20"/>
                <w:szCs w:val="20"/>
              </w:rPr>
            </w:pPr>
          </w:p>
        </w:tc>
        <w:tc>
          <w:tcPr>
            <w:tcW w:w="3260" w:type="dxa"/>
            <w:tcBorders>
              <w:top w:val="nil"/>
              <w:bottom w:val="nil"/>
            </w:tcBorders>
          </w:tcPr>
          <w:p w14:paraId="0F128035" w14:textId="77777777" w:rsidR="006B7FAC" w:rsidRPr="00593446" w:rsidRDefault="006B7FAC" w:rsidP="006563C8">
            <w:pPr>
              <w:jc w:val="center"/>
              <w:rPr>
                <w:sz w:val="20"/>
                <w:szCs w:val="20"/>
              </w:rPr>
            </w:pPr>
            <w:r w:rsidRPr="00593446">
              <w:rPr>
                <w:sz w:val="20"/>
                <w:szCs w:val="20"/>
              </w:rPr>
              <w:t>600,00 TL</w:t>
            </w:r>
          </w:p>
        </w:tc>
      </w:tr>
      <w:tr w:rsidR="006B7FAC" w:rsidRPr="00593446" w14:paraId="3B158BBF" w14:textId="77777777" w:rsidTr="006563C8">
        <w:trPr>
          <w:trHeight w:hRule="exact" w:val="340"/>
        </w:trPr>
        <w:tc>
          <w:tcPr>
            <w:tcW w:w="704" w:type="dxa"/>
            <w:tcBorders>
              <w:top w:val="nil"/>
              <w:bottom w:val="nil"/>
            </w:tcBorders>
            <w:vAlign w:val="center"/>
          </w:tcPr>
          <w:p w14:paraId="02657052" w14:textId="77777777" w:rsidR="006B7FAC" w:rsidRPr="00593446" w:rsidRDefault="006B7FAC" w:rsidP="006563C8">
            <w:pPr>
              <w:jc w:val="center"/>
              <w:rPr>
                <w:rFonts w:eastAsia="Calibri"/>
                <w:sz w:val="20"/>
                <w:szCs w:val="20"/>
              </w:rPr>
            </w:pPr>
            <w:r w:rsidRPr="00593446">
              <w:rPr>
                <w:rFonts w:eastAsia="Calibri"/>
                <w:sz w:val="20"/>
                <w:szCs w:val="20"/>
              </w:rPr>
              <w:t>4.5</w:t>
            </w:r>
          </w:p>
        </w:tc>
        <w:tc>
          <w:tcPr>
            <w:tcW w:w="5268" w:type="dxa"/>
            <w:tcBorders>
              <w:top w:val="nil"/>
              <w:bottom w:val="nil"/>
            </w:tcBorders>
            <w:vAlign w:val="center"/>
          </w:tcPr>
          <w:p w14:paraId="0892B9A2" w14:textId="77777777" w:rsidR="006B7FAC" w:rsidRPr="00593446" w:rsidRDefault="006B7FAC" w:rsidP="006563C8">
            <w:pPr>
              <w:rPr>
                <w:rFonts w:eastAsia="Calibri"/>
                <w:b/>
                <w:sz w:val="20"/>
                <w:szCs w:val="20"/>
              </w:rPr>
            </w:pPr>
            <w:r w:rsidRPr="00593446">
              <w:rPr>
                <w:rFonts w:eastAsia="Calibri"/>
                <w:sz w:val="20"/>
                <w:szCs w:val="20"/>
              </w:rPr>
              <w:t>Su muhtevası (w) tayini</w:t>
            </w:r>
          </w:p>
        </w:tc>
        <w:tc>
          <w:tcPr>
            <w:tcW w:w="2103" w:type="dxa"/>
            <w:vMerge/>
            <w:vAlign w:val="center"/>
          </w:tcPr>
          <w:p w14:paraId="7FE82609" w14:textId="77777777" w:rsidR="006B7FAC" w:rsidRPr="00593446" w:rsidRDefault="006B7FAC" w:rsidP="006563C8">
            <w:pPr>
              <w:jc w:val="center"/>
              <w:rPr>
                <w:rFonts w:eastAsia="Calibri"/>
                <w:b/>
                <w:sz w:val="20"/>
                <w:szCs w:val="20"/>
              </w:rPr>
            </w:pPr>
          </w:p>
        </w:tc>
        <w:tc>
          <w:tcPr>
            <w:tcW w:w="3260" w:type="dxa"/>
            <w:tcBorders>
              <w:top w:val="nil"/>
              <w:bottom w:val="nil"/>
            </w:tcBorders>
          </w:tcPr>
          <w:p w14:paraId="08082239" w14:textId="77777777" w:rsidR="006B7FAC" w:rsidRPr="00593446" w:rsidRDefault="006B7FAC" w:rsidP="006563C8">
            <w:pPr>
              <w:jc w:val="center"/>
              <w:rPr>
                <w:sz w:val="20"/>
                <w:szCs w:val="20"/>
              </w:rPr>
            </w:pPr>
            <w:r w:rsidRPr="00593446">
              <w:rPr>
                <w:sz w:val="20"/>
                <w:szCs w:val="20"/>
              </w:rPr>
              <w:t>325,00 TL</w:t>
            </w:r>
          </w:p>
        </w:tc>
      </w:tr>
      <w:tr w:rsidR="006B7FAC" w:rsidRPr="00593446" w14:paraId="5BBEEADC" w14:textId="77777777" w:rsidTr="006563C8">
        <w:trPr>
          <w:trHeight w:hRule="exact" w:val="289"/>
        </w:trPr>
        <w:tc>
          <w:tcPr>
            <w:tcW w:w="704" w:type="dxa"/>
            <w:tcBorders>
              <w:top w:val="single" w:sz="4" w:space="0" w:color="auto"/>
              <w:bottom w:val="single" w:sz="4" w:space="0" w:color="auto"/>
            </w:tcBorders>
            <w:vAlign w:val="center"/>
          </w:tcPr>
          <w:p w14:paraId="449EEA37" w14:textId="77777777" w:rsidR="006B7FAC" w:rsidRPr="00593446" w:rsidRDefault="006B7FAC" w:rsidP="006563C8">
            <w:pPr>
              <w:jc w:val="center"/>
              <w:rPr>
                <w:rFonts w:eastAsia="Calibri"/>
                <w:b/>
                <w:sz w:val="20"/>
                <w:szCs w:val="20"/>
              </w:rPr>
            </w:pPr>
            <w:r w:rsidRPr="00593446">
              <w:rPr>
                <w:rFonts w:eastAsia="Calibri"/>
                <w:b/>
                <w:sz w:val="20"/>
                <w:szCs w:val="20"/>
              </w:rPr>
              <w:t>5</w:t>
            </w:r>
          </w:p>
        </w:tc>
        <w:tc>
          <w:tcPr>
            <w:tcW w:w="10631" w:type="dxa"/>
            <w:gridSpan w:val="3"/>
            <w:tcBorders>
              <w:top w:val="single" w:sz="4" w:space="0" w:color="auto"/>
              <w:bottom w:val="single" w:sz="4" w:space="0" w:color="auto"/>
            </w:tcBorders>
            <w:vAlign w:val="center"/>
          </w:tcPr>
          <w:p w14:paraId="1F8C12EE" w14:textId="77777777" w:rsidR="006B7FAC" w:rsidRPr="00593446" w:rsidRDefault="006B7FAC" w:rsidP="006563C8">
            <w:pPr>
              <w:jc w:val="center"/>
              <w:rPr>
                <w:rFonts w:eastAsia="Calibri"/>
                <w:b/>
                <w:sz w:val="20"/>
                <w:szCs w:val="20"/>
              </w:rPr>
            </w:pPr>
            <w:r w:rsidRPr="00593446">
              <w:rPr>
                <w:rFonts w:eastAsia="Calibri"/>
                <w:b/>
                <w:sz w:val="20"/>
                <w:szCs w:val="20"/>
              </w:rPr>
              <w:t>Geçirimlilik Katsayısının Belirlenmesi</w:t>
            </w:r>
          </w:p>
        </w:tc>
      </w:tr>
      <w:tr w:rsidR="006B7FAC" w:rsidRPr="00593446" w14:paraId="218F9C19" w14:textId="77777777" w:rsidTr="006563C8">
        <w:trPr>
          <w:trHeight w:hRule="exact" w:val="340"/>
        </w:trPr>
        <w:tc>
          <w:tcPr>
            <w:tcW w:w="704" w:type="dxa"/>
            <w:tcBorders>
              <w:top w:val="single" w:sz="4" w:space="0" w:color="auto"/>
              <w:bottom w:val="nil"/>
            </w:tcBorders>
            <w:vAlign w:val="center"/>
          </w:tcPr>
          <w:p w14:paraId="4644CED1" w14:textId="77777777" w:rsidR="006B7FAC" w:rsidRPr="00593446" w:rsidRDefault="006B7FAC" w:rsidP="006563C8">
            <w:pPr>
              <w:jc w:val="center"/>
              <w:rPr>
                <w:rFonts w:eastAsia="Calibri"/>
                <w:sz w:val="20"/>
                <w:szCs w:val="20"/>
              </w:rPr>
            </w:pPr>
            <w:r w:rsidRPr="00593446">
              <w:rPr>
                <w:rFonts w:eastAsia="Calibri"/>
                <w:sz w:val="20"/>
                <w:szCs w:val="20"/>
              </w:rPr>
              <w:t>5.1</w:t>
            </w:r>
          </w:p>
        </w:tc>
        <w:tc>
          <w:tcPr>
            <w:tcW w:w="5268" w:type="dxa"/>
            <w:tcBorders>
              <w:top w:val="single" w:sz="4" w:space="0" w:color="auto"/>
              <w:bottom w:val="single" w:sz="4" w:space="0" w:color="auto"/>
            </w:tcBorders>
            <w:vAlign w:val="center"/>
          </w:tcPr>
          <w:p w14:paraId="58BEFA0C" w14:textId="77777777" w:rsidR="006B7FAC" w:rsidRPr="00593446" w:rsidRDefault="006B7FAC" w:rsidP="006563C8">
            <w:pPr>
              <w:rPr>
                <w:rFonts w:eastAsia="Calibri"/>
                <w:sz w:val="20"/>
                <w:szCs w:val="20"/>
              </w:rPr>
            </w:pPr>
            <w:r w:rsidRPr="00593446">
              <w:rPr>
                <w:rFonts w:eastAsia="Calibri"/>
                <w:sz w:val="20"/>
                <w:szCs w:val="20"/>
              </w:rPr>
              <w:t>Sabit seviyeli geçirimlilik deneyi</w:t>
            </w:r>
          </w:p>
          <w:p w14:paraId="318B7B32" w14:textId="77777777" w:rsidR="006B7FAC" w:rsidRPr="00593446" w:rsidRDefault="006B7FAC" w:rsidP="006563C8">
            <w:pPr>
              <w:jc w:val="center"/>
              <w:rPr>
                <w:rFonts w:eastAsia="Calibri"/>
                <w:sz w:val="20"/>
                <w:szCs w:val="20"/>
              </w:rPr>
            </w:pPr>
          </w:p>
        </w:tc>
        <w:tc>
          <w:tcPr>
            <w:tcW w:w="2103" w:type="dxa"/>
            <w:vMerge w:val="restart"/>
            <w:tcBorders>
              <w:top w:val="single" w:sz="4" w:space="0" w:color="auto"/>
            </w:tcBorders>
            <w:vAlign w:val="center"/>
          </w:tcPr>
          <w:p w14:paraId="4F020907" w14:textId="77777777" w:rsidR="006B7FAC" w:rsidRPr="00593446" w:rsidRDefault="006B7FAC" w:rsidP="006563C8">
            <w:pPr>
              <w:jc w:val="center"/>
              <w:rPr>
                <w:rFonts w:eastAsia="Calibri"/>
                <w:b/>
                <w:sz w:val="20"/>
                <w:szCs w:val="20"/>
              </w:rPr>
            </w:pPr>
            <w:r w:rsidRPr="00593446">
              <w:rPr>
                <w:rFonts w:eastAsia="Calibri"/>
                <w:sz w:val="20"/>
                <w:szCs w:val="20"/>
              </w:rPr>
              <w:t>ASTM D2434</w:t>
            </w:r>
          </w:p>
        </w:tc>
        <w:tc>
          <w:tcPr>
            <w:tcW w:w="3260" w:type="dxa"/>
            <w:tcBorders>
              <w:top w:val="single" w:sz="4" w:space="0" w:color="auto"/>
              <w:bottom w:val="single" w:sz="4" w:space="0" w:color="auto"/>
            </w:tcBorders>
            <w:vAlign w:val="center"/>
          </w:tcPr>
          <w:p w14:paraId="1C211F8C" w14:textId="77777777" w:rsidR="006B7FAC" w:rsidRPr="00593446" w:rsidRDefault="006B7FAC" w:rsidP="006563C8">
            <w:pPr>
              <w:jc w:val="center"/>
              <w:rPr>
                <w:rFonts w:eastAsia="Calibri"/>
                <w:sz w:val="20"/>
                <w:szCs w:val="20"/>
              </w:rPr>
            </w:pPr>
            <w:r w:rsidRPr="00593446">
              <w:rPr>
                <w:rFonts w:eastAsia="Calibri"/>
                <w:sz w:val="20"/>
                <w:szCs w:val="20"/>
              </w:rPr>
              <w:t>1500,00 TL</w:t>
            </w:r>
          </w:p>
          <w:p w14:paraId="3DC3F4B5" w14:textId="77777777" w:rsidR="006B7FAC" w:rsidRPr="00593446" w:rsidRDefault="006B7FAC" w:rsidP="006563C8">
            <w:pPr>
              <w:jc w:val="center"/>
              <w:rPr>
                <w:rFonts w:eastAsia="Calibri"/>
                <w:b/>
                <w:sz w:val="20"/>
                <w:szCs w:val="20"/>
              </w:rPr>
            </w:pPr>
          </w:p>
        </w:tc>
      </w:tr>
      <w:tr w:rsidR="006B7FAC" w:rsidRPr="00593446" w14:paraId="745F40AB" w14:textId="77777777" w:rsidTr="006563C8">
        <w:trPr>
          <w:trHeight w:hRule="exact" w:val="340"/>
        </w:trPr>
        <w:tc>
          <w:tcPr>
            <w:tcW w:w="704" w:type="dxa"/>
            <w:tcBorders>
              <w:top w:val="nil"/>
              <w:bottom w:val="single" w:sz="4" w:space="0" w:color="auto"/>
            </w:tcBorders>
            <w:vAlign w:val="center"/>
          </w:tcPr>
          <w:p w14:paraId="1D64247B" w14:textId="77777777" w:rsidR="006B7FAC" w:rsidRPr="00593446" w:rsidRDefault="006B7FAC" w:rsidP="006563C8">
            <w:pPr>
              <w:jc w:val="center"/>
              <w:rPr>
                <w:rFonts w:eastAsia="Calibri"/>
                <w:sz w:val="20"/>
                <w:szCs w:val="20"/>
              </w:rPr>
            </w:pPr>
            <w:r w:rsidRPr="00593446">
              <w:rPr>
                <w:rFonts w:eastAsia="Calibri"/>
                <w:sz w:val="20"/>
                <w:szCs w:val="20"/>
              </w:rPr>
              <w:t>5.2</w:t>
            </w:r>
          </w:p>
        </w:tc>
        <w:tc>
          <w:tcPr>
            <w:tcW w:w="5268" w:type="dxa"/>
            <w:tcBorders>
              <w:top w:val="single" w:sz="4" w:space="0" w:color="auto"/>
              <w:bottom w:val="single" w:sz="4" w:space="0" w:color="auto"/>
            </w:tcBorders>
            <w:vAlign w:val="center"/>
          </w:tcPr>
          <w:p w14:paraId="25D83B68" w14:textId="77777777" w:rsidR="006B7FAC" w:rsidRPr="00593446" w:rsidRDefault="006B7FAC" w:rsidP="006563C8">
            <w:pPr>
              <w:rPr>
                <w:rFonts w:eastAsia="Calibri"/>
                <w:sz w:val="20"/>
                <w:szCs w:val="20"/>
              </w:rPr>
            </w:pPr>
            <w:r w:rsidRPr="00593446">
              <w:rPr>
                <w:rFonts w:eastAsia="Calibri"/>
                <w:sz w:val="20"/>
                <w:szCs w:val="20"/>
              </w:rPr>
              <w:t>Düşen seviyeli geçirimlilik deneyi</w:t>
            </w:r>
          </w:p>
        </w:tc>
        <w:tc>
          <w:tcPr>
            <w:tcW w:w="2103" w:type="dxa"/>
            <w:vMerge/>
            <w:tcBorders>
              <w:bottom w:val="single" w:sz="4" w:space="0" w:color="auto"/>
            </w:tcBorders>
            <w:vAlign w:val="center"/>
          </w:tcPr>
          <w:p w14:paraId="736BCB83" w14:textId="77777777" w:rsidR="006B7FAC" w:rsidRPr="00593446" w:rsidRDefault="006B7FAC" w:rsidP="006563C8">
            <w:pPr>
              <w:jc w:val="center"/>
              <w:rPr>
                <w:rFonts w:eastAsia="Calibri"/>
                <w:b/>
                <w:sz w:val="20"/>
                <w:szCs w:val="20"/>
              </w:rPr>
            </w:pPr>
          </w:p>
        </w:tc>
        <w:tc>
          <w:tcPr>
            <w:tcW w:w="3260" w:type="dxa"/>
            <w:tcBorders>
              <w:top w:val="single" w:sz="4" w:space="0" w:color="auto"/>
              <w:bottom w:val="single" w:sz="4" w:space="0" w:color="auto"/>
            </w:tcBorders>
            <w:vAlign w:val="center"/>
          </w:tcPr>
          <w:p w14:paraId="096B4C6A" w14:textId="77777777" w:rsidR="006B7FAC" w:rsidRPr="00593446" w:rsidRDefault="006B7FAC" w:rsidP="006563C8">
            <w:pPr>
              <w:jc w:val="center"/>
              <w:rPr>
                <w:rFonts w:eastAsia="Calibri"/>
                <w:b/>
                <w:sz w:val="20"/>
                <w:szCs w:val="20"/>
              </w:rPr>
            </w:pPr>
            <w:r w:rsidRPr="00593446">
              <w:rPr>
                <w:rFonts w:eastAsia="Calibri"/>
                <w:sz w:val="20"/>
                <w:szCs w:val="20"/>
              </w:rPr>
              <w:t>2000,00 TL</w:t>
            </w:r>
          </w:p>
        </w:tc>
      </w:tr>
      <w:tr w:rsidR="006B7FAC" w:rsidRPr="00593446" w14:paraId="043D3D02" w14:textId="77777777" w:rsidTr="006563C8">
        <w:trPr>
          <w:trHeight w:hRule="exact" w:val="289"/>
        </w:trPr>
        <w:tc>
          <w:tcPr>
            <w:tcW w:w="704" w:type="dxa"/>
            <w:tcBorders>
              <w:top w:val="single" w:sz="4" w:space="0" w:color="auto"/>
              <w:bottom w:val="single" w:sz="4" w:space="0" w:color="auto"/>
            </w:tcBorders>
            <w:vAlign w:val="center"/>
          </w:tcPr>
          <w:p w14:paraId="0540C8E0" w14:textId="77777777" w:rsidR="006B7FAC" w:rsidRPr="00593446" w:rsidRDefault="006B7FAC" w:rsidP="006563C8">
            <w:pPr>
              <w:jc w:val="center"/>
              <w:rPr>
                <w:rFonts w:eastAsia="Calibri"/>
                <w:b/>
                <w:sz w:val="20"/>
                <w:szCs w:val="20"/>
              </w:rPr>
            </w:pPr>
            <w:r w:rsidRPr="00593446">
              <w:rPr>
                <w:rFonts w:eastAsia="Calibri"/>
                <w:b/>
                <w:sz w:val="20"/>
                <w:szCs w:val="20"/>
              </w:rPr>
              <w:t>6</w:t>
            </w:r>
          </w:p>
        </w:tc>
        <w:tc>
          <w:tcPr>
            <w:tcW w:w="10631" w:type="dxa"/>
            <w:gridSpan w:val="3"/>
            <w:tcBorders>
              <w:top w:val="single" w:sz="4" w:space="0" w:color="auto"/>
              <w:bottom w:val="single" w:sz="4" w:space="0" w:color="auto"/>
            </w:tcBorders>
            <w:vAlign w:val="center"/>
          </w:tcPr>
          <w:p w14:paraId="2166EA75" w14:textId="77777777" w:rsidR="006B7FAC" w:rsidRPr="00593446" w:rsidRDefault="006B7FAC" w:rsidP="006563C8">
            <w:pPr>
              <w:jc w:val="center"/>
              <w:rPr>
                <w:rFonts w:eastAsia="Calibri"/>
                <w:b/>
                <w:sz w:val="20"/>
                <w:szCs w:val="20"/>
              </w:rPr>
            </w:pPr>
            <w:r w:rsidRPr="00593446">
              <w:rPr>
                <w:rFonts w:eastAsia="Calibri"/>
                <w:b/>
                <w:sz w:val="20"/>
                <w:szCs w:val="20"/>
              </w:rPr>
              <w:t>Konsolidasyon Deneyi</w:t>
            </w:r>
          </w:p>
        </w:tc>
      </w:tr>
      <w:tr w:rsidR="006B7FAC" w:rsidRPr="00593446" w14:paraId="0358C33A" w14:textId="77777777" w:rsidTr="006563C8">
        <w:trPr>
          <w:trHeight w:hRule="exact" w:val="586"/>
        </w:trPr>
        <w:tc>
          <w:tcPr>
            <w:tcW w:w="704" w:type="dxa"/>
            <w:tcBorders>
              <w:top w:val="single" w:sz="4" w:space="0" w:color="auto"/>
              <w:bottom w:val="nil"/>
            </w:tcBorders>
            <w:vAlign w:val="center"/>
          </w:tcPr>
          <w:p w14:paraId="3C5A398A" w14:textId="77777777" w:rsidR="006B7FAC" w:rsidRPr="00593446" w:rsidRDefault="006B7FAC" w:rsidP="006563C8">
            <w:pPr>
              <w:jc w:val="center"/>
              <w:rPr>
                <w:rFonts w:eastAsia="Calibri"/>
                <w:sz w:val="20"/>
                <w:szCs w:val="20"/>
              </w:rPr>
            </w:pPr>
            <w:r w:rsidRPr="00593446">
              <w:rPr>
                <w:rFonts w:eastAsia="Calibri"/>
                <w:sz w:val="20"/>
                <w:szCs w:val="20"/>
              </w:rPr>
              <w:t>6.1</w:t>
            </w:r>
          </w:p>
        </w:tc>
        <w:tc>
          <w:tcPr>
            <w:tcW w:w="5268" w:type="dxa"/>
            <w:tcBorders>
              <w:top w:val="single" w:sz="4" w:space="0" w:color="auto"/>
              <w:bottom w:val="nil"/>
            </w:tcBorders>
            <w:vAlign w:val="center"/>
          </w:tcPr>
          <w:p w14:paraId="6C5E255E" w14:textId="77777777" w:rsidR="006B7FAC" w:rsidRPr="00593446" w:rsidRDefault="006B7FAC" w:rsidP="006563C8">
            <w:pPr>
              <w:rPr>
                <w:rFonts w:eastAsia="Calibri"/>
                <w:sz w:val="20"/>
                <w:szCs w:val="20"/>
              </w:rPr>
            </w:pPr>
            <w:r w:rsidRPr="00593446">
              <w:rPr>
                <w:rFonts w:eastAsia="Calibri"/>
                <w:sz w:val="20"/>
                <w:szCs w:val="20"/>
              </w:rPr>
              <w:t>Konsolidasyon deneyinin yapılması ve parametrelerinin belirlenmesi</w:t>
            </w:r>
          </w:p>
          <w:p w14:paraId="72CC76DD" w14:textId="77777777" w:rsidR="006B7FAC" w:rsidRPr="00593446" w:rsidRDefault="006B7FAC" w:rsidP="006563C8">
            <w:pPr>
              <w:jc w:val="center"/>
              <w:rPr>
                <w:rFonts w:eastAsia="Calibri"/>
                <w:sz w:val="20"/>
                <w:szCs w:val="20"/>
              </w:rPr>
            </w:pPr>
          </w:p>
        </w:tc>
        <w:tc>
          <w:tcPr>
            <w:tcW w:w="2103" w:type="dxa"/>
            <w:tcBorders>
              <w:top w:val="single" w:sz="4" w:space="0" w:color="auto"/>
              <w:bottom w:val="nil"/>
            </w:tcBorders>
            <w:vAlign w:val="center"/>
          </w:tcPr>
          <w:p w14:paraId="28F8F5E5" w14:textId="77777777" w:rsidR="006B7FAC" w:rsidRPr="00593446" w:rsidRDefault="006B7FAC" w:rsidP="006563C8">
            <w:pPr>
              <w:jc w:val="center"/>
              <w:rPr>
                <w:rFonts w:eastAsia="Calibri"/>
                <w:sz w:val="20"/>
                <w:szCs w:val="20"/>
              </w:rPr>
            </w:pPr>
            <w:r w:rsidRPr="00593446">
              <w:rPr>
                <w:rFonts w:eastAsia="Calibri"/>
                <w:sz w:val="20"/>
                <w:szCs w:val="20"/>
              </w:rPr>
              <w:t>TS 1900-2</w:t>
            </w:r>
          </w:p>
          <w:p w14:paraId="71FE2489" w14:textId="77777777" w:rsidR="006B7FAC" w:rsidRPr="00593446" w:rsidRDefault="006B7FAC" w:rsidP="006563C8">
            <w:pPr>
              <w:jc w:val="center"/>
              <w:rPr>
                <w:rFonts w:eastAsia="Calibri"/>
                <w:b/>
                <w:sz w:val="20"/>
                <w:szCs w:val="20"/>
              </w:rPr>
            </w:pPr>
          </w:p>
        </w:tc>
        <w:tc>
          <w:tcPr>
            <w:tcW w:w="3260" w:type="dxa"/>
            <w:tcBorders>
              <w:top w:val="single" w:sz="4" w:space="0" w:color="auto"/>
              <w:bottom w:val="nil"/>
            </w:tcBorders>
            <w:vAlign w:val="center"/>
          </w:tcPr>
          <w:p w14:paraId="3DCC8D83" w14:textId="77777777" w:rsidR="006B7FAC" w:rsidRPr="00593446" w:rsidRDefault="006B7FAC" w:rsidP="006563C8">
            <w:pPr>
              <w:jc w:val="center"/>
              <w:rPr>
                <w:rFonts w:eastAsia="Calibri"/>
                <w:sz w:val="20"/>
                <w:szCs w:val="20"/>
              </w:rPr>
            </w:pPr>
            <w:r w:rsidRPr="00593446">
              <w:rPr>
                <w:rFonts w:eastAsia="Calibri"/>
                <w:sz w:val="20"/>
                <w:szCs w:val="20"/>
              </w:rPr>
              <w:t>8000,00 TL</w:t>
            </w:r>
          </w:p>
          <w:p w14:paraId="6B5DAA3C" w14:textId="77777777" w:rsidR="006B7FAC" w:rsidRPr="00593446" w:rsidRDefault="006B7FAC" w:rsidP="006563C8">
            <w:pPr>
              <w:jc w:val="center"/>
              <w:rPr>
                <w:rFonts w:eastAsia="Calibri"/>
                <w:b/>
                <w:sz w:val="20"/>
                <w:szCs w:val="20"/>
              </w:rPr>
            </w:pPr>
          </w:p>
        </w:tc>
      </w:tr>
      <w:tr w:rsidR="006B7FAC" w:rsidRPr="00593446" w14:paraId="22852826" w14:textId="77777777" w:rsidTr="006563C8">
        <w:trPr>
          <w:trHeight w:hRule="exact" w:val="340"/>
        </w:trPr>
        <w:tc>
          <w:tcPr>
            <w:tcW w:w="704" w:type="dxa"/>
            <w:tcBorders>
              <w:top w:val="nil"/>
              <w:bottom w:val="single" w:sz="4" w:space="0" w:color="auto"/>
            </w:tcBorders>
            <w:vAlign w:val="center"/>
          </w:tcPr>
          <w:p w14:paraId="7F462C42" w14:textId="77777777" w:rsidR="006B7FAC" w:rsidRPr="00593446" w:rsidRDefault="006B7FAC" w:rsidP="006563C8">
            <w:pPr>
              <w:jc w:val="center"/>
              <w:rPr>
                <w:rFonts w:eastAsia="Calibri"/>
                <w:sz w:val="20"/>
                <w:szCs w:val="20"/>
              </w:rPr>
            </w:pPr>
            <w:r w:rsidRPr="00593446">
              <w:rPr>
                <w:rFonts w:eastAsia="Calibri"/>
                <w:sz w:val="20"/>
                <w:szCs w:val="20"/>
              </w:rPr>
              <w:t>6.2</w:t>
            </w:r>
          </w:p>
        </w:tc>
        <w:tc>
          <w:tcPr>
            <w:tcW w:w="5268" w:type="dxa"/>
            <w:tcBorders>
              <w:top w:val="nil"/>
              <w:bottom w:val="single" w:sz="4" w:space="0" w:color="auto"/>
            </w:tcBorders>
            <w:vAlign w:val="center"/>
          </w:tcPr>
          <w:p w14:paraId="421CD5EA" w14:textId="77777777" w:rsidR="006B7FAC" w:rsidRPr="00593446" w:rsidRDefault="006B7FAC" w:rsidP="006563C8">
            <w:pPr>
              <w:rPr>
                <w:rFonts w:eastAsia="Calibri"/>
                <w:sz w:val="20"/>
                <w:szCs w:val="20"/>
              </w:rPr>
            </w:pPr>
            <w:r w:rsidRPr="00593446">
              <w:rPr>
                <w:rFonts w:eastAsia="Calibri"/>
                <w:sz w:val="20"/>
                <w:szCs w:val="20"/>
              </w:rPr>
              <w:t>Şişme basıncı belirlenmesi</w:t>
            </w:r>
          </w:p>
          <w:p w14:paraId="67474840" w14:textId="77777777" w:rsidR="006B7FAC" w:rsidRPr="00593446" w:rsidRDefault="006B7FAC" w:rsidP="006563C8">
            <w:pPr>
              <w:jc w:val="center"/>
              <w:rPr>
                <w:rFonts w:eastAsia="Calibri"/>
                <w:sz w:val="20"/>
                <w:szCs w:val="20"/>
              </w:rPr>
            </w:pPr>
          </w:p>
        </w:tc>
        <w:tc>
          <w:tcPr>
            <w:tcW w:w="2103" w:type="dxa"/>
            <w:tcBorders>
              <w:top w:val="nil"/>
              <w:bottom w:val="single" w:sz="4" w:space="0" w:color="auto"/>
            </w:tcBorders>
            <w:vAlign w:val="center"/>
          </w:tcPr>
          <w:p w14:paraId="34AB9BB6" w14:textId="77777777" w:rsidR="006B7FAC" w:rsidRPr="00593446" w:rsidRDefault="006B7FAC" w:rsidP="006563C8">
            <w:pPr>
              <w:jc w:val="center"/>
              <w:rPr>
                <w:rFonts w:eastAsia="Calibri"/>
                <w:sz w:val="20"/>
                <w:szCs w:val="20"/>
              </w:rPr>
            </w:pPr>
            <w:r w:rsidRPr="00593446">
              <w:rPr>
                <w:rFonts w:eastAsia="Calibri"/>
                <w:sz w:val="20"/>
                <w:szCs w:val="20"/>
              </w:rPr>
              <w:t>TS 1900-2</w:t>
            </w:r>
          </w:p>
        </w:tc>
        <w:tc>
          <w:tcPr>
            <w:tcW w:w="3260" w:type="dxa"/>
            <w:tcBorders>
              <w:top w:val="nil"/>
              <w:bottom w:val="single" w:sz="4" w:space="0" w:color="auto"/>
            </w:tcBorders>
            <w:vAlign w:val="center"/>
          </w:tcPr>
          <w:p w14:paraId="36817480" w14:textId="77777777" w:rsidR="006B7FAC" w:rsidRPr="00593446" w:rsidRDefault="006B7FAC" w:rsidP="006563C8">
            <w:pPr>
              <w:jc w:val="center"/>
              <w:rPr>
                <w:rFonts w:eastAsia="Calibri"/>
                <w:sz w:val="20"/>
                <w:szCs w:val="20"/>
              </w:rPr>
            </w:pPr>
            <w:r w:rsidRPr="00593446">
              <w:rPr>
                <w:rFonts w:eastAsia="Calibri"/>
                <w:sz w:val="20"/>
                <w:szCs w:val="20"/>
              </w:rPr>
              <w:t>4000,00 TL</w:t>
            </w:r>
          </w:p>
          <w:p w14:paraId="1F5F351C" w14:textId="77777777" w:rsidR="006B7FAC" w:rsidRPr="00593446" w:rsidRDefault="006B7FAC" w:rsidP="006563C8">
            <w:pPr>
              <w:jc w:val="center"/>
              <w:rPr>
                <w:rFonts w:eastAsia="Calibri"/>
                <w:b/>
                <w:sz w:val="20"/>
                <w:szCs w:val="20"/>
              </w:rPr>
            </w:pPr>
          </w:p>
        </w:tc>
      </w:tr>
      <w:tr w:rsidR="006B7FAC" w:rsidRPr="00593446" w14:paraId="6DC0F0E5" w14:textId="77777777" w:rsidTr="006563C8">
        <w:trPr>
          <w:trHeight w:hRule="exact" w:val="289"/>
        </w:trPr>
        <w:tc>
          <w:tcPr>
            <w:tcW w:w="704" w:type="dxa"/>
            <w:tcBorders>
              <w:top w:val="single" w:sz="4" w:space="0" w:color="auto"/>
              <w:bottom w:val="single" w:sz="4" w:space="0" w:color="auto"/>
            </w:tcBorders>
            <w:vAlign w:val="center"/>
          </w:tcPr>
          <w:p w14:paraId="6961FD63" w14:textId="77777777" w:rsidR="006B7FAC" w:rsidRPr="00593446" w:rsidRDefault="006B7FAC" w:rsidP="006563C8">
            <w:pPr>
              <w:jc w:val="center"/>
              <w:rPr>
                <w:rFonts w:eastAsia="Calibri"/>
                <w:b/>
                <w:sz w:val="20"/>
                <w:szCs w:val="20"/>
              </w:rPr>
            </w:pPr>
            <w:r w:rsidRPr="00593446">
              <w:rPr>
                <w:rFonts w:eastAsia="Calibri"/>
                <w:b/>
                <w:sz w:val="20"/>
                <w:szCs w:val="20"/>
              </w:rPr>
              <w:t>7</w:t>
            </w:r>
          </w:p>
        </w:tc>
        <w:tc>
          <w:tcPr>
            <w:tcW w:w="10631" w:type="dxa"/>
            <w:gridSpan w:val="3"/>
            <w:tcBorders>
              <w:top w:val="single" w:sz="4" w:space="0" w:color="auto"/>
              <w:bottom w:val="single" w:sz="4" w:space="0" w:color="auto"/>
            </w:tcBorders>
            <w:vAlign w:val="center"/>
          </w:tcPr>
          <w:p w14:paraId="6F42B905" w14:textId="77777777" w:rsidR="006B7FAC" w:rsidRPr="00593446" w:rsidRDefault="006B7FAC" w:rsidP="006563C8">
            <w:pPr>
              <w:jc w:val="center"/>
              <w:rPr>
                <w:rFonts w:eastAsia="Calibri"/>
                <w:sz w:val="20"/>
                <w:szCs w:val="20"/>
              </w:rPr>
            </w:pPr>
            <w:r w:rsidRPr="00593446">
              <w:rPr>
                <w:rFonts w:eastAsia="Calibri"/>
                <w:b/>
                <w:sz w:val="20"/>
                <w:szCs w:val="20"/>
              </w:rPr>
              <w:t>Kayma Mukavemeti Parametrelerinin Belirlenmesi</w:t>
            </w:r>
          </w:p>
        </w:tc>
      </w:tr>
      <w:tr w:rsidR="006B7FAC" w:rsidRPr="00593446" w14:paraId="4C0055B7" w14:textId="77777777" w:rsidTr="006563C8">
        <w:trPr>
          <w:trHeight w:hRule="exact" w:val="340"/>
        </w:trPr>
        <w:tc>
          <w:tcPr>
            <w:tcW w:w="704" w:type="dxa"/>
            <w:tcBorders>
              <w:top w:val="single" w:sz="4" w:space="0" w:color="auto"/>
              <w:bottom w:val="nil"/>
            </w:tcBorders>
            <w:vAlign w:val="center"/>
          </w:tcPr>
          <w:p w14:paraId="1DE6799B" w14:textId="77777777" w:rsidR="006B7FAC" w:rsidRPr="00593446" w:rsidRDefault="006B7FAC" w:rsidP="006563C8">
            <w:pPr>
              <w:jc w:val="center"/>
              <w:rPr>
                <w:rFonts w:eastAsia="Calibri"/>
                <w:sz w:val="20"/>
                <w:szCs w:val="20"/>
              </w:rPr>
            </w:pPr>
            <w:r w:rsidRPr="00593446">
              <w:rPr>
                <w:rFonts w:eastAsia="Calibri"/>
                <w:sz w:val="20"/>
                <w:szCs w:val="20"/>
              </w:rPr>
              <w:t>7.1</w:t>
            </w:r>
          </w:p>
        </w:tc>
        <w:tc>
          <w:tcPr>
            <w:tcW w:w="5268" w:type="dxa"/>
            <w:tcBorders>
              <w:top w:val="single" w:sz="4" w:space="0" w:color="auto"/>
              <w:bottom w:val="nil"/>
            </w:tcBorders>
            <w:vAlign w:val="center"/>
          </w:tcPr>
          <w:p w14:paraId="2DD3DEE4" w14:textId="77777777" w:rsidR="006B7FAC" w:rsidRPr="00593446" w:rsidRDefault="006B7FAC" w:rsidP="006563C8">
            <w:pPr>
              <w:rPr>
                <w:rFonts w:eastAsia="Calibri"/>
                <w:sz w:val="20"/>
                <w:szCs w:val="20"/>
              </w:rPr>
            </w:pPr>
            <w:r w:rsidRPr="00593446">
              <w:rPr>
                <w:rFonts w:eastAsia="Calibri"/>
                <w:sz w:val="20"/>
                <w:szCs w:val="20"/>
              </w:rPr>
              <w:t xml:space="preserve">Kesme kutusu deneyi  </w:t>
            </w:r>
          </w:p>
          <w:p w14:paraId="341A916B" w14:textId="77777777" w:rsidR="006B7FAC" w:rsidRPr="00593446" w:rsidRDefault="006B7FAC" w:rsidP="006563C8">
            <w:pPr>
              <w:rPr>
                <w:rFonts w:eastAsia="Calibri"/>
                <w:sz w:val="20"/>
                <w:szCs w:val="20"/>
              </w:rPr>
            </w:pPr>
          </w:p>
        </w:tc>
        <w:tc>
          <w:tcPr>
            <w:tcW w:w="2103" w:type="dxa"/>
            <w:vMerge w:val="restart"/>
            <w:tcBorders>
              <w:top w:val="single" w:sz="4" w:space="0" w:color="auto"/>
            </w:tcBorders>
            <w:vAlign w:val="center"/>
          </w:tcPr>
          <w:p w14:paraId="7A497F5F" w14:textId="77777777" w:rsidR="006B7FAC" w:rsidRPr="00593446" w:rsidRDefault="006B7FAC" w:rsidP="006563C8">
            <w:pPr>
              <w:jc w:val="center"/>
              <w:rPr>
                <w:rFonts w:eastAsia="Calibri"/>
                <w:sz w:val="20"/>
                <w:szCs w:val="20"/>
              </w:rPr>
            </w:pPr>
            <w:r w:rsidRPr="00593446">
              <w:rPr>
                <w:rFonts w:eastAsia="Calibri"/>
                <w:sz w:val="20"/>
                <w:szCs w:val="20"/>
              </w:rPr>
              <w:t>TS 1900-2</w:t>
            </w:r>
          </w:p>
          <w:p w14:paraId="70A866FB" w14:textId="77777777" w:rsidR="006B7FAC" w:rsidRPr="00593446" w:rsidRDefault="006B7FAC" w:rsidP="006563C8">
            <w:pPr>
              <w:rPr>
                <w:rFonts w:eastAsia="Calibri"/>
                <w:sz w:val="20"/>
                <w:szCs w:val="20"/>
              </w:rPr>
            </w:pPr>
          </w:p>
        </w:tc>
        <w:tc>
          <w:tcPr>
            <w:tcW w:w="3260" w:type="dxa"/>
            <w:tcBorders>
              <w:top w:val="single" w:sz="4" w:space="0" w:color="auto"/>
              <w:bottom w:val="nil"/>
            </w:tcBorders>
            <w:vAlign w:val="center"/>
          </w:tcPr>
          <w:p w14:paraId="0783949D" w14:textId="77777777" w:rsidR="006B7FAC" w:rsidRPr="00593446" w:rsidRDefault="006B7FAC" w:rsidP="006563C8">
            <w:pPr>
              <w:jc w:val="center"/>
              <w:rPr>
                <w:rFonts w:eastAsia="Calibri"/>
                <w:sz w:val="20"/>
                <w:szCs w:val="20"/>
              </w:rPr>
            </w:pPr>
            <w:r w:rsidRPr="00593446">
              <w:rPr>
                <w:rFonts w:eastAsia="Calibri"/>
                <w:sz w:val="20"/>
                <w:szCs w:val="20"/>
              </w:rPr>
              <w:t>3750,00 TL</w:t>
            </w:r>
          </w:p>
          <w:p w14:paraId="5DE8EE06" w14:textId="77777777" w:rsidR="006B7FAC" w:rsidRPr="00593446" w:rsidRDefault="006B7FAC" w:rsidP="006563C8">
            <w:pPr>
              <w:jc w:val="center"/>
              <w:rPr>
                <w:rFonts w:eastAsia="Calibri"/>
                <w:sz w:val="20"/>
                <w:szCs w:val="20"/>
              </w:rPr>
            </w:pPr>
          </w:p>
        </w:tc>
      </w:tr>
      <w:tr w:rsidR="006B7FAC" w:rsidRPr="00593446" w14:paraId="7D09C13B" w14:textId="77777777" w:rsidTr="006563C8">
        <w:trPr>
          <w:trHeight w:hRule="exact" w:val="340"/>
        </w:trPr>
        <w:tc>
          <w:tcPr>
            <w:tcW w:w="704" w:type="dxa"/>
            <w:tcBorders>
              <w:top w:val="nil"/>
              <w:bottom w:val="nil"/>
            </w:tcBorders>
            <w:vAlign w:val="center"/>
          </w:tcPr>
          <w:p w14:paraId="43E518C9" w14:textId="77777777" w:rsidR="006B7FAC" w:rsidRPr="00593446" w:rsidRDefault="006B7FAC" w:rsidP="006563C8">
            <w:pPr>
              <w:jc w:val="center"/>
              <w:rPr>
                <w:rFonts w:eastAsia="Calibri"/>
                <w:sz w:val="20"/>
                <w:szCs w:val="20"/>
              </w:rPr>
            </w:pPr>
            <w:r w:rsidRPr="00593446">
              <w:rPr>
                <w:rFonts w:eastAsia="Calibri"/>
                <w:sz w:val="20"/>
                <w:szCs w:val="20"/>
              </w:rPr>
              <w:t>7.2</w:t>
            </w:r>
          </w:p>
        </w:tc>
        <w:tc>
          <w:tcPr>
            <w:tcW w:w="5268" w:type="dxa"/>
            <w:tcBorders>
              <w:top w:val="nil"/>
              <w:bottom w:val="nil"/>
            </w:tcBorders>
            <w:vAlign w:val="center"/>
          </w:tcPr>
          <w:p w14:paraId="46F49F8D" w14:textId="77777777" w:rsidR="006B7FAC" w:rsidRPr="00593446" w:rsidRDefault="006B7FAC" w:rsidP="006563C8">
            <w:pPr>
              <w:rPr>
                <w:rFonts w:eastAsia="Calibri"/>
                <w:sz w:val="20"/>
                <w:szCs w:val="20"/>
              </w:rPr>
            </w:pPr>
            <w:r w:rsidRPr="00593446">
              <w:rPr>
                <w:rFonts w:eastAsia="Calibri"/>
                <w:sz w:val="20"/>
                <w:szCs w:val="20"/>
              </w:rPr>
              <w:t>Üç Eksenli Basınç Deneyi (UU koşullarında)</w:t>
            </w:r>
          </w:p>
          <w:p w14:paraId="3199B778" w14:textId="77777777" w:rsidR="006B7FAC" w:rsidRPr="00593446" w:rsidRDefault="006B7FAC" w:rsidP="006563C8">
            <w:pPr>
              <w:rPr>
                <w:rFonts w:eastAsia="Calibri"/>
                <w:sz w:val="20"/>
                <w:szCs w:val="20"/>
              </w:rPr>
            </w:pPr>
          </w:p>
        </w:tc>
        <w:tc>
          <w:tcPr>
            <w:tcW w:w="2103" w:type="dxa"/>
            <w:vMerge/>
            <w:vAlign w:val="center"/>
          </w:tcPr>
          <w:p w14:paraId="712048DD" w14:textId="77777777" w:rsidR="006B7FAC" w:rsidRPr="00593446" w:rsidRDefault="006B7FAC" w:rsidP="006563C8">
            <w:pPr>
              <w:rPr>
                <w:rFonts w:eastAsia="Calibri"/>
                <w:sz w:val="20"/>
                <w:szCs w:val="20"/>
              </w:rPr>
            </w:pPr>
          </w:p>
        </w:tc>
        <w:tc>
          <w:tcPr>
            <w:tcW w:w="3260" w:type="dxa"/>
            <w:tcBorders>
              <w:top w:val="nil"/>
              <w:bottom w:val="nil"/>
            </w:tcBorders>
            <w:vAlign w:val="center"/>
          </w:tcPr>
          <w:p w14:paraId="7E98310E" w14:textId="77777777" w:rsidR="006B7FAC" w:rsidRPr="00593446" w:rsidRDefault="006B7FAC" w:rsidP="006563C8">
            <w:pPr>
              <w:jc w:val="center"/>
              <w:rPr>
                <w:rFonts w:eastAsia="Calibri"/>
                <w:sz w:val="20"/>
                <w:szCs w:val="20"/>
              </w:rPr>
            </w:pPr>
            <w:r w:rsidRPr="00593446">
              <w:rPr>
                <w:rFonts w:eastAsia="Calibri"/>
                <w:sz w:val="20"/>
                <w:szCs w:val="20"/>
              </w:rPr>
              <w:t>8500,00 TL</w:t>
            </w:r>
          </w:p>
          <w:p w14:paraId="2F9EE025" w14:textId="77777777" w:rsidR="006B7FAC" w:rsidRPr="00593446" w:rsidRDefault="006B7FAC" w:rsidP="006563C8">
            <w:pPr>
              <w:jc w:val="center"/>
              <w:rPr>
                <w:rFonts w:eastAsia="Calibri"/>
                <w:sz w:val="20"/>
                <w:szCs w:val="20"/>
              </w:rPr>
            </w:pPr>
          </w:p>
        </w:tc>
      </w:tr>
      <w:tr w:rsidR="006B7FAC" w:rsidRPr="00593446" w14:paraId="3D659424" w14:textId="77777777" w:rsidTr="006563C8">
        <w:trPr>
          <w:trHeight w:hRule="exact" w:val="340"/>
        </w:trPr>
        <w:tc>
          <w:tcPr>
            <w:tcW w:w="704" w:type="dxa"/>
            <w:tcBorders>
              <w:top w:val="nil"/>
              <w:bottom w:val="nil"/>
            </w:tcBorders>
            <w:vAlign w:val="center"/>
          </w:tcPr>
          <w:p w14:paraId="7A46F3CF" w14:textId="77777777" w:rsidR="006B7FAC" w:rsidRPr="00593446" w:rsidRDefault="006B7FAC" w:rsidP="006563C8">
            <w:pPr>
              <w:jc w:val="center"/>
              <w:rPr>
                <w:rFonts w:eastAsia="Calibri"/>
                <w:sz w:val="20"/>
                <w:szCs w:val="20"/>
              </w:rPr>
            </w:pPr>
            <w:r w:rsidRPr="00593446">
              <w:rPr>
                <w:rFonts w:eastAsia="Calibri"/>
                <w:sz w:val="20"/>
                <w:szCs w:val="20"/>
              </w:rPr>
              <w:t>7.3</w:t>
            </w:r>
          </w:p>
        </w:tc>
        <w:tc>
          <w:tcPr>
            <w:tcW w:w="5268" w:type="dxa"/>
            <w:tcBorders>
              <w:top w:val="nil"/>
              <w:bottom w:val="nil"/>
            </w:tcBorders>
            <w:vAlign w:val="center"/>
          </w:tcPr>
          <w:p w14:paraId="0F044450" w14:textId="77777777" w:rsidR="006B7FAC" w:rsidRPr="00593446" w:rsidRDefault="006B7FAC" w:rsidP="006563C8">
            <w:pPr>
              <w:rPr>
                <w:rFonts w:eastAsia="Calibri"/>
                <w:sz w:val="20"/>
                <w:szCs w:val="20"/>
              </w:rPr>
            </w:pPr>
            <w:r w:rsidRPr="00593446">
              <w:rPr>
                <w:rFonts w:eastAsia="Calibri"/>
                <w:sz w:val="20"/>
                <w:szCs w:val="20"/>
              </w:rPr>
              <w:t>Serbest Basınç Deneyi</w:t>
            </w:r>
          </w:p>
          <w:p w14:paraId="31BD6B22" w14:textId="77777777" w:rsidR="006B7FAC" w:rsidRPr="00593446" w:rsidRDefault="006B7FAC" w:rsidP="006563C8">
            <w:pPr>
              <w:rPr>
                <w:rFonts w:eastAsia="Calibri"/>
                <w:sz w:val="20"/>
                <w:szCs w:val="20"/>
              </w:rPr>
            </w:pPr>
          </w:p>
        </w:tc>
        <w:tc>
          <w:tcPr>
            <w:tcW w:w="2103" w:type="dxa"/>
            <w:vMerge/>
            <w:vAlign w:val="center"/>
          </w:tcPr>
          <w:p w14:paraId="4AC3C86C" w14:textId="77777777" w:rsidR="006B7FAC" w:rsidRPr="00593446" w:rsidRDefault="006B7FAC" w:rsidP="006563C8">
            <w:pPr>
              <w:rPr>
                <w:rFonts w:eastAsia="Calibri"/>
                <w:sz w:val="20"/>
                <w:szCs w:val="20"/>
              </w:rPr>
            </w:pPr>
          </w:p>
        </w:tc>
        <w:tc>
          <w:tcPr>
            <w:tcW w:w="3260" w:type="dxa"/>
            <w:tcBorders>
              <w:top w:val="nil"/>
              <w:bottom w:val="nil"/>
            </w:tcBorders>
            <w:vAlign w:val="center"/>
          </w:tcPr>
          <w:p w14:paraId="53ECC59A" w14:textId="77777777" w:rsidR="006B7FAC" w:rsidRPr="00593446" w:rsidRDefault="006B7FAC" w:rsidP="006563C8">
            <w:pPr>
              <w:jc w:val="center"/>
              <w:rPr>
                <w:rFonts w:eastAsia="Calibri"/>
                <w:sz w:val="20"/>
                <w:szCs w:val="20"/>
              </w:rPr>
            </w:pPr>
            <w:r w:rsidRPr="00593446">
              <w:rPr>
                <w:rFonts w:eastAsia="Calibri"/>
                <w:sz w:val="20"/>
                <w:szCs w:val="20"/>
              </w:rPr>
              <w:t>2600,00 TL</w:t>
            </w:r>
          </w:p>
        </w:tc>
      </w:tr>
      <w:tr w:rsidR="006B7FAC" w:rsidRPr="00593446" w14:paraId="38E5060B" w14:textId="77777777" w:rsidTr="006563C8">
        <w:trPr>
          <w:trHeight w:hRule="exact" w:val="340"/>
        </w:trPr>
        <w:tc>
          <w:tcPr>
            <w:tcW w:w="704" w:type="dxa"/>
            <w:tcBorders>
              <w:top w:val="nil"/>
              <w:bottom w:val="single" w:sz="4" w:space="0" w:color="auto"/>
            </w:tcBorders>
            <w:vAlign w:val="center"/>
          </w:tcPr>
          <w:p w14:paraId="7CF0F1D5" w14:textId="77777777" w:rsidR="006B7FAC" w:rsidRPr="00593446" w:rsidRDefault="006B7FAC" w:rsidP="006563C8">
            <w:pPr>
              <w:jc w:val="center"/>
              <w:rPr>
                <w:rFonts w:eastAsia="Calibri"/>
                <w:sz w:val="20"/>
                <w:szCs w:val="20"/>
              </w:rPr>
            </w:pPr>
            <w:r w:rsidRPr="00593446">
              <w:rPr>
                <w:rFonts w:eastAsia="Calibri"/>
                <w:sz w:val="20"/>
                <w:szCs w:val="20"/>
              </w:rPr>
              <w:t>7.4</w:t>
            </w:r>
          </w:p>
        </w:tc>
        <w:tc>
          <w:tcPr>
            <w:tcW w:w="5268" w:type="dxa"/>
            <w:tcBorders>
              <w:top w:val="nil"/>
              <w:bottom w:val="single" w:sz="4" w:space="0" w:color="auto"/>
            </w:tcBorders>
            <w:vAlign w:val="center"/>
          </w:tcPr>
          <w:p w14:paraId="427A6088" w14:textId="77777777" w:rsidR="006B7FAC" w:rsidRPr="00593446" w:rsidRDefault="006B7FAC" w:rsidP="006563C8">
            <w:pPr>
              <w:rPr>
                <w:rFonts w:eastAsia="Calibri"/>
                <w:sz w:val="20"/>
                <w:szCs w:val="20"/>
              </w:rPr>
            </w:pPr>
            <w:proofErr w:type="spellStart"/>
            <w:r w:rsidRPr="00593446">
              <w:rPr>
                <w:rFonts w:eastAsia="Calibri"/>
                <w:sz w:val="20"/>
                <w:szCs w:val="20"/>
              </w:rPr>
              <w:t>Vane</w:t>
            </w:r>
            <w:proofErr w:type="spellEnd"/>
            <w:r w:rsidRPr="00593446">
              <w:rPr>
                <w:rFonts w:eastAsia="Calibri"/>
                <w:sz w:val="20"/>
                <w:szCs w:val="20"/>
              </w:rPr>
              <w:t xml:space="preserve"> Deneyi</w:t>
            </w:r>
          </w:p>
          <w:p w14:paraId="6BD60776" w14:textId="77777777" w:rsidR="006B7FAC" w:rsidRPr="00593446" w:rsidRDefault="006B7FAC" w:rsidP="006563C8">
            <w:pPr>
              <w:rPr>
                <w:rFonts w:eastAsia="Calibri"/>
                <w:sz w:val="20"/>
                <w:szCs w:val="20"/>
              </w:rPr>
            </w:pPr>
          </w:p>
        </w:tc>
        <w:tc>
          <w:tcPr>
            <w:tcW w:w="2103" w:type="dxa"/>
            <w:vMerge/>
            <w:tcBorders>
              <w:bottom w:val="single" w:sz="4" w:space="0" w:color="auto"/>
            </w:tcBorders>
            <w:vAlign w:val="center"/>
          </w:tcPr>
          <w:p w14:paraId="0CE933B4" w14:textId="77777777" w:rsidR="006B7FAC" w:rsidRPr="00593446" w:rsidRDefault="006B7FAC" w:rsidP="006563C8">
            <w:pPr>
              <w:rPr>
                <w:rFonts w:eastAsia="Calibri"/>
                <w:sz w:val="20"/>
                <w:szCs w:val="20"/>
              </w:rPr>
            </w:pPr>
          </w:p>
        </w:tc>
        <w:tc>
          <w:tcPr>
            <w:tcW w:w="3260" w:type="dxa"/>
            <w:tcBorders>
              <w:top w:val="nil"/>
              <w:bottom w:val="single" w:sz="4" w:space="0" w:color="auto"/>
            </w:tcBorders>
            <w:vAlign w:val="center"/>
          </w:tcPr>
          <w:p w14:paraId="6971415A" w14:textId="77777777" w:rsidR="006B7FAC" w:rsidRPr="00593446" w:rsidRDefault="006B7FAC" w:rsidP="006563C8">
            <w:pPr>
              <w:jc w:val="center"/>
              <w:rPr>
                <w:rFonts w:eastAsia="Calibri"/>
                <w:sz w:val="20"/>
                <w:szCs w:val="20"/>
              </w:rPr>
            </w:pPr>
            <w:r w:rsidRPr="00593446">
              <w:rPr>
                <w:rFonts w:eastAsia="Calibri"/>
                <w:sz w:val="20"/>
                <w:szCs w:val="20"/>
              </w:rPr>
              <w:t>1800,00 TL</w:t>
            </w:r>
          </w:p>
        </w:tc>
      </w:tr>
      <w:tr w:rsidR="006B7FAC" w:rsidRPr="00593446" w14:paraId="2575675C" w14:textId="77777777" w:rsidTr="006563C8">
        <w:trPr>
          <w:trHeight w:hRule="exact" w:val="289"/>
        </w:trPr>
        <w:tc>
          <w:tcPr>
            <w:tcW w:w="704" w:type="dxa"/>
            <w:tcBorders>
              <w:top w:val="single" w:sz="4" w:space="0" w:color="auto"/>
              <w:bottom w:val="single" w:sz="4" w:space="0" w:color="auto"/>
            </w:tcBorders>
            <w:vAlign w:val="center"/>
          </w:tcPr>
          <w:p w14:paraId="4525A07F" w14:textId="77777777" w:rsidR="006B7FAC" w:rsidRPr="00593446" w:rsidRDefault="006B7FAC" w:rsidP="006563C8">
            <w:pPr>
              <w:jc w:val="center"/>
              <w:rPr>
                <w:rFonts w:eastAsia="Calibri"/>
                <w:b/>
                <w:sz w:val="20"/>
                <w:szCs w:val="20"/>
              </w:rPr>
            </w:pPr>
            <w:r w:rsidRPr="00593446">
              <w:rPr>
                <w:rFonts w:eastAsia="Calibri"/>
                <w:b/>
                <w:sz w:val="20"/>
                <w:szCs w:val="20"/>
              </w:rPr>
              <w:t>8</w:t>
            </w:r>
          </w:p>
        </w:tc>
        <w:tc>
          <w:tcPr>
            <w:tcW w:w="10631" w:type="dxa"/>
            <w:gridSpan w:val="3"/>
            <w:tcBorders>
              <w:top w:val="single" w:sz="4" w:space="0" w:color="auto"/>
              <w:bottom w:val="single" w:sz="4" w:space="0" w:color="auto"/>
            </w:tcBorders>
            <w:vAlign w:val="center"/>
          </w:tcPr>
          <w:p w14:paraId="4F8B136F" w14:textId="77777777" w:rsidR="006B7FAC" w:rsidRPr="00593446" w:rsidRDefault="006B7FAC" w:rsidP="006563C8">
            <w:pPr>
              <w:jc w:val="center"/>
              <w:rPr>
                <w:rFonts w:eastAsia="Calibri"/>
                <w:sz w:val="20"/>
                <w:szCs w:val="20"/>
              </w:rPr>
            </w:pPr>
            <w:proofErr w:type="spellStart"/>
            <w:r w:rsidRPr="00593446">
              <w:rPr>
                <w:rFonts w:eastAsia="Calibri"/>
                <w:b/>
                <w:sz w:val="20"/>
                <w:szCs w:val="20"/>
              </w:rPr>
              <w:t>Kompaksiyon</w:t>
            </w:r>
            <w:proofErr w:type="spellEnd"/>
            <w:r w:rsidRPr="00593446">
              <w:rPr>
                <w:rFonts w:eastAsia="Calibri"/>
                <w:b/>
                <w:sz w:val="20"/>
                <w:szCs w:val="20"/>
              </w:rPr>
              <w:t xml:space="preserve"> Deneyi</w:t>
            </w:r>
          </w:p>
        </w:tc>
      </w:tr>
      <w:tr w:rsidR="006B7FAC" w:rsidRPr="00593446" w14:paraId="26C63DA6" w14:textId="77777777" w:rsidTr="006563C8">
        <w:trPr>
          <w:trHeight w:hRule="exact" w:val="454"/>
        </w:trPr>
        <w:tc>
          <w:tcPr>
            <w:tcW w:w="704" w:type="dxa"/>
            <w:tcBorders>
              <w:top w:val="single" w:sz="4" w:space="0" w:color="auto"/>
              <w:bottom w:val="single" w:sz="4" w:space="0" w:color="auto"/>
            </w:tcBorders>
            <w:vAlign w:val="center"/>
          </w:tcPr>
          <w:p w14:paraId="240B0CB0" w14:textId="77777777" w:rsidR="006B7FAC" w:rsidRPr="00593446" w:rsidRDefault="006B7FAC" w:rsidP="006563C8">
            <w:pPr>
              <w:jc w:val="center"/>
              <w:rPr>
                <w:rFonts w:eastAsia="Calibri"/>
                <w:sz w:val="20"/>
                <w:szCs w:val="20"/>
              </w:rPr>
            </w:pPr>
            <w:r w:rsidRPr="00593446">
              <w:rPr>
                <w:rFonts w:eastAsia="Calibri"/>
                <w:sz w:val="20"/>
                <w:szCs w:val="20"/>
              </w:rPr>
              <w:t>8.1</w:t>
            </w:r>
          </w:p>
        </w:tc>
        <w:tc>
          <w:tcPr>
            <w:tcW w:w="5268" w:type="dxa"/>
            <w:tcBorders>
              <w:top w:val="single" w:sz="4" w:space="0" w:color="auto"/>
              <w:bottom w:val="single" w:sz="4" w:space="0" w:color="auto"/>
            </w:tcBorders>
            <w:vAlign w:val="center"/>
          </w:tcPr>
          <w:p w14:paraId="56F294BA" w14:textId="77777777" w:rsidR="006B7FAC" w:rsidRPr="00593446" w:rsidRDefault="006B7FAC" w:rsidP="006563C8">
            <w:pPr>
              <w:rPr>
                <w:rFonts w:eastAsia="Calibri"/>
                <w:sz w:val="20"/>
                <w:szCs w:val="20"/>
              </w:rPr>
            </w:pPr>
            <w:proofErr w:type="spellStart"/>
            <w:r w:rsidRPr="00593446">
              <w:rPr>
                <w:rFonts w:eastAsia="Calibri"/>
                <w:sz w:val="20"/>
                <w:szCs w:val="20"/>
              </w:rPr>
              <w:t>Proctor</w:t>
            </w:r>
            <w:proofErr w:type="spellEnd"/>
            <w:r w:rsidRPr="00593446">
              <w:rPr>
                <w:rFonts w:eastAsia="Calibri"/>
                <w:sz w:val="20"/>
                <w:szCs w:val="20"/>
              </w:rPr>
              <w:t xml:space="preserve"> Deneyi (5 değişik su muhtevası için, standart veya </w:t>
            </w:r>
            <w:proofErr w:type="spellStart"/>
            <w:proofErr w:type="gramStart"/>
            <w:r w:rsidRPr="00593446">
              <w:rPr>
                <w:rFonts w:eastAsia="Calibri"/>
                <w:sz w:val="20"/>
                <w:szCs w:val="20"/>
              </w:rPr>
              <w:t>modifiye</w:t>
            </w:r>
            <w:proofErr w:type="spellEnd"/>
            <w:r w:rsidRPr="00593446">
              <w:rPr>
                <w:rFonts w:eastAsia="Calibri"/>
                <w:sz w:val="20"/>
                <w:szCs w:val="20"/>
              </w:rPr>
              <w:t xml:space="preserve"> )</w:t>
            </w:r>
            <w:proofErr w:type="gramEnd"/>
          </w:p>
        </w:tc>
        <w:tc>
          <w:tcPr>
            <w:tcW w:w="2103" w:type="dxa"/>
            <w:tcBorders>
              <w:top w:val="single" w:sz="4" w:space="0" w:color="auto"/>
              <w:bottom w:val="single" w:sz="4" w:space="0" w:color="auto"/>
            </w:tcBorders>
            <w:vAlign w:val="center"/>
          </w:tcPr>
          <w:p w14:paraId="334086C7" w14:textId="77777777" w:rsidR="006B7FAC" w:rsidRPr="00593446" w:rsidRDefault="006B7FAC" w:rsidP="006563C8">
            <w:pPr>
              <w:jc w:val="center"/>
              <w:rPr>
                <w:rFonts w:eastAsia="Calibri"/>
                <w:sz w:val="20"/>
                <w:szCs w:val="20"/>
              </w:rPr>
            </w:pPr>
            <w:r w:rsidRPr="00593446">
              <w:rPr>
                <w:rFonts w:eastAsia="Calibri"/>
                <w:sz w:val="20"/>
                <w:szCs w:val="20"/>
              </w:rPr>
              <w:t>TS 1900-1</w:t>
            </w:r>
          </w:p>
        </w:tc>
        <w:tc>
          <w:tcPr>
            <w:tcW w:w="3260" w:type="dxa"/>
            <w:tcBorders>
              <w:top w:val="single" w:sz="4" w:space="0" w:color="auto"/>
              <w:bottom w:val="single" w:sz="4" w:space="0" w:color="auto"/>
            </w:tcBorders>
            <w:vAlign w:val="center"/>
          </w:tcPr>
          <w:p w14:paraId="4D7F46A6" w14:textId="77777777" w:rsidR="006B7FAC" w:rsidRPr="00593446" w:rsidRDefault="006B7FAC" w:rsidP="006563C8">
            <w:pPr>
              <w:jc w:val="center"/>
              <w:rPr>
                <w:rFonts w:eastAsia="Calibri"/>
                <w:sz w:val="20"/>
                <w:szCs w:val="20"/>
              </w:rPr>
            </w:pPr>
            <w:r w:rsidRPr="00593446">
              <w:rPr>
                <w:rFonts w:eastAsia="Calibri"/>
                <w:sz w:val="20"/>
                <w:szCs w:val="20"/>
              </w:rPr>
              <w:t>4000,00 TL</w:t>
            </w:r>
          </w:p>
        </w:tc>
      </w:tr>
      <w:tr w:rsidR="006B7FAC" w:rsidRPr="00593446" w14:paraId="6C75D684" w14:textId="77777777" w:rsidTr="006563C8">
        <w:trPr>
          <w:trHeight w:hRule="exact" w:val="289"/>
        </w:trPr>
        <w:tc>
          <w:tcPr>
            <w:tcW w:w="704" w:type="dxa"/>
            <w:tcBorders>
              <w:top w:val="single" w:sz="4" w:space="0" w:color="auto"/>
              <w:bottom w:val="single" w:sz="4" w:space="0" w:color="auto"/>
            </w:tcBorders>
            <w:vAlign w:val="center"/>
          </w:tcPr>
          <w:p w14:paraId="1E37E000" w14:textId="77777777" w:rsidR="006B7FAC" w:rsidRPr="00593446" w:rsidRDefault="006B7FAC" w:rsidP="006563C8">
            <w:pPr>
              <w:jc w:val="center"/>
              <w:rPr>
                <w:rFonts w:eastAsia="Calibri"/>
                <w:b/>
                <w:sz w:val="20"/>
                <w:szCs w:val="20"/>
              </w:rPr>
            </w:pPr>
            <w:r w:rsidRPr="00593446">
              <w:rPr>
                <w:rFonts w:eastAsia="Calibri"/>
                <w:b/>
                <w:sz w:val="20"/>
                <w:szCs w:val="20"/>
              </w:rPr>
              <w:t>9</w:t>
            </w:r>
          </w:p>
        </w:tc>
        <w:tc>
          <w:tcPr>
            <w:tcW w:w="10631" w:type="dxa"/>
            <w:gridSpan w:val="3"/>
            <w:tcBorders>
              <w:top w:val="single" w:sz="4" w:space="0" w:color="auto"/>
              <w:bottom w:val="single" w:sz="4" w:space="0" w:color="auto"/>
            </w:tcBorders>
            <w:vAlign w:val="center"/>
          </w:tcPr>
          <w:p w14:paraId="6099198B" w14:textId="77777777" w:rsidR="006B7FAC" w:rsidRPr="00593446" w:rsidRDefault="006B7FAC" w:rsidP="006563C8">
            <w:pPr>
              <w:jc w:val="center"/>
              <w:rPr>
                <w:rFonts w:eastAsia="Calibri"/>
                <w:sz w:val="20"/>
                <w:szCs w:val="20"/>
              </w:rPr>
            </w:pPr>
            <w:r w:rsidRPr="00593446">
              <w:rPr>
                <w:rFonts w:eastAsia="Calibri"/>
                <w:b/>
                <w:sz w:val="20"/>
                <w:szCs w:val="20"/>
              </w:rPr>
              <w:t>CBR (Kaliforniya Taşıma Oranı) Deneyi</w:t>
            </w:r>
          </w:p>
        </w:tc>
      </w:tr>
      <w:tr w:rsidR="006B7FAC" w:rsidRPr="00593446" w14:paraId="2EFB06F5" w14:textId="77777777" w:rsidTr="006563C8">
        <w:trPr>
          <w:trHeight w:hRule="exact" w:val="340"/>
        </w:trPr>
        <w:tc>
          <w:tcPr>
            <w:tcW w:w="704" w:type="dxa"/>
            <w:tcBorders>
              <w:top w:val="single" w:sz="4" w:space="0" w:color="auto"/>
              <w:bottom w:val="nil"/>
            </w:tcBorders>
            <w:vAlign w:val="center"/>
          </w:tcPr>
          <w:p w14:paraId="7FB36ACE" w14:textId="77777777" w:rsidR="006B7FAC" w:rsidRPr="00593446" w:rsidRDefault="006B7FAC" w:rsidP="006563C8">
            <w:pPr>
              <w:jc w:val="center"/>
              <w:rPr>
                <w:rFonts w:eastAsia="Calibri"/>
                <w:sz w:val="20"/>
                <w:szCs w:val="20"/>
              </w:rPr>
            </w:pPr>
            <w:r w:rsidRPr="00593446">
              <w:rPr>
                <w:rFonts w:eastAsia="Calibri"/>
                <w:sz w:val="20"/>
                <w:szCs w:val="20"/>
              </w:rPr>
              <w:t>9.1</w:t>
            </w:r>
          </w:p>
        </w:tc>
        <w:tc>
          <w:tcPr>
            <w:tcW w:w="5268" w:type="dxa"/>
            <w:tcBorders>
              <w:top w:val="single" w:sz="4" w:space="0" w:color="auto"/>
              <w:bottom w:val="single" w:sz="4" w:space="0" w:color="auto"/>
            </w:tcBorders>
            <w:vAlign w:val="center"/>
          </w:tcPr>
          <w:p w14:paraId="21154D8F" w14:textId="77777777" w:rsidR="006B7FAC" w:rsidRPr="00593446" w:rsidRDefault="006B7FAC" w:rsidP="006563C8">
            <w:pPr>
              <w:rPr>
                <w:rFonts w:eastAsia="Calibri"/>
                <w:sz w:val="20"/>
                <w:szCs w:val="20"/>
              </w:rPr>
            </w:pPr>
            <w:r w:rsidRPr="00593446">
              <w:rPr>
                <w:rFonts w:eastAsia="Calibri"/>
                <w:sz w:val="20"/>
                <w:szCs w:val="20"/>
              </w:rPr>
              <w:t>Kuru CBR</w:t>
            </w:r>
          </w:p>
          <w:p w14:paraId="494D3001" w14:textId="77777777" w:rsidR="006B7FAC" w:rsidRPr="00593446" w:rsidRDefault="006B7FAC" w:rsidP="006563C8">
            <w:pPr>
              <w:rPr>
                <w:rFonts w:eastAsia="Calibri"/>
                <w:sz w:val="20"/>
                <w:szCs w:val="20"/>
              </w:rPr>
            </w:pPr>
          </w:p>
        </w:tc>
        <w:tc>
          <w:tcPr>
            <w:tcW w:w="2103" w:type="dxa"/>
            <w:vMerge w:val="restart"/>
            <w:tcBorders>
              <w:top w:val="single" w:sz="4" w:space="0" w:color="auto"/>
            </w:tcBorders>
            <w:shd w:val="clear" w:color="auto" w:fill="auto"/>
            <w:vAlign w:val="center"/>
          </w:tcPr>
          <w:p w14:paraId="31377406" w14:textId="77777777" w:rsidR="006B7FAC" w:rsidRPr="00593446" w:rsidRDefault="006B7FAC" w:rsidP="006563C8">
            <w:pPr>
              <w:jc w:val="center"/>
              <w:rPr>
                <w:rFonts w:eastAsia="Calibri"/>
                <w:sz w:val="20"/>
                <w:szCs w:val="20"/>
              </w:rPr>
            </w:pPr>
            <w:r w:rsidRPr="00593446">
              <w:rPr>
                <w:rFonts w:eastAsia="Calibri"/>
                <w:sz w:val="20"/>
                <w:szCs w:val="20"/>
              </w:rPr>
              <w:t>TS 1900-2</w:t>
            </w:r>
          </w:p>
        </w:tc>
        <w:tc>
          <w:tcPr>
            <w:tcW w:w="3260" w:type="dxa"/>
            <w:tcBorders>
              <w:top w:val="single" w:sz="4" w:space="0" w:color="auto"/>
              <w:bottom w:val="nil"/>
            </w:tcBorders>
            <w:vAlign w:val="center"/>
          </w:tcPr>
          <w:p w14:paraId="376AE5F8" w14:textId="77777777" w:rsidR="006B7FAC" w:rsidRPr="00593446" w:rsidRDefault="006B7FAC" w:rsidP="006563C8">
            <w:pPr>
              <w:jc w:val="center"/>
              <w:rPr>
                <w:rFonts w:eastAsia="Calibri"/>
                <w:sz w:val="20"/>
                <w:szCs w:val="20"/>
              </w:rPr>
            </w:pPr>
            <w:r w:rsidRPr="00593446">
              <w:rPr>
                <w:rFonts w:eastAsia="Calibri"/>
                <w:sz w:val="20"/>
                <w:szCs w:val="20"/>
              </w:rPr>
              <w:t>5000,00 TL</w:t>
            </w:r>
          </w:p>
          <w:p w14:paraId="1B052221" w14:textId="77777777" w:rsidR="006B7FAC" w:rsidRPr="00593446" w:rsidRDefault="006B7FAC" w:rsidP="006563C8">
            <w:pPr>
              <w:jc w:val="center"/>
              <w:rPr>
                <w:rFonts w:eastAsia="Calibri"/>
                <w:sz w:val="20"/>
                <w:szCs w:val="20"/>
              </w:rPr>
            </w:pPr>
          </w:p>
        </w:tc>
      </w:tr>
      <w:tr w:rsidR="006B7FAC" w:rsidRPr="00593446" w14:paraId="56210A84" w14:textId="77777777" w:rsidTr="006563C8">
        <w:trPr>
          <w:trHeight w:hRule="exact" w:val="340"/>
        </w:trPr>
        <w:tc>
          <w:tcPr>
            <w:tcW w:w="704" w:type="dxa"/>
            <w:tcBorders>
              <w:top w:val="nil"/>
              <w:bottom w:val="single" w:sz="4" w:space="0" w:color="auto"/>
            </w:tcBorders>
            <w:vAlign w:val="center"/>
          </w:tcPr>
          <w:p w14:paraId="6F46BCF8" w14:textId="77777777" w:rsidR="006B7FAC" w:rsidRPr="00593446" w:rsidRDefault="006B7FAC" w:rsidP="006563C8">
            <w:pPr>
              <w:jc w:val="center"/>
              <w:rPr>
                <w:rFonts w:eastAsia="Calibri"/>
                <w:sz w:val="20"/>
                <w:szCs w:val="20"/>
              </w:rPr>
            </w:pPr>
            <w:r w:rsidRPr="00593446">
              <w:rPr>
                <w:rFonts w:eastAsia="Calibri"/>
                <w:sz w:val="20"/>
                <w:szCs w:val="20"/>
              </w:rPr>
              <w:t>9.2</w:t>
            </w:r>
          </w:p>
        </w:tc>
        <w:tc>
          <w:tcPr>
            <w:tcW w:w="5268" w:type="dxa"/>
            <w:tcBorders>
              <w:top w:val="single" w:sz="4" w:space="0" w:color="auto"/>
              <w:bottom w:val="single" w:sz="4" w:space="0" w:color="auto"/>
            </w:tcBorders>
            <w:vAlign w:val="center"/>
          </w:tcPr>
          <w:p w14:paraId="07CC5961" w14:textId="77777777" w:rsidR="006B7FAC" w:rsidRPr="00593446" w:rsidRDefault="006B7FAC" w:rsidP="006563C8">
            <w:pPr>
              <w:rPr>
                <w:rFonts w:eastAsia="Calibri"/>
                <w:sz w:val="20"/>
                <w:szCs w:val="20"/>
              </w:rPr>
            </w:pPr>
            <w:r w:rsidRPr="00593446">
              <w:rPr>
                <w:rFonts w:eastAsia="Calibri"/>
                <w:sz w:val="20"/>
                <w:szCs w:val="20"/>
              </w:rPr>
              <w:t>Yaş CBR</w:t>
            </w:r>
          </w:p>
        </w:tc>
        <w:tc>
          <w:tcPr>
            <w:tcW w:w="2103" w:type="dxa"/>
            <w:vMerge/>
            <w:tcBorders>
              <w:bottom w:val="single" w:sz="4" w:space="0" w:color="auto"/>
            </w:tcBorders>
            <w:shd w:val="clear" w:color="auto" w:fill="auto"/>
            <w:vAlign w:val="center"/>
          </w:tcPr>
          <w:p w14:paraId="458D8547" w14:textId="77777777" w:rsidR="006B7FAC" w:rsidRPr="00593446" w:rsidRDefault="006B7FAC" w:rsidP="006563C8">
            <w:pPr>
              <w:rPr>
                <w:rFonts w:eastAsia="Calibri"/>
                <w:sz w:val="20"/>
                <w:szCs w:val="20"/>
              </w:rPr>
            </w:pPr>
          </w:p>
        </w:tc>
        <w:tc>
          <w:tcPr>
            <w:tcW w:w="3260" w:type="dxa"/>
            <w:tcBorders>
              <w:top w:val="nil"/>
              <w:bottom w:val="single" w:sz="4" w:space="0" w:color="auto"/>
            </w:tcBorders>
            <w:vAlign w:val="center"/>
          </w:tcPr>
          <w:p w14:paraId="613EC09E" w14:textId="77777777" w:rsidR="006B7FAC" w:rsidRPr="00593446" w:rsidRDefault="006B7FAC" w:rsidP="006563C8">
            <w:pPr>
              <w:jc w:val="center"/>
              <w:rPr>
                <w:rFonts w:eastAsia="Calibri"/>
                <w:sz w:val="20"/>
                <w:szCs w:val="20"/>
              </w:rPr>
            </w:pPr>
            <w:r w:rsidRPr="00593446">
              <w:rPr>
                <w:rFonts w:eastAsia="Calibri"/>
                <w:sz w:val="20"/>
                <w:szCs w:val="20"/>
              </w:rPr>
              <w:t>6000,00 TL</w:t>
            </w:r>
          </w:p>
          <w:p w14:paraId="3F7066B5" w14:textId="77777777" w:rsidR="006B7FAC" w:rsidRPr="00593446" w:rsidRDefault="006B7FAC" w:rsidP="006563C8">
            <w:pPr>
              <w:jc w:val="center"/>
              <w:rPr>
                <w:rFonts w:eastAsia="Calibri"/>
                <w:sz w:val="20"/>
                <w:szCs w:val="20"/>
              </w:rPr>
            </w:pPr>
          </w:p>
        </w:tc>
      </w:tr>
      <w:tr w:rsidR="006B7FAC" w:rsidRPr="00593446" w14:paraId="35A9597A" w14:textId="77777777" w:rsidTr="006563C8">
        <w:trPr>
          <w:trHeight w:hRule="exact" w:val="289"/>
        </w:trPr>
        <w:tc>
          <w:tcPr>
            <w:tcW w:w="704" w:type="dxa"/>
            <w:tcBorders>
              <w:top w:val="single" w:sz="4" w:space="0" w:color="auto"/>
              <w:bottom w:val="single" w:sz="4" w:space="0" w:color="auto"/>
            </w:tcBorders>
            <w:vAlign w:val="center"/>
          </w:tcPr>
          <w:p w14:paraId="4C9D3ED9" w14:textId="77777777" w:rsidR="006B7FAC" w:rsidRPr="00593446" w:rsidRDefault="006B7FAC" w:rsidP="006563C8">
            <w:pPr>
              <w:jc w:val="center"/>
              <w:rPr>
                <w:rFonts w:eastAsia="Calibri"/>
                <w:b/>
                <w:sz w:val="20"/>
                <w:szCs w:val="20"/>
              </w:rPr>
            </w:pPr>
            <w:r w:rsidRPr="00593446">
              <w:rPr>
                <w:rFonts w:eastAsia="Calibri"/>
                <w:b/>
                <w:sz w:val="20"/>
                <w:szCs w:val="20"/>
              </w:rPr>
              <w:t>10</w:t>
            </w:r>
          </w:p>
        </w:tc>
        <w:tc>
          <w:tcPr>
            <w:tcW w:w="10631" w:type="dxa"/>
            <w:gridSpan w:val="3"/>
            <w:tcBorders>
              <w:top w:val="single" w:sz="4" w:space="0" w:color="auto"/>
              <w:bottom w:val="single" w:sz="4" w:space="0" w:color="auto"/>
            </w:tcBorders>
            <w:vAlign w:val="center"/>
          </w:tcPr>
          <w:p w14:paraId="4780DCF4" w14:textId="77777777" w:rsidR="006B7FAC" w:rsidRPr="00593446" w:rsidRDefault="006B7FAC" w:rsidP="006563C8">
            <w:pPr>
              <w:jc w:val="center"/>
              <w:rPr>
                <w:rFonts w:eastAsia="Calibri"/>
                <w:sz w:val="20"/>
                <w:szCs w:val="20"/>
              </w:rPr>
            </w:pPr>
            <w:r w:rsidRPr="00593446">
              <w:rPr>
                <w:rFonts w:eastAsia="Calibri"/>
                <w:b/>
                <w:sz w:val="20"/>
                <w:szCs w:val="20"/>
              </w:rPr>
              <w:t>Zeminde Organik Madde Tayini</w:t>
            </w:r>
          </w:p>
        </w:tc>
      </w:tr>
      <w:tr w:rsidR="006B7FAC" w:rsidRPr="00593446" w14:paraId="3937CD22" w14:textId="77777777" w:rsidTr="006563C8">
        <w:trPr>
          <w:trHeight w:hRule="exact" w:val="454"/>
        </w:trPr>
        <w:tc>
          <w:tcPr>
            <w:tcW w:w="704" w:type="dxa"/>
            <w:tcBorders>
              <w:top w:val="single" w:sz="4" w:space="0" w:color="auto"/>
              <w:bottom w:val="single" w:sz="4" w:space="0" w:color="auto"/>
            </w:tcBorders>
            <w:vAlign w:val="center"/>
          </w:tcPr>
          <w:p w14:paraId="3CDA792F" w14:textId="77777777" w:rsidR="006B7FAC" w:rsidRPr="00593446" w:rsidRDefault="006B7FAC" w:rsidP="006563C8">
            <w:pPr>
              <w:jc w:val="center"/>
              <w:rPr>
                <w:rFonts w:eastAsia="Calibri"/>
                <w:sz w:val="20"/>
                <w:szCs w:val="20"/>
              </w:rPr>
            </w:pPr>
            <w:r w:rsidRPr="00593446">
              <w:rPr>
                <w:rFonts w:eastAsia="Calibri"/>
                <w:sz w:val="20"/>
                <w:szCs w:val="20"/>
              </w:rPr>
              <w:t>10.1</w:t>
            </w:r>
          </w:p>
        </w:tc>
        <w:tc>
          <w:tcPr>
            <w:tcW w:w="5268" w:type="dxa"/>
            <w:tcBorders>
              <w:top w:val="single" w:sz="4" w:space="0" w:color="auto"/>
              <w:bottom w:val="single" w:sz="4" w:space="0" w:color="auto"/>
            </w:tcBorders>
            <w:vAlign w:val="center"/>
          </w:tcPr>
          <w:p w14:paraId="2467CE14" w14:textId="77777777" w:rsidR="006B7FAC" w:rsidRPr="00593446" w:rsidRDefault="006B7FAC" w:rsidP="006563C8">
            <w:pPr>
              <w:rPr>
                <w:rFonts w:eastAsia="Calibri"/>
                <w:sz w:val="20"/>
                <w:szCs w:val="20"/>
              </w:rPr>
            </w:pPr>
            <w:r w:rsidRPr="00593446">
              <w:rPr>
                <w:rFonts w:eastAsia="Calibri"/>
                <w:sz w:val="20"/>
                <w:szCs w:val="20"/>
              </w:rPr>
              <w:t>Zeminde Organik Madde Tayini</w:t>
            </w:r>
          </w:p>
        </w:tc>
        <w:tc>
          <w:tcPr>
            <w:tcW w:w="2103" w:type="dxa"/>
            <w:tcBorders>
              <w:top w:val="single" w:sz="4" w:space="0" w:color="auto"/>
              <w:bottom w:val="single" w:sz="4" w:space="0" w:color="auto"/>
            </w:tcBorders>
            <w:vAlign w:val="center"/>
          </w:tcPr>
          <w:p w14:paraId="3D598C1D" w14:textId="77777777" w:rsidR="006B7FAC" w:rsidRPr="00593446" w:rsidRDefault="006B7FAC" w:rsidP="006563C8">
            <w:pPr>
              <w:jc w:val="center"/>
              <w:rPr>
                <w:rFonts w:eastAsia="Calibri"/>
                <w:sz w:val="20"/>
                <w:szCs w:val="20"/>
              </w:rPr>
            </w:pPr>
            <w:r w:rsidRPr="00593446">
              <w:rPr>
                <w:rFonts w:eastAsia="Calibri"/>
                <w:sz w:val="20"/>
                <w:szCs w:val="20"/>
              </w:rPr>
              <w:t>TS 6169</w:t>
            </w:r>
          </w:p>
        </w:tc>
        <w:tc>
          <w:tcPr>
            <w:tcW w:w="3260" w:type="dxa"/>
            <w:tcBorders>
              <w:top w:val="single" w:sz="4" w:space="0" w:color="auto"/>
              <w:bottom w:val="single" w:sz="4" w:space="0" w:color="auto"/>
            </w:tcBorders>
            <w:vAlign w:val="center"/>
          </w:tcPr>
          <w:p w14:paraId="2F610CE0" w14:textId="77777777" w:rsidR="006B7FAC" w:rsidRPr="00593446" w:rsidRDefault="006B7FAC" w:rsidP="006563C8">
            <w:pPr>
              <w:jc w:val="center"/>
              <w:rPr>
                <w:rFonts w:eastAsia="Calibri"/>
                <w:sz w:val="20"/>
                <w:szCs w:val="20"/>
              </w:rPr>
            </w:pPr>
            <w:r w:rsidRPr="00593446">
              <w:rPr>
                <w:rFonts w:eastAsia="Calibri"/>
                <w:sz w:val="20"/>
                <w:szCs w:val="20"/>
              </w:rPr>
              <w:t>900,00 TL</w:t>
            </w:r>
          </w:p>
        </w:tc>
      </w:tr>
      <w:tr w:rsidR="006B7FAC" w:rsidRPr="00593446" w14:paraId="52C8D7B1" w14:textId="77777777" w:rsidTr="006563C8">
        <w:trPr>
          <w:trHeight w:hRule="exact" w:val="289"/>
        </w:trPr>
        <w:tc>
          <w:tcPr>
            <w:tcW w:w="704" w:type="dxa"/>
            <w:tcBorders>
              <w:top w:val="single" w:sz="4" w:space="0" w:color="auto"/>
              <w:bottom w:val="single" w:sz="4" w:space="0" w:color="auto"/>
            </w:tcBorders>
            <w:vAlign w:val="center"/>
          </w:tcPr>
          <w:p w14:paraId="2CC57070" w14:textId="77777777" w:rsidR="006B7FAC" w:rsidRPr="00593446" w:rsidRDefault="006B7FAC" w:rsidP="006563C8">
            <w:pPr>
              <w:jc w:val="center"/>
              <w:rPr>
                <w:rFonts w:eastAsia="Calibri"/>
                <w:b/>
                <w:sz w:val="20"/>
                <w:szCs w:val="20"/>
              </w:rPr>
            </w:pPr>
            <w:r w:rsidRPr="00593446">
              <w:rPr>
                <w:rFonts w:eastAsia="Calibri"/>
                <w:b/>
                <w:sz w:val="20"/>
                <w:szCs w:val="20"/>
              </w:rPr>
              <w:t>11</w:t>
            </w:r>
          </w:p>
        </w:tc>
        <w:tc>
          <w:tcPr>
            <w:tcW w:w="10631" w:type="dxa"/>
            <w:gridSpan w:val="3"/>
            <w:tcBorders>
              <w:top w:val="single" w:sz="4" w:space="0" w:color="auto"/>
              <w:bottom w:val="single" w:sz="4" w:space="0" w:color="auto"/>
            </w:tcBorders>
            <w:vAlign w:val="center"/>
          </w:tcPr>
          <w:p w14:paraId="2D773F6C" w14:textId="77777777" w:rsidR="006B7FAC" w:rsidRPr="00593446" w:rsidRDefault="006B7FAC" w:rsidP="006563C8">
            <w:pPr>
              <w:jc w:val="center"/>
              <w:rPr>
                <w:rFonts w:eastAsia="Calibri"/>
                <w:b/>
                <w:sz w:val="20"/>
                <w:szCs w:val="20"/>
              </w:rPr>
            </w:pPr>
            <w:r w:rsidRPr="00593446">
              <w:rPr>
                <w:rFonts w:eastAsia="Calibri"/>
                <w:b/>
                <w:sz w:val="20"/>
                <w:szCs w:val="20"/>
              </w:rPr>
              <w:t>Donma – Çözülme Deneyi</w:t>
            </w:r>
          </w:p>
        </w:tc>
      </w:tr>
      <w:tr w:rsidR="006B7FAC" w:rsidRPr="00593446" w14:paraId="5845E0EF" w14:textId="77777777" w:rsidTr="006563C8">
        <w:trPr>
          <w:trHeight w:hRule="exact" w:val="454"/>
        </w:trPr>
        <w:tc>
          <w:tcPr>
            <w:tcW w:w="704" w:type="dxa"/>
            <w:tcBorders>
              <w:top w:val="single" w:sz="4" w:space="0" w:color="auto"/>
              <w:bottom w:val="nil"/>
            </w:tcBorders>
            <w:vAlign w:val="center"/>
          </w:tcPr>
          <w:p w14:paraId="7E0789BF" w14:textId="77777777" w:rsidR="006B7FAC" w:rsidRPr="00593446" w:rsidRDefault="006B7FAC" w:rsidP="006563C8">
            <w:pPr>
              <w:jc w:val="center"/>
              <w:rPr>
                <w:rFonts w:eastAsia="Calibri"/>
                <w:sz w:val="20"/>
                <w:szCs w:val="20"/>
              </w:rPr>
            </w:pPr>
            <w:r w:rsidRPr="00593446">
              <w:rPr>
                <w:rFonts w:eastAsia="Calibri"/>
                <w:sz w:val="20"/>
                <w:szCs w:val="20"/>
              </w:rPr>
              <w:t>11.1</w:t>
            </w:r>
          </w:p>
        </w:tc>
        <w:tc>
          <w:tcPr>
            <w:tcW w:w="5268" w:type="dxa"/>
            <w:tcBorders>
              <w:top w:val="single" w:sz="4" w:space="0" w:color="auto"/>
              <w:bottom w:val="single" w:sz="4" w:space="0" w:color="auto"/>
            </w:tcBorders>
            <w:vAlign w:val="center"/>
          </w:tcPr>
          <w:p w14:paraId="023C6C89" w14:textId="77777777" w:rsidR="006B7FAC" w:rsidRPr="00593446" w:rsidRDefault="006B7FAC" w:rsidP="006563C8">
            <w:pPr>
              <w:rPr>
                <w:rFonts w:eastAsia="Calibri"/>
                <w:b/>
                <w:sz w:val="20"/>
                <w:szCs w:val="20"/>
              </w:rPr>
            </w:pPr>
            <w:r w:rsidRPr="00593446">
              <w:rPr>
                <w:rFonts w:eastAsia="Calibri"/>
                <w:sz w:val="20"/>
                <w:szCs w:val="20"/>
              </w:rPr>
              <w:t xml:space="preserve">20 çevrime </w:t>
            </w:r>
            <w:proofErr w:type="gramStart"/>
            <w:r w:rsidRPr="00593446">
              <w:rPr>
                <w:rFonts w:eastAsia="Calibri"/>
                <w:sz w:val="20"/>
                <w:szCs w:val="20"/>
              </w:rPr>
              <w:t>kadar  (</w:t>
            </w:r>
            <w:proofErr w:type="gramEnd"/>
            <w:r w:rsidRPr="00593446">
              <w:rPr>
                <w:rFonts w:eastAsia="Calibri"/>
                <w:sz w:val="20"/>
                <w:szCs w:val="20"/>
              </w:rPr>
              <w:t>-25 /+25 derceler arasında )</w:t>
            </w:r>
          </w:p>
        </w:tc>
        <w:tc>
          <w:tcPr>
            <w:tcW w:w="2103" w:type="dxa"/>
            <w:vMerge w:val="restart"/>
            <w:tcBorders>
              <w:top w:val="single" w:sz="4" w:space="0" w:color="auto"/>
            </w:tcBorders>
            <w:vAlign w:val="center"/>
          </w:tcPr>
          <w:p w14:paraId="631C78E4" w14:textId="77777777" w:rsidR="006B7FAC" w:rsidRPr="00593446" w:rsidRDefault="006B7FAC" w:rsidP="006563C8">
            <w:pPr>
              <w:jc w:val="center"/>
              <w:rPr>
                <w:rFonts w:eastAsia="Calibri"/>
                <w:sz w:val="20"/>
                <w:szCs w:val="20"/>
              </w:rPr>
            </w:pPr>
            <w:r w:rsidRPr="00593446">
              <w:rPr>
                <w:rFonts w:eastAsia="Calibri"/>
                <w:sz w:val="20"/>
                <w:szCs w:val="20"/>
              </w:rPr>
              <w:t>ASTM D560-96</w:t>
            </w:r>
          </w:p>
        </w:tc>
        <w:tc>
          <w:tcPr>
            <w:tcW w:w="3260" w:type="dxa"/>
            <w:tcBorders>
              <w:top w:val="single" w:sz="4" w:space="0" w:color="auto"/>
              <w:bottom w:val="single" w:sz="4" w:space="0" w:color="auto"/>
            </w:tcBorders>
            <w:vAlign w:val="center"/>
          </w:tcPr>
          <w:p w14:paraId="5656BAB7" w14:textId="77777777" w:rsidR="006B7FAC" w:rsidRPr="00593446" w:rsidRDefault="006B7FAC" w:rsidP="006563C8">
            <w:pPr>
              <w:jc w:val="center"/>
              <w:rPr>
                <w:rFonts w:eastAsia="Calibri"/>
                <w:sz w:val="20"/>
                <w:szCs w:val="20"/>
              </w:rPr>
            </w:pPr>
            <w:r w:rsidRPr="00593446">
              <w:rPr>
                <w:rFonts w:eastAsia="Calibri"/>
                <w:sz w:val="20"/>
                <w:szCs w:val="20"/>
              </w:rPr>
              <w:t>5000,00TL</w:t>
            </w:r>
          </w:p>
        </w:tc>
      </w:tr>
      <w:tr w:rsidR="006B7FAC" w:rsidRPr="00593446" w14:paraId="408D7F29" w14:textId="77777777" w:rsidTr="006563C8">
        <w:trPr>
          <w:trHeight w:hRule="exact" w:val="454"/>
        </w:trPr>
        <w:tc>
          <w:tcPr>
            <w:tcW w:w="704" w:type="dxa"/>
            <w:tcBorders>
              <w:top w:val="nil"/>
              <w:bottom w:val="single" w:sz="4" w:space="0" w:color="auto"/>
            </w:tcBorders>
            <w:vAlign w:val="center"/>
          </w:tcPr>
          <w:p w14:paraId="0BD32498" w14:textId="77777777" w:rsidR="006B7FAC" w:rsidRPr="00593446" w:rsidRDefault="006B7FAC" w:rsidP="006563C8">
            <w:pPr>
              <w:jc w:val="center"/>
              <w:rPr>
                <w:rFonts w:eastAsia="Calibri"/>
                <w:sz w:val="20"/>
                <w:szCs w:val="20"/>
              </w:rPr>
            </w:pPr>
            <w:r w:rsidRPr="00593446">
              <w:rPr>
                <w:rFonts w:eastAsia="Calibri"/>
                <w:sz w:val="20"/>
                <w:szCs w:val="20"/>
              </w:rPr>
              <w:t>11.2</w:t>
            </w:r>
          </w:p>
        </w:tc>
        <w:tc>
          <w:tcPr>
            <w:tcW w:w="5268" w:type="dxa"/>
            <w:tcBorders>
              <w:top w:val="single" w:sz="4" w:space="0" w:color="auto"/>
              <w:bottom w:val="single" w:sz="4" w:space="0" w:color="auto"/>
            </w:tcBorders>
            <w:vAlign w:val="center"/>
          </w:tcPr>
          <w:p w14:paraId="3E2F80AF" w14:textId="77777777" w:rsidR="006B7FAC" w:rsidRPr="00593446" w:rsidRDefault="006B7FAC" w:rsidP="006563C8">
            <w:pPr>
              <w:rPr>
                <w:rFonts w:eastAsia="Calibri"/>
                <w:b/>
                <w:sz w:val="20"/>
                <w:szCs w:val="20"/>
              </w:rPr>
            </w:pPr>
            <w:r w:rsidRPr="00593446">
              <w:rPr>
                <w:rFonts w:eastAsia="Calibri"/>
                <w:sz w:val="20"/>
                <w:szCs w:val="20"/>
              </w:rPr>
              <w:t xml:space="preserve">20 çevrimden </w:t>
            </w:r>
            <w:proofErr w:type="gramStart"/>
            <w:r w:rsidRPr="00593446">
              <w:rPr>
                <w:rFonts w:eastAsia="Calibri"/>
                <w:sz w:val="20"/>
                <w:szCs w:val="20"/>
              </w:rPr>
              <w:t>fazla  (</w:t>
            </w:r>
            <w:proofErr w:type="gramEnd"/>
            <w:r w:rsidRPr="00593446">
              <w:rPr>
                <w:rFonts w:eastAsia="Calibri"/>
                <w:sz w:val="20"/>
                <w:szCs w:val="20"/>
              </w:rPr>
              <w:t>-25/+25 derceler arasında )</w:t>
            </w:r>
          </w:p>
        </w:tc>
        <w:tc>
          <w:tcPr>
            <w:tcW w:w="2103" w:type="dxa"/>
            <w:vMerge/>
            <w:tcBorders>
              <w:bottom w:val="single" w:sz="4" w:space="0" w:color="auto"/>
            </w:tcBorders>
            <w:vAlign w:val="center"/>
          </w:tcPr>
          <w:p w14:paraId="3F688C85" w14:textId="77777777" w:rsidR="006B7FAC" w:rsidRPr="00593446" w:rsidRDefault="006B7FAC" w:rsidP="006563C8">
            <w:pPr>
              <w:rPr>
                <w:rFonts w:eastAsia="Calibri"/>
                <w:sz w:val="20"/>
                <w:szCs w:val="20"/>
              </w:rPr>
            </w:pPr>
          </w:p>
        </w:tc>
        <w:tc>
          <w:tcPr>
            <w:tcW w:w="3260" w:type="dxa"/>
            <w:tcBorders>
              <w:top w:val="single" w:sz="4" w:space="0" w:color="auto"/>
              <w:bottom w:val="single" w:sz="4" w:space="0" w:color="auto"/>
            </w:tcBorders>
            <w:vAlign w:val="center"/>
          </w:tcPr>
          <w:p w14:paraId="28E3A714" w14:textId="77777777" w:rsidR="006B7FAC" w:rsidRPr="00593446" w:rsidRDefault="006B7FAC" w:rsidP="006563C8">
            <w:pPr>
              <w:jc w:val="center"/>
              <w:rPr>
                <w:rFonts w:eastAsia="Calibri"/>
                <w:sz w:val="20"/>
                <w:szCs w:val="20"/>
              </w:rPr>
            </w:pPr>
            <w:r w:rsidRPr="00593446">
              <w:rPr>
                <w:rFonts w:eastAsia="Calibri"/>
                <w:sz w:val="20"/>
                <w:szCs w:val="20"/>
              </w:rPr>
              <w:t>8000,00TL</w:t>
            </w:r>
          </w:p>
        </w:tc>
      </w:tr>
      <w:tr w:rsidR="006B7FAC" w:rsidRPr="00593446" w14:paraId="74BA3ABE" w14:textId="77777777" w:rsidTr="006563C8">
        <w:trPr>
          <w:trHeight w:hRule="exact" w:val="454"/>
        </w:trPr>
        <w:tc>
          <w:tcPr>
            <w:tcW w:w="704" w:type="dxa"/>
            <w:tcBorders>
              <w:top w:val="single" w:sz="4" w:space="0" w:color="auto"/>
              <w:bottom w:val="single" w:sz="4" w:space="0" w:color="auto"/>
            </w:tcBorders>
            <w:vAlign w:val="center"/>
          </w:tcPr>
          <w:p w14:paraId="0F541A05" w14:textId="77777777" w:rsidR="006B7FAC" w:rsidRPr="00593446" w:rsidRDefault="006B7FAC" w:rsidP="006563C8">
            <w:pPr>
              <w:jc w:val="center"/>
              <w:rPr>
                <w:rFonts w:eastAsia="Calibri"/>
                <w:b/>
                <w:sz w:val="20"/>
                <w:szCs w:val="20"/>
              </w:rPr>
            </w:pPr>
          </w:p>
        </w:tc>
        <w:tc>
          <w:tcPr>
            <w:tcW w:w="10631" w:type="dxa"/>
            <w:gridSpan w:val="3"/>
            <w:tcBorders>
              <w:top w:val="single" w:sz="4" w:space="0" w:color="auto"/>
              <w:bottom w:val="single" w:sz="4" w:space="0" w:color="auto"/>
            </w:tcBorders>
            <w:vAlign w:val="center"/>
          </w:tcPr>
          <w:p w14:paraId="2876E84B" w14:textId="77777777" w:rsidR="006B7FAC" w:rsidRPr="00593446" w:rsidRDefault="006B7FAC" w:rsidP="006563C8">
            <w:pPr>
              <w:jc w:val="center"/>
              <w:rPr>
                <w:rFonts w:eastAsia="Calibri"/>
                <w:sz w:val="20"/>
                <w:szCs w:val="20"/>
              </w:rPr>
            </w:pPr>
            <w:r w:rsidRPr="00593446">
              <w:rPr>
                <w:rFonts w:eastAsia="Calibri"/>
                <w:b/>
                <w:sz w:val="20"/>
                <w:szCs w:val="20"/>
              </w:rPr>
              <w:t xml:space="preserve">ARAZİ DENEYLERİ </w:t>
            </w:r>
          </w:p>
        </w:tc>
      </w:tr>
      <w:tr w:rsidR="006B7FAC" w:rsidRPr="00593446" w14:paraId="5FAB348F" w14:textId="77777777" w:rsidTr="006563C8">
        <w:trPr>
          <w:trHeight w:hRule="exact" w:val="289"/>
        </w:trPr>
        <w:tc>
          <w:tcPr>
            <w:tcW w:w="704" w:type="dxa"/>
            <w:tcBorders>
              <w:top w:val="single" w:sz="4" w:space="0" w:color="auto"/>
              <w:bottom w:val="single" w:sz="4" w:space="0" w:color="auto"/>
            </w:tcBorders>
            <w:vAlign w:val="center"/>
          </w:tcPr>
          <w:p w14:paraId="276C7F64" w14:textId="77777777" w:rsidR="006B7FAC" w:rsidRPr="00593446" w:rsidRDefault="006B7FAC" w:rsidP="006563C8">
            <w:pPr>
              <w:jc w:val="center"/>
              <w:rPr>
                <w:rFonts w:eastAsia="Calibri"/>
                <w:b/>
                <w:sz w:val="20"/>
                <w:szCs w:val="20"/>
              </w:rPr>
            </w:pPr>
            <w:r w:rsidRPr="00593446">
              <w:rPr>
                <w:rFonts w:eastAsia="Calibri"/>
                <w:b/>
                <w:sz w:val="20"/>
                <w:szCs w:val="20"/>
              </w:rPr>
              <w:t>1</w:t>
            </w:r>
          </w:p>
        </w:tc>
        <w:tc>
          <w:tcPr>
            <w:tcW w:w="10631" w:type="dxa"/>
            <w:gridSpan w:val="3"/>
            <w:tcBorders>
              <w:top w:val="single" w:sz="4" w:space="0" w:color="auto"/>
              <w:bottom w:val="single" w:sz="4" w:space="0" w:color="auto"/>
            </w:tcBorders>
            <w:vAlign w:val="center"/>
          </w:tcPr>
          <w:p w14:paraId="085FD641" w14:textId="77777777" w:rsidR="006B7FAC" w:rsidRPr="00593446" w:rsidRDefault="006B7FAC" w:rsidP="006563C8">
            <w:pPr>
              <w:jc w:val="center"/>
              <w:rPr>
                <w:rFonts w:eastAsia="Calibri"/>
                <w:sz w:val="20"/>
                <w:szCs w:val="20"/>
              </w:rPr>
            </w:pPr>
            <w:r w:rsidRPr="00593446">
              <w:rPr>
                <w:rFonts w:eastAsia="Calibri"/>
                <w:b/>
                <w:sz w:val="20"/>
                <w:szCs w:val="20"/>
              </w:rPr>
              <w:t>CBR (Kaliforniya Taşıma Oranı) Deneyi</w:t>
            </w:r>
          </w:p>
        </w:tc>
      </w:tr>
      <w:tr w:rsidR="006B7FAC" w:rsidRPr="00593446" w14:paraId="7DAB1CC3" w14:textId="77777777" w:rsidTr="006563C8">
        <w:trPr>
          <w:trHeight w:hRule="exact" w:val="454"/>
        </w:trPr>
        <w:tc>
          <w:tcPr>
            <w:tcW w:w="704" w:type="dxa"/>
            <w:tcBorders>
              <w:top w:val="single" w:sz="4" w:space="0" w:color="auto"/>
              <w:bottom w:val="single" w:sz="4" w:space="0" w:color="auto"/>
            </w:tcBorders>
            <w:vAlign w:val="center"/>
          </w:tcPr>
          <w:p w14:paraId="460C2D96" w14:textId="77777777" w:rsidR="006B7FAC" w:rsidRPr="00593446" w:rsidRDefault="006B7FAC" w:rsidP="006563C8">
            <w:pPr>
              <w:jc w:val="center"/>
              <w:rPr>
                <w:rFonts w:eastAsia="Calibri"/>
                <w:sz w:val="20"/>
                <w:szCs w:val="20"/>
              </w:rPr>
            </w:pPr>
            <w:r w:rsidRPr="00593446">
              <w:rPr>
                <w:rFonts w:eastAsia="Calibri"/>
                <w:sz w:val="20"/>
                <w:szCs w:val="20"/>
              </w:rPr>
              <w:t>1.1</w:t>
            </w:r>
          </w:p>
        </w:tc>
        <w:tc>
          <w:tcPr>
            <w:tcW w:w="5268" w:type="dxa"/>
            <w:tcBorders>
              <w:top w:val="single" w:sz="4" w:space="0" w:color="auto"/>
              <w:bottom w:val="single" w:sz="4" w:space="0" w:color="auto"/>
            </w:tcBorders>
            <w:vAlign w:val="center"/>
          </w:tcPr>
          <w:p w14:paraId="5C3DB2F3" w14:textId="77777777" w:rsidR="006B7FAC" w:rsidRPr="00593446" w:rsidRDefault="006B7FAC" w:rsidP="006563C8">
            <w:pPr>
              <w:rPr>
                <w:rFonts w:eastAsia="Calibri"/>
                <w:sz w:val="20"/>
                <w:szCs w:val="20"/>
              </w:rPr>
            </w:pPr>
            <w:r w:rsidRPr="00593446">
              <w:rPr>
                <w:rFonts w:eastAsia="Calibri"/>
                <w:sz w:val="20"/>
                <w:szCs w:val="20"/>
              </w:rPr>
              <w:t>Arazide CBR (Kaliforniya Taşıma Oranı) Deneyi (1 deney için)</w:t>
            </w:r>
          </w:p>
          <w:p w14:paraId="4606FDDA" w14:textId="77777777" w:rsidR="006B7FAC" w:rsidRPr="00593446" w:rsidRDefault="006B7FAC" w:rsidP="006563C8">
            <w:pPr>
              <w:rPr>
                <w:rFonts w:eastAsia="Calibri"/>
                <w:b/>
                <w:sz w:val="20"/>
                <w:szCs w:val="20"/>
              </w:rPr>
            </w:pPr>
          </w:p>
        </w:tc>
        <w:tc>
          <w:tcPr>
            <w:tcW w:w="2103" w:type="dxa"/>
            <w:tcBorders>
              <w:top w:val="single" w:sz="4" w:space="0" w:color="auto"/>
              <w:bottom w:val="single" w:sz="4" w:space="0" w:color="auto"/>
            </w:tcBorders>
            <w:vAlign w:val="center"/>
          </w:tcPr>
          <w:p w14:paraId="15456B6A" w14:textId="77777777" w:rsidR="006B7FAC" w:rsidRPr="00593446" w:rsidRDefault="006B7FAC" w:rsidP="006563C8">
            <w:pPr>
              <w:jc w:val="center"/>
              <w:rPr>
                <w:rFonts w:eastAsia="Calibri"/>
                <w:sz w:val="20"/>
                <w:szCs w:val="20"/>
              </w:rPr>
            </w:pPr>
            <w:r w:rsidRPr="00593446">
              <w:rPr>
                <w:rFonts w:eastAsia="Calibri"/>
                <w:sz w:val="20"/>
                <w:szCs w:val="20"/>
              </w:rPr>
              <w:t>TS 13593</w:t>
            </w:r>
          </w:p>
        </w:tc>
        <w:tc>
          <w:tcPr>
            <w:tcW w:w="3260" w:type="dxa"/>
            <w:tcBorders>
              <w:top w:val="single" w:sz="4" w:space="0" w:color="auto"/>
              <w:bottom w:val="single" w:sz="4" w:space="0" w:color="auto"/>
            </w:tcBorders>
            <w:vAlign w:val="center"/>
          </w:tcPr>
          <w:p w14:paraId="23368578" w14:textId="77777777" w:rsidR="006B7FAC" w:rsidRPr="00593446" w:rsidRDefault="006B7FAC" w:rsidP="006563C8">
            <w:pPr>
              <w:jc w:val="center"/>
              <w:rPr>
                <w:rFonts w:eastAsia="Calibri"/>
                <w:sz w:val="20"/>
                <w:szCs w:val="20"/>
              </w:rPr>
            </w:pPr>
            <w:r w:rsidRPr="00593446">
              <w:rPr>
                <w:rFonts w:eastAsia="Calibri"/>
                <w:sz w:val="20"/>
                <w:szCs w:val="20"/>
              </w:rPr>
              <w:t>8000,00TL</w:t>
            </w:r>
          </w:p>
        </w:tc>
      </w:tr>
      <w:tr w:rsidR="006B7FAC" w:rsidRPr="00593446" w14:paraId="3897297C" w14:textId="77777777" w:rsidTr="006563C8">
        <w:trPr>
          <w:trHeight w:hRule="exact" w:val="289"/>
        </w:trPr>
        <w:tc>
          <w:tcPr>
            <w:tcW w:w="704" w:type="dxa"/>
            <w:tcBorders>
              <w:top w:val="single" w:sz="4" w:space="0" w:color="auto"/>
              <w:bottom w:val="single" w:sz="4" w:space="0" w:color="auto"/>
            </w:tcBorders>
            <w:vAlign w:val="center"/>
          </w:tcPr>
          <w:p w14:paraId="287B72AE" w14:textId="77777777" w:rsidR="006B7FAC" w:rsidRPr="00593446" w:rsidRDefault="006B7FAC" w:rsidP="006563C8">
            <w:pPr>
              <w:jc w:val="center"/>
              <w:rPr>
                <w:rFonts w:eastAsia="Calibri"/>
                <w:b/>
                <w:sz w:val="20"/>
                <w:szCs w:val="20"/>
              </w:rPr>
            </w:pPr>
            <w:r w:rsidRPr="00593446">
              <w:rPr>
                <w:rFonts w:eastAsia="Calibri"/>
                <w:b/>
                <w:sz w:val="20"/>
                <w:szCs w:val="20"/>
              </w:rPr>
              <w:t>2</w:t>
            </w:r>
          </w:p>
        </w:tc>
        <w:tc>
          <w:tcPr>
            <w:tcW w:w="10631" w:type="dxa"/>
            <w:gridSpan w:val="3"/>
            <w:tcBorders>
              <w:top w:val="single" w:sz="4" w:space="0" w:color="auto"/>
              <w:bottom w:val="single" w:sz="4" w:space="0" w:color="auto"/>
            </w:tcBorders>
            <w:vAlign w:val="center"/>
          </w:tcPr>
          <w:p w14:paraId="22EB5135" w14:textId="77777777" w:rsidR="006B7FAC" w:rsidRPr="00593446" w:rsidRDefault="006B7FAC" w:rsidP="006563C8">
            <w:pPr>
              <w:jc w:val="center"/>
              <w:rPr>
                <w:rFonts w:eastAsia="Calibri"/>
                <w:b/>
                <w:sz w:val="20"/>
                <w:szCs w:val="20"/>
              </w:rPr>
            </w:pPr>
            <w:r w:rsidRPr="00593446">
              <w:rPr>
                <w:rFonts w:eastAsia="Calibri"/>
                <w:b/>
                <w:sz w:val="20"/>
                <w:szCs w:val="20"/>
              </w:rPr>
              <w:t xml:space="preserve">Dinamik </w:t>
            </w:r>
            <w:proofErr w:type="spellStart"/>
            <w:r w:rsidRPr="00593446">
              <w:rPr>
                <w:rFonts w:eastAsia="Calibri"/>
                <w:b/>
                <w:sz w:val="20"/>
                <w:szCs w:val="20"/>
              </w:rPr>
              <w:t>Penetrasyon</w:t>
            </w:r>
            <w:proofErr w:type="spellEnd"/>
            <w:r w:rsidRPr="00593446">
              <w:rPr>
                <w:rFonts w:eastAsia="Calibri"/>
                <w:b/>
                <w:sz w:val="20"/>
                <w:szCs w:val="20"/>
              </w:rPr>
              <w:t xml:space="preserve"> Deneyi (DPT)</w:t>
            </w:r>
          </w:p>
        </w:tc>
      </w:tr>
      <w:tr w:rsidR="006B7FAC" w:rsidRPr="00593446" w14:paraId="6454AAD5" w14:textId="77777777" w:rsidTr="006563C8">
        <w:trPr>
          <w:trHeight w:hRule="exact" w:val="680"/>
        </w:trPr>
        <w:tc>
          <w:tcPr>
            <w:tcW w:w="704" w:type="dxa"/>
            <w:tcBorders>
              <w:top w:val="single" w:sz="4" w:space="0" w:color="auto"/>
              <w:bottom w:val="single" w:sz="4" w:space="0" w:color="auto"/>
            </w:tcBorders>
            <w:vAlign w:val="center"/>
          </w:tcPr>
          <w:p w14:paraId="1A1F3B9D" w14:textId="77777777" w:rsidR="006B7FAC" w:rsidRPr="00593446" w:rsidRDefault="006B7FAC" w:rsidP="006563C8">
            <w:pPr>
              <w:jc w:val="center"/>
              <w:rPr>
                <w:rFonts w:eastAsia="Calibri"/>
                <w:sz w:val="20"/>
                <w:szCs w:val="20"/>
              </w:rPr>
            </w:pPr>
            <w:r w:rsidRPr="00593446">
              <w:rPr>
                <w:rFonts w:eastAsia="Calibri"/>
                <w:sz w:val="20"/>
                <w:szCs w:val="20"/>
              </w:rPr>
              <w:lastRenderedPageBreak/>
              <w:t>2.1</w:t>
            </w:r>
          </w:p>
        </w:tc>
        <w:tc>
          <w:tcPr>
            <w:tcW w:w="5268" w:type="dxa"/>
            <w:tcBorders>
              <w:top w:val="single" w:sz="4" w:space="0" w:color="auto"/>
              <w:bottom w:val="single" w:sz="4" w:space="0" w:color="auto"/>
            </w:tcBorders>
            <w:vAlign w:val="center"/>
          </w:tcPr>
          <w:p w14:paraId="3B3EA70A" w14:textId="77777777" w:rsidR="006B7FAC" w:rsidRPr="00593446" w:rsidRDefault="006B7FAC" w:rsidP="006563C8">
            <w:pPr>
              <w:rPr>
                <w:rFonts w:eastAsia="Calibri"/>
                <w:b/>
                <w:sz w:val="20"/>
                <w:szCs w:val="20"/>
              </w:rPr>
            </w:pPr>
            <w:r w:rsidRPr="00593446">
              <w:rPr>
                <w:rFonts w:eastAsia="Calibri"/>
                <w:sz w:val="20"/>
                <w:szCs w:val="20"/>
              </w:rPr>
              <w:t xml:space="preserve">Dinamik </w:t>
            </w:r>
            <w:proofErr w:type="spellStart"/>
            <w:r w:rsidRPr="00593446">
              <w:rPr>
                <w:rFonts w:eastAsia="Calibri"/>
                <w:sz w:val="20"/>
                <w:szCs w:val="20"/>
              </w:rPr>
              <w:t>Penetrasyon</w:t>
            </w:r>
            <w:proofErr w:type="spellEnd"/>
            <w:r w:rsidRPr="00593446">
              <w:rPr>
                <w:rFonts w:eastAsia="Calibri"/>
                <w:sz w:val="20"/>
                <w:szCs w:val="20"/>
              </w:rPr>
              <w:t xml:space="preserve"> Deneyi (DPT) (Arazide açılan kuyu için temel taban seviyesinden itibaren 3 noktada yapılır. Fiyat tek kuyu içindir. )</w:t>
            </w:r>
          </w:p>
        </w:tc>
        <w:tc>
          <w:tcPr>
            <w:tcW w:w="2103" w:type="dxa"/>
            <w:tcBorders>
              <w:top w:val="single" w:sz="4" w:space="0" w:color="auto"/>
              <w:bottom w:val="single" w:sz="4" w:space="0" w:color="auto"/>
            </w:tcBorders>
            <w:vAlign w:val="center"/>
          </w:tcPr>
          <w:p w14:paraId="6D9AFC87" w14:textId="77777777" w:rsidR="006B7FAC" w:rsidRPr="00593446" w:rsidRDefault="006B7FAC" w:rsidP="006563C8">
            <w:pPr>
              <w:jc w:val="center"/>
              <w:rPr>
                <w:rFonts w:eastAsia="Calibri"/>
                <w:sz w:val="20"/>
                <w:szCs w:val="20"/>
              </w:rPr>
            </w:pPr>
            <w:r w:rsidRPr="00593446">
              <w:rPr>
                <w:rFonts w:eastAsia="Calibri"/>
                <w:sz w:val="20"/>
                <w:szCs w:val="20"/>
              </w:rPr>
              <w:t>TS EN 22476</w:t>
            </w:r>
          </w:p>
        </w:tc>
        <w:tc>
          <w:tcPr>
            <w:tcW w:w="3260" w:type="dxa"/>
            <w:tcBorders>
              <w:top w:val="single" w:sz="4" w:space="0" w:color="auto"/>
              <w:bottom w:val="single" w:sz="4" w:space="0" w:color="auto"/>
            </w:tcBorders>
            <w:vAlign w:val="center"/>
          </w:tcPr>
          <w:p w14:paraId="6DD6B556" w14:textId="77777777" w:rsidR="006B7FAC" w:rsidRPr="00593446" w:rsidRDefault="006B7FAC" w:rsidP="006563C8">
            <w:pPr>
              <w:jc w:val="center"/>
              <w:rPr>
                <w:rFonts w:eastAsia="Calibri"/>
                <w:sz w:val="20"/>
                <w:szCs w:val="20"/>
              </w:rPr>
            </w:pPr>
          </w:p>
          <w:p w14:paraId="60F78C77" w14:textId="77777777" w:rsidR="006B7FAC" w:rsidRPr="00593446" w:rsidRDefault="006B7FAC" w:rsidP="006563C8">
            <w:pPr>
              <w:jc w:val="center"/>
              <w:rPr>
                <w:rFonts w:eastAsia="Calibri"/>
                <w:sz w:val="20"/>
                <w:szCs w:val="20"/>
              </w:rPr>
            </w:pPr>
            <w:r w:rsidRPr="00593446">
              <w:rPr>
                <w:rFonts w:eastAsia="Calibri"/>
                <w:sz w:val="20"/>
                <w:szCs w:val="20"/>
              </w:rPr>
              <w:t>10000.00TL</w:t>
            </w:r>
          </w:p>
          <w:p w14:paraId="13D4A48C" w14:textId="77777777" w:rsidR="006B7FAC" w:rsidRPr="00593446" w:rsidRDefault="006B7FAC" w:rsidP="006563C8">
            <w:pPr>
              <w:jc w:val="center"/>
              <w:rPr>
                <w:rFonts w:eastAsia="Calibri"/>
                <w:sz w:val="20"/>
                <w:szCs w:val="20"/>
              </w:rPr>
            </w:pPr>
          </w:p>
          <w:p w14:paraId="5FB9573D" w14:textId="77777777" w:rsidR="006B7FAC" w:rsidRPr="00593446" w:rsidRDefault="006B7FAC" w:rsidP="006563C8">
            <w:pPr>
              <w:jc w:val="center"/>
              <w:rPr>
                <w:rFonts w:eastAsia="Calibri"/>
                <w:sz w:val="20"/>
                <w:szCs w:val="20"/>
              </w:rPr>
            </w:pPr>
          </w:p>
        </w:tc>
      </w:tr>
      <w:tr w:rsidR="006B7FAC" w:rsidRPr="00593446" w14:paraId="0F4EC8DD" w14:textId="77777777" w:rsidTr="006563C8">
        <w:trPr>
          <w:trHeight w:hRule="exact" w:val="289"/>
        </w:trPr>
        <w:tc>
          <w:tcPr>
            <w:tcW w:w="704" w:type="dxa"/>
            <w:tcBorders>
              <w:top w:val="single" w:sz="4" w:space="0" w:color="auto"/>
              <w:bottom w:val="single" w:sz="4" w:space="0" w:color="auto"/>
            </w:tcBorders>
            <w:vAlign w:val="center"/>
          </w:tcPr>
          <w:p w14:paraId="1F2A87E5" w14:textId="77777777" w:rsidR="006B7FAC" w:rsidRPr="00593446" w:rsidRDefault="006B7FAC" w:rsidP="006563C8">
            <w:pPr>
              <w:jc w:val="center"/>
              <w:rPr>
                <w:rFonts w:eastAsia="Calibri"/>
                <w:b/>
                <w:sz w:val="20"/>
                <w:szCs w:val="20"/>
              </w:rPr>
            </w:pPr>
            <w:r w:rsidRPr="00593446">
              <w:rPr>
                <w:rFonts w:eastAsia="Calibri"/>
                <w:b/>
                <w:sz w:val="20"/>
                <w:szCs w:val="20"/>
              </w:rPr>
              <w:t>3</w:t>
            </w:r>
          </w:p>
        </w:tc>
        <w:tc>
          <w:tcPr>
            <w:tcW w:w="10631" w:type="dxa"/>
            <w:gridSpan w:val="3"/>
            <w:tcBorders>
              <w:top w:val="single" w:sz="4" w:space="0" w:color="auto"/>
              <w:bottom w:val="single" w:sz="4" w:space="0" w:color="auto"/>
            </w:tcBorders>
            <w:vAlign w:val="center"/>
          </w:tcPr>
          <w:p w14:paraId="3DAC1FDA" w14:textId="77777777" w:rsidR="006B7FAC" w:rsidRPr="00593446" w:rsidRDefault="006B7FAC" w:rsidP="006563C8">
            <w:pPr>
              <w:jc w:val="center"/>
              <w:rPr>
                <w:rFonts w:eastAsia="Calibri"/>
                <w:b/>
                <w:sz w:val="20"/>
                <w:szCs w:val="20"/>
              </w:rPr>
            </w:pPr>
            <w:proofErr w:type="spellStart"/>
            <w:r w:rsidRPr="00593446">
              <w:rPr>
                <w:rFonts w:eastAsia="Calibri"/>
                <w:b/>
                <w:sz w:val="20"/>
                <w:szCs w:val="20"/>
              </w:rPr>
              <w:t>Pressiyometre</w:t>
            </w:r>
            <w:proofErr w:type="spellEnd"/>
            <w:r w:rsidRPr="00593446">
              <w:rPr>
                <w:rFonts w:eastAsia="Calibri"/>
                <w:b/>
                <w:sz w:val="20"/>
                <w:szCs w:val="20"/>
              </w:rPr>
              <w:t xml:space="preserve"> Deneyi</w:t>
            </w:r>
          </w:p>
        </w:tc>
      </w:tr>
      <w:tr w:rsidR="006B7FAC" w:rsidRPr="00593446" w14:paraId="3FB4A14F" w14:textId="77777777" w:rsidTr="006563C8">
        <w:trPr>
          <w:trHeight w:hRule="exact" w:val="454"/>
        </w:trPr>
        <w:tc>
          <w:tcPr>
            <w:tcW w:w="704" w:type="dxa"/>
            <w:tcBorders>
              <w:top w:val="single" w:sz="4" w:space="0" w:color="auto"/>
              <w:bottom w:val="single" w:sz="4" w:space="0" w:color="auto"/>
            </w:tcBorders>
            <w:vAlign w:val="center"/>
          </w:tcPr>
          <w:p w14:paraId="5C7C7184" w14:textId="77777777" w:rsidR="006B7FAC" w:rsidRPr="00593446" w:rsidRDefault="006B7FAC" w:rsidP="006563C8">
            <w:pPr>
              <w:jc w:val="center"/>
              <w:rPr>
                <w:rFonts w:eastAsia="Calibri"/>
                <w:sz w:val="20"/>
                <w:szCs w:val="20"/>
              </w:rPr>
            </w:pPr>
            <w:r w:rsidRPr="00593446">
              <w:rPr>
                <w:rFonts w:eastAsia="Calibri"/>
                <w:sz w:val="20"/>
                <w:szCs w:val="20"/>
              </w:rPr>
              <w:t>3.1</w:t>
            </w:r>
          </w:p>
        </w:tc>
        <w:tc>
          <w:tcPr>
            <w:tcW w:w="5268" w:type="dxa"/>
            <w:tcBorders>
              <w:top w:val="single" w:sz="4" w:space="0" w:color="auto"/>
              <w:bottom w:val="single" w:sz="4" w:space="0" w:color="auto"/>
            </w:tcBorders>
            <w:vAlign w:val="center"/>
          </w:tcPr>
          <w:p w14:paraId="2D1BCDBD" w14:textId="77777777" w:rsidR="006B7FAC" w:rsidRPr="00593446" w:rsidRDefault="006B7FAC" w:rsidP="006563C8">
            <w:pPr>
              <w:rPr>
                <w:rFonts w:eastAsia="Calibri"/>
                <w:b/>
                <w:sz w:val="20"/>
                <w:szCs w:val="20"/>
              </w:rPr>
            </w:pPr>
            <w:proofErr w:type="spellStart"/>
            <w:r w:rsidRPr="00593446">
              <w:rPr>
                <w:rFonts w:eastAsia="Calibri"/>
                <w:sz w:val="20"/>
                <w:szCs w:val="20"/>
              </w:rPr>
              <w:t>Pressiyometre</w:t>
            </w:r>
            <w:proofErr w:type="spellEnd"/>
            <w:r w:rsidRPr="00593446">
              <w:rPr>
                <w:rFonts w:eastAsia="Calibri"/>
                <w:sz w:val="20"/>
                <w:szCs w:val="20"/>
              </w:rPr>
              <w:t xml:space="preserve"> Deneyi (1 deney)</w:t>
            </w:r>
          </w:p>
        </w:tc>
        <w:tc>
          <w:tcPr>
            <w:tcW w:w="2103" w:type="dxa"/>
            <w:tcBorders>
              <w:top w:val="single" w:sz="4" w:space="0" w:color="auto"/>
              <w:bottom w:val="single" w:sz="4" w:space="0" w:color="auto"/>
            </w:tcBorders>
            <w:vAlign w:val="center"/>
          </w:tcPr>
          <w:p w14:paraId="1EB09E02" w14:textId="77777777" w:rsidR="006B7FAC" w:rsidRPr="00593446" w:rsidRDefault="006B7FAC" w:rsidP="006563C8">
            <w:pPr>
              <w:jc w:val="center"/>
              <w:rPr>
                <w:rFonts w:eastAsia="Calibri"/>
                <w:sz w:val="20"/>
                <w:szCs w:val="20"/>
              </w:rPr>
            </w:pPr>
            <w:r w:rsidRPr="00593446">
              <w:rPr>
                <w:rFonts w:eastAsia="Calibri"/>
                <w:sz w:val="20"/>
                <w:szCs w:val="20"/>
              </w:rPr>
              <w:t>TS EN 22476</w:t>
            </w:r>
          </w:p>
        </w:tc>
        <w:tc>
          <w:tcPr>
            <w:tcW w:w="3260" w:type="dxa"/>
            <w:tcBorders>
              <w:top w:val="single" w:sz="4" w:space="0" w:color="auto"/>
              <w:bottom w:val="single" w:sz="4" w:space="0" w:color="auto"/>
            </w:tcBorders>
            <w:vAlign w:val="center"/>
          </w:tcPr>
          <w:p w14:paraId="78AA7E1A" w14:textId="77777777" w:rsidR="006B7FAC" w:rsidRPr="00593446" w:rsidRDefault="006B7FAC" w:rsidP="006563C8">
            <w:pPr>
              <w:jc w:val="center"/>
              <w:rPr>
                <w:rFonts w:eastAsia="Calibri"/>
                <w:sz w:val="20"/>
                <w:szCs w:val="20"/>
              </w:rPr>
            </w:pPr>
            <w:r w:rsidRPr="00593446">
              <w:rPr>
                <w:rFonts w:eastAsia="Calibri"/>
                <w:sz w:val="20"/>
                <w:szCs w:val="20"/>
              </w:rPr>
              <w:t>6000,00TL</w:t>
            </w:r>
          </w:p>
        </w:tc>
      </w:tr>
      <w:tr w:rsidR="006B7FAC" w:rsidRPr="00593446" w14:paraId="23C373C1" w14:textId="77777777" w:rsidTr="006563C8">
        <w:trPr>
          <w:trHeight w:hRule="exact" w:val="289"/>
        </w:trPr>
        <w:tc>
          <w:tcPr>
            <w:tcW w:w="704" w:type="dxa"/>
            <w:tcBorders>
              <w:top w:val="single" w:sz="4" w:space="0" w:color="auto"/>
              <w:bottom w:val="single" w:sz="4" w:space="0" w:color="auto"/>
            </w:tcBorders>
            <w:vAlign w:val="center"/>
          </w:tcPr>
          <w:p w14:paraId="0F9D22E7" w14:textId="77777777" w:rsidR="006B7FAC" w:rsidRPr="00593446" w:rsidRDefault="006B7FAC" w:rsidP="006563C8">
            <w:pPr>
              <w:jc w:val="center"/>
              <w:rPr>
                <w:rFonts w:eastAsia="Calibri"/>
                <w:b/>
                <w:sz w:val="20"/>
                <w:szCs w:val="20"/>
              </w:rPr>
            </w:pPr>
            <w:r w:rsidRPr="00593446">
              <w:rPr>
                <w:rFonts w:eastAsia="Calibri"/>
                <w:b/>
                <w:sz w:val="20"/>
                <w:szCs w:val="20"/>
              </w:rPr>
              <w:t>4</w:t>
            </w:r>
          </w:p>
        </w:tc>
        <w:tc>
          <w:tcPr>
            <w:tcW w:w="10631" w:type="dxa"/>
            <w:gridSpan w:val="3"/>
            <w:tcBorders>
              <w:top w:val="single" w:sz="4" w:space="0" w:color="auto"/>
              <w:bottom w:val="single" w:sz="4" w:space="0" w:color="auto"/>
            </w:tcBorders>
            <w:vAlign w:val="center"/>
          </w:tcPr>
          <w:p w14:paraId="1A50AB2C" w14:textId="77777777" w:rsidR="006B7FAC" w:rsidRPr="00593446" w:rsidRDefault="006B7FAC" w:rsidP="006563C8">
            <w:pPr>
              <w:jc w:val="center"/>
              <w:rPr>
                <w:rFonts w:eastAsia="Calibri"/>
                <w:b/>
                <w:sz w:val="20"/>
                <w:szCs w:val="20"/>
              </w:rPr>
            </w:pPr>
            <w:r w:rsidRPr="00593446">
              <w:rPr>
                <w:rFonts w:eastAsia="Calibri"/>
                <w:b/>
                <w:sz w:val="20"/>
                <w:szCs w:val="20"/>
              </w:rPr>
              <w:t>Sıkışma Kontrolü Deneyi</w:t>
            </w:r>
          </w:p>
        </w:tc>
      </w:tr>
      <w:tr w:rsidR="006B7FAC" w:rsidRPr="00593446" w14:paraId="5F3094A5" w14:textId="77777777" w:rsidTr="006563C8">
        <w:trPr>
          <w:trHeight w:hRule="exact" w:val="454"/>
        </w:trPr>
        <w:tc>
          <w:tcPr>
            <w:tcW w:w="704" w:type="dxa"/>
            <w:tcBorders>
              <w:top w:val="single" w:sz="4" w:space="0" w:color="auto"/>
              <w:bottom w:val="single" w:sz="4" w:space="0" w:color="auto"/>
            </w:tcBorders>
            <w:vAlign w:val="center"/>
          </w:tcPr>
          <w:p w14:paraId="1C3C7281" w14:textId="77777777" w:rsidR="006B7FAC" w:rsidRPr="00593446" w:rsidRDefault="006B7FAC" w:rsidP="006563C8">
            <w:pPr>
              <w:jc w:val="center"/>
              <w:rPr>
                <w:rFonts w:eastAsia="Calibri"/>
                <w:sz w:val="20"/>
                <w:szCs w:val="20"/>
              </w:rPr>
            </w:pPr>
            <w:r w:rsidRPr="00593446">
              <w:rPr>
                <w:rFonts w:eastAsia="Calibri"/>
                <w:sz w:val="20"/>
                <w:szCs w:val="20"/>
              </w:rPr>
              <w:t>4.1</w:t>
            </w:r>
          </w:p>
        </w:tc>
        <w:tc>
          <w:tcPr>
            <w:tcW w:w="5268" w:type="dxa"/>
            <w:tcBorders>
              <w:top w:val="single" w:sz="4" w:space="0" w:color="auto"/>
              <w:bottom w:val="single" w:sz="4" w:space="0" w:color="auto"/>
            </w:tcBorders>
            <w:vAlign w:val="center"/>
          </w:tcPr>
          <w:p w14:paraId="56018BF7" w14:textId="77777777" w:rsidR="006B7FAC" w:rsidRPr="00593446" w:rsidRDefault="006B7FAC" w:rsidP="006563C8">
            <w:pPr>
              <w:rPr>
                <w:rFonts w:eastAsia="Calibri"/>
                <w:sz w:val="20"/>
                <w:szCs w:val="20"/>
              </w:rPr>
            </w:pPr>
            <w:r w:rsidRPr="00593446">
              <w:rPr>
                <w:rFonts w:eastAsia="Calibri"/>
                <w:sz w:val="20"/>
                <w:szCs w:val="20"/>
              </w:rPr>
              <w:t>Arazide doğal birim hacim ağırlığının belirlenmesi</w:t>
            </w:r>
          </w:p>
        </w:tc>
        <w:tc>
          <w:tcPr>
            <w:tcW w:w="2103" w:type="dxa"/>
            <w:vMerge w:val="restart"/>
            <w:tcBorders>
              <w:top w:val="single" w:sz="4" w:space="0" w:color="auto"/>
            </w:tcBorders>
            <w:vAlign w:val="center"/>
          </w:tcPr>
          <w:p w14:paraId="1463590D" w14:textId="77777777" w:rsidR="006B7FAC" w:rsidRPr="00593446" w:rsidRDefault="006B7FAC" w:rsidP="006563C8">
            <w:pPr>
              <w:jc w:val="center"/>
              <w:rPr>
                <w:rFonts w:eastAsia="Calibri"/>
                <w:sz w:val="20"/>
                <w:szCs w:val="20"/>
              </w:rPr>
            </w:pPr>
            <w:r w:rsidRPr="00593446">
              <w:rPr>
                <w:rFonts w:eastAsia="Calibri"/>
                <w:sz w:val="20"/>
                <w:szCs w:val="20"/>
              </w:rPr>
              <w:t>TS 1900-1</w:t>
            </w:r>
          </w:p>
        </w:tc>
        <w:tc>
          <w:tcPr>
            <w:tcW w:w="3260" w:type="dxa"/>
            <w:tcBorders>
              <w:top w:val="single" w:sz="4" w:space="0" w:color="auto"/>
              <w:bottom w:val="single" w:sz="4" w:space="0" w:color="auto"/>
            </w:tcBorders>
            <w:vAlign w:val="center"/>
          </w:tcPr>
          <w:p w14:paraId="425C04CA" w14:textId="77777777" w:rsidR="006B7FAC" w:rsidRPr="00593446" w:rsidRDefault="006B7FAC" w:rsidP="006563C8">
            <w:pPr>
              <w:jc w:val="center"/>
              <w:rPr>
                <w:rFonts w:eastAsia="Calibri"/>
                <w:sz w:val="20"/>
                <w:szCs w:val="20"/>
              </w:rPr>
            </w:pPr>
            <w:r w:rsidRPr="00593446">
              <w:rPr>
                <w:rFonts w:eastAsia="Calibri"/>
                <w:sz w:val="20"/>
                <w:szCs w:val="20"/>
              </w:rPr>
              <w:t>2000,00TL</w:t>
            </w:r>
          </w:p>
        </w:tc>
      </w:tr>
      <w:tr w:rsidR="006B7FAC" w:rsidRPr="00593446" w14:paraId="12C71400" w14:textId="77777777" w:rsidTr="006563C8">
        <w:trPr>
          <w:trHeight w:hRule="exact" w:val="454"/>
        </w:trPr>
        <w:tc>
          <w:tcPr>
            <w:tcW w:w="704" w:type="dxa"/>
            <w:tcBorders>
              <w:top w:val="single" w:sz="4" w:space="0" w:color="auto"/>
              <w:bottom w:val="single" w:sz="4" w:space="0" w:color="auto"/>
            </w:tcBorders>
            <w:vAlign w:val="center"/>
          </w:tcPr>
          <w:p w14:paraId="65C360EB" w14:textId="77777777" w:rsidR="006B7FAC" w:rsidRPr="00593446" w:rsidRDefault="006B7FAC" w:rsidP="006563C8">
            <w:pPr>
              <w:jc w:val="center"/>
              <w:rPr>
                <w:rFonts w:eastAsia="Calibri"/>
                <w:sz w:val="20"/>
                <w:szCs w:val="20"/>
              </w:rPr>
            </w:pPr>
            <w:r w:rsidRPr="00593446">
              <w:rPr>
                <w:rFonts w:eastAsia="Calibri"/>
                <w:sz w:val="20"/>
                <w:szCs w:val="20"/>
              </w:rPr>
              <w:t>4.2</w:t>
            </w:r>
          </w:p>
        </w:tc>
        <w:tc>
          <w:tcPr>
            <w:tcW w:w="5268" w:type="dxa"/>
            <w:tcBorders>
              <w:top w:val="single" w:sz="4" w:space="0" w:color="auto"/>
              <w:bottom w:val="single" w:sz="4" w:space="0" w:color="auto"/>
            </w:tcBorders>
            <w:vAlign w:val="center"/>
          </w:tcPr>
          <w:p w14:paraId="136A158E" w14:textId="77777777" w:rsidR="006B7FAC" w:rsidRPr="00593446" w:rsidRDefault="006B7FAC" w:rsidP="006563C8">
            <w:pPr>
              <w:rPr>
                <w:rFonts w:eastAsia="Calibri"/>
                <w:sz w:val="20"/>
                <w:szCs w:val="20"/>
              </w:rPr>
            </w:pPr>
            <w:r w:rsidRPr="00593446">
              <w:rPr>
                <w:rFonts w:eastAsia="Calibri"/>
                <w:sz w:val="20"/>
                <w:szCs w:val="20"/>
              </w:rPr>
              <w:t xml:space="preserve">Rölatif </w:t>
            </w:r>
            <w:proofErr w:type="spellStart"/>
            <w:r w:rsidRPr="00593446">
              <w:rPr>
                <w:rFonts w:eastAsia="Calibri"/>
                <w:sz w:val="20"/>
                <w:szCs w:val="20"/>
              </w:rPr>
              <w:t>Kompaksiyonun</w:t>
            </w:r>
            <w:proofErr w:type="spellEnd"/>
            <w:r w:rsidRPr="00593446">
              <w:rPr>
                <w:rFonts w:eastAsia="Calibri"/>
                <w:sz w:val="20"/>
                <w:szCs w:val="20"/>
              </w:rPr>
              <w:t xml:space="preserve"> Belirlenmesi</w:t>
            </w:r>
          </w:p>
        </w:tc>
        <w:tc>
          <w:tcPr>
            <w:tcW w:w="2103" w:type="dxa"/>
            <w:vMerge/>
            <w:tcBorders>
              <w:bottom w:val="single" w:sz="4" w:space="0" w:color="auto"/>
            </w:tcBorders>
            <w:vAlign w:val="center"/>
          </w:tcPr>
          <w:p w14:paraId="67C99790" w14:textId="77777777" w:rsidR="006B7FAC" w:rsidRPr="00593446" w:rsidRDefault="006B7FAC" w:rsidP="006563C8">
            <w:pPr>
              <w:rPr>
                <w:rFonts w:eastAsia="Calibri"/>
                <w:sz w:val="20"/>
                <w:szCs w:val="20"/>
              </w:rPr>
            </w:pPr>
          </w:p>
        </w:tc>
        <w:tc>
          <w:tcPr>
            <w:tcW w:w="3260" w:type="dxa"/>
            <w:tcBorders>
              <w:top w:val="single" w:sz="4" w:space="0" w:color="auto"/>
              <w:bottom w:val="single" w:sz="4" w:space="0" w:color="auto"/>
            </w:tcBorders>
            <w:vAlign w:val="center"/>
          </w:tcPr>
          <w:p w14:paraId="3BC86B3F" w14:textId="77777777" w:rsidR="006B7FAC" w:rsidRPr="00593446" w:rsidRDefault="006B7FAC" w:rsidP="006563C8">
            <w:pPr>
              <w:jc w:val="center"/>
              <w:rPr>
                <w:rFonts w:eastAsia="Calibri"/>
                <w:sz w:val="20"/>
                <w:szCs w:val="20"/>
              </w:rPr>
            </w:pPr>
            <w:r w:rsidRPr="00593446">
              <w:rPr>
                <w:rFonts w:eastAsia="Calibri"/>
                <w:sz w:val="20"/>
                <w:szCs w:val="20"/>
              </w:rPr>
              <w:t>5000,00TL</w:t>
            </w:r>
          </w:p>
        </w:tc>
      </w:tr>
      <w:tr w:rsidR="006B7FAC" w:rsidRPr="00593446" w14:paraId="2C858182" w14:textId="77777777" w:rsidTr="006563C8">
        <w:trPr>
          <w:trHeight w:hRule="exact" w:val="289"/>
        </w:trPr>
        <w:tc>
          <w:tcPr>
            <w:tcW w:w="704" w:type="dxa"/>
            <w:tcBorders>
              <w:top w:val="single" w:sz="4" w:space="0" w:color="auto"/>
              <w:bottom w:val="single" w:sz="4" w:space="0" w:color="auto"/>
            </w:tcBorders>
            <w:vAlign w:val="center"/>
          </w:tcPr>
          <w:p w14:paraId="7A56FBBE" w14:textId="77777777" w:rsidR="006B7FAC" w:rsidRPr="00593446" w:rsidRDefault="006B7FAC" w:rsidP="006563C8">
            <w:pPr>
              <w:jc w:val="center"/>
              <w:rPr>
                <w:rFonts w:eastAsia="Calibri"/>
                <w:b/>
                <w:sz w:val="20"/>
                <w:szCs w:val="20"/>
              </w:rPr>
            </w:pPr>
            <w:r w:rsidRPr="00593446">
              <w:rPr>
                <w:rFonts w:eastAsia="Calibri"/>
                <w:b/>
                <w:sz w:val="20"/>
                <w:szCs w:val="20"/>
              </w:rPr>
              <w:t>5</w:t>
            </w:r>
          </w:p>
        </w:tc>
        <w:tc>
          <w:tcPr>
            <w:tcW w:w="10631" w:type="dxa"/>
            <w:gridSpan w:val="3"/>
            <w:tcBorders>
              <w:top w:val="single" w:sz="4" w:space="0" w:color="auto"/>
              <w:bottom w:val="single" w:sz="4" w:space="0" w:color="auto"/>
            </w:tcBorders>
            <w:vAlign w:val="center"/>
          </w:tcPr>
          <w:p w14:paraId="7604AD9E" w14:textId="77777777" w:rsidR="006B7FAC" w:rsidRPr="00593446" w:rsidRDefault="006B7FAC" w:rsidP="006563C8">
            <w:pPr>
              <w:jc w:val="center"/>
              <w:rPr>
                <w:rFonts w:eastAsia="Calibri"/>
                <w:sz w:val="20"/>
                <w:szCs w:val="20"/>
              </w:rPr>
            </w:pPr>
            <w:r w:rsidRPr="00593446">
              <w:rPr>
                <w:rFonts w:eastAsia="Calibri"/>
                <w:b/>
                <w:sz w:val="20"/>
                <w:szCs w:val="20"/>
              </w:rPr>
              <w:t>Plaka Yükleme Deneyi</w:t>
            </w:r>
          </w:p>
        </w:tc>
      </w:tr>
      <w:tr w:rsidR="006B7FAC" w:rsidRPr="00593446" w14:paraId="05F5D250" w14:textId="77777777" w:rsidTr="006563C8">
        <w:trPr>
          <w:trHeight w:hRule="exact" w:val="454"/>
        </w:trPr>
        <w:tc>
          <w:tcPr>
            <w:tcW w:w="704" w:type="dxa"/>
            <w:tcBorders>
              <w:top w:val="single" w:sz="4" w:space="0" w:color="auto"/>
              <w:bottom w:val="single" w:sz="4" w:space="0" w:color="auto"/>
            </w:tcBorders>
            <w:vAlign w:val="center"/>
          </w:tcPr>
          <w:p w14:paraId="18C61C7D" w14:textId="77777777" w:rsidR="006B7FAC" w:rsidRPr="00593446" w:rsidRDefault="006B7FAC" w:rsidP="006563C8">
            <w:pPr>
              <w:jc w:val="center"/>
              <w:rPr>
                <w:rFonts w:eastAsia="Calibri"/>
                <w:sz w:val="20"/>
                <w:szCs w:val="20"/>
              </w:rPr>
            </w:pPr>
            <w:r w:rsidRPr="00593446">
              <w:rPr>
                <w:rFonts w:eastAsia="Calibri"/>
                <w:sz w:val="20"/>
                <w:szCs w:val="20"/>
              </w:rPr>
              <w:t>5.1</w:t>
            </w:r>
          </w:p>
        </w:tc>
        <w:tc>
          <w:tcPr>
            <w:tcW w:w="5268" w:type="dxa"/>
            <w:tcBorders>
              <w:top w:val="single" w:sz="4" w:space="0" w:color="auto"/>
              <w:bottom w:val="single" w:sz="4" w:space="0" w:color="auto"/>
            </w:tcBorders>
            <w:vAlign w:val="center"/>
          </w:tcPr>
          <w:p w14:paraId="033FAD19" w14:textId="77777777" w:rsidR="006B7FAC" w:rsidRPr="00593446" w:rsidRDefault="006B7FAC" w:rsidP="006563C8">
            <w:pPr>
              <w:rPr>
                <w:rFonts w:eastAsia="Calibri"/>
                <w:sz w:val="20"/>
                <w:szCs w:val="20"/>
              </w:rPr>
            </w:pPr>
            <w:r w:rsidRPr="00593446">
              <w:rPr>
                <w:rFonts w:eastAsia="Calibri"/>
                <w:sz w:val="20"/>
                <w:szCs w:val="20"/>
              </w:rPr>
              <w:t xml:space="preserve">Plaka Yükleme Deneyi </w:t>
            </w:r>
          </w:p>
        </w:tc>
        <w:tc>
          <w:tcPr>
            <w:tcW w:w="2103" w:type="dxa"/>
            <w:tcBorders>
              <w:top w:val="single" w:sz="4" w:space="0" w:color="auto"/>
              <w:bottom w:val="single" w:sz="4" w:space="0" w:color="auto"/>
            </w:tcBorders>
            <w:vAlign w:val="center"/>
          </w:tcPr>
          <w:p w14:paraId="3CE048B6" w14:textId="77777777" w:rsidR="006B7FAC" w:rsidRPr="00593446" w:rsidRDefault="006B7FAC" w:rsidP="006563C8">
            <w:pPr>
              <w:jc w:val="center"/>
              <w:rPr>
                <w:rFonts w:eastAsia="Calibri"/>
                <w:sz w:val="20"/>
                <w:szCs w:val="20"/>
              </w:rPr>
            </w:pPr>
            <w:r w:rsidRPr="00593446">
              <w:rPr>
                <w:rFonts w:eastAsia="Calibri"/>
                <w:sz w:val="20"/>
                <w:szCs w:val="20"/>
              </w:rPr>
              <w:t>TS 5744</w:t>
            </w:r>
          </w:p>
        </w:tc>
        <w:tc>
          <w:tcPr>
            <w:tcW w:w="3260" w:type="dxa"/>
            <w:tcBorders>
              <w:top w:val="single" w:sz="4" w:space="0" w:color="auto"/>
              <w:bottom w:val="single" w:sz="4" w:space="0" w:color="auto"/>
            </w:tcBorders>
            <w:vAlign w:val="center"/>
          </w:tcPr>
          <w:p w14:paraId="0352438B" w14:textId="77777777" w:rsidR="006B7FAC" w:rsidRPr="00593446" w:rsidRDefault="006B7FAC" w:rsidP="006563C8">
            <w:pPr>
              <w:jc w:val="center"/>
              <w:rPr>
                <w:rFonts w:eastAsia="Calibri"/>
                <w:sz w:val="20"/>
                <w:szCs w:val="20"/>
              </w:rPr>
            </w:pPr>
            <w:r w:rsidRPr="00593446">
              <w:rPr>
                <w:rFonts w:eastAsia="Calibri"/>
                <w:sz w:val="20"/>
                <w:szCs w:val="20"/>
              </w:rPr>
              <w:t>8000,00TL</w:t>
            </w:r>
          </w:p>
        </w:tc>
      </w:tr>
      <w:tr w:rsidR="006B7FAC" w:rsidRPr="00593446" w14:paraId="5379487B" w14:textId="77777777" w:rsidTr="006563C8">
        <w:trPr>
          <w:trHeight w:hRule="exact" w:val="454"/>
        </w:trPr>
        <w:tc>
          <w:tcPr>
            <w:tcW w:w="704" w:type="dxa"/>
            <w:tcBorders>
              <w:top w:val="single" w:sz="4" w:space="0" w:color="auto"/>
              <w:bottom w:val="single" w:sz="4" w:space="0" w:color="auto"/>
            </w:tcBorders>
            <w:vAlign w:val="center"/>
          </w:tcPr>
          <w:p w14:paraId="4291FDFD" w14:textId="77777777" w:rsidR="006B7FAC" w:rsidRPr="00593446" w:rsidRDefault="006B7FAC" w:rsidP="006563C8">
            <w:pPr>
              <w:jc w:val="center"/>
              <w:rPr>
                <w:rFonts w:eastAsia="Calibri"/>
                <w:sz w:val="20"/>
                <w:szCs w:val="20"/>
              </w:rPr>
            </w:pPr>
          </w:p>
        </w:tc>
        <w:tc>
          <w:tcPr>
            <w:tcW w:w="10631" w:type="dxa"/>
            <w:gridSpan w:val="3"/>
            <w:tcBorders>
              <w:top w:val="single" w:sz="4" w:space="0" w:color="auto"/>
              <w:bottom w:val="single" w:sz="4" w:space="0" w:color="auto"/>
            </w:tcBorders>
            <w:vAlign w:val="center"/>
          </w:tcPr>
          <w:p w14:paraId="75C9A2D9" w14:textId="77777777" w:rsidR="006B7FAC" w:rsidRPr="00593446" w:rsidRDefault="006B7FAC" w:rsidP="006563C8">
            <w:pPr>
              <w:jc w:val="center"/>
              <w:rPr>
                <w:rFonts w:eastAsia="Calibri"/>
                <w:b/>
                <w:bCs/>
                <w:sz w:val="20"/>
                <w:szCs w:val="20"/>
              </w:rPr>
            </w:pPr>
            <w:r w:rsidRPr="00593446">
              <w:rPr>
                <w:rFonts w:eastAsia="Calibri"/>
                <w:b/>
                <w:bCs/>
                <w:sz w:val="20"/>
                <w:szCs w:val="20"/>
              </w:rPr>
              <w:t>RAPORLAMA</w:t>
            </w:r>
          </w:p>
        </w:tc>
      </w:tr>
      <w:tr w:rsidR="006B7FAC" w:rsidRPr="00593446" w14:paraId="71336404" w14:textId="77777777" w:rsidTr="006563C8">
        <w:trPr>
          <w:trHeight w:hRule="exact" w:val="1258"/>
        </w:trPr>
        <w:tc>
          <w:tcPr>
            <w:tcW w:w="704" w:type="dxa"/>
            <w:tcBorders>
              <w:top w:val="single" w:sz="4" w:space="0" w:color="auto"/>
              <w:bottom w:val="single" w:sz="4" w:space="0" w:color="auto"/>
            </w:tcBorders>
            <w:vAlign w:val="center"/>
          </w:tcPr>
          <w:p w14:paraId="6EDE7504" w14:textId="77777777" w:rsidR="006B7FAC" w:rsidRPr="00593446" w:rsidRDefault="006B7FAC" w:rsidP="006563C8">
            <w:pPr>
              <w:jc w:val="center"/>
              <w:rPr>
                <w:rFonts w:eastAsia="Calibri"/>
                <w:sz w:val="20"/>
                <w:szCs w:val="20"/>
              </w:rPr>
            </w:pPr>
            <w:r w:rsidRPr="00593446">
              <w:rPr>
                <w:rFonts w:eastAsia="Calibri"/>
                <w:sz w:val="20"/>
                <w:szCs w:val="20"/>
              </w:rPr>
              <w:t>1</w:t>
            </w:r>
          </w:p>
        </w:tc>
        <w:tc>
          <w:tcPr>
            <w:tcW w:w="5268" w:type="dxa"/>
            <w:tcBorders>
              <w:top w:val="single" w:sz="4" w:space="0" w:color="auto"/>
              <w:bottom w:val="single" w:sz="4" w:space="0" w:color="auto"/>
            </w:tcBorders>
            <w:vAlign w:val="center"/>
          </w:tcPr>
          <w:p w14:paraId="673C0E97" w14:textId="77777777" w:rsidR="006B7FAC" w:rsidRPr="00593446" w:rsidRDefault="006B7FAC" w:rsidP="006563C8">
            <w:pPr>
              <w:rPr>
                <w:rFonts w:eastAsia="Calibri"/>
                <w:sz w:val="20"/>
                <w:szCs w:val="20"/>
              </w:rPr>
            </w:pPr>
            <w:r w:rsidRPr="00593446">
              <w:rPr>
                <w:rFonts w:eastAsia="Calibri"/>
                <w:sz w:val="20"/>
                <w:szCs w:val="20"/>
              </w:rPr>
              <w:t>Raporlama</w:t>
            </w:r>
          </w:p>
        </w:tc>
        <w:tc>
          <w:tcPr>
            <w:tcW w:w="2103" w:type="dxa"/>
            <w:tcBorders>
              <w:top w:val="single" w:sz="4" w:space="0" w:color="auto"/>
              <w:bottom w:val="single" w:sz="4" w:space="0" w:color="auto"/>
            </w:tcBorders>
            <w:vAlign w:val="center"/>
          </w:tcPr>
          <w:p w14:paraId="0608A5AE" w14:textId="77777777" w:rsidR="006B7FAC" w:rsidRPr="00593446" w:rsidRDefault="006B7FAC" w:rsidP="006563C8">
            <w:pPr>
              <w:jc w:val="center"/>
              <w:rPr>
                <w:rFonts w:eastAsia="Calibri"/>
                <w:sz w:val="20"/>
                <w:szCs w:val="20"/>
              </w:rPr>
            </w:pPr>
            <w:r w:rsidRPr="00593446">
              <w:rPr>
                <w:rFonts w:eastAsia="Calibri"/>
                <w:sz w:val="20"/>
                <w:szCs w:val="20"/>
              </w:rPr>
              <w:t>Deney verilerinin yorumlanması ve Teknik Rapor halinde sunulması</w:t>
            </w:r>
          </w:p>
        </w:tc>
        <w:tc>
          <w:tcPr>
            <w:tcW w:w="3260" w:type="dxa"/>
            <w:tcBorders>
              <w:top w:val="single" w:sz="4" w:space="0" w:color="auto"/>
              <w:bottom w:val="single" w:sz="4" w:space="0" w:color="auto"/>
            </w:tcBorders>
            <w:vAlign w:val="center"/>
          </w:tcPr>
          <w:p w14:paraId="14C8AA21" w14:textId="77777777" w:rsidR="006B7FAC" w:rsidRPr="00593446" w:rsidRDefault="006B7FAC" w:rsidP="006563C8">
            <w:pPr>
              <w:jc w:val="center"/>
              <w:rPr>
                <w:rFonts w:eastAsia="Calibri"/>
                <w:sz w:val="20"/>
                <w:szCs w:val="20"/>
              </w:rPr>
            </w:pPr>
            <w:r w:rsidRPr="00593446">
              <w:rPr>
                <w:rFonts w:eastAsia="Calibri"/>
                <w:sz w:val="20"/>
                <w:szCs w:val="20"/>
              </w:rPr>
              <w:t>40000,00TL</w:t>
            </w:r>
          </w:p>
        </w:tc>
      </w:tr>
      <w:tr w:rsidR="006B7FAC" w:rsidRPr="00593446" w14:paraId="5EB59D56" w14:textId="77777777" w:rsidTr="006563C8">
        <w:trPr>
          <w:trHeight w:hRule="exact" w:val="454"/>
        </w:trPr>
        <w:tc>
          <w:tcPr>
            <w:tcW w:w="11335" w:type="dxa"/>
            <w:gridSpan w:val="4"/>
            <w:tcBorders>
              <w:top w:val="single" w:sz="4" w:space="0" w:color="auto"/>
              <w:bottom w:val="nil"/>
            </w:tcBorders>
            <w:vAlign w:val="center"/>
          </w:tcPr>
          <w:p w14:paraId="5B90D7DA" w14:textId="77777777" w:rsidR="006B7FAC" w:rsidRPr="00593446" w:rsidRDefault="006B7FAC" w:rsidP="006563C8">
            <w:pPr>
              <w:rPr>
                <w:rFonts w:eastAsia="Calibri"/>
                <w:sz w:val="20"/>
                <w:szCs w:val="20"/>
              </w:rPr>
            </w:pPr>
            <w:r w:rsidRPr="00593446">
              <w:rPr>
                <w:rFonts w:eastAsia="Calibri"/>
                <w:b/>
                <w:sz w:val="20"/>
                <w:szCs w:val="20"/>
              </w:rPr>
              <w:t>NOT:</w:t>
            </w:r>
          </w:p>
        </w:tc>
      </w:tr>
      <w:tr w:rsidR="006B7FAC" w:rsidRPr="00593446" w14:paraId="75042BA1" w14:textId="77777777" w:rsidTr="006563C8">
        <w:trPr>
          <w:trHeight w:hRule="exact" w:val="454"/>
        </w:trPr>
        <w:tc>
          <w:tcPr>
            <w:tcW w:w="704" w:type="dxa"/>
            <w:tcBorders>
              <w:top w:val="nil"/>
              <w:bottom w:val="nil"/>
              <w:right w:val="nil"/>
            </w:tcBorders>
            <w:vAlign w:val="center"/>
          </w:tcPr>
          <w:p w14:paraId="7861CF98" w14:textId="77777777" w:rsidR="006B7FAC" w:rsidRPr="00593446" w:rsidRDefault="006B7FAC" w:rsidP="006563C8">
            <w:pPr>
              <w:jc w:val="center"/>
              <w:rPr>
                <w:rFonts w:eastAsia="Calibri"/>
                <w:b/>
                <w:sz w:val="20"/>
                <w:szCs w:val="20"/>
              </w:rPr>
            </w:pPr>
            <w:r w:rsidRPr="00593446">
              <w:rPr>
                <w:rFonts w:eastAsia="Calibri"/>
                <w:b/>
                <w:sz w:val="20"/>
                <w:szCs w:val="20"/>
              </w:rPr>
              <w:t>1</w:t>
            </w:r>
          </w:p>
        </w:tc>
        <w:tc>
          <w:tcPr>
            <w:tcW w:w="10631" w:type="dxa"/>
            <w:gridSpan w:val="3"/>
            <w:tcBorders>
              <w:top w:val="nil"/>
              <w:left w:val="nil"/>
              <w:bottom w:val="nil"/>
            </w:tcBorders>
            <w:vAlign w:val="center"/>
          </w:tcPr>
          <w:p w14:paraId="5B65F4E0" w14:textId="77777777" w:rsidR="006B7FAC" w:rsidRPr="00593446" w:rsidRDefault="006B7FAC" w:rsidP="006563C8">
            <w:pPr>
              <w:rPr>
                <w:rFonts w:eastAsia="Calibri"/>
                <w:sz w:val="20"/>
                <w:szCs w:val="20"/>
              </w:rPr>
            </w:pPr>
            <w:r w:rsidRPr="00593446">
              <w:rPr>
                <w:rFonts w:eastAsia="Calibri"/>
                <w:sz w:val="20"/>
                <w:szCs w:val="20"/>
              </w:rPr>
              <w:t>Araziden alınacak örselenmiş ve örselenmemiş numuneler için gerek duyulacak çukurlar başvuru sahibi tarafından açtırılacaktır.</w:t>
            </w:r>
          </w:p>
          <w:p w14:paraId="71701C8C" w14:textId="77777777" w:rsidR="006B7FAC" w:rsidRPr="00593446" w:rsidRDefault="006B7FAC" w:rsidP="006563C8">
            <w:pPr>
              <w:jc w:val="center"/>
              <w:rPr>
                <w:rFonts w:eastAsia="Calibri"/>
                <w:sz w:val="20"/>
                <w:szCs w:val="20"/>
              </w:rPr>
            </w:pPr>
          </w:p>
        </w:tc>
      </w:tr>
      <w:tr w:rsidR="006B7FAC" w:rsidRPr="00593446" w14:paraId="1F6E3751" w14:textId="77777777" w:rsidTr="006563C8">
        <w:trPr>
          <w:trHeight w:hRule="exact" w:val="454"/>
        </w:trPr>
        <w:tc>
          <w:tcPr>
            <w:tcW w:w="704" w:type="dxa"/>
            <w:tcBorders>
              <w:top w:val="nil"/>
              <w:bottom w:val="nil"/>
              <w:right w:val="nil"/>
            </w:tcBorders>
            <w:vAlign w:val="center"/>
          </w:tcPr>
          <w:p w14:paraId="3C0ABA99" w14:textId="77777777" w:rsidR="006B7FAC" w:rsidRPr="00593446" w:rsidRDefault="006B7FAC" w:rsidP="006563C8">
            <w:pPr>
              <w:jc w:val="center"/>
              <w:rPr>
                <w:rFonts w:eastAsia="Calibri"/>
                <w:b/>
                <w:sz w:val="20"/>
                <w:szCs w:val="20"/>
              </w:rPr>
            </w:pPr>
            <w:r w:rsidRPr="00593446">
              <w:rPr>
                <w:rFonts w:eastAsia="Calibri"/>
                <w:b/>
                <w:sz w:val="20"/>
                <w:szCs w:val="20"/>
              </w:rPr>
              <w:t>2</w:t>
            </w:r>
          </w:p>
        </w:tc>
        <w:tc>
          <w:tcPr>
            <w:tcW w:w="10631" w:type="dxa"/>
            <w:gridSpan w:val="3"/>
            <w:tcBorders>
              <w:top w:val="nil"/>
              <w:left w:val="nil"/>
              <w:bottom w:val="nil"/>
            </w:tcBorders>
            <w:vAlign w:val="center"/>
          </w:tcPr>
          <w:p w14:paraId="02A543D9" w14:textId="77777777" w:rsidR="006B7FAC" w:rsidRPr="00593446" w:rsidRDefault="006B7FAC" w:rsidP="006563C8">
            <w:pPr>
              <w:rPr>
                <w:rFonts w:eastAsia="Calibri"/>
                <w:sz w:val="20"/>
                <w:szCs w:val="20"/>
              </w:rPr>
            </w:pPr>
            <w:r w:rsidRPr="00593446">
              <w:rPr>
                <w:rFonts w:eastAsia="Calibri"/>
                <w:sz w:val="20"/>
                <w:szCs w:val="20"/>
              </w:rPr>
              <w:t>Laboratuvar deneylerinde araziden numune alınması fiyatlandırmaya dâhil değildir.</w:t>
            </w:r>
          </w:p>
          <w:p w14:paraId="19287B28" w14:textId="77777777" w:rsidR="006B7FAC" w:rsidRPr="00593446" w:rsidRDefault="006B7FAC" w:rsidP="006563C8">
            <w:pPr>
              <w:jc w:val="center"/>
              <w:rPr>
                <w:rFonts w:eastAsia="Calibri"/>
                <w:sz w:val="20"/>
                <w:szCs w:val="20"/>
              </w:rPr>
            </w:pPr>
          </w:p>
          <w:p w14:paraId="41095E2A" w14:textId="77777777" w:rsidR="006B7FAC" w:rsidRPr="00593446" w:rsidRDefault="006B7FAC" w:rsidP="006563C8">
            <w:pPr>
              <w:jc w:val="center"/>
              <w:rPr>
                <w:rFonts w:eastAsia="Calibri"/>
                <w:sz w:val="20"/>
                <w:szCs w:val="20"/>
              </w:rPr>
            </w:pPr>
          </w:p>
        </w:tc>
      </w:tr>
      <w:tr w:rsidR="006B7FAC" w:rsidRPr="00593446" w14:paraId="3026D7DA" w14:textId="77777777" w:rsidTr="006563C8">
        <w:trPr>
          <w:trHeight w:hRule="exact" w:val="454"/>
        </w:trPr>
        <w:tc>
          <w:tcPr>
            <w:tcW w:w="704" w:type="dxa"/>
            <w:tcBorders>
              <w:top w:val="nil"/>
              <w:bottom w:val="single" w:sz="4" w:space="0" w:color="auto"/>
              <w:right w:val="nil"/>
            </w:tcBorders>
            <w:vAlign w:val="center"/>
          </w:tcPr>
          <w:p w14:paraId="624CF1E5" w14:textId="77777777" w:rsidR="006B7FAC" w:rsidRPr="00593446" w:rsidRDefault="006B7FAC" w:rsidP="006563C8">
            <w:pPr>
              <w:jc w:val="center"/>
              <w:rPr>
                <w:rFonts w:eastAsia="Calibri"/>
                <w:b/>
                <w:sz w:val="20"/>
                <w:szCs w:val="20"/>
              </w:rPr>
            </w:pPr>
            <w:r w:rsidRPr="00593446">
              <w:rPr>
                <w:rFonts w:eastAsia="Calibri"/>
                <w:b/>
                <w:sz w:val="20"/>
                <w:szCs w:val="20"/>
              </w:rPr>
              <w:t>3</w:t>
            </w:r>
          </w:p>
        </w:tc>
        <w:tc>
          <w:tcPr>
            <w:tcW w:w="10631" w:type="dxa"/>
            <w:gridSpan w:val="3"/>
            <w:tcBorders>
              <w:top w:val="nil"/>
              <w:left w:val="nil"/>
              <w:bottom w:val="single" w:sz="4" w:space="0" w:color="auto"/>
            </w:tcBorders>
            <w:vAlign w:val="center"/>
          </w:tcPr>
          <w:p w14:paraId="3CE8C55E" w14:textId="77777777" w:rsidR="006B7FAC" w:rsidRPr="00593446" w:rsidRDefault="006B7FAC" w:rsidP="006563C8">
            <w:pPr>
              <w:rPr>
                <w:rFonts w:eastAsia="Calibri"/>
                <w:sz w:val="20"/>
                <w:szCs w:val="20"/>
              </w:rPr>
            </w:pPr>
            <w:r w:rsidRPr="00593446">
              <w:rPr>
                <w:rFonts w:eastAsia="Calibri"/>
                <w:sz w:val="20"/>
                <w:szCs w:val="20"/>
              </w:rPr>
              <w:t xml:space="preserve">Yapı Güvenliği Kapsamında Yapılan </w:t>
            </w:r>
            <w:proofErr w:type="spellStart"/>
            <w:r w:rsidRPr="00593446">
              <w:rPr>
                <w:rFonts w:eastAsia="Calibri"/>
                <w:sz w:val="20"/>
                <w:szCs w:val="20"/>
              </w:rPr>
              <w:t>Etüdler</w:t>
            </w:r>
            <w:proofErr w:type="spellEnd"/>
            <w:r w:rsidRPr="00593446">
              <w:rPr>
                <w:rFonts w:eastAsia="Calibri"/>
                <w:sz w:val="20"/>
                <w:szCs w:val="20"/>
              </w:rPr>
              <w:t xml:space="preserve"> </w:t>
            </w:r>
            <w:proofErr w:type="gramStart"/>
            <w:r w:rsidRPr="00593446">
              <w:rPr>
                <w:rFonts w:eastAsia="Calibri"/>
                <w:sz w:val="20"/>
                <w:szCs w:val="20"/>
              </w:rPr>
              <w:t>ile  Zemin</w:t>
            </w:r>
            <w:proofErr w:type="gramEnd"/>
            <w:r w:rsidRPr="00593446">
              <w:rPr>
                <w:rFonts w:eastAsia="Calibri"/>
                <w:sz w:val="20"/>
                <w:szCs w:val="20"/>
              </w:rPr>
              <w:t xml:space="preserve"> ve Temel </w:t>
            </w:r>
            <w:proofErr w:type="spellStart"/>
            <w:r w:rsidRPr="00593446">
              <w:rPr>
                <w:rFonts w:eastAsia="Calibri"/>
                <w:sz w:val="20"/>
                <w:szCs w:val="20"/>
              </w:rPr>
              <w:t>Etüd</w:t>
            </w:r>
            <w:proofErr w:type="spellEnd"/>
            <w:r w:rsidRPr="00593446">
              <w:rPr>
                <w:rFonts w:eastAsia="Calibri"/>
                <w:sz w:val="20"/>
                <w:szCs w:val="20"/>
              </w:rPr>
              <w:t xml:space="preserve"> Raporları kapsamında yapılacak işlerde sondaj, SPT,  jeofizik deneyler vb. bölümümüz imkanları ile yapılamayacak işlerde başvuru </w:t>
            </w:r>
            <w:proofErr w:type="spellStart"/>
            <w:r w:rsidRPr="00593446">
              <w:rPr>
                <w:rFonts w:eastAsia="Calibri"/>
                <w:sz w:val="20"/>
                <w:szCs w:val="20"/>
              </w:rPr>
              <w:t>sabibi</w:t>
            </w:r>
            <w:proofErr w:type="spellEnd"/>
            <w:r w:rsidRPr="00593446">
              <w:rPr>
                <w:rFonts w:eastAsia="Calibri"/>
                <w:sz w:val="20"/>
                <w:szCs w:val="20"/>
              </w:rPr>
              <w:t xml:space="preserve"> tarafından gerekli hizmet alımı yapılacaktır.</w:t>
            </w:r>
          </w:p>
          <w:p w14:paraId="48E8858F" w14:textId="77777777" w:rsidR="006B7FAC" w:rsidRPr="00593446" w:rsidRDefault="006B7FAC" w:rsidP="006563C8">
            <w:pPr>
              <w:pBdr>
                <w:bottom w:val="single" w:sz="4" w:space="1" w:color="auto"/>
              </w:pBdr>
              <w:jc w:val="center"/>
              <w:rPr>
                <w:rFonts w:eastAsia="Calibri"/>
                <w:b/>
                <w:sz w:val="20"/>
                <w:szCs w:val="20"/>
                <w:highlight w:val="yellow"/>
              </w:rPr>
            </w:pPr>
          </w:p>
          <w:p w14:paraId="1B5893B2" w14:textId="77777777" w:rsidR="006B7FAC" w:rsidRPr="00593446" w:rsidRDefault="006B7FAC" w:rsidP="006563C8">
            <w:pPr>
              <w:jc w:val="center"/>
              <w:rPr>
                <w:rFonts w:eastAsia="Calibri"/>
                <w:sz w:val="20"/>
                <w:szCs w:val="20"/>
              </w:rPr>
            </w:pPr>
          </w:p>
        </w:tc>
      </w:tr>
    </w:tbl>
    <w:p w14:paraId="5D3384E9" w14:textId="77777777" w:rsidR="006B7FAC" w:rsidRPr="00593446" w:rsidRDefault="006B7FAC" w:rsidP="006B7FAC">
      <w:pPr>
        <w:rPr>
          <w:sz w:val="20"/>
          <w:szCs w:val="20"/>
        </w:rPr>
      </w:pPr>
    </w:p>
    <w:p w14:paraId="1C7EB9C3" w14:textId="77777777" w:rsidR="006B7FAC" w:rsidRPr="00593446" w:rsidRDefault="006B7FAC" w:rsidP="006B7FAC">
      <w:pPr>
        <w:jc w:val="center"/>
        <w:rPr>
          <w:sz w:val="20"/>
          <w:szCs w:val="20"/>
        </w:rPr>
      </w:pPr>
    </w:p>
    <w:p w14:paraId="44A91C85" w14:textId="77777777" w:rsidR="006B7FAC" w:rsidRPr="00593446" w:rsidRDefault="006B7FAC" w:rsidP="006B7FAC">
      <w:pPr>
        <w:jc w:val="center"/>
        <w:rPr>
          <w:sz w:val="20"/>
          <w:szCs w:val="20"/>
        </w:rPr>
      </w:pPr>
    </w:p>
    <w:p w14:paraId="26B7FA60" w14:textId="77777777" w:rsidR="006B7FAC" w:rsidRPr="00593446" w:rsidRDefault="006B7FAC" w:rsidP="006B7FAC">
      <w:pPr>
        <w:jc w:val="center"/>
        <w:rPr>
          <w:sz w:val="20"/>
          <w:szCs w:val="20"/>
        </w:rPr>
      </w:pPr>
    </w:p>
    <w:p w14:paraId="7B0D0977" w14:textId="77777777" w:rsidR="006B7FAC" w:rsidRPr="00593446" w:rsidRDefault="006B7FAC" w:rsidP="006B7FAC">
      <w:pPr>
        <w:jc w:val="center"/>
        <w:rPr>
          <w:sz w:val="20"/>
          <w:szCs w:val="20"/>
        </w:rPr>
      </w:pPr>
    </w:p>
    <w:p w14:paraId="3E311D35" w14:textId="77777777" w:rsidR="006B7FAC" w:rsidRPr="00593446" w:rsidRDefault="006B7FAC" w:rsidP="006B7FAC">
      <w:pPr>
        <w:jc w:val="center"/>
        <w:rPr>
          <w:sz w:val="20"/>
          <w:szCs w:val="20"/>
        </w:rPr>
      </w:pPr>
    </w:p>
    <w:p w14:paraId="7D3A4135" w14:textId="77777777" w:rsidR="006B7FAC" w:rsidRPr="00593446" w:rsidRDefault="006B7FAC" w:rsidP="006B7FAC">
      <w:pPr>
        <w:jc w:val="center"/>
        <w:rPr>
          <w:sz w:val="20"/>
          <w:szCs w:val="20"/>
        </w:rPr>
      </w:pPr>
    </w:p>
    <w:p w14:paraId="3EE48EFB" w14:textId="77777777" w:rsidR="006B7FAC" w:rsidRPr="00593446" w:rsidRDefault="006B7FAC" w:rsidP="006B7FAC">
      <w:pPr>
        <w:jc w:val="center"/>
        <w:rPr>
          <w:sz w:val="20"/>
          <w:szCs w:val="20"/>
        </w:rPr>
        <w:sectPr w:rsidR="006B7FAC" w:rsidRPr="00593446" w:rsidSect="00962BDD">
          <w:pgSz w:w="11910" w:h="16840"/>
          <w:pgMar w:top="1417" w:right="1417" w:bottom="1417" w:left="1417" w:header="708" w:footer="708" w:gutter="0"/>
          <w:cols w:space="708"/>
          <w:docGrid w:linePitch="299"/>
        </w:sectPr>
      </w:pPr>
    </w:p>
    <w:tbl>
      <w:tblPr>
        <w:tblStyle w:val="TabloKlavuzu2"/>
        <w:tblW w:w="5000" w:type="pct"/>
        <w:jc w:val="center"/>
        <w:tblLook w:val="04A0" w:firstRow="1" w:lastRow="0" w:firstColumn="1" w:lastColumn="0" w:noHBand="0" w:noVBand="1"/>
      </w:tblPr>
      <w:tblGrid>
        <w:gridCol w:w="1119"/>
        <w:gridCol w:w="3628"/>
        <w:gridCol w:w="2465"/>
        <w:gridCol w:w="1850"/>
      </w:tblGrid>
      <w:tr w:rsidR="006B7FAC" w:rsidRPr="00593446" w14:paraId="0AB26CB7" w14:textId="77777777" w:rsidTr="006563C8">
        <w:trPr>
          <w:jc w:val="center"/>
        </w:trPr>
        <w:tc>
          <w:tcPr>
            <w:tcW w:w="5000" w:type="pct"/>
            <w:gridSpan w:val="4"/>
            <w:shd w:val="clear" w:color="auto" w:fill="D0CECE" w:themeFill="background2" w:themeFillShade="E6"/>
            <w:vAlign w:val="center"/>
          </w:tcPr>
          <w:p w14:paraId="614E0F6B" w14:textId="77777777" w:rsidR="006B7FAC" w:rsidRPr="00593446" w:rsidRDefault="006B7FAC" w:rsidP="006563C8">
            <w:pPr>
              <w:jc w:val="center"/>
              <w:rPr>
                <w:rFonts w:eastAsia="Calibri"/>
                <w:b/>
                <w:sz w:val="20"/>
                <w:szCs w:val="20"/>
              </w:rPr>
            </w:pPr>
            <w:r w:rsidRPr="00593446">
              <w:rPr>
                <w:rFonts w:eastAsia="Calibri"/>
                <w:b/>
                <w:sz w:val="20"/>
                <w:szCs w:val="20"/>
              </w:rPr>
              <w:lastRenderedPageBreak/>
              <w:t>ULAŞTIRMA ANABİLİM DALINCA 2025 YILINDA YAPILABİLECEK DÖNER SERMAYE İŞLERİ FİYAT LİSTESİ</w:t>
            </w:r>
          </w:p>
        </w:tc>
      </w:tr>
      <w:tr w:rsidR="006B7FAC" w:rsidRPr="00593446" w14:paraId="4651C4D3" w14:textId="77777777" w:rsidTr="006563C8">
        <w:trPr>
          <w:jc w:val="center"/>
        </w:trPr>
        <w:tc>
          <w:tcPr>
            <w:tcW w:w="617" w:type="pct"/>
            <w:vAlign w:val="center"/>
          </w:tcPr>
          <w:p w14:paraId="7A017115" w14:textId="77777777" w:rsidR="006B7FAC" w:rsidRPr="00593446" w:rsidRDefault="006B7FAC" w:rsidP="006563C8">
            <w:pPr>
              <w:jc w:val="center"/>
              <w:rPr>
                <w:rFonts w:eastAsia="Calibri"/>
                <w:b/>
                <w:sz w:val="20"/>
                <w:szCs w:val="20"/>
              </w:rPr>
            </w:pPr>
            <w:r w:rsidRPr="00593446">
              <w:rPr>
                <w:rFonts w:eastAsia="Calibri"/>
                <w:b/>
                <w:sz w:val="20"/>
                <w:szCs w:val="20"/>
              </w:rPr>
              <w:t>Sıra No</w:t>
            </w:r>
          </w:p>
        </w:tc>
        <w:tc>
          <w:tcPr>
            <w:tcW w:w="2002" w:type="pct"/>
            <w:vAlign w:val="center"/>
          </w:tcPr>
          <w:p w14:paraId="245C3335" w14:textId="77777777" w:rsidR="006B7FAC" w:rsidRPr="00593446" w:rsidRDefault="006B7FAC" w:rsidP="006563C8">
            <w:pPr>
              <w:jc w:val="center"/>
              <w:rPr>
                <w:rFonts w:eastAsia="Calibri"/>
                <w:b/>
                <w:sz w:val="20"/>
                <w:szCs w:val="20"/>
              </w:rPr>
            </w:pPr>
            <w:r w:rsidRPr="00593446">
              <w:rPr>
                <w:rFonts w:eastAsia="Calibri"/>
                <w:b/>
                <w:sz w:val="20"/>
                <w:szCs w:val="20"/>
              </w:rPr>
              <w:t>Deney Adı</w:t>
            </w:r>
          </w:p>
        </w:tc>
        <w:tc>
          <w:tcPr>
            <w:tcW w:w="1360" w:type="pct"/>
            <w:vAlign w:val="center"/>
          </w:tcPr>
          <w:p w14:paraId="00254669" w14:textId="77777777" w:rsidR="006B7FAC" w:rsidRPr="00593446" w:rsidRDefault="006B7FAC" w:rsidP="006563C8">
            <w:pPr>
              <w:jc w:val="center"/>
              <w:rPr>
                <w:rFonts w:eastAsia="Calibri"/>
                <w:b/>
                <w:sz w:val="20"/>
                <w:szCs w:val="20"/>
              </w:rPr>
            </w:pPr>
            <w:r w:rsidRPr="00593446">
              <w:rPr>
                <w:rFonts w:eastAsia="Calibri"/>
                <w:b/>
                <w:sz w:val="20"/>
                <w:szCs w:val="20"/>
              </w:rPr>
              <w:t>Deney Standardı</w:t>
            </w:r>
          </w:p>
        </w:tc>
        <w:tc>
          <w:tcPr>
            <w:tcW w:w="1021" w:type="pct"/>
            <w:vAlign w:val="center"/>
          </w:tcPr>
          <w:p w14:paraId="310AC891" w14:textId="77777777" w:rsidR="006B7FAC" w:rsidRPr="00593446" w:rsidRDefault="006B7FAC" w:rsidP="006563C8">
            <w:pPr>
              <w:jc w:val="center"/>
              <w:rPr>
                <w:rFonts w:eastAsia="Calibri"/>
                <w:b/>
                <w:sz w:val="20"/>
                <w:szCs w:val="20"/>
              </w:rPr>
            </w:pPr>
            <w:r w:rsidRPr="00593446">
              <w:rPr>
                <w:rFonts w:eastAsia="Calibri"/>
                <w:b/>
                <w:sz w:val="20"/>
                <w:szCs w:val="20"/>
              </w:rPr>
              <w:t>Fiyat (TL)</w:t>
            </w:r>
          </w:p>
          <w:p w14:paraId="05BD32C8" w14:textId="77777777" w:rsidR="006B7FAC" w:rsidRPr="00593446" w:rsidRDefault="006B7FAC" w:rsidP="006563C8">
            <w:pPr>
              <w:jc w:val="center"/>
              <w:rPr>
                <w:rFonts w:eastAsia="Calibri"/>
                <w:b/>
                <w:sz w:val="20"/>
                <w:szCs w:val="20"/>
              </w:rPr>
            </w:pPr>
            <w:r w:rsidRPr="00593446">
              <w:rPr>
                <w:rFonts w:eastAsia="Calibri"/>
                <w:b/>
                <w:sz w:val="20"/>
                <w:szCs w:val="20"/>
              </w:rPr>
              <w:t>(KDV hariç)</w:t>
            </w:r>
          </w:p>
        </w:tc>
      </w:tr>
      <w:tr w:rsidR="006B7FAC" w:rsidRPr="00593446" w14:paraId="63013AD3" w14:textId="77777777" w:rsidTr="006563C8">
        <w:trPr>
          <w:jc w:val="center"/>
        </w:trPr>
        <w:tc>
          <w:tcPr>
            <w:tcW w:w="5000" w:type="pct"/>
            <w:gridSpan w:val="4"/>
          </w:tcPr>
          <w:p w14:paraId="49F8A5E6" w14:textId="77777777" w:rsidR="006B7FAC" w:rsidRPr="00593446" w:rsidRDefault="006B7FAC" w:rsidP="006563C8">
            <w:pPr>
              <w:jc w:val="both"/>
              <w:rPr>
                <w:rFonts w:eastAsia="Calibri"/>
                <w:sz w:val="20"/>
                <w:szCs w:val="20"/>
              </w:rPr>
            </w:pPr>
            <w:r w:rsidRPr="00593446">
              <w:rPr>
                <w:rFonts w:eastAsia="Calibri"/>
                <w:sz w:val="20"/>
                <w:szCs w:val="20"/>
              </w:rPr>
              <w:t>Karayolu Teknik Şartnamesine Göre yol yapımında kullanılan kaplama sınıfı bitümler üzerinde yapılması gereken deneyler (TS 1081 EN 12591)</w:t>
            </w:r>
          </w:p>
        </w:tc>
      </w:tr>
      <w:tr w:rsidR="006B7FAC" w:rsidRPr="00593446" w14:paraId="27964159" w14:textId="77777777" w:rsidTr="006563C8">
        <w:trPr>
          <w:jc w:val="center"/>
        </w:trPr>
        <w:tc>
          <w:tcPr>
            <w:tcW w:w="617" w:type="pct"/>
            <w:vAlign w:val="center"/>
          </w:tcPr>
          <w:p w14:paraId="413A9B6D" w14:textId="77777777" w:rsidR="006B7FAC" w:rsidRPr="00593446" w:rsidRDefault="006B7FAC" w:rsidP="006563C8">
            <w:pPr>
              <w:jc w:val="center"/>
              <w:rPr>
                <w:rFonts w:eastAsia="Calibri"/>
                <w:sz w:val="20"/>
                <w:szCs w:val="20"/>
              </w:rPr>
            </w:pPr>
            <w:r w:rsidRPr="00593446">
              <w:rPr>
                <w:rFonts w:eastAsia="Calibri"/>
                <w:sz w:val="20"/>
                <w:szCs w:val="20"/>
              </w:rPr>
              <w:t>1</w:t>
            </w:r>
          </w:p>
        </w:tc>
        <w:tc>
          <w:tcPr>
            <w:tcW w:w="2002" w:type="pct"/>
          </w:tcPr>
          <w:p w14:paraId="00697839" w14:textId="77777777" w:rsidR="006B7FAC" w:rsidRPr="00593446" w:rsidRDefault="006B7FAC" w:rsidP="006563C8">
            <w:pPr>
              <w:jc w:val="both"/>
              <w:rPr>
                <w:rFonts w:eastAsia="Calibri"/>
                <w:sz w:val="20"/>
                <w:szCs w:val="20"/>
              </w:rPr>
            </w:pPr>
            <w:proofErr w:type="spellStart"/>
            <w:r w:rsidRPr="00593446">
              <w:rPr>
                <w:rFonts w:eastAsia="Calibri"/>
                <w:sz w:val="20"/>
                <w:szCs w:val="20"/>
              </w:rPr>
              <w:t>Penetrasyon</w:t>
            </w:r>
            <w:proofErr w:type="spellEnd"/>
            <w:r w:rsidRPr="00593446">
              <w:rPr>
                <w:rFonts w:eastAsia="Calibri"/>
                <w:sz w:val="20"/>
                <w:szCs w:val="20"/>
              </w:rPr>
              <w:t xml:space="preserve"> (25</w:t>
            </w:r>
            <w:r w:rsidRPr="00593446">
              <w:rPr>
                <w:rFonts w:eastAsia="Calibri"/>
                <w:sz w:val="20"/>
                <w:szCs w:val="20"/>
                <w:vertAlign w:val="superscript"/>
              </w:rPr>
              <w:t>o</w:t>
            </w:r>
            <w:r w:rsidRPr="00593446">
              <w:rPr>
                <w:rFonts w:eastAsia="Calibri"/>
                <w:sz w:val="20"/>
                <w:szCs w:val="20"/>
              </w:rPr>
              <w:t>C) 0.1 mm</w:t>
            </w:r>
          </w:p>
        </w:tc>
        <w:tc>
          <w:tcPr>
            <w:tcW w:w="1360" w:type="pct"/>
            <w:vAlign w:val="center"/>
          </w:tcPr>
          <w:p w14:paraId="6935CB17" w14:textId="77777777" w:rsidR="006B7FAC" w:rsidRPr="00593446" w:rsidRDefault="006B7FAC" w:rsidP="006563C8">
            <w:pPr>
              <w:rPr>
                <w:rFonts w:eastAsia="Calibri"/>
                <w:sz w:val="20"/>
                <w:szCs w:val="20"/>
              </w:rPr>
            </w:pPr>
            <w:r w:rsidRPr="00593446">
              <w:rPr>
                <w:rFonts w:eastAsia="Calibri"/>
                <w:sz w:val="20"/>
                <w:szCs w:val="20"/>
              </w:rPr>
              <w:t>TS 118 EN 1426</w:t>
            </w:r>
          </w:p>
        </w:tc>
        <w:tc>
          <w:tcPr>
            <w:tcW w:w="1021" w:type="pct"/>
            <w:vAlign w:val="center"/>
          </w:tcPr>
          <w:p w14:paraId="4FBD2DE3" w14:textId="77777777" w:rsidR="006B7FAC" w:rsidRPr="00593446" w:rsidRDefault="006B7FAC" w:rsidP="006563C8">
            <w:pPr>
              <w:jc w:val="center"/>
              <w:rPr>
                <w:rFonts w:eastAsia="Calibri"/>
                <w:sz w:val="20"/>
                <w:szCs w:val="20"/>
              </w:rPr>
            </w:pPr>
            <w:r w:rsidRPr="00593446">
              <w:rPr>
                <w:rFonts w:eastAsia="Calibri"/>
                <w:sz w:val="20"/>
                <w:szCs w:val="20"/>
              </w:rPr>
              <w:t>1500</w:t>
            </w:r>
          </w:p>
        </w:tc>
      </w:tr>
      <w:tr w:rsidR="006B7FAC" w:rsidRPr="00593446" w14:paraId="1E9575C2" w14:textId="77777777" w:rsidTr="006563C8">
        <w:trPr>
          <w:jc w:val="center"/>
        </w:trPr>
        <w:tc>
          <w:tcPr>
            <w:tcW w:w="617" w:type="pct"/>
            <w:vAlign w:val="center"/>
          </w:tcPr>
          <w:p w14:paraId="4A55ABAE" w14:textId="77777777" w:rsidR="006B7FAC" w:rsidRPr="00593446" w:rsidRDefault="006B7FAC" w:rsidP="006563C8">
            <w:pPr>
              <w:jc w:val="center"/>
              <w:rPr>
                <w:rFonts w:eastAsia="Calibri"/>
                <w:sz w:val="20"/>
                <w:szCs w:val="20"/>
              </w:rPr>
            </w:pPr>
            <w:r w:rsidRPr="00593446">
              <w:rPr>
                <w:rFonts w:eastAsia="Calibri"/>
                <w:sz w:val="20"/>
                <w:szCs w:val="20"/>
              </w:rPr>
              <w:t>2</w:t>
            </w:r>
          </w:p>
        </w:tc>
        <w:tc>
          <w:tcPr>
            <w:tcW w:w="2002" w:type="pct"/>
          </w:tcPr>
          <w:p w14:paraId="53A7FC77" w14:textId="77777777" w:rsidR="006B7FAC" w:rsidRPr="00593446" w:rsidRDefault="006B7FAC" w:rsidP="006563C8">
            <w:pPr>
              <w:jc w:val="both"/>
              <w:rPr>
                <w:rFonts w:eastAsia="Calibri"/>
                <w:sz w:val="20"/>
                <w:szCs w:val="20"/>
              </w:rPr>
            </w:pPr>
            <w:r w:rsidRPr="00593446">
              <w:rPr>
                <w:rFonts w:eastAsia="Calibri"/>
                <w:sz w:val="20"/>
                <w:szCs w:val="20"/>
              </w:rPr>
              <w:t>Yumuşama Noktası (</w:t>
            </w:r>
            <w:proofErr w:type="spellStart"/>
            <w:r w:rsidRPr="00593446">
              <w:rPr>
                <w:rFonts w:eastAsia="Calibri"/>
                <w:sz w:val="20"/>
                <w:szCs w:val="20"/>
                <w:vertAlign w:val="superscript"/>
              </w:rPr>
              <w:t>o</w:t>
            </w:r>
            <w:r w:rsidRPr="00593446">
              <w:rPr>
                <w:rFonts w:eastAsia="Calibri"/>
                <w:sz w:val="20"/>
                <w:szCs w:val="20"/>
              </w:rPr>
              <w:t>C</w:t>
            </w:r>
            <w:proofErr w:type="spellEnd"/>
            <w:r w:rsidRPr="00593446">
              <w:rPr>
                <w:rFonts w:eastAsia="Calibri"/>
                <w:sz w:val="20"/>
                <w:szCs w:val="20"/>
              </w:rPr>
              <w:t>)</w:t>
            </w:r>
          </w:p>
        </w:tc>
        <w:tc>
          <w:tcPr>
            <w:tcW w:w="1360" w:type="pct"/>
            <w:vAlign w:val="center"/>
          </w:tcPr>
          <w:p w14:paraId="6E8D3B4B" w14:textId="77777777" w:rsidR="006B7FAC" w:rsidRPr="00593446" w:rsidRDefault="006B7FAC" w:rsidP="006563C8">
            <w:pPr>
              <w:rPr>
                <w:rFonts w:eastAsia="Calibri"/>
                <w:sz w:val="20"/>
                <w:szCs w:val="20"/>
              </w:rPr>
            </w:pPr>
            <w:r w:rsidRPr="00593446">
              <w:rPr>
                <w:rFonts w:eastAsia="Calibri"/>
                <w:sz w:val="20"/>
                <w:szCs w:val="20"/>
              </w:rPr>
              <w:t>TS 120 EN 1427</w:t>
            </w:r>
          </w:p>
        </w:tc>
        <w:tc>
          <w:tcPr>
            <w:tcW w:w="1021" w:type="pct"/>
            <w:vAlign w:val="center"/>
          </w:tcPr>
          <w:p w14:paraId="3B2892D3" w14:textId="77777777" w:rsidR="006B7FAC" w:rsidRPr="00593446" w:rsidRDefault="006B7FAC" w:rsidP="006563C8">
            <w:pPr>
              <w:jc w:val="center"/>
              <w:rPr>
                <w:rFonts w:eastAsia="Calibri"/>
                <w:sz w:val="20"/>
                <w:szCs w:val="20"/>
              </w:rPr>
            </w:pPr>
            <w:r w:rsidRPr="00593446">
              <w:rPr>
                <w:rFonts w:eastAsia="Calibri"/>
                <w:sz w:val="20"/>
                <w:szCs w:val="20"/>
              </w:rPr>
              <w:t>1500</w:t>
            </w:r>
          </w:p>
        </w:tc>
      </w:tr>
      <w:tr w:rsidR="006B7FAC" w:rsidRPr="00593446" w14:paraId="1555DD90" w14:textId="77777777" w:rsidTr="006563C8">
        <w:trPr>
          <w:jc w:val="center"/>
        </w:trPr>
        <w:tc>
          <w:tcPr>
            <w:tcW w:w="617" w:type="pct"/>
            <w:vAlign w:val="center"/>
          </w:tcPr>
          <w:p w14:paraId="66D3436E" w14:textId="77777777" w:rsidR="006B7FAC" w:rsidRPr="00593446" w:rsidRDefault="006B7FAC" w:rsidP="006563C8">
            <w:pPr>
              <w:jc w:val="center"/>
              <w:rPr>
                <w:rFonts w:eastAsia="Calibri"/>
                <w:sz w:val="20"/>
                <w:szCs w:val="20"/>
              </w:rPr>
            </w:pPr>
            <w:r w:rsidRPr="00593446">
              <w:rPr>
                <w:rFonts w:eastAsia="Calibri"/>
                <w:sz w:val="20"/>
                <w:szCs w:val="20"/>
              </w:rPr>
              <w:t>3</w:t>
            </w:r>
          </w:p>
        </w:tc>
        <w:tc>
          <w:tcPr>
            <w:tcW w:w="2002" w:type="pct"/>
          </w:tcPr>
          <w:p w14:paraId="51CEB664" w14:textId="77777777" w:rsidR="006B7FAC" w:rsidRPr="00593446" w:rsidRDefault="006B7FAC" w:rsidP="006563C8">
            <w:pPr>
              <w:jc w:val="both"/>
              <w:rPr>
                <w:rFonts w:eastAsia="Calibri"/>
                <w:sz w:val="20"/>
                <w:szCs w:val="20"/>
              </w:rPr>
            </w:pPr>
            <w:proofErr w:type="spellStart"/>
            <w:r w:rsidRPr="00593446">
              <w:rPr>
                <w:rFonts w:eastAsia="Calibri"/>
                <w:sz w:val="20"/>
                <w:szCs w:val="20"/>
              </w:rPr>
              <w:t>Frass</w:t>
            </w:r>
            <w:proofErr w:type="spellEnd"/>
            <w:r w:rsidRPr="00593446">
              <w:rPr>
                <w:rFonts w:eastAsia="Calibri"/>
                <w:sz w:val="20"/>
                <w:szCs w:val="20"/>
              </w:rPr>
              <w:t xml:space="preserve"> Kırılma Noktası (</w:t>
            </w:r>
            <w:proofErr w:type="spellStart"/>
            <w:r w:rsidRPr="00593446">
              <w:rPr>
                <w:rFonts w:eastAsia="Calibri"/>
                <w:sz w:val="20"/>
                <w:szCs w:val="20"/>
                <w:vertAlign w:val="superscript"/>
              </w:rPr>
              <w:t>o</w:t>
            </w:r>
            <w:r w:rsidRPr="00593446">
              <w:rPr>
                <w:rFonts w:eastAsia="Calibri"/>
                <w:sz w:val="20"/>
                <w:szCs w:val="20"/>
              </w:rPr>
              <w:t>C</w:t>
            </w:r>
            <w:proofErr w:type="spellEnd"/>
            <w:r w:rsidRPr="00593446">
              <w:rPr>
                <w:rFonts w:eastAsia="Calibri"/>
                <w:sz w:val="20"/>
                <w:szCs w:val="20"/>
              </w:rPr>
              <w:t>) (</w:t>
            </w:r>
            <w:proofErr w:type="spellStart"/>
            <w:r w:rsidRPr="00593446">
              <w:rPr>
                <w:rFonts w:eastAsia="Calibri"/>
                <w:sz w:val="20"/>
                <w:szCs w:val="20"/>
              </w:rPr>
              <w:t>maks</w:t>
            </w:r>
            <w:proofErr w:type="spellEnd"/>
            <w:r w:rsidRPr="00593446">
              <w:rPr>
                <w:rFonts w:eastAsia="Calibri"/>
                <w:sz w:val="20"/>
                <w:szCs w:val="20"/>
              </w:rPr>
              <w:t>)</w:t>
            </w:r>
          </w:p>
        </w:tc>
        <w:tc>
          <w:tcPr>
            <w:tcW w:w="1360" w:type="pct"/>
            <w:vAlign w:val="center"/>
          </w:tcPr>
          <w:p w14:paraId="0237F598" w14:textId="77777777" w:rsidR="006B7FAC" w:rsidRPr="00593446" w:rsidRDefault="006B7FAC" w:rsidP="006563C8">
            <w:pPr>
              <w:rPr>
                <w:rFonts w:eastAsia="Calibri"/>
                <w:sz w:val="20"/>
                <w:szCs w:val="20"/>
              </w:rPr>
            </w:pPr>
            <w:r w:rsidRPr="00593446">
              <w:rPr>
                <w:rFonts w:eastAsia="Calibri"/>
                <w:sz w:val="20"/>
                <w:szCs w:val="20"/>
              </w:rPr>
              <w:t>TS EN 12593</w:t>
            </w:r>
          </w:p>
        </w:tc>
        <w:tc>
          <w:tcPr>
            <w:tcW w:w="1021" w:type="pct"/>
            <w:vAlign w:val="center"/>
          </w:tcPr>
          <w:p w14:paraId="37D584D6" w14:textId="77777777" w:rsidR="006B7FAC" w:rsidRPr="00593446" w:rsidRDefault="006B7FAC" w:rsidP="006563C8">
            <w:pPr>
              <w:jc w:val="center"/>
              <w:rPr>
                <w:rFonts w:eastAsia="Calibri"/>
                <w:sz w:val="20"/>
                <w:szCs w:val="20"/>
              </w:rPr>
            </w:pPr>
            <w:r w:rsidRPr="00593446">
              <w:rPr>
                <w:rFonts w:eastAsia="Calibri"/>
                <w:sz w:val="20"/>
                <w:szCs w:val="20"/>
              </w:rPr>
              <w:t>1500</w:t>
            </w:r>
          </w:p>
        </w:tc>
      </w:tr>
      <w:tr w:rsidR="006B7FAC" w:rsidRPr="00593446" w14:paraId="4A6C95C1" w14:textId="77777777" w:rsidTr="006563C8">
        <w:trPr>
          <w:jc w:val="center"/>
        </w:trPr>
        <w:tc>
          <w:tcPr>
            <w:tcW w:w="617" w:type="pct"/>
            <w:vAlign w:val="center"/>
          </w:tcPr>
          <w:p w14:paraId="1A21A34C" w14:textId="77777777" w:rsidR="006B7FAC" w:rsidRPr="00593446" w:rsidRDefault="006B7FAC" w:rsidP="006563C8">
            <w:pPr>
              <w:jc w:val="center"/>
              <w:rPr>
                <w:rFonts w:eastAsia="Calibri"/>
                <w:sz w:val="20"/>
                <w:szCs w:val="20"/>
              </w:rPr>
            </w:pPr>
            <w:r w:rsidRPr="00593446">
              <w:rPr>
                <w:rFonts w:eastAsia="Calibri"/>
                <w:sz w:val="20"/>
                <w:szCs w:val="20"/>
              </w:rPr>
              <w:t>4</w:t>
            </w:r>
          </w:p>
        </w:tc>
        <w:tc>
          <w:tcPr>
            <w:tcW w:w="2002" w:type="pct"/>
          </w:tcPr>
          <w:p w14:paraId="1782671D" w14:textId="77777777" w:rsidR="006B7FAC" w:rsidRPr="00593446" w:rsidRDefault="006B7FAC" w:rsidP="006563C8">
            <w:pPr>
              <w:jc w:val="both"/>
              <w:rPr>
                <w:rFonts w:eastAsia="Calibri"/>
                <w:sz w:val="20"/>
                <w:szCs w:val="20"/>
              </w:rPr>
            </w:pPr>
            <w:r w:rsidRPr="00593446">
              <w:rPr>
                <w:rFonts w:eastAsia="Calibri"/>
                <w:sz w:val="20"/>
                <w:szCs w:val="20"/>
              </w:rPr>
              <w:t>İnce Film Halinde Isıtma Deneyi (163</w:t>
            </w:r>
            <w:r w:rsidRPr="00593446">
              <w:rPr>
                <w:rFonts w:eastAsia="Calibri"/>
                <w:sz w:val="20"/>
                <w:szCs w:val="20"/>
                <w:vertAlign w:val="superscript"/>
              </w:rPr>
              <w:t xml:space="preserve"> </w:t>
            </w:r>
            <w:proofErr w:type="spellStart"/>
            <w:r w:rsidRPr="00593446">
              <w:rPr>
                <w:rFonts w:eastAsia="Calibri"/>
                <w:sz w:val="20"/>
                <w:szCs w:val="20"/>
                <w:vertAlign w:val="superscript"/>
              </w:rPr>
              <w:t>o</w:t>
            </w:r>
            <w:r w:rsidRPr="00593446">
              <w:rPr>
                <w:rFonts w:eastAsia="Calibri"/>
                <w:sz w:val="20"/>
                <w:szCs w:val="20"/>
              </w:rPr>
              <w:t>C’de</w:t>
            </w:r>
            <w:proofErr w:type="spellEnd"/>
            <w:r w:rsidRPr="00593446">
              <w:rPr>
                <w:rFonts w:eastAsia="Calibri"/>
                <w:sz w:val="20"/>
                <w:szCs w:val="20"/>
              </w:rPr>
              <w:t xml:space="preserve"> 5 saat)</w:t>
            </w:r>
          </w:p>
        </w:tc>
        <w:tc>
          <w:tcPr>
            <w:tcW w:w="1360" w:type="pct"/>
            <w:vMerge w:val="restart"/>
            <w:vAlign w:val="center"/>
          </w:tcPr>
          <w:p w14:paraId="00BA8879" w14:textId="77777777" w:rsidR="006B7FAC" w:rsidRPr="00593446" w:rsidRDefault="006B7FAC" w:rsidP="006563C8">
            <w:pPr>
              <w:rPr>
                <w:rFonts w:eastAsia="Calibri"/>
                <w:sz w:val="20"/>
                <w:szCs w:val="20"/>
              </w:rPr>
            </w:pPr>
            <w:r w:rsidRPr="00593446">
              <w:rPr>
                <w:rFonts w:eastAsia="Calibri"/>
                <w:sz w:val="20"/>
                <w:szCs w:val="20"/>
              </w:rPr>
              <w:t>TS EN 12607-2</w:t>
            </w:r>
          </w:p>
        </w:tc>
        <w:tc>
          <w:tcPr>
            <w:tcW w:w="1021" w:type="pct"/>
            <w:vMerge w:val="restart"/>
            <w:vAlign w:val="center"/>
          </w:tcPr>
          <w:p w14:paraId="0F1241A2" w14:textId="77777777" w:rsidR="006B7FAC" w:rsidRPr="00593446" w:rsidRDefault="006B7FAC" w:rsidP="006563C8">
            <w:pPr>
              <w:jc w:val="center"/>
              <w:rPr>
                <w:rFonts w:eastAsia="Calibri"/>
                <w:sz w:val="20"/>
                <w:szCs w:val="20"/>
              </w:rPr>
            </w:pPr>
            <w:r w:rsidRPr="00593446">
              <w:rPr>
                <w:rFonts w:eastAsia="Calibri"/>
                <w:sz w:val="20"/>
                <w:szCs w:val="20"/>
              </w:rPr>
              <w:t>2500</w:t>
            </w:r>
          </w:p>
        </w:tc>
      </w:tr>
      <w:tr w:rsidR="006B7FAC" w:rsidRPr="00593446" w14:paraId="7CD46BD8" w14:textId="77777777" w:rsidTr="006563C8">
        <w:trPr>
          <w:jc w:val="center"/>
        </w:trPr>
        <w:tc>
          <w:tcPr>
            <w:tcW w:w="617" w:type="pct"/>
            <w:vAlign w:val="center"/>
          </w:tcPr>
          <w:p w14:paraId="42B9F168" w14:textId="77777777" w:rsidR="006B7FAC" w:rsidRPr="00593446" w:rsidRDefault="006B7FAC" w:rsidP="006563C8">
            <w:pPr>
              <w:jc w:val="center"/>
              <w:rPr>
                <w:rFonts w:eastAsia="Calibri"/>
                <w:sz w:val="20"/>
                <w:szCs w:val="20"/>
              </w:rPr>
            </w:pPr>
            <w:r w:rsidRPr="00593446">
              <w:rPr>
                <w:rFonts w:eastAsia="Calibri"/>
                <w:sz w:val="20"/>
                <w:szCs w:val="20"/>
              </w:rPr>
              <w:t>4.1</w:t>
            </w:r>
          </w:p>
        </w:tc>
        <w:tc>
          <w:tcPr>
            <w:tcW w:w="2002" w:type="pct"/>
          </w:tcPr>
          <w:p w14:paraId="726EEE4E" w14:textId="77777777" w:rsidR="006B7FAC" w:rsidRPr="00593446" w:rsidRDefault="006B7FAC" w:rsidP="006563C8">
            <w:pPr>
              <w:jc w:val="both"/>
              <w:rPr>
                <w:rFonts w:eastAsia="Calibri"/>
                <w:sz w:val="20"/>
                <w:szCs w:val="20"/>
              </w:rPr>
            </w:pPr>
            <w:r w:rsidRPr="00593446">
              <w:rPr>
                <w:rFonts w:eastAsia="Calibri"/>
                <w:sz w:val="20"/>
                <w:szCs w:val="20"/>
              </w:rPr>
              <w:t>Kütle Değişimi (%) (</w:t>
            </w:r>
            <w:proofErr w:type="spellStart"/>
            <w:r w:rsidRPr="00593446">
              <w:rPr>
                <w:rFonts w:eastAsia="Calibri"/>
                <w:sz w:val="20"/>
                <w:szCs w:val="20"/>
              </w:rPr>
              <w:t>maks</w:t>
            </w:r>
            <w:proofErr w:type="spellEnd"/>
            <w:r w:rsidRPr="00593446">
              <w:rPr>
                <w:rFonts w:eastAsia="Calibri"/>
                <w:sz w:val="20"/>
                <w:szCs w:val="20"/>
              </w:rPr>
              <w:t>)</w:t>
            </w:r>
          </w:p>
        </w:tc>
        <w:tc>
          <w:tcPr>
            <w:tcW w:w="1360" w:type="pct"/>
            <w:vMerge/>
            <w:vAlign w:val="center"/>
          </w:tcPr>
          <w:p w14:paraId="24B92A23" w14:textId="77777777" w:rsidR="006B7FAC" w:rsidRPr="00593446" w:rsidRDefault="006B7FAC" w:rsidP="006563C8">
            <w:pPr>
              <w:rPr>
                <w:rFonts w:eastAsia="Calibri"/>
                <w:sz w:val="20"/>
                <w:szCs w:val="20"/>
              </w:rPr>
            </w:pPr>
          </w:p>
        </w:tc>
        <w:tc>
          <w:tcPr>
            <w:tcW w:w="1021" w:type="pct"/>
            <w:vMerge/>
            <w:vAlign w:val="center"/>
          </w:tcPr>
          <w:p w14:paraId="6E9247AB" w14:textId="77777777" w:rsidR="006B7FAC" w:rsidRPr="00593446" w:rsidRDefault="006B7FAC" w:rsidP="006563C8">
            <w:pPr>
              <w:jc w:val="center"/>
              <w:rPr>
                <w:rFonts w:eastAsia="Calibri"/>
                <w:sz w:val="20"/>
                <w:szCs w:val="20"/>
              </w:rPr>
            </w:pPr>
          </w:p>
        </w:tc>
      </w:tr>
      <w:tr w:rsidR="006B7FAC" w:rsidRPr="00593446" w14:paraId="6BDE8205" w14:textId="77777777" w:rsidTr="006563C8">
        <w:trPr>
          <w:jc w:val="center"/>
        </w:trPr>
        <w:tc>
          <w:tcPr>
            <w:tcW w:w="617" w:type="pct"/>
            <w:vAlign w:val="center"/>
          </w:tcPr>
          <w:p w14:paraId="7C3A4011" w14:textId="77777777" w:rsidR="006B7FAC" w:rsidRPr="00593446" w:rsidRDefault="006B7FAC" w:rsidP="006563C8">
            <w:pPr>
              <w:jc w:val="center"/>
              <w:rPr>
                <w:rFonts w:eastAsia="Calibri"/>
                <w:sz w:val="20"/>
                <w:szCs w:val="20"/>
              </w:rPr>
            </w:pPr>
            <w:r w:rsidRPr="00593446">
              <w:rPr>
                <w:rFonts w:eastAsia="Calibri"/>
                <w:sz w:val="20"/>
                <w:szCs w:val="20"/>
              </w:rPr>
              <w:t>4.2</w:t>
            </w:r>
          </w:p>
        </w:tc>
        <w:tc>
          <w:tcPr>
            <w:tcW w:w="2002" w:type="pct"/>
          </w:tcPr>
          <w:p w14:paraId="61B8BD17" w14:textId="77777777" w:rsidR="006B7FAC" w:rsidRPr="00593446" w:rsidRDefault="006B7FAC" w:rsidP="006563C8">
            <w:pPr>
              <w:jc w:val="both"/>
              <w:rPr>
                <w:rFonts w:eastAsia="Calibri"/>
                <w:sz w:val="20"/>
                <w:szCs w:val="20"/>
              </w:rPr>
            </w:pPr>
            <w:r w:rsidRPr="00593446">
              <w:rPr>
                <w:rFonts w:eastAsia="Calibri"/>
                <w:sz w:val="20"/>
                <w:szCs w:val="20"/>
              </w:rPr>
              <w:t xml:space="preserve">Kalıcı </w:t>
            </w:r>
            <w:proofErr w:type="spellStart"/>
            <w:r w:rsidRPr="00593446">
              <w:rPr>
                <w:rFonts w:eastAsia="Calibri"/>
                <w:sz w:val="20"/>
                <w:szCs w:val="20"/>
              </w:rPr>
              <w:t>Penetrasyon</w:t>
            </w:r>
            <w:proofErr w:type="spellEnd"/>
            <w:r w:rsidRPr="00593446">
              <w:rPr>
                <w:rFonts w:eastAsia="Calibri"/>
                <w:sz w:val="20"/>
                <w:szCs w:val="20"/>
              </w:rPr>
              <w:t xml:space="preserve"> (%) (</w:t>
            </w:r>
            <w:proofErr w:type="spellStart"/>
            <w:r w:rsidRPr="00593446">
              <w:rPr>
                <w:rFonts w:eastAsia="Calibri"/>
                <w:sz w:val="20"/>
                <w:szCs w:val="20"/>
              </w:rPr>
              <w:t>min</w:t>
            </w:r>
            <w:proofErr w:type="spellEnd"/>
            <w:r w:rsidRPr="00593446">
              <w:rPr>
                <w:rFonts w:eastAsia="Calibri"/>
                <w:sz w:val="20"/>
                <w:szCs w:val="20"/>
              </w:rPr>
              <w:t>)</w:t>
            </w:r>
          </w:p>
        </w:tc>
        <w:tc>
          <w:tcPr>
            <w:tcW w:w="1360" w:type="pct"/>
            <w:vAlign w:val="center"/>
          </w:tcPr>
          <w:p w14:paraId="073B115F" w14:textId="77777777" w:rsidR="006B7FAC" w:rsidRPr="00593446" w:rsidRDefault="006B7FAC" w:rsidP="006563C8">
            <w:pPr>
              <w:rPr>
                <w:rFonts w:eastAsia="Calibri"/>
                <w:sz w:val="20"/>
                <w:szCs w:val="20"/>
              </w:rPr>
            </w:pPr>
            <w:r w:rsidRPr="00593446">
              <w:rPr>
                <w:rFonts w:eastAsia="Calibri"/>
                <w:sz w:val="20"/>
                <w:szCs w:val="20"/>
              </w:rPr>
              <w:t>TS 118 EN 1426</w:t>
            </w:r>
          </w:p>
        </w:tc>
        <w:tc>
          <w:tcPr>
            <w:tcW w:w="1021" w:type="pct"/>
            <w:vAlign w:val="center"/>
          </w:tcPr>
          <w:p w14:paraId="00162037" w14:textId="77777777" w:rsidR="006B7FAC" w:rsidRPr="00593446" w:rsidRDefault="006B7FAC" w:rsidP="006563C8">
            <w:pPr>
              <w:jc w:val="center"/>
              <w:rPr>
                <w:rFonts w:eastAsia="Calibri"/>
                <w:sz w:val="20"/>
                <w:szCs w:val="20"/>
              </w:rPr>
            </w:pPr>
            <w:r w:rsidRPr="00593446">
              <w:rPr>
                <w:rFonts w:eastAsia="Calibri"/>
                <w:sz w:val="20"/>
                <w:szCs w:val="20"/>
              </w:rPr>
              <w:t>1500</w:t>
            </w:r>
          </w:p>
        </w:tc>
      </w:tr>
      <w:tr w:rsidR="006B7FAC" w:rsidRPr="00593446" w14:paraId="5C5618A5" w14:textId="77777777" w:rsidTr="006563C8">
        <w:trPr>
          <w:jc w:val="center"/>
        </w:trPr>
        <w:tc>
          <w:tcPr>
            <w:tcW w:w="617" w:type="pct"/>
            <w:vAlign w:val="center"/>
          </w:tcPr>
          <w:p w14:paraId="522EE1D1" w14:textId="77777777" w:rsidR="006B7FAC" w:rsidRPr="00593446" w:rsidRDefault="006B7FAC" w:rsidP="006563C8">
            <w:pPr>
              <w:jc w:val="center"/>
              <w:rPr>
                <w:rFonts w:eastAsia="Calibri"/>
                <w:sz w:val="20"/>
                <w:szCs w:val="20"/>
              </w:rPr>
            </w:pPr>
            <w:r w:rsidRPr="00593446">
              <w:rPr>
                <w:rFonts w:eastAsia="Calibri"/>
                <w:sz w:val="20"/>
                <w:szCs w:val="20"/>
              </w:rPr>
              <w:t>4.3</w:t>
            </w:r>
          </w:p>
        </w:tc>
        <w:tc>
          <w:tcPr>
            <w:tcW w:w="2002" w:type="pct"/>
          </w:tcPr>
          <w:p w14:paraId="6B99FB0C" w14:textId="77777777" w:rsidR="006B7FAC" w:rsidRPr="00593446" w:rsidRDefault="006B7FAC" w:rsidP="006563C8">
            <w:pPr>
              <w:jc w:val="both"/>
              <w:rPr>
                <w:rFonts w:eastAsia="Calibri"/>
                <w:sz w:val="20"/>
                <w:szCs w:val="20"/>
              </w:rPr>
            </w:pPr>
            <w:r w:rsidRPr="00593446">
              <w:rPr>
                <w:rFonts w:eastAsia="Calibri"/>
                <w:sz w:val="20"/>
                <w:szCs w:val="20"/>
              </w:rPr>
              <w:t>Yumuşama Noktasında Yükselme (</w:t>
            </w:r>
            <w:proofErr w:type="spellStart"/>
            <w:r w:rsidRPr="00593446">
              <w:rPr>
                <w:rFonts w:eastAsia="Calibri"/>
                <w:sz w:val="20"/>
                <w:szCs w:val="20"/>
                <w:vertAlign w:val="superscript"/>
              </w:rPr>
              <w:t>o</w:t>
            </w:r>
            <w:r w:rsidRPr="00593446">
              <w:rPr>
                <w:rFonts w:eastAsia="Calibri"/>
                <w:sz w:val="20"/>
                <w:szCs w:val="20"/>
              </w:rPr>
              <w:t>C</w:t>
            </w:r>
            <w:proofErr w:type="spellEnd"/>
            <w:r w:rsidRPr="00593446">
              <w:rPr>
                <w:rFonts w:eastAsia="Calibri"/>
                <w:sz w:val="20"/>
                <w:szCs w:val="20"/>
              </w:rPr>
              <w:t>) (</w:t>
            </w:r>
            <w:proofErr w:type="spellStart"/>
            <w:r w:rsidRPr="00593446">
              <w:rPr>
                <w:rFonts w:eastAsia="Calibri"/>
                <w:sz w:val="20"/>
                <w:szCs w:val="20"/>
              </w:rPr>
              <w:t>min</w:t>
            </w:r>
            <w:proofErr w:type="spellEnd"/>
            <w:r w:rsidRPr="00593446">
              <w:rPr>
                <w:rFonts w:eastAsia="Calibri"/>
                <w:sz w:val="20"/>
                <w:szCs w:val="20"/>
              </w:rPr>
              <w:t>)</w:t>
            </w:r>
          </w:p>
        </w:tc>
        <w:tc>
          <w:tcPr>
            <w:tcW w:w="1360" w:type="pct"/>
            <w:vAlign w:val="center"/>
          </w:tcPr>
          <w:p w14:paraId="0D40D953" w14:textId="77777777" w:rsidR="006B7FAC" w:rsidRPr="00593446" w:rsidRDefault="006B7FAC" w:rsidP="006563C8">
            <w:pPr>
              <w:rPr>
                <w:rFonts w:eastAsia="Calibri"/>
                <w:sz w:val="20"/>
                <w:szCs w:val="20"/>
              </w:rPr>
            </w:pPr>
            <w:r w:rsidRPr="00593446">
              <w:rPr>
                <w:rFonts w:eastAsia="Calibri"/>
                <w:sz w:val="20"/>
                <w:szCs w:val="20"/>
              </w:rPr>
              <w:t>TS 120 EN 1427</w:t>
            </w:r>
          </w:p>
        </w:tc>
        <w:tc>
          <w:tcPr>
            <w:tcW w:w="1021" w:type="pct"/>
            <w:vAlign w:val="center"/>
          </w:tcPr>
          <w:p w14:paraId="0BDDF03D" w14:textId="77777777" w:rsidR="006B7FAC" w:rsidRPr="00593446" w:rsidRDefault="006B7FAC" w:rsidP="006563C8">
            <w:pPr>
              <w:jc w:val="center"/>
              <w:rPr>
                <w:rFonts w:eastAsia="Calibri"/>
                <w:sz w:val="20"/>
                <w:szCs w:val="20"/>
              </w:rPr>
            </w:pPr>
            <w:r w:rsidRPr="00593446">
              <w:rPr>
                <w:rFonts w:eastAsia="Calibri"/>
                <w:sz w:val="20"/>
                <w:szCs w:val="20"/>
              </w:rPr>
              <w:t>1500</w:t>
            </w:r>
          </w:p>
        </w:tc>
      </w:tr>
      <w:tr w:rsidR="006B7FAC" w:rsidRPr="00593446" w14:paraId="4D1425AC" w14:textId="77777777" w:rsidTr="006563C8">
        <w:trPr>
          <w:jc w:val="center"/>
        </w:trPr>
        <w:tc>
          <w:tcPr>
            <w:tcW w:w="617" w:type="pct"/>
            <w:vMerge w:val="restart"/>
            <w:vAlign w:val="center"/>
          </w:tcPr>
          <w:p w14:paraId="6DFC4C87" w14:textId="77777777" w:rsidR="006B7FAC" w:rsidRPr="00593446" w:rsidRDefault="006B7FAC" w:rsidP="006563C8">
            <w:pPr>
              <w:jc w:val="center"/>
              <w:rPr>
                <w:rFonts w:eastAsia="Calibri"/>
                <w:sz w:val="20"/>
                <w:szCs w:val="20"/>
              </w:rPr>
            </w:pPr>
            <w:r w:rsidRPr="00593446">
              <w:rPr>
                <w:rFonts w:eastAsia="Calibri"/>
                <w:sz w:val="20"/>
                <w:szCs w:val="20"/>
              </w:rPr>
              <w:t>5</w:t>
            </w:r>
          </w:p>
        </w:tc>
        <w:tc>
          <w:tcPr>
            <w:tcW w:w="2002" w:type="pct"/>
          </w:tcPr>
          <w:p w14:paraId="0310C80A" w14:textId="77777777" w:rsidR="006B7FAC" w:rsidRPr="00593446" w:rsidRDefault="006B7FAC" w:rsidP="006563C8">
            <w:pPr>
              <w:jc w:val="both"/>
              <w:rPr>
                <w:rFonts w:eastAsia="Calibri"/>
                <w:sz w:val="20"/>
                <w:szCs w:val="20"/>
              </w:rPr>
            </w:pPr>
            <w:r w:rsidRPr="00593446">
              <w:rPr>
                <w:rFonts w:eastAsia="Calibri"/>
                <w:sz w:val="20"/>
                <w:szCs w:val="20"/>
              </w:rPr>
              <w:t>Dönel İnce film halinde ısıtma deneyi ile kütle kaybı tayini RTFOT ile</w:t>
            </w:r>
          </w:p>
        </w:tc>
        <w:tc>
          <w:tcPr>
            <w:tcW w:w="1360" w:type="pct"/>
            <w:vMerge w:val="restart"/>
            <w:vAlign w:val="center"/>
          </w:tcPr>
          <w:p w14:paraId="35D6D7D0" w14:textId="77777777" w:rsidR="006B7FAC" w:rsidRPr="00593446" w:rsidRDefault="006B7FAC" w:rsidP="006563C8">
            <w:pPr>
              <w:rPr>
                <w:rFonts w:eastAsia="Calibri"/>
                <w:sz w:val="20"/>
                <w:szCs w:val="20"/>
              </w:rPr>
            </w:pPr>
            <w:r w:rsidRPr="00593446">
              <w:rPr>
                <w:rFonts w:eastAsia="Calibri"/>
                <w:sz w:val="20"/>
                <w:szCs w:val="20"/>
              </w:rPr>
              <w:t>TS EN 12607-1</w:t>
            </w:r>
          </w:p>
        </w:tc>
        <w:tc>
          <w:tcPr>
            <w:tcW w:w="1021" w:type="pct"/>
            <w:vMerge w:val="restart"/>
            <w:vAlign w:val="center"/>
          </w:tcPr>
          <w:p w14:paraId="0E22188A" w14:textId="77777777" w:rsidR="006B7FAC" w:rsidRPr="00593446" w:rsidRDefault="006B7FAC" w:rsidP="006563C8">
            <w:pPr>
              <w:jc w:val="center"/>
              <w:rPr>
                <w:rFonts w:eastAsia="Calibri"/>
                <w:sz w:val="20"/>
                <w:szCs w:val="20"/>
              </w:rPr>
            </w:pPr>
            <w:r w:rsidRPr="00593446">
              <w:rPr>
                <w:rFonts w:eastAsia="Calibri"/>
                <w:sz w:val="20"/>
                <w:szCs w:val="20"/>
              </w:rPr>
              <w:t>2500</w:t>
            </w:r>
          </w:p>
        </w:tc>
      </w:tr>
      <w:tr w:rsidR="006B7FAC" w:rsidRPr="00593446" w14:paraId="081E4E5E" w14:textId="77777777" w:rsidTr="006563C8">
        <w:trPr>
          <w:jc w:val="center"/>
        </w:trPr>
        <w:tc>
          <w:tcPr>
            <w:tcW w:w="617" w:type="pct"/>
            <w:vMerge/>
            <w:vAlign w:val="center"/>
          </w:tcPr>
          <w:p w14:paraId="18F61286" w14:textId="77777777" w:rsidR="006B7FAC" w:rsidRPr="00593446" w:rsidRDefault="006B7FAC" w:rsidP="006563C8">
            <w:pPr>
              <w:jc w:val="center"/>
              <w:rPr>
                <w:rFonts w:eastAsia="Calibri"/>
                <w:sz w:val="20"/>
                <w:szCs w:val="20"/>
              </w:rPr>
            </w:pPr>
          </w:p>
        </w:tc>
        <w:tc>
          <w:tcPr>
            <w:tcW w:w="2002" w:type="pct"/>
          </w:tcPr>
          <w:p w14:paraId="33316CC2" w14:textId="77777777" w:rsidR="006B7FAC" w:rsidRPr="00593446" w:rsidRDefault="006B7FAC" w:rsidP="006563C8">
            <w:pPr>
              <w:jc w:val="both"/>
              <w:rPr>
                <w:rFonts w:eastAsia="Calibri"/>
                <w:sz w:val="20"/>
                <w:szCs w:val="20"/>
              </w:rPr>
            </w:pPr>
            <w:r w:rsidRPr="00593446">
              <w:rPr>
                <w:rFonts w:eastAsia="Calibri"/>
                <w:sz w:val="20"/>
                <w:szCs w:val="20"/>
              </w:rPr>
              <w:t>Kütle Değişimi (%) (</w:t>
            </w:r>
            <w:proofErr w:type="spellStart"/>
            <w:r w:rsidRPr="00593446">
              <w:rPr>
                <w:rFonts w:eastAsia="Calibri"/>
                <w:sz w:val="20"/>
                <w:szCs w:val="20"/>
              </w:rPr>
              <w:t>maks</w:t>
            </w:r>
            <w:proofErr w:type="spellEnd"/>
            <w:r w:rsidRPr="00593446">
              <w:rPr>
                <w:rFonts w:eastAsia="Calibri"/>
                <w:sz w:val="20"/>
                <w:szCs w:val="20"/>
              </w:rPr>
              <w:t>)</w:t>
            </w:r>
          </w:p>
        </w:tc>
        <w:tc>
          <w:tcPr>
            <w:tcW w:w="1360" w:type="pct"/>
            <w:vMerge/>
            <w:vAlign w:val="center"/>
          </w:tcPr>
          <w:p w14:paraId="0A260C4C" w14:textId="77777777" w:rsidR="006B7FAC" w:rsidRPr="00593446" w:rsidRDefault="006B7FAC" w:rsidP="006563C8">
            <w:pPr>
              <w:rPr>
                <w:rFonts w:eastAsia="Calibri"/>
                <w:sz w:val="20"/>
                <w:szCs w:val="20"/>
              </w:rPr>
            </w:pPr>
          </w:p>
        </w:tc>
        <w:tc>
          <w:tcPr>
            <w:tcW w:w="1021" w:type="pct"/>
            <w:vMerge/>
            <w:vAlign w:val="center"/>
          </w:tcPr>
          <w:p w14:paraId="70B26D76" w14:textId="77777777" w:rsidR="006B7FAC" w:rsidRPr="00593446" w:rsidRDefault="006B7FAC" w:rsidP="006563C8">
            <w:pPr>
              <w:jc w:val="center"/>
              <w:rPr>
                <w:rFonts w:eastAsia="Calibri"/>
                <w:sz w:val="20"/>
                <w:szCs w:val="20"/>
              </w:rPr>
            </w:pPr>
          </w:p>
        </w:tc>
      </w:tr>
      <w:tr w:rsidR="006B7FAC" w:rsidRPr="00593446" w14:paraId="74BCB12D" w14:textId="77777777" w:rsidTr="006563C8">
        <w:trPr>
          <w:jc w:val="center"/>
        </w:trPr>
        <w:tc>
          <w:tcPr>
            <w:tcW w:w="617" w:type="pct"/>
            <w:vAlign w:val="center"/>
          </w:tcPr>
          <w:p w14:paraId="0DB1216D" w14:textId="77777777" w:rsidR="006B7FAC" w:rsidRPr="00593446" w:rsidRDefault="006B7FAC" w:rsidP="006563C8">
            <w:pPr>
              <w:jc w:val="center"/>
              <w:rPr>
                <w:rFonts w:eastAsia="Calibri"/>
                <w:sz w:val="20"/>
                <w:szCs w:val="20"/>
              </w:rPr>
            </w:pPr>
            <w:r w:rsidRPr="00593446">
              <w:rPr>
                <w:rFonts w:eastAsia="Calibri"/>
                <w:sz w:val="20"/>
                <w:szCs w:val="20"/>
              </w:rPr>
              <w:t>5.1</w:t>
            </w:r>
          </w:p>
        </w:tc>
        <w:tc>
          <w:tcPr>
            <w:tcW w:w="2002" w:type="pct"/>
          </w:tcPr>
          <w:p w14:paraId="5F5C0BB1" w14:textId="77777777" w:rsidR="006B7FAC" w:rsidRPr="00593446" w:rsidRDefault="006B7FAC" w:rsidP="006563C8">
            <w:pPr>
              <w:jc w:val="both"/>
              <w:rPr>
                <w:rFonts w:eastAsia="Calibri"/>
                <w:sz w:val="20"/>
                <w:szCs w:val="20"/>
              </w:rPr>
            </w:pPr>
            <w:r w:rsidRPr="00593446">
              <w:rPr>
                <w:rFonts w:eastAsia="Calibri"/>
                <w:sz w:val="20"/>
                <w:szCs w:val="20"/>
              </w:rPr>
              <w:t xml:space="preserve">Kalıcı </w:t>
            </w:r>
            <w:proofErr w:type="spellStart"/>
            <w:r w:rsidRPr="00593446">
              <w:rPr>
                <w:rFonts w:eastAsia="Calibri"/>
                <w:sz w:val="20"/>
                <w:szCs w:val="20"/>
              </w:rPr>
              <w:t>Penetrasyon</w:t>
            </w:r>
            <w:proofErr w:type="spellEnd"/>
            <w:r w:rsidRPr="00593446">
              <w:rPr>
                <w:rFonts w:eastAsia="Calibri"/>
                <w:sz w:val="20"/>
                <w:szCs w:val="20"/>
              </w:rPr>
              <w:t xml:space="preserve"> (%) (</w:t>
            </w:r>
            <w:proofErr w:type="spellStart"/>
            <w:r w:rsidRPr="00593446">
              <w:rPr>
                <w:rFonts w:eastAsia="Calibri"/>
                <w:sz w:val="20"/>
                <w:szCs w:val="20"/>
              </w:rPr>
              <w:t>min</w:t>
            </w:r>
            <w:proofErr w:type="spellEnd"/>
            <w:r w:rsidRPr="00593446">
              <w:rPr>
                <w:rFonts w:eastAsia="Calibri"/>
                <w:sz w:val="20"/>
                <w:szCs w:val="20"/>
              </w:rPr>
              <w:t>)</w:t>
            </w:r>
          </w:p>
        </w:tc>
        <w:tc>
          <w:tcPr>
            <w:tcW w:w="1360" w:type="pct"/>
            <w:vAlign w:val="center"/>
          </w:tcPr>
          <w:p w14:paraId="69396EDF" w14:textId="77777777" w:rsidR="006B7FAC" w:rsidRPr="00593446" w:rsidRDefault="006B7FAC" w:rsidP="006563C8">
            <w:pPr>
              <w:rPr>
                <w:rFonts w:eastAsia="Calibri"/>
                <w:sz w:val="20"/>
                <w:szCs w:val="20"/>
              </w:rPr>
            </w:pPr>
            <w:r w:rsidRPr="00593446">
              <w:rPr>
                <w:rFonts w:eastAsia="Calibri"/>
                <w:sz w:val="20"/>
                <w:szCs w:val="20"/>
              </w:rPr>
              <w:t>TS 118 EN 1426</w:t>
            </w:r>
          </w:p>
        </w:tc>
        <w:tc>
          <w:tcPr>
            <w:tcW w:w="1021" w:type="pct"/>
            <w:vAlign w:val="center"/>
          </w:tcPr>
          <w:p w14:paraId="5B5F5E97" w14:textId="77777777" w:rsidR="006B7FAC" w:rsidRPr="00593446" w:rsidRDefault="006B7FAC" w:rsidP="006563C8">
            <w:pPr>
              <w:jc w:val="center"/>
              <w:rPr>
                <w:rFonts w:eastAsia="Calibri"/>
                <w:sz w:val="20"/>
                <w:szCs w:val="20"/>
              </w:rPr>
            </w:pPr>
            <w:r w:rsidRPr="00593446">
              <w:rPr>
                <w:rFonts w:eastAsia="Calibri"/>
                <w:sz w:val="20"/>
                <w:szCs w:val="20"/>
              </w:rPr>
              <w:t>1500</w:t>
            </w:r>
          </w:p>
        </w:tc>
      </w:tr>
      <w:tr w:rsidR="006B7FAC" w:rsidRPr="00593446" w14:paraId="1F75919E" w14:textId="77777777" w:rsidTr="006563C8">
        <w:trPr>
          <w:jc w:val="center"/>
        </w:trPr>
        <w:tc>
          <w:tcPr>
            <w:tcW w:w="617" w:type="pct"/>
            <w:vAlign w:val="center"/>
          </w:tcPr>
          <w:p w14:paraId="05E601E3" w14:textId="77777777" w:rsidR="006B7FAC" w:rsidRPr="00593446" w:rsidRDefault="006B7FAC" w:rsidP="006563C8">
            <w:pPr>
              <w:jc w:val="center"/>
              <w:rPr>
                <w:rFonts w:eastAsia="Calibri"/>
                <w:sz w:val="20"/>
                <w:szCs w:val="20"/>
              </w:rPr>
            </w:pPr>
            <w:r w:rsidRPr="00593446">
              <w:rPr>
                <w:rFonts w:eastAsia="Calibri"/>
                <w:sz w:val="20"/>
                <w:szCs w:val="20"/>
              </w:rPr>
              <w:t>5.2</w:t>
            </w:r>
          </w:p>
        </w:tc>
        <w:tc>
          <w:tcPr>
            <w:tcW w:w="2002" w:type="pct"/>
          </w:tcPr>
          <w:p w14:paraId="63E322BA" w14:textId="77777777" w:rsidR="006B7FAC" w:rsidRPr="00593446" w:rsidRDefault="006B7FAC" w:rsidP="006563C8">
            <w:pPr>
              <w:jc w:val="both"/>
              <w:rPr>
                <w:rFonts w:eastAsia="Calibri"/>
                <w:sz w:val="20"/>
                <w:szCs w:val="20"/>
              </w:rPr>
            </w:pPr>
            <w:r w:rsidRPr="00593446">
              <w:rPr>
                <w:rFonts w:eastAsia="Calibri"/>
                <w:sz w:val="20"/>
                <w:szCs w:val="20"/>
              </w:rPr>
              <w:t>Yumuşama Noktasında Yükselme (</w:t>
            </w:r>
            <w:proofErr w:type="spellStart"/>
            <w:r w:rsidRPr="00593446">
              <w:rPr>
                <w:rFonts w:eastAsia="Calibri"/>
                <w:sz w:val="20"/>
                <w:szCs w:val="20"/>
                <w:vertAlign w:val="superscript"/>
              </w:rPr>
              <w:t>o</w:t>
            </w:r>
            <w:r w:rsidRPr="00593446">
              <w:rPr>
                <w:rFonts w:eastAsia="Calibri"/>
                <w:sz w:val="20"/>
                <w:szCs w:val="20"/>
              </w:rPr>
              <w:t>C</w:t>
            </w:r>
            <w:proofErr w:type="spellEnd"/>
            <w:r w:rsidRPr="00593446">
              <w:rPr>
                <w:rFonts w:eastAsia="Calibri"/>
                <w:sz w:val="20"/>
                <w:szCs w:val="20"/>
              </w:rPr>
              <w:t>) (</w:t>
            </w:r>
            <w:proofErr w:type="spellStart"/>
            <w:r w:rsidRPr="00593446">
              <w:rPr>
                <w:rFonts w:eastAsia="Calibri"/>
                <w:sz w:val="20"/>
                <w:szCs w:val="20"/>
              </w:rPr>
              <w:t>min</w:t>
            </w:r>
            <w:proofErr w:type="spellEnd"/>
            <w:r w:rsidRPr="00593446">
              <w:rPr>
                <w:rFonts w:eastAsia="Calibri"/>
                <w:sz w:val="20"/>
                <w:szCs w:val="20"/>
              </w:rPr>
              <w:t>)</w:t>
            </w:r>
          </w:p>
        </w:tc>
        <w:tc>
          <w:tcPr>
            <w:tcW w:w="1360" w:type="pct"/>
            <w:vAlign w:val="center"/>
          </w:tcPr>
          <w:p w14:paraId="1BB81B6E" w14:textId="77777777" w:rsidR="006B7FAC" w:rsidRPr="00593446" w:rsidRDefault="006B7FAC" w:rsidP="006563C8">
            <w:pPr>
              <w:rPr>
                <w:rFonts w:eastAsia="Calibri"/>
                <w:sz w:val="20"/>
                <w:szCs w:val="20"/>
              </w:rPr>
            </w:pPr>
            <w:r w:rsidRPr="00593446">
              <w:rPr>
                <w:rFonts w:eastAsia="Calibri"/>
                <w:sz w:val="20"/>
                <w:szCs w:val="20"/>
              </w:rPr>
              <w:t>TS 120 EN 1427</w:t>
            </w:r>
          </w:p>
        </w:tc>
        <w:tc>
          <w:tcPr>
            <w:tcW w:w="1021" w:type="pct"/>
            <w:vAlign w:val="center"/>
          </w:tcPr>
          <w:p w14:paraId="010106FC" w14:textId="77777777" w:rsidR="006B7FAC" w:rsidRPr="00593446" w:rsidRDefault="006B7FAC" w:rsidP="006563C8">
            <w:pPr>
              <w:jc w:val="center"/>
              <w:rPr>
                <w:rFonts w:eastAsia="Calibri"/>
                <w:sz w:val="20"/>
                <w:szCs w:val="20"/>
              </w:rPr>
            </w:pPr>
            <w:r w:rsidRPr="00593446">
              <w:rPr>
                <w:rFonts w:eastAsia="Calibri"/>
                <w:sz w:val="20"/>
                <w:szCs w:val="20"/>
              </w:rPr>
              <w:t>1500</w:t>
            </w:r>
          </w:p>
        </w:tc>
      </w:tr>
      <w:tr w:rsidR="006B7FAC" w:rsidRPr="00593446" w14:paraId="4479BEDC" w14:textId="77777777" w:rsidTr="006563C8">
        <w:trPr>
          <w:jc w:val="center"/>
        </w:trPr>
        <w:tc>
          <w:tcPr>
            <w:tcW w:w="617" w:type="pct"/>
            <w:vAlign w:val="center"/>
          </w:tcPr>
          <w:p w14:paraId="7C602A58" w14:textId="77777777" w:rsidR="006B7FAC" w:rsidRPr="00593446" w:rsidRDefault="006B7FAC" w:rsidP="006563C8">
            <w:pPr>
              <w:jc w:val="center"/>
              <w:rPr>
                <w:rFonts w:eastAsia="Calibri"/>
                <w:sz w:val="20"/>
                <w:szCs w:val="20"/>
              </w:rPr>
            </w:pPr>
            <w:r w:rsidRPr="00593446">
              <w:rPr>
                <w:rFonts w:eastAsia="Calibri"/>
                <w:sz w:val="20"/>
                <w:szCs w:val="20"/>
              </w:rPr>
              <w:t>6</w:t>
            </w:r>
          </w:p>
        </w:tc>
        <w:tc>
          <w:tcPr>
            <w:tcW w:w="2002" w:type="pct"/>
          </w:tcPr>
          <w:p w14:paraId="10457668" w14:textId="77777777" w:rsidR="006B7FAC" w:rsidRPr="00593446" w:rsidRDefault="006B7FAC" w:rsidP="006563C8">
            <w:pPr>
              <w:jc w:val="both"/>
              <w:rPr>
                <w:rFonts w:eastAsia="Calibri"/>
                <w:sz w:val="20"/>
                <w:szCs w:val="20"/>
              </w:rPr>
            </w:pPr>
            <w:r w:rsidRPr="00593446">
              <w:rPr>
                <w:rFonts w:eastAsia="Calibri"/>
                <w:sz w:val="20"/>
                <w:szCs w:val="20"/>
              </w:rPr>
              <w:t>Parlama Noktası(</w:t>
            </w:r>
            <w:proofErr w:type="spellStart"/>
            <w:r w:rsidRPr="00593446">
              <w:rPr>
                <w:rFonts w:eastAsia="Calibri"/>
                <w:sz w:val="20"/>
                <w:szCs w:val="20"/>
                <w:vertAlign w:val="superscript"/>
              </w:rPr>
              <w:t>o</w:t>
            </w:r>
            <w:r w:rsidRPr="00593446">
              <w:rPr>
                <w:rFonts w:eastAsia="Calibri"/>
                <w:sz w:val="20"/>
                <w:szCs w:val="20"/>
              </w:rPr>
              <w:t>C</w:t>
            </w:r>
            <w:proofErr w:type="spellEnd"/>
            <w:r w:rsidRPr="00593446">
              <w:rPr>
                <w:rFonts w:eastAsia="Calibri"/>
                <w:sz w:val="20"/>
                <w:szCs w:val="20"/>
              </w:rPr>
              <w:t>) (</w:t>
            </w:r>
            <w:proofErr w:type="spellStart"/>
            <w:r w:rsidRPr="00593446">
              <w:rPr>
                <w:rFonts w:eastAsia="Calibri"/>
                <w:sz w:val="20"/>
                <w:szCs w:val="20"/>
              </w:rPr>
              <w:t>min</w:t>
            </w:r>
            <w:proofErr w:type="spellEnd"/>
            <w:r w:rsidRPr="00593446">
              <w:rPr>
                <w:rFonts w:eastAsia="Calibri"/>
                <w:sz w:val="20"/>
                <w:szCs w:val="20"/>
              </w:rPr>
              <w:t>)</w:t>
            </w:r>
          </w:p>
        </w:tc>
        <w:tc>
          <w:tcPr>
            <w:tcW w:w="1360" w:type="pct"/>
            <w:vAlign w:val="center"/>
          </w:tcPr>
          <w:p w14:paraId="53DC3C63" w14:textId="77777777" w:rsidR="006B7FAC" w:rsidRPr="00593446" w:rsidRDefault="006B7FAC" w:rsidP="006563C8">
            <w:pPr>
              <w:rPr>
                <w:rFonts w:eastAsia="Calibri"/>
                <w:sz w:val="20"/>
                <w:szCs w:val="20"/>
              </w:rPr>
            </w:pPr>
            <w:r w:rsidRPr="00593446">
              <w:rPr>
                <w:rFonts w:eastAsia="Calibri"/>
                <w:sz w:val="20"/>
                <w:szCs w:val="20"/>
              </w:rPr>
              <w:t>TS 123 EN 22592</w:t>
            </w:r>
          </w:p>
        </w:tc>
        <w:tc>
          <w:tcPr>
            <w:tcW w:w="1021" w:type="pct"/>
            <w:vAlign w:val="center"/>
          </w:tcPr>
          <w:p w14:paraId="43057C2E" w14:textId="77777777" w:rsidR="006B7FAC" w:rsidRPr="00593446" w:rsidRDefault="006B7FAC" w:rsidP="006563C8">
            <w:pPr>
              <w:jc w:val="center"/>
              <w:rPr>
                <w:rFonts w:eastAsia="Calibri"/>
                <w:sz w:val="20"/>
                <w:szCs w:val="20"/>
              </w:rPr>
            </w:pPr>
            <w:r w:rsidRPr="00593446">
              <w:rPr>
                <w:rFonts w:eastAsia="Calibri"/>
                <w:sz w:val="20"/>
                <w:szCs w:val="20"/>
              </w:rPr>
              <w:t>1500</w:t>
            </w:r>
          </w:p>
        </w:tc>
      </w:tr>
      <w:tr w:rsidR="006B7FAC" w:rsidRPr="00593446" w14:paraId="0D614023" w14:textId="77777777" w:rsidTr="006563C8">
        <w:trPr>
          <w:jc w:val="center"/>
        </w:trPr>
        <w:tc>
          <w:tcPr>
            <w:tcW w:w="617" w:type="pct"/>
            <w:vAlign w:val="center"/>
          </w:tcPr>
          <w:p w14:paraId="0D9BE913" w14:textId="77777777" w:rsidR="006B7FAC" w:rsidRPr="00593446" w:rsidRDefault="006B7FAC" w:rsidP="006563C8">
            <w:pPr>
              <w:jc w:val="center"/>
              <w:rPr>
                <w:rFonts w:eastAsia="Calibri"/>
                <w:sz w:val="20"/>
                <w:szCs w:val="20"/>
              </w:rPr>
            </w:pPr>
            <w:r w:rsidRPr="00593446">
              <w:rPr>
                <w:rFonts w:eastAsia="Calibri"/>
                <w:sz w:val="20"/>
                <w:szCs w:val="20"/>
              </w:rPr>
              <w:t>7</w:t>
            </w:r>
          </w:p>
        </w:tc>
        <w:tc>
          <w:tcPr>
            <w:tcW w:w="2002" w:type="pct"/>
          </w:tcPr>
          <w:p w14:paraId="314927A3" w14:textId="77777777" w:rsidR="006B7FAC" w:rsidRPr="00593446" w:rsidRDefault="006B7FAC" w:rsidP="006563C8">
            <w:pPr>
              <w:jc w:val="both"/>
              <w:rPr>
                <w:rFonts w:eastAsia="Calibri"/>
                <w:sz w:val="20"/>
                <w:szCs w:val="20"/>
              </w:rPr>
            </w:pPr>
            <w:r w:rsidRPr="00593446">
              <w:rPr>
                <w:rFonts w:eastAsia="Calibri"/>
                <w:sz w:val="20"/>
                <w:szCs w:val="20"/>
              </w:rPr>
              <w:t>Çözünürlük (%) (</w:t>
            </w:r>
            <w:proofErr w:type="spellStart"/>
            <w:r w:rsidRPr="00593446">
              <w:rPr>
                <w:rFonts w:eastAsia="Calibri"/>
                <w:sz w:val="20"/>
                <w:szCs w:val="20"/>
              </w:rPr>
              <w:t>min</w:t>
            </w:r>
            <w:proofErr w:type="spellEnd"/>
            <w:r w:rsidRPr="00593446">
              <w:rPr>
                <w:rFonts w:eastAsia="Calibri"/>
                <w:sz w:val="20"/>
                <w:szCs w:val="20"/>
              </w:rPr>
              <w:t>)</w:t>
            </w:r>
          </w:p>
        </w:tc>
        <w:tc>
          <w:tcPr>
            <w:tcW w:w="1360" w:type="pct"/>
            <w:vAlign w:val="center"/>
          </w:tcPr>
          <w:p w14:paraId="5E8278B9" w14:textId="77777777" w:rsidR="006B7FAC" w:rsidRPr="00593446" w:rsidRDefault="006B7FAC" w:rsidP="006563C8">
            <w:pPr>
              <w:rPr>
                <w:rFonts w:eastAsia="Calibri"/>
                <w:sz w:val="20"/>
                <w:szCs w:val="20"/>
              </w:rPr>
            </w:pPr>
            <w:r w:rsidRPr="00593446">
              <w:rPr>
                <w:rFonts w:eastAsia="Calibri"/>
                <w:sz w:val="20"/>
                <w:szCs w:val="20"/>
              </w:rPr>
              <w:t>TS 1090 EN 12592</w:t>
            </w:r>
          </w:p>
        </w:tc>
        <w:tc>
          <w:tcPr>
            <w:tcW w:w="1021" w:type="pct"/>
            <w:vAlign w:val="center"/>
          </w:tcPr>
          <w:p w14:paraId="4E5E293F" w14:textId="77777777" w:rsidR="006B7FAC" w:rsidRPr="00593446" w:rsidRDefault="006B7FAC" w:rsidP="006563C8">
            <w:pPr>
              <w:jc w:val="center"/>
              <w:rPr>
                <w:rFonts w:eastAsia="Calibri"/>
                <w:sz w:val="20"/>
                <w:szCs w:val="20"/>
              </w:rPr>
            </w:pPr>
            <w:r w:rsidRPr="00593446">
              <w:rPr>
                <w:rFonts w:eastAsia="Calibri"/>
                <w:sz w:val="20"/>
                <w:szCs w:val="20"/>
              </w:rPr>
              <w:t>4000</w:t>
            </w:r>
          </w:p>
        </w:tc>
      </w:tr>
      <w:tr w:rsidR="006B7FAC" w:rsidRPr="00593446" w14:paraId="3948F8B6" w14:textId="77777777" w:rsidTr="006563C8">
        <w:trPr>
          <w:jc w:val="center"/>
        </w:trPr>
        <w:tc>
          <w:tcPr>
            <w:tcW w:w="617" w:type="pct"/>
            <w:vAlign w:val="center"/>
          </w:tcPr>
          <w:p w14:paraId="66E647EB" w14:textId="77777777" w:rsidR="006B7FAC" w:rsidRPr="00593446" w:rsidRDefault="006B7FAC" w:rsidP="006563C8">
            <w:pPr>
              <w:jc w:val="center"/>
              <w:rPr>
                <w:rFonts w:eastAsia="Calibri"/>
                <w:sz w:val="20"/>
                <w:szCs w:val="20"/>
              </w:rPr>
            </w:pPr>
            <w:r w:rsidRPr="00593446">
              <w:rPr>
                <w:rFonts w:eastAsia="Calibri"/>
                <w:sz w:val="20"/>
                <w:szCs w:val="20"/>
              </w:rPr>
              <w:t>8</w:t>
            </w:r>
          </w:p>
        </w:tc>
        <w:tc>
          <w:tcPr>
            <w:tcW w:w="2002" w:type="pct"/>
          </w:tcPr>
          <w:p w14:paraId="2B61EDF8" w14:textId="77777777" w:rsidR="006B7FAC" w:rsidRPr="00593446" w:rsidRDefault="006B7FAC" w:rsidP="006563C8">
            <w:pPr>
              <w:jc w:val="both"/>
              <w:rPr>
                <w:rFonts w:eastAsia="Calibri"/>
                <w:sz w:val="20"/>
                <w:szCs w:val="20"/>
              </w:rPr>
            </w:pPr>
            <w:r w:rsidRPr="00593446">
              <w:rPr>
                <w:rFonts w:eastAsia="Calibri"/>
                <w:sz w:val="20"/>
                <w:szCs w:val="20"/>
              </w:rPr>
              <w:t>Bitüm Miktarı Tayini (</w:t>
            </w:r>
            <w:proofErr w:type="spellStart"/>
            <w:r w:rsidRPr="00593446">
              <w:rPr>
                <w:rFonts w:eastAsia="Calibri"/>
                <w:sz w:val="20"/>
                <w:szCs w:val="20"/>
              </w:rPr>
              <w:t>Ekstraksiyon</w:t>
            </w:r>
            <w:proofErr w:type="spellEnd"/>
            <w:r w:rsidRPr="00593446">
              <w:rPr>
                <w:rFonts w:eastAsia="Calibri"/>
                <w:sz w:val="20"/>
                <w:szCs w:val="20"/>
              </w:rPr>
              <w:t xml:space="preserve">) Cam </w:t>
            </w:r>
            <w:proofErr w:type="spellStart"/>
            <w:r w:rsidRPr="00593446">
              <w:rPr>
                <w:rFonts w:eastAsia="Calibri"/>
                <w:sz w:val="20"/>
                <w:szCs w:val="20"/>
              </w:rPr>
              <w:t>Ekstraktör</w:t>
            </w:r>
            <w:proofErr w:type="spellEnd"/>
            <w:r w:rsidRPr="00593446">
              <w:rPr>
                <w:rFonts w:eastAsia="Calibri"/>
                <w:sz w:val="20"/>
                <w:szCs w:val="20"/>
              </w:rPr>
              <w:t xml:space="preserve"> ile</w:t>
            </w:r>
          </w:p>
        </w:tc>
        <w:tc>
          <w:tcPr>
            <w:tcW w:w="1360" w:type="pct"/>
            <w:vAlign w:val="center"/>
          </w:tcPr>
          <w:p w14:paraId="66F316A3" w14:textId="77777777" w:rsidR="006B7FAC" w:rsidRPr="00593446" w:rsidRDefault="006B7FAC" w:rsidP="006563C8">
            <w:pPr>
              <w:rPr>
                <w:rFonts w:eastAsia="Calibri"/>
                <w:sz w:val="20"/>
                <w:szCs w:val="20"/>
              </w:rPr>
            </w:pPr>
            <w:r w:rsidRPr="00593446">
              <w:rPr>
                <w:rFonts w:eastAsia="Calibri"/>
                <w:sz w:val="20"/>
                <w:szCs w:val="20"/>
              </w:rPr>
              <w:t>TS EN 12697-1</w:t>
            </w:r>
          </w:p>
        </w:tc>
        <w:tc>
          <w:tcPr>
            <w:tcW w:w="1021" w:type="pct"/>
            <w:vAlign w:val="center"/>
          </w:tcPr>
          <w:p w14:paraId="16B8595D" w14:textId="77777777" w:rsidR="006B7FAC" w:rsidRPr="00593446" w:rsidRDefault="006B7FAC" w:rsidP="006563C8">
            <w:pPr>
              <w:jc w:val="center"/>
              <w:rPr>
                <w:rFonts w:eastAsia="Calibri"/>
                <w:sz w:val="20"/>
                <w:szCs w:val="20"/>
              </w:rPr>
            </w:pPr>
            <w:r w:rsidRPr="00593446">
              <w:rPr>
                <w:rFonts w:eastAsia="Calibri"/>
                <w:sz w:val="20"/>
                <w:szCs w:val="20"/>
              </w:rPr>
              <w:t>2500</w:t>
            </w:r>
          </w:p>
        </w:tc>
      </w:tr>
      <w:tr w:rsidR="006B7FAC" w:rsidRPr="00593446" w14:paraId="6F2A9078" w14:textId="77777777" w:rsidTr="006563C8">
        <w:trPr>
          <w:jc w:val="center"/>
        </w:trPr>
        <w:tc>
          <w:tcPr>
            <w:tcW w:w="617" w:type="pct"/>
            <w:vAlign w:val="center"/>
          </w:tcPr>
          <w:p w14:paraId="3F7A333C" w14:textId="77777777" w:rsidR="006B7FAC" w:rsidRPr="00593446" w:rsidRDefault="006B7FAC" w:rsidP="006563C8">
            <w:pPr>
              <w:jc w:val="center"/>
              <w:rPr>
                <w:rFonts w:eastAsia="Calibri"/>
                <w:sz w:val="20"/>
                <w:szCs w:val="20"/>
              </w:rPr>
            </w:pPr>
            <w:r w:rsidRPr="00593446">
              <w:rPr>
                <w:rFonts w:eastAsia="Calibri"/>
                <w:sz w:val="20"/>
                <w:szCs w:val="20"/>
              </w:rPr>
              <w:t>9</w:t>
            </w:r>
          </w:p>
        </w:tc>
        <w:tc>
          <w:tcPr>
            <w:tcW w:w="2002" w:type="pct"/>
          </w:tcPr>
          <w:p w14:paraId="4E0C6BD3" w14:textId="77777777" w:rsidR="006B7FAC" w:rsidRPr="00593446" w:rsidRDefault="006B7FAC" w:rsidP="006563C8">
            <w:pPr>
              <w:jc w:val="both"/>
              <w:rPr>
                <w:rFonts w:eastAsia="Calibri"/>
                <w:sz w:val="20"/>
                <w:szCs w:val="20"/>
              </w:rPr>
            </w:pPr>
            <w:r w:rsidRPr="00593446">
              <w:rPr>
                <w:rFonts w:eastAsia="Calibri"/>
                <w:sz w:val="20"/>
                <w:szCs w:val="20"/>
              </w:rPr>
              <w:t xml:space="preserve">Force </w:t>
            </w:r>
            <w:proofErr w:type="spellStart"/>
            <w:r w:rsidRPr="00593446">
              <w:rPr>
                <w:rFonts w:eastAsia="Calibri"/>
                <w:sz w:val="20"/>
                <w:szCs w:val="20"/>
              </w:rPr>
              <w:t>Düktilite</w:t>
            </w:r>
            <w:proofErr w:type="spellEnd"/>
          </w:p>
        </w:tc>
        <w:tc>
          <w:tcPr>
            <w:tcW w:w="1360" w:type="pct"/>
            <w:vAlign w:val="center"/>
          </w:tcPr>
          <w:p w14:paraId="4D914E20" w14:textId="77777777" w:rsidR="006B7FAC" w:rsidRPr="00593446" w:rsidRDefault="006B7FAC" w:rsidP="006563C8">
            <w:pPr>
              <w:rPr>
                <w:rFonts w:eastAsia="Calibri"/>
                <w:sz w:val="20"/>
                <w:szCs w:val="20"/>
              </w:rPr>
            </w:pPr>
            <w:r w:rsidRPr="00593446">
              <w:rPr>
                <w:rFonts w:eastAsia="Calibri"/>
                <w:sz w:val="20"/>
                <w:szCs w:val="20"/>
              </w:rPr>
              <w:t>TS EN 13589</w:t>
            </w:r>
          </w:p>
        </w:tc>
        <w:tc>
          <w:tcPr>
            <w:tcW w:w="1021" w:type="pct"/>
            <w:vAlign w:val="center"/>
          </w:tcPr>
          <w:p w14:paraId="5A6EFE9C" w14:textId="77777777" w:rsidR="006B7FAC" w:rsidRPr="00593446" w:rsidRDefault="006B7FAC" w:rsidP="006563C8">
            <w:pPr>
              <w:jc w:val="center"/>
              <w:rPr>
                <w:rFonts w:eastAsia="Calibri"/>
                <w:sz w:val="20"/>
                <w:szCs w:val="20"/>
              </w:rPr>
            </w:pPr>
            <w:r w:rsidRPr="00593446">
              <w:rPr>
                <w:rFonts w:eastAsia="Calibri"/>
                <w:sz w:val="20"/>
                <w:szCs w:val="20"/>
              </w:rPr>
              <w:t>2000</w:t>
            </w:r>
          </w:p>
        </w:tc>
      </w:tr>
      <w:tr w:rsidR="006B7FAC" w:rsidRPr="00593446" w14:paraId="5A811D8E" w14:textId="77777777" w:rsidTr="006563C8">
        <w:trPr>
          <w:jc w:val="center"/>
        </w:trPr>
        <w:tc>
          <w:tcPr>
            <w:tcW w:w="617" w:type="pct"/>
            <w:vAlign w:val="center"/>
          </w:tcPr>
          <w:p w14:paraId="4EF537B7" w14:textId="77777777" w:rsidR="006B7FAC" w:rsidRPr="00593446" w:rsidRDefault="006B7FAC" w:rsidP="006563C8">
            <w:pPr>
              <w:jc w:val="center"/>
              <w:rPr>
                <w:rFonts w:eastAsia="Calibri"/>
                <w:sz w:val="20"/>
                <w:szCs w:val="20"/>
              </w:rPr>
            </w:pPr>
            <w:r w:rsidRPr="00593446">
              <w:rPr>
                <w:rFonts w:eastAsia="Calibri"/>
                <w:sz w:val="20"/>
                <w:szCs w:val="20"/>
              </w:rPr>
              <w:t>10</w:t>
            </w:r>
          </w:p>
        </w:tc>
        <w:tc>
          <w:tcPr>
            <w:tcW w:w="2002" w:type="pct"/>
          </w:tcPr>
          <w:p w14:paraId="30674584" w14:textId="77777777" w:rsidR="006B7FAC" w:rsidRPr="00593446" w:rsidRDefault="006B7FAC" w:rsidP="006563C8">
            <w:pPr>
              <w:jc w:val="both"/>
              <w:rPr>
                <w:rFonts w:eastAsia="Calibri"/>
                <w:sz w:val="20"/>
                <w:szCs w:val="20"/>
              </w:rPr>
            </w:pPr>
            <w:r w:rsidRPr="00593446">
              <w:rPr>
                <w:rFonts w:eastAsia="Calibri"/>
                <w:sz w:val="20"/>
                <w:szCs w:val="20"/>
              </w:rPr>
              <w:t xml:space="preserve">Elastik Geri Dönme </w:t>
            </w:r>
          </w:p>
        </w:tc>
        <w:tc>
          <w:tcPr>
            <w:tcW w:w="1360" w:type="pct"/>
            <w:vAlign w:val="center"/>
          </w:tcPr>
          <w:p w14:paraId="04E2B139" w14:textId="77777777" w:rsidR="006B7FAC" w:rsidRPr="00593446" w:rsidRDefault="006B7FAC" w:rsidP="006563C8">
            <w:pPr>
              <w:rPr>
                <w:rFonts w:eastAsia="Calibri"/>
                <w:sz w:val="20"/>
                <w:szCs w:val="20"/>
              </w:rPr>
            </w:pPr>
            <w:r w:rsidRPr="00593446">
              <w:rPr>
                <w:rFonts w:eastAsia="Calibri"/>
                <w:sz w:val="20"/>
                <w:szCs w:val="20"/>
              </w:rPr>
              <w:t>TS EN 13398</w:t>
            </w:r>
          </w:p>
        </w:tc>
        <w:tc>
          <w:tcPr>
            <w:tcW w:w="1021" w:type="pct"/>
            <w:vAlign w:val="center"/>
          </w:tcPr>
          <w:p w14:paraId="07B58A23" w14:textId="77777777" w:rsidR="006B7FAC" w:rsidRPr="00593446" w:rsidRDefault="006B7FAC" w:rsidP="006563C8">
            <w:pPr>
              <w:jc w:val="center"/>
              <w:rPr>
                <w:rFonts w:eastAsia="Calibri"/>
                <w:sz w:val="20"/>
                <w:szCs w:val="20"/>
              </w:rPr>
            </w:pPr>
            <w:r w:rsidRPr="00593446">
              <w:rPr>
                <w:rFonts w:eastAsia="Calibri"/>
                <w:sz w:val="20"/>
                <w:szCs w:val="20"/>
              </w:rPr>
              <w:t>2000</w:t>
            </w:r>
          </w:p>
        </w:tc>
      </w:tr>
      <w:tr w:rsidR="006B7FAC" w:rsidRPr="00593446" w14:paraId="75EC4DAC" w14:textId="77777777" w:rsidTr="006563C8">
        <w:trPr>
          <w:jc w:val="center"/>
        </w:trPr>
        <w:tc>
          <w:tcPr>
            <w:tcW w:w="617" w:type="pct"/>
            <w:vAlign w:val="center"/>
          </w:tcPr>
          <w:p w14:paraId="2657BD4F" w14:textId="77777777" w:rsidR="006B7FAC" w:rsidRPr="00593446" w:rsidRDefault="006B7FAC" w:rsidP="006563C8">
            <w:pPr>
              <w:jc w:val="center"/>
              <w:rPr>
                <w:rFonts w:eastAsia="Calibri"/>
                <w:sz w:val="20"/>
                <w:szCs w:val="20"/>
              </w:rPr>
            </w:pPr>
            <w:r w:rsidRPr="00593446">
              <w:rPr>
                <w:rFonts w:eastAsia="Calibri"/>
                <w:sz w:val="20"/>
                <w:szCs w:val="20"/>
              </w:rPr>
              <w:t>11</w:t>
            </w:r>
          </w:p>
        </w:tc>
        <w:tc>
          <w:tcPr>
            <w:tcW w:w="2002" w:type="pct"/>
          </w:tcPr>
          <w:p w14:paraId="0F0648AF" w14:textId="77777777" w:rsidR="006B7FAC" w:rsidRPr="00593446" w:rsidRDefault="006B7FAC" w:rsidP="006563C8">
            <w:pPr>
              <w:jc w:val="both"/>
              <w:rPr>
                <w:rFonts w:eastAsia="Calibri"/>
                <w:sz w:val="20"/>
                <w:szCs w:val="20"/>
              </w:rPr>
            </w:pPr>
            <w:r w:rsidRPr="00593446">
              <w:rPr>
                <w:rFonts w:eastAsia="Calibri"/>
                <w:sz w:val="20"/>
                <w:szCs w:val="20"/>
              </w:rPr>
              <w:t>Marshall Deneyi (</w:t>
            </w:r>
            <w:proofErr w:type="spellStart"/>
            <w:r w:rsidRPr="00593446">
              <w:rPr>
                <w:rFonts w:eastAsia="Calibri"/>
                <w:sz w:val="20"/>
                <w:szCs w:val="20"/>
              </w:rPr>
              <w:t>Stabilite</w:t>
            </w:r>
            <w:proofErr w:type="spellEnd"/>
            <w:r w:rsidRPr="00593446">
              <w:rPr>
                <w:rFonts w:eastAsia="Calibri"/>
                <w:sz w:val="20"/>
                <w:szCs w:val="20"/>
              </w:rPr>
              <w:t>, Akma)</w:t>
            </w:r>
          </w:p>
        </w:tc>
        <w:tc>
          <w:tcPr>
            <w:tcW w:w="1360" w:type="pct"/>
            <w:vAlign w:val="center"/>
          </w:tcPr>
          <w:p w14:paraId="7F1F11E6" w14:textId="77777777" w:rsidR="006B7FAC" w:rsidRPr="00593446" w:rsidRDefault="006B7FAC" w:rsidP="006563C8">
            <w:pPr>
              <w:rPr>
                <w:rFonts w:eastAsia="Calibri"/>
                <w:sz w:val="20"/>
                <w:szCs w:val="20"/>
              </w:rPr>
            </w:pPr>
            <w:r w:rsidRPr="00593446">
              <w:rPr>
                <w:rFonts w:eastAsia="Calibri"/>
                <w:sz w:val="20"/>
                <w:szCs w:val="20"/>
              </w:rPr>
              <w:t>TS EN 12697-34</w:t>
            </w:r>
          </w:p>
        </w:tc>
        <w:tc>
          <w:tcPr>
            <w:tcW w:w="1021" w:type="pct"/>
            <w:vAlign w:val="center"/>
          </w:tcPr>
          <w:p w14:paraId="65FEAAD3" w14:textId="77777777" w:rsidR="006B7FAC" w:rsidRPr="00593446" w:rsidRDefault="006B7FAC" w:rsidP="006563C8">
            <w:pPr>
              <w:jc w:val="center"/>
              <w:rPr>
                <w:rFonts w:eastAsia="Calibri"/>
                <w:sz w:val="20"/>
                <w:szCs w:val="20"/>
              </w:rPr>
            </w:pPr>
            <w:r w:rsidRPr="00593446">
              <w:rPr>
                <w:rFonts w:eastAsia="Calibri"/>
                <w:sz w:val="20"/>
                <w:szCs w:val="20"/>
              </w:rPr>
              <w:t>3000</w:t>
            </w:r>
          </w:p>
        </w:tc>
      </w:tr>
      <w:tr w:rsidR="006B7FAC" w:rsidRPr="00593446" w14:paraId="30822C1C" w14:textId="77777777" w:rsidTr="006563C8">
        <w:trPr>
          <w:jc w:val="center"/>
        </w:trPr>
        <w:tc>
          <w:tcPr>
            <w:tcW w:w="617" w:type="pct"/>
            <w:vAlign w:val="center"/>
          </w:tcPr>
          <w:p w14:paraId="056CA457" w14:textId="77777777" w:rsidR="006B7FAC" w:rsidRPr="00593446" w:rsidRDefault="006B7FAC" w:rsidP="006563C8">
            <w:pPr>
              <w:jc w:val="center"/>
              <w:rPr>
                <w:rFonts w:eastAsia="Calibri"/>
                <w:sz w:val="20"/>
                <w:szCs w:val="20"/>
              </w:rPr>
            </w:pPr>
            <w:r w:rsidRPr="00593446">
              <w:rPr>
                <w:rFonts w:eastAsia="Calibri"/>
                <w:sz w:val="20"/>
                <w:szCs w:val="20"/>
              </w:rPr>
              <w:t>12</w:t>
            </w:r>
          </w:p>
        </w:tc>
        <w:tc>
          <w:tcPr>
            <w:tcW w:w="2002" w:type="pct"/>
          </w:tcPr>
          <w:p w14:paraId="33E963F7" w14:textId="77777777" w:rsidR="006B7FAC" w:rsidRPr="00593446" w:rsidRDefault="006B7FAC" w:rsidP="006563C8">
            <w:pPr>
              <w:jc w:val="both"/>
              <w:rPr>
                <w:rFonts w:eastAsia="Calibri"/>
                <w:sz w:val="20"/>
                <w:szCs w:val="20"/>
              </w:rPr>
            </w:pPr>
            <w:r w:rsidRPr="00593446">
              <w:rPr>
                <w:rFonts w:eastAsia="Calibri"/>
                <w:sz w:val="20"/>
                <w:szCs w:val="20"/>
              </w:rPr>
              <w:t>Darbeli sıkıştırıcı ile briket hazırlama (Karışım imali dahil) 3 adet</w:t>
            </w:r>
          </w:p>
        </w:tc>
        <w:tc>
          <w:tcPr>
            <w:tcW w:w="1360" w:type="pct"/>
            <w:vAlign w:val="center"/>
          </w:tcPr>
          <w:p w14:paraId="1BACC3B7" w14:textId="77777777" w:rsidR="006B7FAC" w:rsidRPr="00593446" w:rsidRDefault="006B7FAC" w:rsidP="006563C8">
            <w:pPr>
              <w:rPr>
                <w:rFonts w:eastAsia="Calibri"/>
                <w:sz w:val="20"/>
                <w:szCs w:val="20"/>
              </w:rPr>
            </w:pPr>
            <w:r w:rsidRPr="00593446">
              <w:rPr>
                <w:rFonts w:eastAsia="Calibri"/>
                <w:sz w:val="20"/>
                <w:szCs w:val="20"/>
              </w:rPr>
              <w:t>TS EN 12697-30</w:t>
            </w:r>
          </w:p>
        </w:tc>
        <w:tc>
          <w:tcPr>
            <w:tcW w:w="1021" w:type="pct"/>
            <w:vAlign w:val="center"/>
          </w:tcPr>
          <w:p w14:paraId="4DDCF3CF" w14:textId="77777777" w:rsidR="006B7FAC" w:rsidRPr="00593446" w:rsidRDefault="006B7FAC" w:rsidP="006563C8">
            <w:pPr>
              <w:jc w:val="center"/>
              <w:rPr>
                <w:rFonts w:eastAsia="Calibri"/>
                <w:sz w:val="20"/>
                <w:szCs w:val="20"/>
              </w:rPr>
            </w:pPr>
            <w:r w:rsidRPr="00593446">
              <w:rPr>
                <w:rFonts w:eastAsia="Calibri"/>
                <w:sz w:val="20"/>
                <w:szCs w:val="20"/>
              </w:rPr>
              <w:t>3000</w:t>
            </w:r>
          </w:p>
        </w:tc>
      </w:tr>
    </w:tbl>
    <w:p w14:paraId="0CE2F4D5" w14:textId="77777777" w:rsidR="006B7FAC" w:rsidRPr="00593446" w:rsidRDefault="006B7FAC" w:rsidP="006B7FAC">
      <w:pPr>
        <w:rPr>
          <w:sz w:val="20"/>
          <w:szCs w:val="20"/>
        </w:rPr>
      </w:pPr>
    </w:p>
    <w:p w14:paraId="79D74DDE" w14:textId="77777777" w:rsidR="006B7FAC" w:rsidRPr="00593446" w:rsidRDefault="006B7FAC" w:rsidP="006B7FAC">
      <w:pPr>
        <w:jc w:val="center"/>
        <w:rPr>
          <w:sz w:val="20"/>
          <w:szCs w:val="20"/>
        </w:rPr>
      </w:pPr>
    </w:p>
    <w:p w14:paraId="53D32A38" w14:textId="77777777" w:rsidR="006B7FAC" w:rsidRPr="00593446" w:rsidRDefault="006B7FAC" w:rsidP="006B7FAC">
      <w:pPr>
        <w:pStyle w:val="GvdeMetni"/>
        <w:rPr>
          <w:b w:val="0"/>
        </w:rPr>
      </w:pPr>
      <w:r w:rsidRPr="00593446">
        <w:t>HİDROLİK ANABİLİMDALINCA 2025 YILINDA YAPILABİLECEK DÖNER SERMAYE İŞLERİ VE FİYAT LİSTESİ</w:t>
      </w:r>
    </w:p>
    <w:p w14:paraId="670787D3" w14:textId="77777777" w:rsidR="006B7FAC" w:rsidRPr="00593446" w:rsidRDefault="006B7FAC" w:rsidP="006B7FAC">
      <w:pPr>
        <w:pStyle w:val="GvdeMetni"/>
        <w:tabs>
          <w:tab w:val="left" w:pos="426"/>
        </w:tabs>
        <w:ind w:right="-1136"/>
        <w:rPr>
          <w:b w:val="0"/>
        </w:rPr>
      </w:pPr>
    </w:p>
    <w:tbl>
      <w:tblPr>
        <w:tblStyle w:val="TabloKlavuzu"/>
        <w:tblpPr w:leftFromText="141" w:rightFromText="141" w:vertAnchor="text" w:horzAnchor="margin" w:tblpX="-10" w:tblpY="124"/>
        <w:tblW w:w="5000" w:type="pct"/>
        <w:tblInd w:w="0" w:type="dxa"/>
        <w:tblLook w:val="04A0" w:firstRow="1" w:lastRow="0" w:firstColumn="1" w:lastColumn="0" w:noHBand="0" w:noVBand="1"/>
      </w:tblPr>
      <w:tblGrid>
        <w:gridCol w:w="611"/>
        <w:gridCol w:w="6800"/>
        <w:gridCol w:w="1651"/>
      </w:tblGrid>
      <w:tr w:rsidR="006B7FAC" w:rsidRPr="00593446" w14:paraId="427A15A0" w14:textId="77777777" w:rsidTr="006563C8">
        <w:trPr>
          <w:trHeight w:val="603"/>
        </w:trPr>
        <w:tc>
          <w:tcPr>
            <w:tcW w:w="5000" w:type="pct"/>
            <w:gridSpan w:val="3"/>
            <w:shd w:val="clear" w:color="auto" w:fill="D0CECE" w:themeFill="background2" w:themeFillShade="E6"/>
          </w:tcPr>
          <w:p w14:paraId="26F28F8F" w14:textId="77777777" w:rsidR="006B7FAC" w:rsidRPr="00593446" w:rsidRDefault="006B7FAC" w:rsidP="006563C8">
            <w:pPr>
              <w:pStyle w:val="GvdeMetni"/>
              <w:ind w:left="-120"/>
              <w:rPr>
                <w:b w:val="0"/>
              </w:rPr>
            </w:pPr>
            <w:r w:rsidRPr="00593446">
              <w:t>HİDROLİK ANABİLİMDALINCA 2025 YILINDA YAPILABİLECEK DÖNER SERMAYE İŞLERİ FİYAT LİSTESİ</w:t>
            </w:r>
          </w:p>
        </w:tc>
      </w:tr>
      <w:tr w:rsidR="006B7FAC" w:rsidRPr="00593446" w14:paraId="6A644C96" w14:textId="77777777" w:rsidTr="006563C8">
        <w:trPr>
          <w:trHeight w:val="603"/>
        </w:trPr>
        <w:tc>
          <w:tcPr>
            <w:tcW w:w="337" w:type="pct"/>
            <w:vAlign w:val="center"/>
          </w:tcPr>
          <w:p w14:paraId="609C6933" w14:textId="77777777" w:rsidR="006B7FAC" w:rsidRPr="00593446" w:rsidRDefault="006B7FAC" w:rsidP="006563C8">
            <w:pPr>
              <w:tabs>
                <w:tab w:val="left" w:pos="1035"/>
              </w:tabs>
              <w:rPr>
                <w:b/>
                <w:sz w:val="20"/>
                <w:szCs w:val="20"/>
              </w:rPr>
            </w:pPr>
            <w:r w:rsidRPr="00593446">
              <w:rPr>
                <w:b/>
                <w:sz w:val="20"/>
                <w:szCs w:val="20"/>
              </w:rPr>
              <w:t>Sıra No:</w:t>
            </w:r>
          </w:p>
        </w:tc>
        <w:tc>
          <w:tcPr>
            <w:tcW w:w="3752" w:type="pct"/>
            <w:vAlign w:val="center"/>
          </w:tcPr>
          <w:p w14:paraId="6B7CADB4" w14:textId="77777777" w:rsidR="006B7FAC" w:rsidRPr="00593446" w:rsidRDefault="006B7FAC" w:rsidP="006563C8">
            <w:pPr>
              <w:tabs>
                <w:tab w:val="left" w:pos="1035"/>
              </w:tabs>
              <w:rPr>
                <w:b/>
                <w:sz w:val="20"/>
                <w:szCs w:val="20"/>
              </w:rPr>
            </w:pPr>
            <w:r w:rsidRPr="00593446">
              <w:rPr>
                <w:b/>
                <w:sz w:val="20"/>
                <w:szCs w:val="20"/>
              </w:rPr>
              <w:t>DENEY ADI</w:t>
            </w:r>
          </w:p>
        </w:tc>
        <w:tc>
          <w:tcPr>
            <w:tcW w:w="911" w:type="pct"/>
            <w:vAlign w:val="center"/>
          </w:tcPr>
          <w:p w14:paraId="2920CCFA" w14:textId="77777777" w:rsidR="006B7FAC" w:rsidRPr="00593446" w:rsidRDefault="006B7FAC" w:rsidP="006563C8">
            <w:pPr>
              <w:tabs>
                <w:tab w:val="left" w:pos="1035"/>
              </w:tabs>
              <w:jc w:val="center"/>
              <w:rPr>
                <w:b/>
                <w:sz w:val="20"/>
                <w:szCs w:val="20"/>
              </w:rPr>
            </w:pPr>
            <w:r w:rsidRPr="00593446">
              <w:rPr>
                <w:b/>
                <w:sz w:val="20"/>
                <w:szCs w:val="20"/>
              </w:rPr>
              <w:t>Fiyatı (TL)</w:t>
            </w:r>
          </w:p>
        </w:tc>
      </w:tr>
      <w:tr w:rsidR="006B7FAC" w:rsidRPr="00593446" w14:paraId="10C0F1BE" w14:textId="77777777" w:rsidTr="006563C8">
        <w:trPr>
          <w:trHeight w:val="301"/>
        </w:trPr>
        <w:tc>
          <w:tcPr>
            <w:tcW w:w="337" w:type="pct"/>
          </w:tcPr>
          <w:p w14:paraId="24DB186B" w14:textId="77777777" w:rsidR="006B7FAC" w:rsidRPr="00593446" w:rsidRDefault="006B7FAC" w:rsidP="006563C8">
            <w:pPr>
              <w:tabs>
                <w:tab w:val="left" w:pos="1035"/>
              </w:tabs>
              <w:jc w:val="center"/>
              <w:rPr>
                <w:sz w:val="20"/>
                <w:szCs w:val="20"/>
              </w:rPr>
            </w:pPr>
            <w:r w:rsidRPr="00593446">
              <w:rPr>
                <w:sz w:val="20"/>
                <w:szCs w:val="20"/>
              </w:rPr>
              <w:t>1</w:t>
            </w:r>
          </w:p>
        </w:tc>
        <w:tc>
          <w:tcPr>
            <w:tcW w:w="3752" w:type="pct"/>
          </w:tcPr>
          <w:p w14:paraId="0444995E" w14:textId="77777777" w:rsidR="006B7FAC" w:rsidRPr="00593446" w:rsidRDefault="006B7FAC" w:rsidP="006563C8">
            <w:pPr>
              <w:tabs>
                <w:tab w:val="left" w:pos="1035"/>
              </w:tabs>
              <w:rPr>
                <w:sz w:val="20"/>
                <w:szCs w:val="20"/>
              </w:rPr>
            </w:pPr>
            <w:proofErr w:type="spellStart"/>
            <w:r w:rsidRPr="00593446">
              <w:rPr>
                <w:sz w:val="20"/>
                <w:szCs w:val="20"/>
              </w:rPr>
              <w:t>Muline</w:t>
            </w:r>
            <w:proofErr w:type="spellEnd"/>
            <w:r w:rsidRPr="00593446">
              <w:rPr>
                <w:sz w:val="20"/>
                <w:szCs w:val="20"/>
              </w:rPr>
              <w:t xml:space="preserve"> ile tek noktada akım hızı ölçümü</w:t>
            </w:r>
          </w:p>
        </w:tc>
        <w:tc>
          <w:tcPr>
            <w:tcW w:w="911" w:type="pct"/>
          </w:tcPr>
          <w:p w14:paraId="56BC4C1E" w14:textId="77777777" w:rsidR="006B7FAC" w:rsidRPr="00593446" w:rsidRDefault="006B7FAC" w:rsidP="006563C8">
            <w:pPr>
              <w:tabs>
                <w:tab w:val="left" w:pos="1035"/>
              </w:tabs>
              <w:jc w:val="center"/>
              <w:rPr>
                <w:sz w:val="20"/>
                <w:szCs w:val="20"/>
              </w:rPr>
            </w:pPr>
            <w:r w:rsidRPr="00593446">
              <w:rPr>
                <w:sz w:val="20"/>
                <w:szCs w:val="20"/>
              </w:rPr>
              <w:t>1500</w:t>
            </w:r>
          </w:p>
        </w:tc>
      </w:tr>
    </w:tbl>
    <w:p w14:paraId="5506CD81" w14:textId="77777777" w:rsidR="006B7FAC" w:rsidRPr="00593446" w:rsidRDefault="006B7FAC" w:rsidP="006B7FAC">
      <w:pPr>
        <w:rPr>
          <w:sz w:val="20"/>
          <w:szCs w:val="20"/>
        </w:rPr>
      </w:pPr>
    </w:p>
    <w:p w14:paraId="0106B2A5" w14:textId="77777777" w:rsidR="006B7FAC" w:rsidRPr="00593446" w:rsidRDefault="006B7FAC" w:rsidP="006B7FAC">
      <w:pPr>
        <w:rPr>
          <w:sz w:val="20"/>
          <w:szCs w:val="20"/>
        </w:rPr>
      </w:pPr>
    </w:p>
    <w:p w14:paraId="7900232E" w14:textId="77777777" w:rsidR="006B7FAC" w:rsidRPr="00593446" w:rsidRDefault="006B7FAC" w:rsidP="006B7FAC">
      <w:pPr>
        <w:rPr>
          <w:sz w:val="20"/>
          <w:szCs w:val="20"/>
        </w:rPr>
      </w:pPr>
    </w:p>
    <w:p w14:paraId="1552813E" w14:textId="77777777" w:rsidR="006B7FAC" w:rsidRPr="00593446" w:rsidRDefault="006B7FAC" w:rsidP="006B7FAC">
      <w:pPr>
        <w:jc w:val="center"/>
        <w:rPr>
          <w:sz w:val="20"/>
          <w:szCs w:val="20"/>
        </w:rPr>
      </w:pPr>
    </w:p>
    <w:p w14:paraId="4D7C766F" w14:textId="77777777" w:rsidR="00246D32" w:rsidRPr="00246D32" w:rsidRDefault="00246D32" w:rsidP="00246D32">
      <w:pPr>
        <w:rPr>
          <w:sz w:val="20"/>
          <w:szCs w:val="20"/>
        </w:rPr>
      </w:pPr>
    </w:p>
    <w:p w14:paraId="13A747FC" w14:textId="138159A1" w:rsidR="00246D32" w:rsidRPr="00246D32" w:rsidRDefault="00246D32" w:rsidP="00233437">
      <w:pPr>
        <w:pStyle w:val="ListeParagraf"/>
        <w:spacing w:after="0" w:line="240" w:lineRule="auto"/>
        <w:jc w:val="both"/>
        <w:rPr>
          <w:sz w:val="20"/>
          <w:szCs w:val="20"/>
        </w:rPr>
      </w:pPr>
    </w:p>
    <w:p w14:paraId="6458291D" w14:textId="252E1D25" w:rsidR="00246D32" w:rsidRPr="00246D32" w:rsidRDefault="00246D32" w:rsidP="00233437">
      <w:pPr>
        <w:pStyle w:val="ListeParagraf"/>
        <w:spacing w:after="0" w:line="240" w:lineRule="auto"/>
        <w:jc w:val="both"/>
        <w:rPr>
          <w:sz w:val="20"/>
          <w:szCs w:val="20"/>
        </w:rPr>
      </w:pPr>
    </w:p>
    <w:p w14:paraId="7520E596" w14:textId="77777777" w:rsidR="00246D32" w:rsidRPr="00246D32" w:rsidRDefault="00246D32" w:rsidP="00233437">
      <w:pPr>
        <w:pStyle w:val="ListeParagraf"/>
        <w:spacing w:after="0" w:line="240" w:lineRule="auto"/>
        <w:jc w:val="both"/>
        <w:rPr>
          <w:sz w:val="20"/>
          <w:szCs w:val="20"/>
        </w:rPr>
      </w:pPr>
    </w:p>
    <w:sectPr w:rsidR="00246D32" w:rsidRPr="00246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5A455" w14:textId="77777777" w:rsidR="00CC0E70" w:rsidRDefault="00CC0E70">
      <w:pPr>
        <w:spacing w:after="0" w:line="240" w:lineRule="auto"/>
      </w:pPr>
      <w:r>
        <w:separator/>
      </w:r>
    </w:p>
  </w:endnote>
  <w:endnote w:type="continuationSeparator" w:id="0">
    <w:p w14:paraId="71C925E2" w14:textId="77777777" w:rsidR="00CC0E70" w:rsidRDefault="00CC0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DejaVuSans">
    <w:altName w:val="Calibri"/>
    <w:panose1 w:val="00000000000000000000"/>
    <w:charset w:val="A2"/>
    <w:family w:val="auto"/>
    <w:notTrueType/>
    <w:pitch w:val="default"/>
    <w:sig w:usb0="00000005" w:usb1="00000000" w:usb2="00000000" w:usb3="00000000" w:csb0="00000010" w:csb1="00000000"/>
  </w:font>
  <w:font w:name="Arial Black">
    <w:panose1 w:val="020B0A04020102020204"/>
    <w:charset w:val="A2"/>
    <w:family w:val="swiss"/>
    <w:pitch w:val="variable"/>
    <w:sig w:usb0="A00002AF" w:usb1="400078FB" w:usb2="00000000" w:usb3="00000000" w:csb0="000000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566173"/>
      <w:docPartObj>
        <w:docPartGallery w:val="Page Numbers (Bottom of Page)"/>
        <w:docPartUnique/>
      </w:docPartObj>
    </w:sdtPr>
    <w:sdtEndPr/>
    <w:sdtContent>
      <w:sdt>
        <w:sdtPr>
          <w:id w:val="-1769616900"/>
          <w:docPartObj>
            <w:docPartGallery w:val="Page Numbers (Top of Page)"/>
            <w:docPartUnique/>
          </w:docPartObj>
        </w:sdtPr>
        <w:sdtEndPr/>
        <w:sdtContent>
          <w:p w14:paraId="1934EB56" w14:textId="77777777" w:rsidR="0021205B" w:rsidRDefault="006B7FAC">
            <w:pPr>
              <w:pStyle w:val="AltBilgi"/>
              <w:jc w:val="right"/>
            </w:pPr>
            <w: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E35047B" w14:textId="77777777" w:rsidR="0021205B" w:rsidRDefault="00CC0E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E1138" w14:textId="77777777" w:rsidR="00CC0E70" w:rsidRDefault="00CC0E70">
      <w:pPr>
        <w:spacing w:after="0" w:line="240" w:lineRule="auto"/>
      </w:pPr>
      <w:r>
        <w:separator/>
      </w:r>
    </w:p>
  </w:footnote>
  <w:footnote w:type="continuationSeparator" w:id="0">
    <w:p w14:paraId="4D7FD493" w14:textId="77777777" w:rsidR="00CC0E70" w:rsidRDefault="00CC0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7302A"/>
    <w:multiLevelType w:val="hybridMultilevel"/>
    <w:tmpl w:val="6DE2D6C2"/>
    <w:lvl w:ilvl="0" w:tplc="041F000F">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3DC235B"/>
    <w:multiLevelType w:val="hybridMultilevel"/>
    <w:tmpl w:val="3A0AF782"/>
    <w:lvl w:ilvl="0" w:tplc="FFB2F7AC">
      <w:start w:val="1"/>
      <w:numFmt w:val="decimal"/>
      <w:pStyle w:val="Balk1"/>
      <w:lvlText w:val="%1."/>
      <w:lvlJc w:val="left"/>
      <w:pPr>
        <w:ind w:left="720" w:hanging="360"/>
      </w:pPr>
      <w:rPr>
        <w:b/>
        <w:i w:val="0"/>
        <w:color w:val="000000" w:themeColor="text1"/>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8691DC0"/>
    <w:multiLevelType w:val="hybridMultilevel"/>
    <w:tmpl w:val="00E46D3E"/>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137997"/>
    <w:multiLevelType w:val="hybridMultilevel"/>
    <w:tmpl w:val="1A4E91DA"/>
    <w:lvl w:ilvl="0" w:tplc="3AFC309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D3D75CB"/>
    <w:multiLevelType w:val="hybridMultilevel"/>
    <w:tmpl w:val="5240D470"/>
    <w:lvl w:ilvl="0" w:tplc="7450AD98">
      <w:start w:val="1"/>
      <w:numFmt w:val="decimal"/>
      <w:lvlText w:val="%1."/>
      <w:lvlJc w:val="left"/>
      <w:pPr>
        <w:ind w:left="720" w:hanging="360"/>
      </w:pPr>
      <w:rPr>
        <w:b/>
        <w:bCs/>
        <w:sz w:val="24"/>
        <w:szCs w:val="3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B83154"/>
    <w:multiLevelType w:val="hybridMultilevel"/>
    <w:tmpl w:val="9EF6DF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84105B4"/>
    <w:multiLevelType w:val="hybridMultilevel"/>
    <w:tmpl w:val="00E46D3E"/>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FD94D8D"/>
    <w:multiLevelType w:val="hybridMultilevel"/>
    <w:tmpl w:val="00E46D3E"/>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8ED2389"/>
    <w:multiLevelType w:val="hybridMultilevel"/>
    <w:tmpl w:val="00E46D3E"/>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9582A1B"/>
    <w:multiLevelType w:val="hybridMultilevel"/>
    <w:tmpl w:val="F864B3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2B450A"/>
    <w:multiLevelType w:val="hybridMultilevel"/>
    <w:tmpl w:val="3E7EC68A"/>
    <w:lvl w:ilvl="0" w:tplc="63E84242">
      <w:numFmt w:val="bullet"/>
      <w:lvlText w:val="-"/>
      <w:lvlJc w:val="left"/>
      <w:pPr>
        <w:ind w:left="720" w:hanging="360"/>
      </w:pPr>
      <w:rPr>
        <w:rFonts w:ascii="Arial" w:eastAsiaTheme="minorHAnsi" w:hAnsi="Arial" w:cs="Aria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4E584B56"/>
    <w:multiLevelType w:val="hybridMultilevel"/>
    <w:tmpl w:val="C5D899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E9C0E5B"/>
    <w:multiLevelType w:val="hybridMultilevel"/>
    <w:tmpl w:val="C266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E0D8B"/>
    <w:multiLevelType w:val="hybridMultilevel"/>
    <w:tmpl w:val="5FA0059C"/>
    <w:lvl w:ilvl="0" w:tplc="F2F40940">
      <w:numFmt w:val="bullet"/>
      <w:lvlText w:val="-"/>
      <w:lvlJc w:val="left"/>
      <w:pPr>
        <w:ind w:left="720" w:hanging="360"/>
      </w:pPr>
      <w:rPr>
        <w:rFonts w:ascii="Arial" w:eastAsiaTheme="minorHAnsi" w:hAnsi="Arial" w:cs="Aria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2A1258B"/>
    <w:multiLevelType w:val="hybridMultilevel"/>
    <w:tmpl w:val="00E46D3E"/>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91D7E06"/>
    <w:multiLevelType w:val="hybridMultilevel"/>
    <w:tmpl w:val="DA00E328"/>
    <w:lvl w:ilvl="0" w:tplc="287A553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72842F5"/>
    <w:multiLevelType w:val="hybridMultilevel"/>
    <w:tmpl w:val="00E46D3E"/>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CE730CA"/>
    <w:multiLevelType w:val="hybridMultilevel"/>
    <w:tmpl w:val="9FF60AAE"/>
    <w:lvl w:ilvl="0" w:tplc="03B0C8D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63D577F"/>
    <w:multiLevelType w:val="hybridMultilevel"/>
    <w:tmpl w:val="09D23C98"/>
    <w:lvl w:ilvl="0" w:tplc="A7EEFD8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6BF5329"/>
    <w:multiLevelType w:val="hybridMultilevel"/>
    <w:tmpl w:val="00E46D3E"/>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4"/>
  </w:num>
  <w:num w:numId="8">
    <w:abstractNumId w:val="0"/>
  </w:num>
  <w:num w:numId="9">
    <w:abstractNumId w:val="17"/>
  </w:num>
  <w:num w:numId="10">
    <w:abstractNumId w:val="5"/>
  </w:num>
  <w:num w:numId="11">
    <w:abstractNumId w:val="2"/>
  </w:num>
  <w:num w:numId="12">
    <w:abstractNumId w:val="8"/>
  </w:num>
  <w:num w:numId="13">
    <w:abstractNumId w:val="7"/>
  </w:num>
  <w:num w:numId="14">
    <w:abstractNumId w:val="11"/>
  </w:num>
  <w:num w:numId="15">
    <w:abstractNumId w:val="19"/>
  </w:num>
  <w:num w:numId="16">
    <w:abstractNumId w:val="14"/>
  </w:num>
  <w:num w:numId="17">
    <w:abstractNumId w:val="16"/>
  </w:num>
  <w:num w:numId="18">
    <w:abstractNumId w:val="12"/>
  </w:num>
  <w:num w:numId="19">
    <w:abstractNumId w:val="6"/>
  </w:num>
  <w:num w:numId="20">
    <w:abstractNumId w:val="9"/>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55F"/>
    <w:rsid w:val="000501F1"/>
    <w:rsid w:val="00233437"/>
    <w:rsid w:val="00246D32"/>
    <w:rsid w:val="0062156E"/>
    <w:rsid w:val="006B7FAC"/>
    <w:rsid w:val="00CC0E70"/>
    <w:rsid w:val="00CD78E8"/>
    <w:rsid w:val="00DD755F"/>
    <w:rsid w:val="00E13BE9"/>
    <w:rsid w:val="00EE3D89"/>
    <w:rsid w:val="00F5377C"/>
    <w:rsid w:val="00F81AAE"/>
    <w:rsid w:val="00FF2F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B55B9"/>
  <w15:chartTrackingRefBased/>
  <w15:docId w15:val="{2D9F7BFE-F65E-40A0-A888-4B50B518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437"/>
    <w:pPr>
      <w:spacing w:line="256" w:lineRule="auto"/>
    </w:pPr>
  </w:style>
  <w:style w:type="paragraph" w:styleId="Balk1">
    <w:name w:val="heading 1"/>
    <w:basedOn w:val="Normal"/>
    <w:next w:val="Normal"/>
    <w:link w:val="Balk1Char"/>
    <w:uiPriority w:val="9"/>
    <w:qFormat/>
    <w:rsid w:val="00233437"/>
    <w:pPr>
      <w:keepNext/>
      <w:keepLines/>
      <w:numPr>
        <w:numId w:val="1"/>
      </w:numPr>
      <w:spacing w:before="240" w:after="0" w:line="276" w:lineRule="auto"/>
      <w:outlineLvl w:val="0"/>
    </w:pPr>
    <w:rPr>
      <w:rFonts w:ascii="Times New Roman" w:eastAsiaTheme="majorEastAsia" w:hAnsi="Times New Roman" w:cstheme="majorBidi"/>
      <w:b/>
      <w:color w:val="000000" w:themeColor="text1"/>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3437"/>
    <w:rPr>
      <w:rFonts w:ascii="Times New Roman" w:eastAsiaTheme="majorEastAsia" w:hAnsi="Times New Roman" w:cstheme="majorBidi"/>
      <w:b/>
      <w:color w:val="000000" w:themeColor="text1"/>
      <w:szCs w:val="32"/>
    </w:rPr>
  </w:style>
  <w:style w:type="character" w:customStyle="1" w:styleId="AralkYokChar">
    <w:name w:val="Aralık Yok Char"/>
    <w:basedOn w:val="VarsaylanParagrafYazTipi"/>
    <w:link w:val="AralkYok"/>
    <w:uiPriority w:val="1"/>
    <w:locked/>
    <w:rsid w:val="00233437"/>
  </w:style>
  <w:style w:type="paragraph" w:styleId="AralkYok">
    <w:name w:val="No Spacing"/>
    <w:link w:val="AralkYokChar"/>
    <w:uiPriority w:val="1"/>
    <w:qFormat/>
    <w:rsid w:val="00233437"/>
    <w:pPr>
      <w:spacing w:after="0" w:line="240" w:lineRule="auto"/>
    </w:pPr>
  </w:style>
  <w:style w:type="paragraph" w:styleId="ListeParagraf">
    <w:name w:val="List Paragraph"/>
    <w:basedOn w:val="Normal"/>
    <w:uiPriority w:val="34"/>
    <w:qFormat/>
    <w:rsid w:val="00233437"/>
    <w:pPr>
      <w:spacing w:after="200" w:line="276" w:lineRule="auto"/>
      <w:ind w:left="720"/>
      <w:contextualSpacing/>
    </w:pPr>
  </w:style>
  <w:style w:type="table" w:styleId="TabloKlavuzu">
    <w:name w:val="Table Grid"/>
    <w:basedOn w:val="NormalTablo"/>
    <w:uiPriority w:val="39"/>
    <w:rsid w:val="00233437"/>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33437"/>
    <w:pPr>
      <w:spacing w:after="0" w:line="240" w:lineRule="auto"/>
    </w:pPr>
    <w:rPr>
      <w:rFonts w:eastAsiaTheme="minorEastAsia"/>
    </w:rPr>
    <w:tblPr>
      <w:tblCellMar>
        <w:top w:w="0" w:type="dxa"/>
        <w:left w:w="0" w:type="dxa"/>
        <w:bottom w:w="0" w:type="dxa"/>
        <w:right w:w="0" w:type="dxa"/>
      </w:tblCellMar>
    </w:tblPr>
  </w:style>
  <w:style w:type="paragraph" w:styleId="GvdeMetni">
    <w:name w:val="Body Text"/>
    <w:basedOn w:val="Normal"/>
    <w:link w:val="GvdeMetniChar"/>
    <w:qFormat/>
    <w:rsid w:val="00246D32"/>
    <w:pPr>
      <w:spacing w:after="0" w:line="240" w:lineRule="auto"/>
      <w:jc w:val="center"/>
    </w:pPr>
    <w:rPr>
      <w:rFonts w:ascii="Times New Roman" w:eastAsia="Times New Roman" w:hAnsi="Times New Roman" w:cs="Times New Roman"/>
      <w:b/>
      <w:sz w:val="24"/>
      <w:szCs w:val="20"/>
      <w:lang w:eastAsia="tr-TR"/>
    </w:rPr>
  </w:style>
  <w:style w:type="character" w:customStyle="1" w:styleId="GvdeMetniChar">
    <w:name w:val="Gövde Metni Char"/>
    <w:basedOn w:val="VarsaylanParagrafYazTipi"/>
    <w:link w:val="GvdeMetni"/>
    <w:rsid w:val="00246D32"/>
    <w:rPr>
      <w:rFonts w:ascii="Times New Roman" w:eastAsia="Times New Roman" w:hAnsi="Times New Roman" w:cs="Times New Roman"/>
      <w:b/>
      <w:sz w:val="24"/>
      <w:szCs w:val="20"/>
      <w:lang w:eastAsia="tr-TR"/>
    </w:rPr>
  </w:style>
  <w:style w:type="paragraph" w:styleId="BalonMetni">
    <w:name w:val="Balloon Text"/>
    <w:basedOn w:val="Normal"/>
    <w:link w:val="BalonMetniChar"/>
    <w:uiPriority w:val="99"/>
    <w:semiHidden/>
    <w:unhideWhenUsed/>
    <w:rsid w:val="00FF2FE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F2FEB"/>
    <w:rPr>
      <w:rFonts w:ascii="Segoe UI" w:hAnsi="Segoe UI" w:cs="Segoe UI"/>
      <w:sz w:val="18"/>
      <w:szCs w:val="18"/>
    </w:rPr>
  </w:style>
  <w:style w:type="table" w:customStyle="1" w:styleId="TabloKlavuzu1">
    <w:name w:val="Tablo Kılavuzu1"/>
    <w:basedOn w:val="NormalTablo"/>
    <w:next w:val="TabloKlavuzu"/>
    <w:uiPriority w:val="39"/>
    <w:rsid w:val="00FF2FEB"/>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F2F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2">
    <w:name w:val="Tablo Kılavuzu2"/>
    <w:basedOn w:val="NormalTablo"/>
    <w:next w:val="TabloKlavuzu"/>
    <w:uiPriority w:val="39"/>
    <w:rsid w:val="00FF2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F2FE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2FEB"/>
  </w:style>
  <w:style w:type="paragraph" w:styleId="AltBilgi">
    <w:name w:val="footer"/>
    <w:basedOn w:val="Normal"/>
    <w:link w:val="AltBilgiChar"/>
    <w:uiPriority w:val="99"/>
    <w:unhideWhenUsed/>
    <w:rsid w:val="00FF2FE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2FEB"/>
  </w:style>
  <w:style w:type="character" w:styleId="Kpr">
    <w:name w:val="Hyperlink"/>
    <w:basedOn w:val="VarsaylanParagrafYazTipi"/>
    <w:uiPriority w:val="99"/>
    <w:unhideWhenUsed/>
    <w:rsid w:val="00FF2FEB"/>
    <w:rPr>
      <w:color w:val="0563C1" w:themeColor="hyperlink"/>
      <w:u w:val="single"/>
    </w:rPr>
  </w:style>
  <w:style w:type="character" w:styleId="zmlenmeyenBahsetme">
    <w:name w:val="Unresolved Mention"/>
    <w:basedOn w:val="VarsaylanParagrafYazTipi"/>
    <w:uiPriority w:val="99"/>
    <w:semiHidden/>
    <w:unhideWhenUsed/>
    <w:rsid w:val="00FF2FEB"/>
    <w:rPr>
      <w:color w:val="605E5C"/>
      <w:shd w:val="clear" w:color="auto" w:fill="E1DFDD"/>
    </w:rPr>
  </w:style>
  <w:style w:type="character" w:styleId="zlenenKpr">
    <w:name w:val="FollowedHyperlink"/>
    <w:basedOn w:val="VarsaylanParagrafYazTipi"/>
    <w:uiPriority w:val="99"/>
    <w:semiHidden/>
    <w:unhideWhenUsed/>
    <w:rsid w:val="00FF2FEB"/>
    <w:rPr>
      <w:color w:val="954F72" w:themeColor="followedHyperlink"/>
      <w:u w:val="single"/>
    </w:rPr>
  </w:style>
  <w:style w:type="paragraph" w:customStyle="1" w:styleId="TableParagraph">
    <w:name w:val="Table Paragraph"/>
    <w:basedOn w:val="Normal"/>
    <w:uiPriority w:val="1"/>
    <w:qFormat/>
    <w:rsid w:val="006B7FAC"/>
    <w:pPr>
      <w:widowControl w:val="0"/>
      <w:autoSpaceDE w:val="0"/>
      <w:autoSpaceDN w:val="0"/>
      <w:spacing w:after="0" w:line="240" w:lineRule="auto"/>
      <w:ind w:left="76"/>
    </w:pPr>
    <w:rPr>
      <w:rFonts w:ascii="Times New Roman" w:eastAsia="Times New Roman" w:hAnsi="Times New Roman" w:cs="Times New Roman"/>
    </w:rPr>
  </w:style>
  <w:style w:type="character" w:styleId="YerTutucuMetni">
    <w:name w:val="Placeholder Text"/>
    <w:basedOn w:val="VarsaylanParagrafYazTipi"/>
    <w:uiPriority w:val="99"/>
    <w:semiHidden/>
    <w:rsid w:val="006B7FA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6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9029</Words>
  <Characters>51468</Characters>
  <Application>Microsoft Office Word</Application>
  <DocSecurity>0</DocSecurity>
  <Lines>428</Lines>
  <Paragraphs>120</Paragraphs>
  <ScaleCrop>false</ScaleCrop>
  <Company/>
  <LinksUpToDate>false</LinksUpToDate>
  <CharactersWithSpaces>60377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SA</cp:lastModifiedBy>
  <cp:revision>10</cp:revision>
  <cp:lastPrinted>2024-12-11T06:10:00Z</cp:lastPrinted>
  <dcterms:created xsi:type="dcterms:W3CDTF">2024-11-25T09:38:00Z</dcterms:created>
  <dcterms:modified xsi:type="dcterms:W3CDTF">2024-12-11T07:01:00Z</dcterms:modified>
</cp:coreProperties>
</file>