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20"/>
        <w:jc w:val="center"/>
        <w:rPr>
          <w:b/>
          <w:sz w:val="22"/>
          <w:szCs w:val="22"/>
        </w:rPr>
      </w:pPr>
      <w:r>
        <w:rPr>
          <w:b/>
          <w:sz w:val="22"/>
          <w:szCs w:val="22"/>
        </w:rPr>
        <w:t>DOKTORA TEZ SAVUNMA ÖNCESİ KONTROL FORMU</w:t>
      </w:r>
      <w:r>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4375"/>
        <w:gridCol w:w="787"/>
        <w:gridCol w:w="933"/>
      </w:tblGrid>
      <w:tr>
        <w:trPr>
          <w:trHeight w:val="344"/>
        </w:trPr>
        <w:tc>
          <w:tcPr>
            <w:tcW w:w="3544" w:type="dxa"/>
          </w:tcPr>
          <w:p>
            <w:pPr>
              <w:autoSpaceDE w:val="0"/>
              <w:autoSpaceDN w:val="0"/>
              <w:adjustRightInd w:val="0"/>
              <w:rPr>
                <w:b/>
                <w:sz w:val="22"/>
                <w:szCs w:val="22"/>
              </w:rPr>
            </w:pPr>
            <w:r>
              <w:rPr>
                <w:b/>
                <w:sz w:val="22"/>
                <w:szCs w:val="22"/>
              </w:rPr>
              <w:t>Ana Bilim Dalı</w:t>
            </w:r>
          </w:p>
        </w:tc>
        <w:tc>
          <w:tcPr>
            <w:tcW w:w="6095" w:type="dxa"/>
            <w:gridSpan w:val="3"/>
          </w:tcPr>
          <w:p>
            <w:pPr>
              <w:rPr>
                <w:sz w:val="22"/>
                <w:szCs w:val="22"/>
              </w:rPr>
            </w:pPr>
            <w:sdt>
              <w:sdtPr>
                <w:rPr>
                  <w:rStyle w:val="Stil1"/>
                  <w:b w:val="0"/>
                  <w:sz w:val="22"/>
                  <w:szCs w:val="22"/>
                </w:rPr>
                <w:alias w:val="Ana Bilim Dalı"/>
                <w:tag w:val="Ana Bilim Dalı"/>
                <w:id w:val="-1973509838"/>
                <w:placeholder>
                  <w:docPart w:val="11F38EF025B8411AAFD6D0382507A71E"/>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Pr>
                    <w:rStyle w:val="YerTutucuMetni"/>
                    <w:sz w:val="22"/>
                    <w:szCs w:val="22"/>
                  </w:rPr>
                  <w:t>Ana Bilim Dalı için tıklayınız</w:t>
                </w:r>
              </w:sdtContent>
            </w:sdt>
          </w:p>
        </w:tc>
      </w:tr>
      <w:tr>
        <w:trPr>
          <w:trHeight w:val="344"/>
        </w:trPr>
        <w:tc>
          <w:tcPr>
            <w:tcW w:w="3544" w:type="dxa"/>
          </w:tcPr>
          <w:p>
            <w:pPr>
              <w:autoSpaceDE w:val="0"/>
              <w:autoSpaceDN w:val="0"/>
              <w:adjustRightInd w:val="0"/>
              <w:rPr>
                <w:b/>
                <w:sz w:val="22"/>
                <w:szCs w:val="22"/>
              </w:rPr>
            </w:pPr>
            <w:r>
              <w:rPr>
                <w:b/>
                <w:sz w:val="22"/>
                <w:szCs w:val="22"/>
              </w:rPr>
              <w:t xml:space="preserve">Bilim Dalı </w:t>
            </w:r>
          </w:p>
        </w:tc>
        <w:tc>
          <w:tcPr>
            <w:tcW w:w="6095" w:type="dxa"/>
            <w:gridSpan w:val="3"/>
          </w:tcPr>
          <w:p>
            <w:pPr>
              <w:rPr>
                <w:sz w:val="22"/>
                <w:szCs w:val="22"/>
              </w:rPr>
            </w:pPr>
            <w:sdt>
              <w:sdtPr>
                <w:rPr>
                  <w:rStyle w:val="Stil1"/>
                  <w:b w:val="0"/>
                  <w:sz w:val="22"/>
                  <w:szCs w:val="22"/>
                </w:rPr>
                <w:alias w:val="Bilim Dalı"/>
                <w:tag w:val="Bilim Dalı"/>
                <w:id w:val="-1168166382"/>
                <w:placeholder>
                  <w:docPart w:val="B13735FF8E74449EB2A2550AD609F9AC"/>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Pr>
                    <w:rStyle w:val="YerTutucuMetni"/>
                    <w:sz w:val="22"/>
                    <w:szCs w:val="22"/>
                  </w:rPr>
                  <w:t>Bilim Dalı için tıklayınız</w:t>
                </w:r>
              </w:sdtContent>
            </w:sdt>
          </w:p>
        </w:tc>
      </w:tr>
      <w:tr>
        <w:trPr>
          <w:trHeight w:val="344"/>
        </w:trPr>
        <w:tc>
          <w:tcPr>
            <w:tcW w:w="3544" w:type="dxa"/>
          </w:tcPr>
          <w:p>
            <w:pPr>
              <w:autoSpaceDE w:val="0"/>
              <w:autoSpaceDN w:val="0"/>
              <w:adjustRightInd w:val="0"/>
              <w:rPr>
                <w:b/>
                <w:sz w:val="22"/>
                <w:szCs w:val="22"/>
              </w:rPr>
            </w:pPr>
            <w:r>
              <w:rPr>
                <w:b/>
                <w:sz w:val="22"/>
                <w:szCs w:val="22"/>
              </w:rPr>
              <w:t>Öğrencinin Adı ve Soyadı</w:t>
            </w:r>
          </w:p>
        </w:tc>
        <w:tc>
          <w:tcPr>
            <w:tcW w:w="6095" w:type="dxa"/>
            <w:gridSpan w:val="3"/>
          </w:tcPr>
          <w:p>
            <w:pPr>
              <w:autoSpaceDE w:val="0"/>
              <w:autoSpaceDN w:val="0"/>
              <w:adjustRightInd w:val="0"/>
              <w:rPr>
                <w:b/>
                <w:bCs/>
                <w:sz w:val="22"/>
                <w:szCs w:val="22"/>
              </w:rPr>
            </w:pPr>
          </w:p>
        </w:tc>
      </w:tr>
      <w:tr>
        <w:trPr>
          <w:trHeight w:val="344"/>
        </w:trPr>
        <w:tc>
          <w:tcPr>
            <w:tcW w:w="3544" w:type="dxa"/>
          </w:tcPr>
          <w:p>
            <w:pPr>
              <w:autoSpaceDE w:val="0"/>
              <w:autoSpaceDN w:val="0"/>
              <w:adjustRightInd w:val="0"/>
              <w:rPr>
                <w:b/>
                <w:sz w:val="22"/>
                <w:szCs w:val="22"/>
              </w:rPr>
            </w:pPr>
            <w:r>
              <w:rPr>
                <w:b/>
                <w:sz w:val="22"/>
                <w:szCs w:val="22"/>
              </w:rPr>
              <w:t>Danışmanın Unvanı, Adı ve Soyadı</w:t>
            </w:r>
          </w:p>
        </w:tc>
        <w:tc>
          <w:tcPr>
            <w:tcW w:w="6095" w:type="dxa"/>
            <w:gridSpan w:val="3"/>
          </w:tcPr>
          <w:p>
            <w:pPr>
              <w:autoSpaceDE w:val="0"/>
              <w:autoSpaceDN w:val="0"/>
              <w:adjustRightInd w:val="0"/>
              <w:rPr>
                <w:b/>
                <w:bCs/>
                <w:sz w:val="22"/>
                <w:szCs w:val="22"/>
              </w:rPr>
            </w:pPr>
          </w:p>
        </w:tc>
      </w:tr>
      <w:tr>
        <w:trPr>
          <w:trHeight w:val="925"/>
        </w:trPr>
        <w:tc>
          <w:tcPr>
            <w:tcW w:w="3544" w:type="dxa"/>
          </w:tcPr>
          <w:p>
            <w:pPr>
              <w:autoSpaceDE w:val="0"/>
              <w:autoSpaceDN w:val="0"/>
              <w:adjustRightInd w:val="0"/>
              <w:rPr>
                <w:b/>
                <w:sz w:val="22"/>
                <w:szCs w:val="22"/>
              </w:rPr>
            </w:pPr>
            <w:r>
              <w:rPr>
                <w:b/>
                <w:sz w:val="22"/>
                <w:szCs w:val="22"/>
              </w:rPr>
              <w:t>Tez Başlığı</w:t>
            </w:r>
          </w:p>
        </w:tc>
        <w:tc>
          <w:tcPr>
            <w:tcW w:w="6095" w:type="dxa"/>
            <w:gridSpan w:val="3"/>
          </w:tcPr>
          <w:p>
            <w:pPr>
              <w:autoSpaceDE w:val="0"/>
              <w:autoSpaceDN w:val="0"/>
              <w:adjustRightInd w:val="0"/>
              <w:rPr>
                <w:b/>
                <w:bCs/>
                <w:sz w:val="22"/>
                <w:szCs w:val="22"/>
              </w:rPr>
            </w:pPr>
          </w:p>
        </w:tc>
      </w:tr>
      <w:tr>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shd w:val="clear" w:color="auto" w:fill="F2F2F2" w:themeFill="background1" w:themeFillShade="F2"/>
            <w:vAlign w:val="center"/>
          </w:tcPr>
          <w:p>
            <w:pPr>
              <w:ind w:left="142"/>
              <w:jc w:val="center"/>
              <w:rPr>
                <w:b/>
                <w:sz w:val="22"/>
                <w:szCs w:val="22"/>
              </w:rPr>
            </w:pPr>
          </w:p>
        </w:tc>
        <w:tc>
          <w:tcPr>
            <w:tcW w:w="787" w:type="dxa"/>
            <w:shd w:val="clear" w:color="auto" w:fill="F2F2F2" w:themeFill="background1" w:themeFillShade="F2"/>
            <w:vAlign w:val="center"/>
          </w:tcPr>
          <w:p>
            <w:pPr>
              <w:ind w:left="142"/>
              <w:jc w:val="center"/>
              <w:rPr>
                <w:b/>
                <w:sz w:val="22"/>
                <w:szCs w:val="22"/>
              </w:rPr>
            </w:pPr>
            <w:r>
              <w:rPr>
                <w:b/>
                <w:sz w:val="22"/>
                <w:szCs w:val="22"/>
              </w:rPr>
              <w:t>Evet</w:t>
            </w:r>
          </w:p>
        </w:tc>
        <w:tc>
          <w:tcPr>
            <w:tcW w:w="933" w:type="dxa"/>
            <w:shd w:val="clear" w:color="auto" w:fill="F2F2F2" w:themeFill="background1" w:themeFillShade="F2"/>
            <w:vAlign w:val="center"/>
          </w:tcPr>
          <w:p>
            <w:pPr>
              <w:ind w:left="142"/>
              <w:jc w:val="center"/>
              <w:rPr>
                <w:b/>
                <w:sz w:val="22"/>
                <w:szCs w:val="22"/>
              </w:rPr>
            </w:pPr>
            <w:r>
              <w:rPr>
                <w:b/>
                <w:sz w:val="22"/>
                <w:szCs w:val="22"/>
              </w:rPr>
              <w:t>Hayır</w:t>
            </w:r>
          </w:p>
        </w:tc>
      </w:tr>
      <w:tr>
        <w:tblPrEx>
          <w:tblBorders>
            <w:insideH w:val="single" w:sz="4" w:space="0" w:color="auto"/>
            <w:insideV w:val="single" w:sz="4" w:space="0" w:color="auto"/>
          </w:tblBorders>
          <w:tblLook w:val="01A0" w:firstRow="1" w:lastRow="0" w:firstColumn="1" w:lastColumn="1" w:noHBand="0" w:noVBand="0"/>
        </w:tblPrEx>
        <w:trPr>
          <w:trHeight w:val="68"/>
        </w:trPr>
        <w:tc>
          <w:tcPr>
            <w:tcW w:w="7919" w:type="dxa"/>
            <w:gridSpan w:val="2"/>
          </w:tcPr>
          <w:p>
            <w:pPr>
              <w:tabs>
                <w:tab w:val="left" w:pos="6804"/>
              </w:tabs>
              <w:ind w:left="142"/>
              <w:rPr>
                <w:sz w:val="22"/>
                <w:szCs w:val="22"/>
              </w:rPr>
            </w:pPr>
            <w:r>
              <w:rPr>
                <w:sz w:val="22"/>
                <w:szCs w:val="22"/>
              </w:rPr>
              <w:t xml:space="preserve">Zorunlu ders kredisini doldurmuş mu?  </w:t>
            </w:r>
            <w:r>
              <w:rPr>
                <w:i/>
                <w:sz w:val="18"/>
                <w:szCs w:val="18"/>
              </w:rPr>
              <w:t>(En az 21 kredi-240 AKTS)</w:t>
            </w:r>
            <w:r>
              <w:rPr>
                <w:sz w:val="22"/>
                <w:szCs w:val="22"/>
              </w:rPr>
              <w:tab/>
            </w:r>
          </w:p>
        </w:tc>
        <w:sdt>
          <w:sdtPr>
            <w:rPr>
              <w:sz w:val="22"/>
              <w:szCs w:val="22"/>
            </w:rPr>
            <w:id w:val="-1685131491"/>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845629504"/>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Almış olduğu bütün dersleri başarmış mı?</w:t>
            </w:r>
            <w:r>
              <w:rPr>
                <w:sz w:val="22"/>
                <w:szCs w:val="22"/>
              </w:rPr>
              <w:tab/>
            </w:r>
          </w:p>
        </w:tc>
        <w:sdt>
          <w:sdtPr>
            <w:rPr>
              <w:sz w:val="22"/>
              <w:szCs w:val="22"/>
            </w:rPr>
            <w:id w:val="1226653694"/>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285701088"/>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Doktora Yeterlik Sınavı’ndan sonra 6 ay içerisinde tez önerisini sunmuş mu?</w:t>
            </w:r>
          </w:p>
        </w:tc>
        <w:sdt>
          <w:sdtPr>
            <w:rPr>
              <w:sz w:val="22"/>
              <w:szCs w:val="22"/>
            </w:rPr>
            <w:id w:val="1329020543"/>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294921761"/>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Tez önerisi kabul edildikten sonra en az 3 Tez İzleme Komitesi Raporu vermiş ve başarılı olarak kabul edilmiş mi?</w:t>
            </w:r>
            <w:r>
              <w:rPr>
                <w:sz w:val="22"/>
                <w:szCs w:val="22"/>
              </w:rPr>
              <w:tab/>
            </w:r>
          </w:p>
        </w:tc>
        <w:sdt>
          <w:sdtPr>
            <w:rPr>
              <w:sz w:val="22"/>
              <w:szCs w:val="22"/>
            </w:rPr>
            <w:id w:val="1689026921"/>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96080982"/>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 xml:space="preserve">Tez savunmasına girebilmek için asgari süreyi tamamlamış mı? </w:t>
            </w:r>
          </w:p>
          <w:p>
            <w:pPr>
              <w:tabs>
                <w:tab w:val="left" w:pos="6804"/>
              </w:tabs>
              <w:ind w:left="142"/>
              <w:rPr>
                <w:sz w:val="18"/>
                <w:szCs w:val="18"/>
              </w:rPr>
            </w:pPr>
            <w:r>
              <w:rPr>
                <w:sz w:val="18"/>
                <w:szCs w:val="18"/>
              </w:rPr>
              <w:t>(</w:t>
            </w:r>
            <w:r>
              <w:rPr>
                <w:i/>
                <w:sz w:val="18"/>
                <w:szCs w:val="18"/>
              </w:rPr>
              <w:t>Tez savunma sınavına en erken yüksek lisans derecesiyle kabul edilenler 8. yarıyılda yarıyıl sonu sınavlarının başlangıcında; lisans derecesiyle kabul edilenler ise 10. yarıyılda yarıyıl sonu sınavlarının başlangıcında girebilir</w:t>
            </w:r>
            <w:r>
              <w:rPr>
                <w:sz w:val="18"/>
                <w:szCs w:val="18"/>
              </w:rPr>
              <w:t>).</w:t>
            </w:r>
            <w:r>
              <w:rPr>
                <w:sz w:val="18"/>
                <w:szCs w:val="18"/>
              </w:rPr>
              <w:tab/>
            </w:r>
          </w:p>
        </w:tc>
        <w:sdt>
          <w:sdtPr>
            <w:rPr>
              <w:sz w:val="22"/>
              <w:szCs w:val="22"/>
            </w:rPr>
            <w:id w:val="15356093"/>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176491808"/>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 xml:space="preserve">Doktora için azami öğrenim süresi içerisinde mi? </w:t>
            </w:r>
          </w:p>
          <w:p>
            <w:pPr>
              <w:tabs>
                <w:tab w:val="left" w:pos="6804"/>
              </w:tabs>
              <w:ind w:left="142"/>
              <w:jc w:val="both"/>
              <w:rPr>
                <w:sz w:val="18"/>
                <w:szCs w:val="18"/>
              </w:rPr>
            </w:pPr>
            <w:r>
              <w:rPr>
                <w:sz w:val="18"/>
                <w:szCs w:val="18"/>
              </w:rPr>
              <w:t>(</w:t>
            </w:r>
            <w:r>
              <w:rPr>
                <w:i/>
                <w:sz w:val="18"/>
                <w:szCs w:val="18"/>
              </w:rPr>
              <w:t>Bilimsel hazırlıkta geçen süre hariç tezli yüksek lisans derecesi ile kabul edilenler için kayıt olduğu programa ilişkin derslerin verildiği dönemden başlamak üzere, her dönem için kayıt yaptırıp yaptırmadığına bakılmaksızın 8 yarıyıl olup azami tamamlama süresi 12 yarıyıl; lisans derecesi ile kabul edilenler için 10 yarıyıl olup azami tamamlama süresi 14 yarıyıldır</w:t>
            </w:r>
            <w:r>
              <w:rPr>
                <w:sz w:val="18"/>
                <w:szCs w:val="18"/>
              </w:rPr>
              <w:t>).</w:t>
            </w:r>
          </w:p>
        </w:tc>
        <w:sdt>
          <w:sdtPr>
            <w:rPr>
              <w:sz w:val="22"/>
              <w:szCs w:val="22"/>
            </w:rPr>
            <w:id w:val="-1764139125"/>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169939677"/>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rPr>
                <w:sz w:val="22"/>
                <w:szCs w:val="22"/>
              </w:rPr>
            </w:pPr>
            <w:r>
              <w:rPr>
                <w:sz w:val="22"/>
                <w:szCs w:val="22"/>
              </w:rPr>
              <w:t xml:space="preserve">Doktora tez sürecinde yayın yapma şartını sağlıyor mu? </w:t>
            </w:r>
          </w:p>
          <w:p>
            <w:pPr>
              <w:tabs>
                <w:tab w:val="left" w:pos="6804"/>
              </w:tabs>
              <w:ind w:left="142"/>
              <w:jc w:val="both"/>
              <w:rPr>
                <w:i/>
                <w:sz w:val="18"/>
                <w:szCs w:val="18"/>
              </w:rPr>
            </w:pPr>
            <w:r>
              <w:rPr>
                <w:i/>
                <w:sz w:val="18"/>
                <w:szCs w:val="18"/>
              </w:rPr>
              <w:t xml:space="preserve">Atatürk Üniversitesi Senatosu'nun 22.04.2019 tarihindeki 6 sayılı oturumunda alınan 54 sayılı karar ile 1 Ocak 2021 tarihinden itibaren uygulanmak üzere Üniversitemiz bünyesinde yürütülmekte olan doktora ve sanatta yeterlilik programlarında tez savunması öncesi tez konusundan veya çalışma alanı ile ilgili herhangi bir konuda, aşağıda alanlara göre indeksleri belirtilen dergilerde en az 1 adet tam metin makale yayın yapılmasına karar verilmiştir.  (Sosyal Bilimler Alanı: SCI, SCI-EXP, SSCI, AHCI indekslerinde taranan veya </w:t>
            </w:r>
            <w:r>
              <w:rPr>
                <w:i/>
                <w:sz w:val="18"/>
                <w:szCs w:val="18"/>
                <w:u w:val="single"/>
              </w:rPr>
              <w:t>alan indekslerine</w:t>
            </w:r>
            <w:r>
              <w:rPr>
                <w:i/>
                <w:sz w:val="18"/>
                <w:szCs w:val="18"/>
              </w:rPr>
              <w:t xml:space="preserve"> giren dergiler)</w:t>
            </w:r>
          </w:p>
        </w:tc>
        <w:sdt>
          <w:sdtPr>
            <w:rPr>
              <w:sz w:val="22"/>
              <w:szCs w:val="22"/>
            </w:rPr>
            <w:id w:val="-593397128"/>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285418535"/>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r>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pPr>
              <w:tabs>
                <w:tab w:val="left" w:pos="6804"/>
              </w:tabs>
              <w:ind w:left="142"/>
              <w:jc w:val="both"/>
              <w:rPr>
                <w:sz w:val="22"/>
                <w:szCs w:val="22"/>
              </w:rPr>
            </w:pPr>
            <w:r>
              <w:rPr>
                <w:sz w:val="22"/>
                <w:szCs w:val="22"/>
              </w:rPr>
              <w:t>Tez önerisinde sunulan başlık ile savunma için sunulan başlık aynı mı?</w:t>
            </w:r>
          </w:p>
        </w:tc>
        <w:sdt>
          <w:sdtPr>
            <w:rPr>
              <w:sz w:val="22"/>
              <w:szCs w:val="22"/>
            </w:rPr>
            <w:id w:val="-126932066"/>
          </w:sdtPr>
          <w:sdtContent>
            <w:tc>
              <w:tcPr>
                <w:tcW w:w="787" w:type="dxa"/>
              </w:tcPr>
              <w:p>
                <w:pPr>
                  <w:tabs>
                    <w:tab w:val="left" w:pos="6804"/>
                  </w:tabs>
                  <w:ind w:left="142"/>
                  <w:rPr>
                    <w:sz w:val="22"/>
                    <w:szCs w:val="22"/>
                  </w:rPr>
                </w:pPr>
                <w:r>
                  <w:rPr>
                    <w:rFonts w:ascii="Segoe UI Symbol" w:eastAsia="MS Gothic" w:hAnsi="Segoe UI Symbol" w:cs="Segoe UI Symbol"/>
                    <w:sz w:val="22"/>
                    <w:szCs w:val="22"/>
                  </w:rPr>
                  <w:t>☐</w:t>
                </w:r>
              </w:p>
            </w:tc>
          </w:sdtContent>
        </w:sdt>
        <w:sdt>
          <w:sdtPr>
            <w:rPr>
              <w:sz w:val="22"/>
              <w:szCs w:val="22"/>
            </w:rPr>
            <w:id w:val="-1824813046"/>
          </w:sdtPr>
          <w:sdtContent>
            <w:tc>
              <w:tcPr>
                <w:tcW w:w="933" w:type="dxa"/>
              </w:tcPr>
              <w:p>
                <w:pPr>
                  <w:tabs>
                    <w:tab w:val="left" w:pos="6804"/>
                  </w:tabs>
                  <w:ind w:left="142"/>
                  <w:rPr>
                    <w:sz w:val="22"/>
                    <w:szCs w:val="22"/>
                  </w:rPr>
                </w:pPr>
                <w:r>
                  <w:rPr>
                    <w:rFonts w:ascii="Segoe UI Symbol" w:eastAsia="MS Gothic" w:hAnsi="Segoe UI Symbol" w:cs="Segoe UI Symbol"/>
                    <w:sz w:val="22"/>
                    <w:szCs w:val="22"/>
                  </w:rPr>
                  <w:t>☐</w:t>
                </w:r>
              </w:p>
            </w:tc>
          </w:sdtContent>
        </w:sdt>
      </w:tr>
    </w:tbl>
    <w:p>
      <w:pPr>
        <w:rPr>
          <w:sz w:val="10"/>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87"/>
        <w:gridCol w:w="7131"/>
      </w:tblGrid>
      <w:tr>
        <w:trPr>
          <w:trHeight w:val="299"/>
        </w:trPr>
        <w:tc>
          <w:tcPr>
            <w:tcW w:w="5000" w:type="pct"/>
            <w:gridSpan w:val="2"/>
          </w:tcPr>
          <w:p>
            <w:pPr>
              <w:spacing w:before="60" w:after="60"/>
              <w:rPr>
                <w:sz w:val="22"/>
                <w:szCs w:val="22"/>
              </w:rPr>
            </w:pPr>
            <w:r>
              <w:rPr>
                <w:b/>
                <w:sz w:val="22"/>
                <w:szCs w:val="22"/>
              </w:rPr>
              <w:t>Öğrencinin</w:t>
            </w:r>
          </w:p>
        </w:tc>
      </w:tr>
      <w:tr>
        <w:trPr>
          <w:trHeight w:val="299"/>
        </w:trPr>
        <w:tc>
          <w:tcPr>
            <w:tcW w:w="1214" w:type="pct"/>
          </w:tcPr>
          <w:p>
            <w:pPr>
              <w:rPr>
                <w:sz w:val="22"/>
                <w:szCs w:val="22"/>
              </w:rPr>
            </w:pPr>
            <w:r>
              <w:rPr>
                <w:sz w:val="22"/>
                <w:szCs w:val="22"/>
              </w:rPr>
              <w:t>Adı ve Soyadı:</w:t>
            </w:r>
          </w:p>
          <w:p>
            <w:pPr>
              <w:tabs>
                <w:tab w:val="left" w:pos="851"/>
              </w:tabs>
              <w:rPr>
                <w:sz w:val="22"/>
                <w:szCs w:val="22"/>
              </w:rPr>
            </w:pPr>
          </w:p>
          <w:p>
            <w:pPr>
              <w:tabs>
                <w:tab w:val="left" w:pos="851"/>
              </w:tabs>
              <w:rPr>
                <w:sz w:val="22"/>
                <w:szCs w:val="22"/>
              </w:rPr>
            </w:pPr>
            <w:r>
              <w:rPr>
                <w:sz w:val="22"/>
                <w:szCs w:val="22"/>
              </w:rPr>
              <w:t xml:space="preserve">İmzası            </w:t>
            </w:r>
          </w:p>
        </w:tc>
        <w:tc>
          <w:tcPr>
            <w:tcW w:w="3786" w:type="pct"/>
          </w:tcPr>
          <w:p>
            <w:pPr>
              <w:rPr>
                <w:sz w:val="22"/>
                <w:szCs w:val="22"/>
              </w:rPr>
            </w:pPr>
          </w:p>
        </w:tc>
      </w:tr>
      <w:tr>
        <w:trPr>
          <w:trHeight w:val="299"/>
        </w:trPr>
        <w:tc>
          <w:tcPr>
            <w:tcW w:w="5000" w:type="pct"/>
            <w:gridSpan w:val="2"/>
          </w:tcPr>
          <w:p>
            <w:pPr>
              <w:rPr>
                <w:sz w:val="22"/>
                <w:szCs w:val="22"/>
              </w:rPr>
            </w:pPr>
            <w:r>
              <w:rPr>
                <w:b/>
                <w:sz w:val="22"/>
                <w:szCs w:val="22"/>
              </w:rPr>
              <w:t>Danışmanının</w:t>
            </w:r>
          </w:p>
        </w:tc>
      </w:tr>
      <w:tr>
        <w:trPr>
          <w:trHeight w:val="776"/>
        </w:trPr>
        <w:tc>
          <w:tcPr>
            <w:tcW w:w="1214" w:type="pct"/>
          </w:tcPr>
          <w:p>
            <w:pPr>
              <w:rPr>
                <w:sz w:val="22"/>
                <w:szCs w:val="22"/>
              </w:rPr>
            </w:pPr>
            <w:r>
              <w:rPr>
                <w:sz w:val="22"/>
                <w:szCs w:val="22"/>
              </w:rPr>
              <w:t>Unvan Adı ve Soyadı:</w:t>
            </w:r>
          </w:p>
          <w:p>
            <w:pPr>
              <w:tabs>
                <w:tab w:val="left" w:pos="851"/>
              </w:tabs>
              <w:rPr>
                <w:sz w:val="22"/>
                <w:szCs w:val="22"/>
              </w:rPr>
            </w:pPr>
          </w:p>
          <w:p>
            <w:pPr>
              <w:tabs>
                <w:tab w:val="left" w:pos="851"/>
              </w:tabs>
              <w:rPr>
                <w:sz w:val="22"/>
                <w:szCs w:val="22"/>
              </w:rPr>
            </w:pPr>
            <w:r>
              <w:rPr>
                <w:sz w:val="22"/>
                <w:szCs w:val="22"/>
              </w:rPr>
              <w:t xml:space="preserve">İmzası            </w:t>
            </w:r>
          </w:p>
        </w:tc>
        <w:tc>
          <w:tcPr>
            <w:tcW w:w="3786" w:type="pct"/>
          </w:tcPr>
          <w:p>
            <w:pPr>
              <w:rPr>
                <w:sz w:val="22"/>
                <w:szCs w:val="22"/>
              </w:rPr>
            </w:pPr>
          </w:p>
        </w:tc>
      </w:tr>
      <w:tr>
        <w:trPr>
          <w:trHeight w:val="299"/>
        </w:trPr>
        <w:tc>
          <w:tcPr>
            <w:tcW w:w="5000" w:type="pct"/>
            <w:gridSpan w:val="2"/>
          </w:tcPr>
          <w:p>
            <w:pPr>
              <w:rPr>
                <w:b/>
                <w:sz w:val="22"/>
                <w:szCs w:val="22"/>
              </w:rPr>
            </w:pPr>
            <w:r>
              <w:rPr>
                <w:b/>
                <w:sz w:val="22"/>
                <w:szCs w:val="22"/>
              </w:rPr>
              <w:t>Enstitü Öğrenci İşleri Yetkilisinin</w:t>
            </w:r>
          </w:p>
        </w:tc>
      </w:tr>
      <w:tr>
        <w:trPr>
          <w:trHeight w:val="776"/>
        </w:trPr>
        <w:tc>
          <w:tcPr>
            <w:tcW w:w="1214" w:type="pct"/>
          </w:tcPr>
          <w:p>
            <w:pPr>
              <w:rPr>
                <w:sz w:val="22"/>
                <w:szCs w:val="22"/>
              </w:rPr>
            </w:pPr>
            <w:r>
              <w:rPr>
                <w:sz w:val="22"/>
                <w:szCs w:val="22"/>
              </w:rPr>
              <w:t>Adı ve Soyadı:</w:t>
            </w:r>
          </w:p>
          <w:p>
            <w:pPr>
              <w:tabs>
                <w:tab w:val="left" w:pos="851"/>
              </w:tabs>
              <w:rPr>
                <w:sz w:val="22"/>
                <w:szCs w:val="22"/>
              </w:rPr>
            </w:pPr>
          </w:p>
          <w:p>
            <w:pPr>
              <w:tabs>
                <w:tab w:val="left" w:pos="851"/>
              </w:tabs>
              <w:rPr>
                <w:sz w:val="22"/>
                <w:szCs w:val="22"/>
              </w:rPr>
            </w:pPr>
            <w:r>
              <w:rPr>
                <w:sz w:val="22"/>
                <w:szCs w:val="22"/>
              </w:rPr>
              <w:t xml:space="preserve">İmzası            </w:t>
            </w:r>
          </w:p>
        </w:tc>
        <w:tc>
          <w:tcPr>
            <w:tcW w:w="3786" w:type="pct"/>
          </w:tcPr>
          <w:p>
            <w:pPr>
              <w:rPr>
                <w:sz w:val="22"/>
                <w:szCs w:val="22"/>
              </w:rPr>
            </w:pPr>
          </w:p>
        </w:tc>
      </w:tr>
    </w:tbl>
    <w:p>
      <w:pPr>
        <w:rPr>
          <w:sz w:val="12"/>
          <w:szCs w:val="22"/>
        </w:rPr>
      </w:pPr>
      <w:bookmarkStart w:id="0" w:name="_GoBack"/>
      <w:bookmarkEnd w:id="0"/>
    </w:p>
    <w:sectPr>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
      <w:jc w:val="right"/>
      <w:rPr>
        <w:sz w:val="24"/>
        <w:szCs w:val="24"/>
      </w:rPr>
    </w:pPr>
    <w:r>
      <w:rPr>
        <w:sz w:val="24"/>
        <w:szCs w:val="24"/>
      </w:rPr>
      <w:t>Form_Dr_</w:t>
    </w:r>
    <w:r>
      <w:rPr>
        <w:sz w:val="24"/>
        <w:szCs w:val="24"/>
        <w:highlight w:val="yellow"/>
      </w:rPr>
      <w:t>11.1</w:t>
    </w:r>
    <w:r>
      <w:rPr>
        <w:sz w:val="24"/>
        <w:szCs w:val="24"/>
      </w:rPr>
      <w:t>/4.4.2018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ltBilgi"/>
      <w:rPr>
        <w:sz w:val="6"/>
        <w:szCs w:val="6"/>
      </w:rPr>
    </w:pPr>
  </w:p>
  <w:p>
    <w:pPr>
      <w:pStyle w:val="AltBilgi"/>
      <w:rPr>
        <w:sz w:val="6"/>
        <w:szCs w:val="6"/>
      </w:rPr>
    </w:pPr>
  </w:p>
  <w:tbl>
    <w:tblPr>
      <w:tblStyle w:val="TabloKlavuz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5"/>
      <w:gridCol w:w="1579"/>
    </w:tblGrid>
    <w:tr>
      <w:tc>
        <w:tcPr>
          <w:tcW w:w="8364" w:type="dxa"/>
          <w:vAlign w:val="center"/>
        </w:tcPr>
        <w:p>
          <w:pPr>
            <w:pStyle w:val="AltBilgi"/>
            <w:rPr>
              <w:sz w:val="6"/>
              <w:szCs w:val="6"/>
            </w:rPr>
          </w:pPr>
          <w:r>
            <w:rPr>
              <w:sz w:val="6"/>
              <w:szCs w:val="6"/>
            </w:rPr>
            <w:t xml:space="preserve">     </w:t>
          </w:r>
          <w:r>
            <w:rPr>
              <w:noProof/>
              <w:sz w:val="6"/>
              <w:szCs w:val="6"/>
            </w:rPr>
            <w:drawing>
              <wp:inline distT="0" distB="0" distL="0" distR="0">
                <wp:extent cx="527368" cy="540000"/>
                <wp:effectExtent l="0" t="0" r="635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sayfas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368" cy="540000"/>
                        </a:xfrm>
                        <a:prstGeom prst="rect">
                          <a:avLst/>
                        </a:prstGeom>
                      </pic:spPr>
                    </pic:pic>
                  </a:graphicData>
                </a:graphic>
              </wp:inline>
            </w:drawing>
          </w:r>
        </w:p>
      </w:tc>
      <w:tc>
        <w:tcPr>
          <w:tcW w:w="1590" w:type="dxa"/>
          <w:vAlign w:val="center"/>
        </w:tcPr>
        <w:p>
          <w:pPr>
            <w:jc w:val="right"/>
            <w:rPr>
              <w:b/>
              <w:sz w:val="18"/>
              <w:szCs w:val="16"/>
            </w:rPr>
          </w:pPr>
          <w:r>
            <w:rPr>
              <w:b/>
              <w:sz w:val="18"/>
              <w:szCs w:val="16"/>
            </w:rPr>
            <w:t>DR09</w:t>
          </w:r>
        </w:p>
        <w:p>
          <w:pPr>
            <w:jc w:val="right"/>
            <w:rPr>
              <w:noProof/>
              <w:sz w:val="16"/>
              <w:szCs w:val="16"/>
            </w:rPr>
          </w:pPr>
          <w:r>
            <w:rPr>
              <w:sz w:val="16"/>
              <w:szCs w:val="16"/>
            </w:rPr>
            <w:t>V2 27.05.2021</w:t>
          </w:r>
        </w:p>
        <w:p>
          <w:pPr>
            <w:pStyle w:val="AltBilgi"/>
            <w:rPr>
              <w:sz w:val="6"/>
              <w:szCs w:val="6"/>
            </w:rPr>
          </w:pPr>
        </w:p>
      </w:tc>
    </w:tr>
  </w:tbl>
  <w:p>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jc w:val="both"/>
        <w:rPr>
          <w:i/>
        </w:rPr>
      </w:pPr>
      <w:r>
        <w:rPr>
          <w:rStyle w:val="DipnotBavurusu"/>
          <w:i/>
        </w:rPr>
        <w:footnoteRef/>
      </w:r>
      <w:r>
        <w:rPr>
          <w:i/>
        </w:rPr>
        <w:t xml:space="preserve"> </w:t>
      </w:r>
      <w:r>
        <w:rPr>
          <w:i/>
          <w:sz w:val="18"/>
        </w:rPr>
        <w:t xml:space="preserve">Bu form Tez Savunma Sınavı’na başvurmadan önce bilgisayar ortamında doldurulup </w:t>
      </w:r>
      <w:r>
        <w:rPr>
          <w:i/>
          <w:sz w:val="18"/>
          <w:szCs w:val="24"/>
        </w:rPr>
        <w:t xml:space="preserve">gerekli imzalar tamamlandıktan sonra </w:t>
      </w:r>
      <w:r>
        <w:rPr>
          <w:i/>
          <w:sz w:val="18"/>
        </w:rPr>
        <w:t>Tez Savunma Jüri Öneri Formu ile birlikte, Ana Bilim Dalı Başkanlığı aracılığıyla ÜBYS üzerinden Enstitüye gönderilmelidir.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stBilgi"/>
    </w:pPr>
    <w:r>
      <w:rPr>
        <w:noProof/>
      </w:rPr>
      <w:drawing>
        <wp:inline distT="0" distB="0" distL="0" distR="0">
          <wp:extent cx="4036060" cy="719455"/>
          <wp:effectExtent l="0" t="0" r="2540" b="4445"/>
          <wp:docPr id="17" name="Resim 17"/>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64B3E-B54F-457F-A8F2-E60EEE2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pPr>
      <w:tabs>
        <w:tab w:val="center" w:pos="4536"/>
        <w:tab w:val="right" w:pos="9072"/>
      </w:tabs>
    </w:pPr>
    <w:rPr>
      <w:rFonts w:cstheme="minorBidi"/>
      <w:sz w:val="22"/>
      <w:szCs w:val="22"/>
      <w:lang w:eastAsia="en-US"/>
    </w:rPr>
  </w:style>
  <w:style w:type="character" w:customStyle="1" w:styleId="stbilgiChar">
    <w:name w:val="Üstbilgi Char"/>
    <w:uiPriority w:val="99"/>
    <w:rPr>
      <w:rFonts w:ascii="Times New Roman" w:eastAsia="Times New Roman" w:hAnsi="Times New Roman"/>
    </w:rPr>
  </w:style>
  <w:style w:type="character" w:customStyle="1" w:styleId="AltbilgiChar">
    <w:name w:val="Altbilgi Char"/>
    <w:link w:val="a"/>
    <w:uiPriority w:val="99"/>
    <w:rPr>
      <w:rFonts w:ascii="Times New Roman" w:eastAsia="Times New Roman" w:hAnsi="Times New Roman"/>
    </w:rPr>
  </w:style>
  <w:style w:type="paragraph" w:styleId="stBilgi">
    <w:name w:val="header"/>
    <w:basedOn w:val="Normal"/>
    <w:link w:val="stBilgiChar0"/>
    <w:uiPriority w:val="99"/>
    <w:unhideWhenUsed/>
    <w:pPr>
      <w:tabs>
        <w:tab w:val="center" w:pos="4536"/>
        <w:tab w:val="right" w:pos="9072"/>
      </w:tabs>
    </w:pPr>
  </w:style>
  <w:style w:type="character" w:customStyle="1" w:styleId="stBilgiChar0">
    <w:name w:val="Üst Bilgi Char"/>
    <w:basedOn w:val="VarsaylanParagrafYazTipi"/>
    <w:link w:val="stBilgi"/>
    <w:uiPriority w:val="99"/>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pPr>
      <w:tabs>
        <w:tab w:val="center" w:pos="4536"/>
        <w:tab w:val="right" w:pos="9072"/>
      </w:tabs>
    </w:pPr>
  </w:style>
  <w:style w:type="character" w:customStyle="1" w:styleId="AltBilgiChar0">
    <w:name w:val="Alt Bilgi Char"/>
    <w:basedOn w:val="VarsaylanParagrafYazTipi"/>
    <w:link w:val="AltBilgi"/>
    <w:uiPriority w:val="99"/>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style>
  <w:style w:type="character" w:customStyle="1" w:styleId="DipnotMetniChar">
    <w:name w:val="Dipnot Metni Char"/>
    <w:basedOn w:val="VarsaylanParagrafYazTipi"/>
    <w:link w:val="DipnotMetni"/>
    <w:uiPriority w:val="99"/>
    <w:semiHidden/>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styleId="YerTutucuMetni">
    <w:name w:val="Placeholder Text"/>
    <w:basedOn w:val="VarsaylanParagrafYazTipi"/>
    <w:uiPriority w:val="99"/>
    <w:semiHidden/>
    <w:rPr>
      <w:color w:val="808080"/>
    </w:rPr>
  </w:style>
  <w:style w:type="character" w:styleId="Kpr">
    <w:name w:val="Hyperlink"/>
    <w:basedOn w:val="VarsaylanParagrafYazTipi"/>
    <w:uiPriority w:val="99"/>
    <w:unhideWhenUsed/>
    <w:rPr>
      <w:color w:val="0563C1" w:themeColor="hyperlink"/>
      <w:u w:val="single"/>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eastAsia="Times New Roman" w:hAnsi="Tahoma" w:cs="Tahoma"/>
      <w:sz w:val="16"/>
      <w:szCs w:val="16"/>
      <w:lang w:eastAsia="tr-TR"/>
    </w:rPr>
  </w:style>
  <w:style w:type="character" w:customStyle="1" w:styleId="Stil1">
    <w:name w:val="Stil1"/>
    <w:basedOn w:val="VarsaylanParagrafYazTipi"/>
    <w:uiPriority w:val="1"/>
    <w:rPr>
      <w:rFonts w:ascii="Times New Roman" w:hAnsi="Times New Roman"/>
      <w:b/>
      <w:sz w:val="20"/>
    </w:rPr>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Pr>
      <w:color w:val="954F72" w:themeColor="followedHyperlink"/>
      <w:u w:val="single"/>
    </w:rPr>
  </w:style>
  <w:style w:type="character" w:styleId="Gl">
    <w:name w:val="Strong"/>
    <w:basedOn w:val="VarsaylanParagrafYazTipi"/>
    <w:uiPriority w:val="22"/>
    <w:qFormat/>
    <w:rPr>
      <w:b/>
      <w:bCs/>
    </w:rPr>
  </w:style>
  <w:style w:type="character" w:styleId="Vurgu">
    <w:name w:val="Emphasis"/>
    <w:basedOn w:val="VarsaylanParagrafYazTipi"/>
    <w:uiPriority w:val="20"/>
    <w:qFormat/>
    <w:rPr>
      <w:i/>
      <w:iCs/>
    </w:rPr>
  </w:style>
  <w:style w:type="character" w:styleId="zmlenmeyenBahsetme">
    <w:name w:val="Unresolved Mention"/>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38EF025B8411AAFD6D0382507A71E"/>
        <w:category>
          <w:name w:val="Genel"/>
          <w:gallery w:val="placeholder"/>
        </w:category>
        <w:types>
          <w:type w:val="bbPlcHdr"/>
        </w:types>
        <w:behaviors>
          <w:behavior w:val="content"/>
        </w:behaviors>
        <w:guid w:val="{C3DCFC22-68DE-468D-83B4-403389E0E989}"/>
      </w:docPartPr>
      <w:docPartBody>
        <w:p>
          <w:pPr>
            <w:pStyle w:val="11F38EF025B8411AAFD6D0382507A71E3"/>
          </w:pPr>
          <w:r>
            <w:rPr>
              <w:rStyle w:val="YerTutucuMetni"/>
              <w:sz w:val="22"/>
              <w:szCs w:val="22"/>
            </w:rPr>
            <w:t>Ana Bilim Dalı için tıklayınız</w:t>
          </w:r>
        </w:p>
      </w:docPartBody>
    </w:docPart>
    <w:docPart>
      <w:docPartPr>
        <w:name w:val="B13735FF8E74449EB2A2550AD609F9AC"/>
        <w:category>
          <w:name w:val="Genel"/>
          <w:gallery w:val="placeholder"/>
        </w:category>
        <w:types>
          <w:type w:val="bbPlcHdr"/>
        </w:types>
        <w:behaviors>
          <w:behavior w:val="content"/>
        </w:behaviors>
        <w:guid w:val="{1B2B778A-A9F3-4DC1-9252-2F85C104918B}"/>
      </w:docPartPr>
      <w:docPartBody>
        <w:p>
          <w:pPr>
            <w:pStyle w:val="B13735FF8E74449EB2A2550AD609F9AC"/>
          </w:pPr>
          <w:r>
            <w:rPr>
              <w:rStyle w:val="YerTutucuMetni"/>
            </w:rPr>
            <w:t>Bilim Dalı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1CA85B33B8434BD490328B134E1C0D6A">
    <w:name w:val="1CA85B33B8434BD490328B134E1C0D6A"/>
  </w:style>
  <w:style w:type="paragraph" w:customStyle="1" w:styleId="771A6B6E005C4EC089E6DF4A02445111">
    <w:name w:val="771A6B6E005C4EC089E6DF4A02445111"/>
  </w:style>
  <w:style w:type="paragraph" w:customStyle="1" w:styleId="09CA18BF157843C9A0D5DDF7F90C0A8F">
    <w:name w:val="09CA18BF157843C9A0D5DDF7F90C0A8F"/>
  </w:style>
  <w:style w:type="paragraph" w:customStyle="1" w:styleId="6456469E74D54CC49DA13C6D1704FF11">
    <w:name w:val="6456469E74D54CC49DA13C6D1704FF11"/>
  </w:style>
  <w:style w:type="paragraph" w:customStyle="1" w:styleId="3FA3A625043540548E00DCD588A24123">
    <w:name w:val="3FA3A625043540548E00DCD588A24123"/>
  </w:style>
  <w:style w:type="paragraph" w:customStyle="1" w:styleId="0FF7EF99C53645479D255730C8BE2FDD">
    <w:name w:val="0FF7EF99C53645479D255730C8BE2FDD"/>
  </w:style>
  <w:style w:type="paragraph" w:customStyle="1" w:styleId="0D559EBB302D49FC9F7C38532AF7A7C5">
    <w:name w:val="0D559EBB302D49FC9F7C38532AF7A7C5"/>
  </w:style>
  <w:style w:type="paragraph" w:customStyle="1" w:styleId="79A2200F2D2949DE84602C7BEB49B27E">
    <w:name w:val="79A2200F2D2949DE84602C7BEB49B27E"/>
  </w:style>
  <w:style w:type="paragraph" w:customStyle="1" w:styleId="11F38EF025B8411AAFD6D0382507A71E">
    <w:name w:val="11F38EF025B8411AAFD6D0382507A71E"/>
  </w:style>
  <w:style w:type="paragraph" w:customStyle="1" w:styleId="D65380D229644DDCAE5AE6218840D08C">
    <w:name w:val="D65380D229644DDCAE5AE6218840D08C"/>
  </w:style>
  <w:style w:type="paragraph" w:customStyle="1" w:styleId="11F38EF025B8411AAFD6D0382507A71E1">
    <w:name w:val="11F38EF025B8411AAFD6D0382507A71E1"/>
    <w:pPr>
      <w:spacing w:after="0" w:line="240" w:lineRule="auto"/>
    </w:pPr>
    <w:rPr>
      <w:rFonts w:ascii="Times New Roman" w:eastAsia="Times New Roman" w:hAnsi="Times New Roman" w:cs="Times New Roman"/>
      <w:sz w:val="20"/>
      <w:szCs w:val="20"/>
    </w:rPr>
  </w:style>
  <w:style w:type="paragraph" w:customStyle="1" w:styleId="D65380D229644DDCAE5AE6218840D08C1">
    <w:name w:val="D65380D229644DDCAE5AE6218840D08C1"/>
    <w:pPr>
      <w:spacing w:after="0" w:line="240" w:lineRule="auto"/>
    </w:pPr>
    <w:rPr>
      <w:rFonts w:ascii="Times New Roman" w:eastAsia="Times New Roman" w:hAnsi="Times New Roman" w:cs="Times New Roman"/>
      <w:sz w:val="20"/>
      <w:szCs w:val="20"/>
    </w:rPr>
  </w:style>
  <w:style w:type="paragraph" w:customStyle="1" w:styleId="6456469E74D54CC49DA13C6D1704FF111">
    <w:name w:val="6456469E74D54CC49DA13C6D1704FF111"/>
    <w:pPr>
      <w:spacing w:after="0" w:line="240" w:lineRule="auto"/>
    </w:pPr>
    <w:rPr>
      <w:rFonts w:ascii="Times New Roman" w:eastAsia="Times New Roman" w:hAnsi="Times New Roman" w:cs="Times New Roman"/>
      <w:sz w:val="20"/>
      <w:szCs w:val="20"/>
    </w:rPr>
  </w:style>
  <w:style w:type="paragraph" w:customStyle="1" w:styleId="3FA3A625043540548E00DCD588A241231">
    <w:name w:val="3FA3A625043540548E00DCD588A241231"/>
    <w:pPr>
      <w:spacing w:after="0" w:line="240" w:lineRule="auto"/>
    </w:pPr>
    <w:rPr>
      <w:rFonts w:ascii="Times New Roman" w:eastAsia="Times New Roman" w:hAnsi="Times New Roman" w:cs="Times New Roman"/>
      <w:sz w:val="20"/>
      <w:szCs w:val="20"/>
    </w:rPr>
  </w:style>
  <w:style w:type="paragraph" w:customStyle="1" w:styleId="0D559EBB302D49FC9F7C38532AF7A7C51">
    <w:name w:val="0D559EBB302D49FC9F7C38532AF7A7C51"/>
    <w:pPr>
      <w:spacing w:after="0" w:line="240" w:lineRule="auto"/>
    </w:pPr>
    <w:rPr>
      <w:rFonts w:ascii="Times New Roman" w:eastAsia="Times New Roman" w:hAnsi="Times New Roman" w:cs="Times New Roman"/>
      <w:sz w:val="20"/>
      <w:szCs w:val="20"/>
    </w:rPr>
  </w:style>
  <w:style w:type="paragraph" w:customStyle="1" w:styleId="11F38EF025B8411AAFD6D0382507A71E2">
    <w:name w:val="11F38EF025B8411AAFD6D0382507A71E2"/>
    <w:pPr>
      <w:spacing w:after="0" w:line="240" w:lineRule="auto"/>
    </w:pPr>
    <w:rPr>
      <w:rFonts w:ascii="Times New Roman" w:eastAsia="Times New Roman" w:hAnsi="Times New Roman" w:cs="Times New Roman"/>
      <w:sz w:val="20"/>
      <w:szCs w:val="20"/>
    </w:rPr>
  </w:style>
  <w:style w:type="paragraph" w:customStyle="1" w:styleId="D65380D229644DDCAE5AE6218840D08C2">
    <w:name w:val="D65380D229644DDCAE5AE6218840D08C2"/>
    <w:pPr>
      <w:spacing w:after="0" w:line="240" w:lineRule="auto"/>
    </w:pPr>
    <w:rPr>
      <w:rFonts w:ascii="Times New Roman" w:eastAsia="Times New Roman" w:hAnsi="Times New Roman" w:cs="Times New Roman"/>
      <w:sz w:val="20"/>
      <w:szCs w:val="20"/>
    </w:rPr>
  </w:style>
  <w:style w:type="paragraph" w:customStyle="1" w:styleId="6456469E74D54CC49DA13C6D1704FF112">
    <w:name w:val="6456469E74D54CC49DA13C6D1704FF112"/>
    <w:pPr>
      <w:spacing w:after="0" w:line="240" w:lineRule="auto"/>
    </w:pPr>
    <w:rPr>
      <w:rFonts w:ascii="Times New Roman" w:eastAsia="Times New Roman" w:hAnsi="Times New Roman" w:cs="Times New Roman"/>
      <w:sz w:val="20"/>
      <w:szCs w:val="20"/>
    </w:rPr>
  </w:style>
  <w:style w:type="paragraph" w:customStyle="1" w:styleId="3FA3A625043540548E00DCD588A241232">
    <w:name w:val="3FA3A625043540548E00DCD588A241232"/>
    <w:pPr>
      <w:spacing w:after="0" w:line="240" w:lineRule="auto"/>
    </w:pPr>
    <w:rPr>
      <w:rFonts w:ascii="Times New Roman" w:eastAsia="Times New Roman" w:hAnsi="Times New Roman" w:cs="Times New Roman"/>
      <w:sz w:val="20"/>
      <w:szCs w:val="20"/>
    </w:rPr>
  </w:style>
  <w:style w:type="paragraph" w:customStyle="1" w:styleId="0D559EBB302D49FC9F7C38532AF7A7C52">
    <w:name w:val="0D559EBB302D49FC9F7C38532AF7A7C52"/>
    <w:pPr>
      <w:spacing w:after="0" w:line="240" w:lineRule="auto"/>
    </w:pPr>
    <w:rPr>
      <w:rFonts w:ascii="Times New Roman" w:eastAsia="Times New Roman" w:hAnsi="Times New Roman" w:cs="Times New Roman"/>
      <w:sz w:val="20"/>
      <w:szCs w:val="20"/>
    </w:rPr>
  </w:style>
  <w:style w:type="paragraph" w:customStyle="1" w:styleId="11F38EF025B8411AAFD6D0382507A71E3">
    <w:name w:val="11F38EF025B8411AAFD6D0382507A71E3"/>
    <w:pPr>
      <w:spacing w:after="0" w:line="240" w:lineRule="auto"/>
    </w:pPr>
    <w:rPr>
      <w:rFonts w:ascii="Times New Roman" w:eastAsia="Times New Roman" w:hAnsi="Times New Roman" w:cs="Times New Roman"/>
      <w:sz w:val="20"/>
      <w:szCs w:val="20"/>
    </w:rPr>
  </w:style>
  <w:style w:type="paragraph" w:customStyle="1" w:styleId="D65380D229644DDCAE5AE6218840D08C3">
    <w:name w:val="D65380D229644DDCAE5AE6218840D08C3"/>
    <w:pPr>
      <w:spacing w:after="0" w:line="240" w:lineRule="auto"/>
    </w:pPr>
    <w:rPr>
      <w:rFonts w:ascii="Times New Roman" w:eastAsia="Times New Roman" w:hAnsi="Times New Roman" w:cs="Times New Roman"/>
      <w:sz w:val="20"/>
      <w:szCs w:val="20"/>
    </w:rPr>
  </w:style>
  <w:style w:type="paragraph" w:customStyle="1" w:styleId="B13735FF8E74449EB2A2550AD609F9AC">
    <w:name w:val="B13735FF8E74449EB2A2550AD609F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3A52-1A6F-46A0-9D2F-AA233917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MacOs</cp:lastModifiedBy>
  <cp:revision>5</cp:revision>
  <cp:lastPrinted>2020-01-28T10:18:00Z</cp:lastPrinted>
  <dcterms:created xsi:type="dcterms:W3CDTF">2021-05-10T22:23:00Z</dcterms:created>
  <dcterms:modified xsi:type="dcterms:W3CDTF">2021-05-27T20:25:00Z</dcterms:modified>
</cp:coreProperties>
</file>